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26AC3" w14:textId="40F860BD" w:rsidR="00A3023E" w:rsidRDefault="00A3023E" w:rsidP="00A3023E">
      <w:pPr>
        <w:jc w:val="center"/>
      </w:pPr>
      <w:r>
        <w:t>Timeline of House</w:t>
      </w:r>
    </w:p>
    <w:p w14:paraId="13A40EE6" w14:textId="0341C26A" w:rsidR="00A3023E" w:rsidRDefault="00A3023E" w:rsidP="00A3023E">
      <w:r>
        <w:t>In 2008 Simon &amp; Shirley Bernstein contacted Eliot and Candice Bernstein regarding the purchase of a home in Florida for their 3 children, using their children’s Stanford Trust funds</w:t>
      </w:r>
      <w:r w:rsidR="00A95AD6">
        <w:t xml:space="preserve"> established in 2006 through an LLC, BFR that the 3 children own equally</w:t>
      </w:r>
      <w:r>
        <w:t>.</w:t>
      </w:r>
    </w:p>
    <w:p w14:paraId="51B0A7FE" w14:textId="07711458" w:rsidR="00271BDC" w:rsidRDefault="00271BDC" w:rsidP="00A3023E">
      <w:r>
        <w:t xml:space="preserve">In 2008 Simon Bernstein bought out his Partner in business Walt Sahm and Sahm agreed to sell his home as part of the deal and asked Walt to retain $100,000 mortgage as protection against any enemies of Eliot and Candice.  Walt’s mortgage was with BFR and BFR paid Walt timely interest while Simon Bernstein was alive. </w:t>
      </w:r>
    </w:p>
    <w:p w14:paraId="4056BAB2" w14:textId="46B713A2" w:rsidR="00456865" w:rsidRDefault="00456865" w:rsidP="00456865">
      <w:r>
        <w:t xml:space="preserve">On May 20, 2008 BFR was formed with Members being Joshua, Jacob and Daniel Trusts: </w:t>
      </w:r>
    </w:p>
    <w:p w14:paraId="4BCF24D7" w14:textId="1B8D6295" w:rsidR="00456865" w:rsidRDefault="00456865" w:rsidP="00456865">
      <w:pPr>
        <w:ind w:left="720"/>
      </w:pPr>
      <w:r>
        <w:t xml:space="preserve">STANFORD TRUST COMPANY, Trustee of the DANIEL BERNSTEIN IRREVOCABLE TRUST dated September 7, 2006, STANFORD TRUST COMPANY, Trustee of the JAKE BERNSTEIN IRREVOCABLE TRUST dated September 7, 2006, and STANFORD TRUST COMPANY, Trustee of the JOSHUA Z. BERNSTEIN IRREVOCABLE TRUST dated September 7, 2006 </w:t>
      </w:r>
    </w:p>
    <w:p w14:paraId="68C116D4" w14:textId="74F86AE0" w:rsidR="00271BDC" w:rsidRDefault="00271BDC" w:rsidP="00A3023E">
      <w:r>
        <w:t>In June 2008 Simon Bernstein directed Eliot and Candice Bernstein to write to his Stanford Broker</w:t>
      </w:r>
      <w:r w:rsidR="00456865">
        <w:t xml:space="preserve"> Christopher Prindle</w:t>
      </w:r>
      <w:r>
        <w:t xml:space="preserve"> to release funds for the purchase of the home.</w:t>
      </w:r>
    </w:p>
    <w:p w14:paraId="74543206" w14:textId="1CA87D3D" w:rsidR="00271BDC" w:rsidRDefault="00271BDC" w:rsidP="00A3023E">
      <w:r>
        <w:t>In June 2008 Eliot and Candice authored letters to Stanford to release the monies and sent them.</w:t>
      </w:r>
    </w:p>
    <w:p w14:paraId="467F71C2" w14:textId="77777777" w:rsidR="00271BDC" w:rsidRDefault="00271BDC" w:rsidP="00271BDC">
      <w:pPr>
        <w:spacing w:after="0" w:line="240" w:lineRule="auto"/>
        <w:ind w:left="720"/>
      </w:pPr>
      <w:r>
        <w:t>-----Original Message-----</w:t>
      </w:r>
    </w:p>
    <w:p w14:paraId="223BEC35" w14:textId="77777777" w:rsidR="00271BDC" w:rsidRDefault="00271BDC" w:rsidP="00271BDC">
      <w:pPr>
        <w:spacing w:after="0" w:line="240" w:lineRule="auto"/>
        <w:ind w:left="720"/>
      </w:pPr>
      <w:r>
        <w:t xml:space="preserve">From: Eliot Ivan Bernstein &lt;iviewit@iviewit.tv&gt; </w:t>
      </w:r>
    </w:p>
    <w:p w14:paraId="6FE160BA" w14:textId="77777777" w:rsidR="00271BDC" w:rsidRDefault="00271BDC" w:rsidP="00271BDC">
      <w:pPr>
        <w:spacing w:after="0" w:line="240" w:lineRule="auto"/>
        <w:ind w:left="720"/>
      </w:pPr>
      <w:r>
        <w:t>Sent: Monday, June 16, 2008 2:20 PM</w:t>
      </w:r>
    </w:p>
    <w:p w14:paraId="3448B79B" w14:textId="77777777" w:rsidR="00271BDC" w:rsidRDefault="00271BDC" w:rsidP="00271BDC">
      <w:pPr>
        <w:spacing w:after="0" w:line="240" w:lineRule="auto"/>
        <w:ind w:left="720"/>
      </w:pPr>
      <w:r>
        <w:t>To: 'Christopher R. Prindle @ Stanford Financial Group (cprindle@stanfordeagle.com)' &lt;cprindle@stanfordeagle.com&gt;</w:t>
      </w:r>
    </w:p>
    <w:p w14:paraId="64B88ED9" w14:textId="77777777" w:rsidR="00271BDC" w:rsidRDefault="00271BDC" w:rsidP="00271BDC">
      <w:pPr>
        <w:spacing w:after="0" w:line="240" w:lineRule="auto"/>
        <w:ind w:left="720"/>
      </w:pPr>
      <w:r>
        <w:t>Cc: 'Simon Bernstein' &lt;simon@lifeinsuranceconcepts.com&gt;</w:t>
      </w:r>
    </w:p>
    <w:p w14:paraId="174CF6FF" w14:textId="77777777" w:rsidR="00271BDC" w:rsidRDefault="00271BDC" w:rsidP="00271BDC">
      <w:pPr>
        <w:spacing w:after="0" w:line="240" w:lineRule="auto"/>
        <w:ind w:left="720"/>
      </w:pPr>
      <w:r>
        <w:t>Subject: Simon Bernstein son Eliot</w:t>
      </w:r>
    </w:p>
    <w:p w14:paraId="7EAC5825" w14:textId="77777777" w:rsidR="00271BDC" w:rsidRDefault="00271BDC" w:rsidP="00271BDC">
      <w:pPr>
        <w:spacing w:after="0" w:line="240" w:lineRule="auto"/>
        <w:ind w:left="720"/>
      </w:pPr>
    </w:p>
    <w:p w14:paraId="34BE7688" w14:textId="77777777" w:rsidR="00271BDC" w:rsidRDefault="00271BDC" w:rsidP="00271BDC">
      <w:pPr>
        <w:spacing w:after="0" w:line="240" w:lineRule="auto"/>
        <w:ind w:left="720"/>
      </w:pPr>
      <w:r>
        <w:t>Chris ~ As guardian for my children I want to inform you that my children will be moving into, as residents, the property at 2753 NW 34th Street, Boca Raton, FL 33434 and where funds are needed to purchase that residence to provide for their shelter.  The funds being transferred will be used for their purchase of the home.</w:t>
      </w:r>
    </w:p>
    <w:p w14:paraId="09D61940" w14:textId="77777777" w:rsidR="00271BDC" w:rsidRDefault="00271BDC" w:rsidP="00271BDC">
      <w:pPr>
        <w:spacing w:after="0" w:line="240" w:lineRule="auto"/>
        <w:ind w:left="720"/>
      </w:pPr>
    </w:p>
    <w:p w14:paraId="7593578E" w14:textId="77777777" w:rsidR="00271BDC" w:rsidRDefault="00271BDC" w:rsidP="00271BDC">
      <w:pPr>
        <w:spacing w:after="0" w:line="240" w:lineRule="auto"/>
        <w:ind w:left="720"/>
      </w:pPr>
      <w:r>
        <w:t>If you need additional information, please feel free to contact me.  If you would, please reply to confirm your receipt of this message.  Thanks - Eliot Bernstein.</w:t>
      </w:r>
    </w:p>
    <w:p w14:paraId="3092E257" w14:textId="77777777" w:rsidR="00271BDC" w:rsidRDefault="00271BDC" w:rsidP="00271BDC">
      <w:pPr>
        <w:spacing w:after="0" w:line="240" w:lineRule="auto"/>
        <w:ind w:left="720"/>
      </w:pPr>
    </w:p>
    <w:p w14:paraId="0E01F1E9" w14:textId="77777777" w:rsidR="00271BDC" w:rsidRDefault="00271BDC" w:rsidP="00271BDC">
      <w:pPr>
        <w:spacing w:after="0" w:line="240" w:lineRule="auto"/>
        <w:ind w:left="720"/>
      </w:pPr>
      <w:r>
        <w:t>Eliot I. Bernstein</w:t>
      </w:r>
    </w:p>
    <w:p w14:paraId="7BAA2400" w14:textId="77777777" w:rsidR="00271BDC" w:rsidRDefault="00271BDC" w:rsidP="00271BDC">
      <w:pPr>
        <w:spacing w:after="0" w:line="240" w:lineRule="auto"/>
        <w:ind w:left="720"/>
      </w:pPr>
      <w:r>
        <w:t>Founder &amp; Inventor</w:t>
      </w:r>
    </w:p>
    <w:p w14:paraId="49340238" w14:textId="77777777" w:rsidR="00271BDC" w:rsidRDefault="00271BDC" w:rsidP="00271BDC">
      <w:pPr>
        <w:spacing w:after="0" w:line="240" w:lineRule="auto"/>
        <w:ind w:left="720"/>
      </w:pPr>
      <w:r>
        <w:t>Iviewit Technologies, Inc.</w:t>
      </w:r>
    </w:p>
    <w:p w14:paraId="6B45FFAC" w14:textId="77777777" w:rsidR="00271BDC" w:rsidRDefault="00271BDC" w:rsidP="00271BDC">
      <w:pPr>
        <w:spacing w:after="0" w:line="240" w:lineRule="auto"/>
        <w:ind w:left="720"/>
      </w:pPr>
      <w:r>
        <w:t>Iviewit Holdings, Inc.</w:t>
      </w:r>
    </w:p>
    <w:p w14:paraId="776E67CF" w14:textId="77777777" w:rsidR="00271BDC" w:rsidRDefault="00271BDC" w:rsidP="00271BDC">
      <w:pPr>
        <w:spacing w:after="0" w:line="240" w:lineRule="auto"/>
        <w:ind w:left="720"/>
      </w:pPr>
      <w:r>
        <w:t>39 Little Ave</w:t>
      </w:r>
    </w:p>
    <w:p w14:paraId="619179FE" w14:textId="77777777" w:rsidR="00271BDC" w:rsidRDefault="00271BDC" w:rsidP="00271BDC">
      <w:pPr>
        <w:spacing w:after="0" w:line="240" w:lineRule="auto"/>
        <w:ind w:left="720"/>
      </w:pPr>
      <w:r>
        <w:t>Red Bluff, California 96080-3519</w:t>
      </w:r>
    </w:p>
    <w:p w14:paraId="2501E09D" w14:textId="77777777" w:rsidR="00271BDC" w:rsidRDefault="00271BDC" w:rsidP="00271BDC">
      <w:pPr>
        <w:spacing w:after="0" w:line="240" w:lineRule="auto"/>
        <w:ind w:left="720"/>
      </w:pPr>
      <w:r>
        <w:t>(530) 529-4110 (o)</w:t>
      </w:r>
    </w:p>
    <w:p w14:paraId="5412AA9F" w14:textId="77777777" w:rsidR="00271BDC" w:rsidRDefault="00271BDC" w:rsidP="00271BDC">
      <w:pPr>
        <w:spacing w:after="0" w:line="240" w:lineRule="auto"/>
        <w:ind w:left="720"/>
      </w:pPr>
      <w:r>
        <w:t>(530) 526-5751 (c)</w:t>
      </w:r>
    </w:p>
    <w:p w14:paraId="6B286974" w14:textId="77777777" w:rsidR="00271BDC" w:rsidRDefault="00271BDC" w:rsidP="00271BDC">
      <w:pPr>
        <w:spacing w:after="0" w:line="240" w:lineRule="auto"/>
        <w:ind w:left="720"/>
      </w:pPr>
      <w:r>
        <w:t>iviewit@iviewit.tv</w:t>
      </w:r>
    </w:p>
    <w:p w14:paraId="243C0505" w14:textId="62E02372" w:rsidR="0050564C" w:rsidRDefault="00D03351" w:rsidP="0050564C">
      <w:pPr>
        <w:spacing w:after="0" w:line="240" w:lineRule="auto"/>
        <w:ind w:left="720"/>
      </w:pPr>
      <w:hyperlink r:id="rId4" w:history="1">
        <w:r w:rsidR="0050564C" w:rsidRPr="004E6953">
          <w:rPr>
            <w:rStyle w:val="Hyperlink"/>
          </w:rPr>
          <w:t>www.iviewit.tv</w:t>
        </w:r>
      </w:hyperlink>
    </w:p>
    <w:p w14:paraId="220618F3" w14:textId="77777777" w:rsidR="0050564C" w:rsidRDefault="0050564C" w:rsidP="0050564C">
      <w:pPr>
        <w:spacing w:after="0" w:line="240" w:lineRule="auto"/>
      </w:pPr>
    </w:p>
    <w:p w14:paraId="4C97AD8A" w14:textId="64E85CFA" w:rsidR="0050564C" w:rsidRDefault="0050564C" w:rsidP="0050564C">
      <w:pPr>
        <w:spacing w:after="0" w:line="240" w:lineRule="auto"/>
      </w:pPr>
      <w:r>
        <w:t>On June 20, 2008 - $</w:t>
      </w:r>
      <w:r w:rsidRPr="0050564C">
        <w:t>217,233.00</w:t>
      </w:r>
      <w:r>
        <w:t xml:space="preserve"> was transferred from children’s company BFR Legacy Bank </w:t>
      </w:r>
      <w:r w:rsidRPr="0050564C">
        <w:t>ACCT -••••••2657</w:t>
      </w:r>
      <w:r>
        <w:t xml:space="preserve">  to</w:t>
      </w:r>
    </w:p>
    <w:p w14:paraId="6F887615" w14:textId="460C2CCE" w:rsidR="0050564C" w:rsidRDefault="0050564C" w:rsidP="0050564C">
      <w:pPr>
        <w:spacing w:after="0" w:line="240" w:lineRule="auto"/>
        <w:ind w:left="720"/>
      </w:pPr>
      <w:r>
        <w:br/>
        <w:t xml:space="preserve">FLORIDA TITLE AND CLOSING COMPANY </w:t>
      </w:r>
      <w:r>
        <w:br/>
        <w:t>CO JOHN H CAPPELLER JR PA</w:t>
      </w:r>
      <w:r>
        <w:br/>
        <w:t>350 CAMINO GARDENS BLVD STE303</w:t>
      </w:r>
      <w:r>
        <w:br/>
        <w:t>BOCA RATON, FL 33432</w:t>
      </w:r>
      <w:r>
        <w:br/>
      </w:r>
      <w:r w:rsidRPr="0050564C">
        <w:t>ACCT-1811038387</w:t>
      </w:r>
    </w:p>
    <w:p w14:paraId="61F3EA10" w14:textId="4143BFA8" w:rsidR="0050564C" w:rsidRDefault="0050564C" w:rsidP="00A3023E"/>
    <w:p w14:paraId="50ABFF02" w14:textId="3483A2E9" w:rsidR="008D0B1C" w:rsidRDefault="0050564C" w:rsidP="000673B5">
      <w:r>
        <w:t xml:space="preserve">On June 20, 2008 </w:t>
      </w:r>
      <w:r w:rsidR="000673B5">
        <w:t>–</w:t>
      </w:r>
      <w:r>
        <w:t xml:space="preserve"> </w:t>
      </w:r>
      <w:r w:rsidR="000673B5">
        <w:t xml:space="preserve">A Settlement Statement with the U.S. Department of Housing and Urban Development </w:t>
      </w:r>
      <w:r w:rsidR="008D0B1C">
        <w:t>was signed between BFR and Walter Sahm.</w:t>
      </w:r>
    </w:p>
    <w:p w14:paraId="6882FF73" w14:textId="362DC2FB" w:rsidR="008944B7" w:rsidRDefault="008944B7" w:rsidP="00A3023E">
      <w:r>
        <w:t xml:space="preserve">On July 08, 2008 – Simon Bernstein took a Mortgage </w:t>
      </w:r>
      <w:r w:rsidR="00456865">
        <w:t xml:space="preserve">for $365,000 </w:t>
      </w:r>
      <w:r>
        <w:t>to himself personally for the entire amount of the home purchase as an asset protection vehicle and signed it as Manager of BFR.</w:t>
      </w:r>
      <w:r w:rsidR="00456865">
        <w:t xml:space="preserve">  The home was purchased for $365,000.  With Walt Sham</w:t>
      </w:r>
      <w:r w:rsidR="008D0B1C">
        <w:t>’s</w:t>
      </w:r>
      <w:r w:rsidR="00456865">
        <w:t xml:space="preserve"> note the house </w:t>
      </w:r>
      <w:r w:rsidR="008D0B1C">
        <w:t xml:space="preserve">then had mortgages for </w:t>
      </w:r>
      <w:r w:rsidR="00456865">
        <w:t>$465,000.</w:t>
      </w:r>
    </w:p>
    <w:p w14:paraId="2C1A8F0E" w14:textId="229360D4" w:rsidR="008944B7" w:rsidRDefault="008944B7" w:rsidP="00A3023E">
      <w:r>
        <w:t xml:space="preserve">08/08/2008 The house </w:t>
      </w:r>
      <w:r w:rsidR="00D63F46">
        <w:t xml:space="preserve">that </w:t>
      </w:r>
      <w:r>
        <w:t xml:space="preserve">was purchased </w:t>
      </w:r>
      <w:r w:rsidR="00456865">
        <w:t xml:space="preserve">with the children’s trust fund monies </w:t>
      </w:r>
      <w:r w:rsidR="00D63F46">
        <w:t>was occupied by</w:t>
      </w:r>
      <w:r>
        <w:t xml:space="preserve"> the</w:t>
      </w:r>
      <w:r w:rsidR="00456865">
        <w:t xml:space="preserve"> Eliot and Candice</w:t>
      </w:r>
      <w:r>
        <w:t xml:space="preserve"> Bernstein</w:t>
      </w:r>
      <w:r w:rsidR="00D63F46">
        <w:t xml:space="preserve"> who</w:t>
      </w:r>
      <w:r>
        <w:t xml:space="preserve"> </w:t>
      </w:r>
      <w:r w:rsidR="00456865">
        <w:t>took possession</w:t>
      </w:r>
      <w:r>
        <w:t xml:space="preserve">.  </w:t>
      </w:r>
    </w:p>
    <w:p w14:paraId="0AF67651" w14:textId="302B5E99" w:rsidR="00D63F46" w:rsidRDefault="00D63F46" w:rsidP="00A3023E">
      <w:r>
        <w:t>2008-2012 – BFR paid all home expenses, repairs, interest to Sahm etc.</w:t>
      </w:r>
    </w:p>
    <w:p w14:paraId="0AD8D945" w14:textId="00561F47" w:rsidR="00D63F46" w:rsidRDefault="00D63F46" w:rsidP="00A3023E">
      <w:r>
        <w:t>20120913 Simon passed away and Spallina and Tescher appointed (with no authority) Oppenheimer to be Manager of BFR and Trustee of the children’s 2006 trusts and directed them to use the children’s 2006 trusts monies to pay the BFR bills on the home, etc. claiming they would replace the funds used with monies from the Estates and Trusts of Simon when they became liquid</w:t>
      </w:r>
      <w:r w:rsidR="00E06EEB">
        <w:t xml:space="preserve"> and pay off Walt’s mortgage as Bernstein Family Investments LLLP (BFI) is responsible to protect the real estate assets of BFR</w:t>
      </w:r>
      <w:r>
        <w:t>.</w:t>
      </w:r>
      <w:r w:rsidR="00E06EEB">
        <w:t xml:space="preserve">  BFI is an asset worth an undisclosed amount</w:t>
      </w:r>
      <w:r w:rsidR="008D0B1C">
        <w:t xml:space="preserve"> held</w:t>
      </w:r>
      <w:r w:rsidR="00E06EEB">
        <w:t xml:space="preserve"> in both Simon and Shirley Bernstein Trusts</w:t>
      </w:r>
      <w:r w:rsidR="008D0B1C">
        <w:t>.</w:t>
      </w:r>
    </w:p>
    <w:p w14:paraId="044912A7" w14:textId="22A2370A" w:rsidR="00D63F46" w:rsidRDefault="00D63F46" w:rsidP="00A3023E">
      <w:r>
        <w:t>201</w:t>
      </w:r>
      <w:r w:rsidR="00552835">
        <w:t>3</w:t>
      </w:r>
      <w:r>
        <w:t xml:space="preserve"> Oppenheimer depleted funds in children’s trusts</w:t>
      </w:r>
      <w:r w:rsidR="008D0B1C">
        <w:t xml:space="preserve"> without paying off Sahm and</w:t>
      </w:r>
      <w:r>
        <w:t xml:space="preserve"> requested Spallina and Tescher to replace the funds</w:t>
      </w:r>
      <w:r w:rsidR="008D0B1C">
        <w:t xml:space="preserve"> they promised</w:t>
      </w:r>
      <w:r>
        <w:t xml:space="preserve"> and they refused</w:t>
      </w:r>
      <w:r w:rsidR="008D0B1C">
        <w:t xml:space="preserve"> as the Sheriff was arresting their notary at the time</w:t>
      </w:r>
      <w:r>
        <w:t>.</w:t>
      </w:r>
      <w:r w:rsidR="0044539C">
        <w:t xml:space="preserve">  Oppenheimer then resigned as Trustee and Manager of BFR turning over the manager job to Ted Bernstein again unauthorized without member consent.</w:t>
      </w:r>
    </w:p>
    <w:p w14:paraId="4AB32B64" w14:textId="63BD9B28" w:rsidR="008D0B1C" w:rsidRDefault="0044539C" w:rsidP="00A3023E">
      <w:r>
        <w:t>2013 Ted Bernstein was transferred all BFR accounts and information and refused to pay any bills</w:t>
      </w:r>
      <w:r w:rsidR="008D0B1C">
        <w:t xml:space="preserve"> or Sahm’s interest owed</w:t>
      </w:r>
      <w:r>
        <w:t>.  Eliot and Candice had trouble paying the bills as they were all under BFR</w:t>
      </w:r>
      <w:r w:rsidR="008D0B1C">
        <w:t xml:space="preserve"> name and they had no legal control over it</w:t>
      </w:r>
      <w:r w:rsidR="00A95AD6">
        <w:t>.</w:t>
      </w:r>
    </w:p>
    <w:p w14:paraId="4CE490BF" w14:textId="5F4CDCC8" w:rsidR="0044539C" w:rsidRDefault="0044539C" w:rsidP="00A3023E">
      <w:r>
        <w:t xml:space="preserve">2013-2020 Ted and his attorneys Alan Rose, Robert Spallina, Donald Tescher, Mark Manceri, John Pankauski conspired together to try and force Sahm into a foreclosure on the home since the Simon loan was never </w:t>
      </w:r>
      <w:r w:rsidR="00A30357">
        <w:t>performed</w:t>
      </w:r>
      <w:r>
        <w:t xml:space="preserve"> on since inception as it was a sham loan and they needed Sahm to foreclose.</w:t>
      </w:r>
    </w:p>
    <w:p w14:paraId="22BECCE2" w14:textId="53482812" w:rsidR="00CC5012" w:rsidRDefault="00CC5012" w:rsidP="00A3023E">
      <w:r>
        <w:t xml:space="preserve">2013 Ted Bernstein is replaced by Oppenheimer for court proceedings </w:t>
      </w:r>
      <w:r w:rsidR="00D03351">
        <w:t>a</w:t>
      </w:r>
      <w:r>
        <w:t>gain</w:t>
      </w:r>
      <w:r w:rsidR="00D03351">
        <w:t xml:space="preserve"> acting as</w:t>
      </w:r>
      <w:r>
        <w:t xml:space="preserve"> Manager of BFR.</w:t>
      </w:r>
    </w:p>
    <w:p w14:paraId="02A3CFE9" w14:textId="77777777" w:rsidR="00D63F46" w:rsidRDefault="00D63F46" w:rsidP="00A3023E"/>
    <w:p w14:paraId="315A73A2" w14:textId="77777777" w:rsidR="00D63F46" w:rsidRDefault="00D63F46" w:rsidP="00A3023E"/>
    <w:p w14:paraId="786AF46B" w14:textId="77777777" w:rsidR="00271BDC" w:rsidRDefault="00271BDC" w:rsidP="00A3023E"/>
    <w:p w14:paraId="349B79D0" w14:textId="77777777" w:rsidR="00A3023E" w:rsidRDefault="00A3023E" w:rsidP="00A3023E"/>
    <w:sectPr w:rsidR="00A30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3E"/>
    <w:rsid w:val="000673B5"/>
    <w:rsid w:val="00271BDC"/>
    <w:rsid w:val="002B5625"/>
    <w:rsid w:val="003021ED"/>
    <w:rsid w:val="0044539C"/>
    <w:rsid w:val="00453A86"/>
    <w:rsid w:val="00456865"/>
    <w:rsid w:val="0050564C"/>
    <w:rsid w:val="00552835"/>
    <w:rsid w:val="007232CE"/>
    <w:rsid w:val="008944B7"/>
    <w:rsid w:val="008D0B1C"/>
    <w:rsid w:val="00A3023E"/>
    <w:rsid w:val="00A30357"/>
    <w:rsid w:val="00A95AD6"/>
    <w:rsid w:val="00CC5012"/>
    <w:rsid w:val="00D03351"/>
    <w:rsid w:val="00D63F46"/>
    <w:rsid w:val="00E0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6182"/>
  <w15:chartTrackingRefBased/>
  <w15:docId w15:val="{752D393A-3F84-4C69-8745-F6EE7416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564C"/>
    <w:rPr>
      <w:color w:val="0563C1" w:themeColor="hyperlink"/>
      <w:u w:val="single"/>
    </w:rPr>
  </w:style>
  <w:style w:type="character" w:styleId="UnresolvedMention">
    <w:name w:val="Unresolved Mention"/>
    <w:basedOn w:val="DefaultParagraphFont"/>
    <w:uiPriority w:val="99"/>
    <w:semiHidden/>
    <w:unhideWhenUsed/>
    <w:rsid w:val="00505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viewit.t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4685</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7</cp:revision>
  <dcterms:created xsi:type="dcterms:W3CDTF">2020-03-25T15:59:00Z</dcterms:created>
  <dcterms:modified xsi:type="dcterms:W3CDTF">2020-05-22T22:51:00Z</dcterms:modified>
</cp:coreProperties>
</file>