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7B27D" w14:textId="2DF1F473" w:rsidR="00D20E4F" w:rsidRDefault="002A164F" w:rsidP="002A164F">
      <w:pPr>
        <w:jc w:val="center"/>
      </w:pPr>
      <w:r>
        <w:t>PBSO CRIMINAL COMPLAINT HOME FORECLOSURE FRAUD</w:t>
      </w:r>
    </w:p>
    <w:p w14:paraId="363BA2D7" w14:textId="28E2DB63" w:rsidR="002A164F" w:rsidRDefault="002A164F" w:rsidP="002A164F">
      <w:pPr>
        <w:jc w:val="center"/>
      </w:pPr>
    </w:p>
    <w:p w14:paraId="2207312B" w14:textId="60085036" w:rsidR="002A164F" w:rsidRDefault="002A164F" w:rsidP="002A164F">
      <w:r>
        <w:t>Witnesses</w:t>
      </w:r>
    </w:p>
    <w:p w14:paraId="39FA0162" w14:textId="36953D36" w:rsidR="002A164F" w:rsidRDefault="002A164F" w:rsidP="002A164F">
      <w:pPr>
        <w:pStyle w:val="ListParagraph"/>
        <w:numPr>
          <w:ilvl w:val="0"/>
          <w:numId w:val="1"/>
        </w:numPr>
      </w:pPr>
      <w:r>
        <w:t xml:space="preserve">Leslie Ferderigos, Esq. </w:t>
      </w:r>
    </w:p>
    <w:p w14:paraId="165A04A8" w14:textId="2ECACEAC" w:rsidR="002A164F" w:rsidRDefault="002A164F" w:rsidP="002A164F">
      <w:pPr>
        <w:pStyle w:val="ListParagraph"/>
        <w:numPr>
          <w:ilvl w:val="0"/>
          <w:numId w:val="1"/>
        </w:numPr>
      </w:pPr>
      <w:r>
        <w:t xml:space="preserve">Arthur </w:t>
      </w:r>
      <w:proofErr w:type="spellStart"/>
      <w:r>
        <w:t>Morburger</w:t>
      </w:r>
      <w:proofErr w:type="spellEnd"/>
      <w:r>
        <w:t>, Esq.</w:t>
      </w:r>
    </w:p>
    <w:p w14:paraId="35675AAD" w14:textId="2725D0E8" w:rsidR="002A164F" w:rsidRDefault="002A164F" w:rsidP="002A164F">
      <w:pPr>
        <w:pStyle w:val="ListParagraph"/>
        <w:numPr>
          <w:ilvl w:val="0"/>
          <w:numId w:val="1"/>
        </w:numPr>
      </w:pPr>
      <w:r>
        <w:t>Lalit K. Jain, Esq.</w:t>
      </w:r>
    </w:p>
    <w:p w14:paraId="70CC2D98" w14:textId="4A465B41" w:rsidR="002A164F" w:rsidRDefault="002A164F" w:rsidP="002A164F">
      <w:pPr>
        <w:pStyle w:val="ListParagraph"/>
        <w:numPr>
          <w:ilvl w:val="0"/>
          <w:numId w:val="1"/>
        </w:numPr>
      </w:pPr>
      <w:r>
        <w:t>Eliot Bernstein</w:t>
      </w:r>
    </w:p>
    <w:p w14:paraId="0827AB7A" w14:textId="22B58DD9" w:rsidR="002A164F" w:rsidRDefault="002A164F" w:rsidP="002A164F">
      <w:pPr>
        <w:pStyle w:val="ListParagraph"/>
        <w:numPr>
          <w:ilvl w:val="0"/>
          <w:numId w:val="1"/>
        </w:numPr>
      </w:pPr>
      <w:r>
        <w:t>Candice Bernstein</w:t>
      </w:r>
    </w:p>
    <w:p w14:paraId="739B57AA" w14:textId="2D1A8157" w:rsidR="002A164F" w:rsidRDefault="001904B6" w:rsidP="002A164F">
      <w:pPr>
        <w:pStyle w:val="ListParagraph"/>
        <w:numPr>
          <w:ilvl w:val="0"/>
          <w:numId w:val="1"/>
        </w:numPr>
      </w:pPr>
      <w:r>
        <w:t>Glen Schwartzman, Esq.</w:t>
      </w:r>
    </w:p>
    <w:p w14:paraId="1F15109A" w14:textId="32A16BC7" w:rsidR="002A164F" w:rsidRDefault="002A164F" w:rsidP="002A164F"/>
    <w:p w14:paraId="75B06D28" w14:textId="7956E8B1" w:rsidR="002A164F" w:rsidRDefault="002A164F" w:rsidP="002A164F">
      <w:r>
        <w:t>Parties Committing Crimes</w:t>
      </w:r>
    </w:p>
    <w:p w14:paraId="3698C85A" w14:textId="65B18454" w:rsidR="00FA73C5" w:rsidRDefault="00FA73C5" w:rsidP="00FA73C5">
      <w:pPr>
        <w:pStyle w:val="ListParagraph"/>
        <w:numPr>
          <w:ilvl w:val="0"/>
          <w:numId w:val="2"/>
        </w:numPr>
      </w:pPr>
      <w:r>
        <w:t>Patricia Sahm</w:t>
      </w:r>
    </w:p>
    <w:p w14:paraId="1629CD62" w14:textId="1F9F1FEF" w:rsidR="002A164F" w:rsidRDefault="002A164F" w:rsidP="002A164F">
      <w:pPr>
        <w:pStyle w:val="ListParagraph"/>
        <w:numPr>
          <w:ilvl w:val="0"/>
          <w:numId w:val="2"/>
        </w:numPr>
      </w:pPr>
      <w:r>
        <w:t>Theodore (Ted) Bernstein</w:t>
      </w:r>
    </w:p>
    <w:p w14:paraId="649D8A63" w14:textId="074C162D" w:rsidR="002A164F" w:rsidRDefault="002A164F" w:rsidP="002A164F">
      <w:pPr>
        <w:pStyle w:val="ListParagraph"/>
        <w:numPr>
          <w:ilvl w:val="0"/>
          <w:numId w:val="2"/>
        </w:numPr>
      </w:pPr>
      <w:r>
        <w:t>Alan B. Rose, Esq.</w:t>
      </w:r>
    </w:p>
    <w:p w14:paraId="0CFB7F30" w14:textId="223B0B40" w:rsidR="002A164F" w:rsidRDefault="002A164F" w:rsidP="002A164F">
      <w:pPr>
        <w:pStyle w:val="ListParagraph"/>
        <w:numPr>
          <w:ilvl w:val="0"/>
          <w:numId w:val="2"/>
        </w:numPr>
      </w:pPr>
      <w:r>
        <w:t>Robert Sweetapple, Esq.</w:t>
      </w:r>
    </w:p>
    <w:p w14:paraId="0A2DB433" w14:textId="297F1BEE" w:rsidR="002A164F" w:rsidRDefault="002A164F" w:rsidP="002A164F">
      <w:pPr>
        <w:pStyle w:val="ListParagraph"/>
        <w:numPr>
          <w:ilvl w:val="0"/>
          <w:numId w:val="2"/>
        </w:numPr>
      </w:pPr>
      <w:r>
        <w:t>Brian O’Connell, Esq.</w:t>
      </w:r>
    </w:p>
    <w:p w14:paraId="0B74CCAD" w14:textId="77777777" w:rsidR="00FA73C5" w:rsidRPr="002A164F" w:rsidRDefault="00FA73C5" w:rsidP="00FA73C5">
      <w:pPr>
        <w:pStyle w:val="ListParagraph"/>
        <w:numPr>
          <w:ilvl w:val="0"/>
          <w:numId w:val="2"/>
        </w:numPr>
      </w:pPr>
      <w:r>
        <w:t>Judge Kastrenakes – 15</w:t>
      </w:r>
      <w:r w:rsidRPr="002A164F">
        <w:rPr>
          <w:i/>
          <w:iCs/>
          <w:vertAlign w:val="superscript"/>
        </w:rPr>
        <w:t>th</w:t>
      </w:r>
      <w:r>
        <w:rPr>
          <w:i/>
          <w:iCs/>
        </w:rPr>
        <w:t xml:space="preserve"> Judicial</w:t>
      </w:r>
    </w:p>
    <w:p w14:paraId="0A3E19EA" w14:textId="77777777" w:rsidR="00FA73C5" w:rsidRDefault="00FA73C5" w:rsidP="002A164F">
      <w:pPr>
        <w:pStyle w:val="ListParagraph"/>
        <w:numPr>
          <w:ilvl w:val="0"/>
          <w:numId w:val="2"/>
        </w:numPr>
      </w:pPr>
    </w:p>
    <w:p w14:paraId="703C1945" w14:textId="7A95C5CE" w:rsidR="002A164F" w:rsidRDefault="002A164F" w:rsidP="002A164F"/>
    <w:p w14:paraId="5ED26805" w14:textId="7C3FCF57" w:rsidR="002A164F" w:rsidRDefault="002A164F" w:rsidP="002A164F">
      <w:r>
        <w:t>Crimes Committed</w:t>
      </w:r>
    </w:p>
    <w:p w14:paraId="37023AB6" w14:textId="59D698CA" w:rsidR="002A164F" w:rsidRDefault="002E7B34" w:rsidP="002A164F">
      <w:pPr>
        <w:pStyle w:val="ListParagraph"/>
        <w:numPr>
          <w:ilvl w:val="0"/>
          <w:numId w:val="3"/>
        </w:numPr>
      </w:pPr>
      <w:r>
        <w:t xml:space="preserve">All parties listed above </w:t>
      </w:r>
      <w:r w:rsidR="002C4372">
        <w:t>g</w:t>
      </w:r>
      <w:r w:rsidR="00ED509D">
        <w:t>ain</w:t>
      </w:r>
      <w:r w:rsidR="002C4372">
        <w:t>ed a</w:t>
      </w:r>
      <w:r w:rsidR="00ED509D">
        <w:t xml:space="preserve"> f</w:t>
      </w:r>
      <w:r>
        <w:t>raudulent foreclosure final judgment</w:t>
      </w:r>
      <w:r w:rsidR="00ED509D">
        <w:t xml:space="preserve"> on real property</w:t>
      </w:r>
      <w:r w:rsidR="002C3B5C">
        <w:t>, Joshua, Jacob</w:t>
      </w:r>
      <w:r w:rsidR="002C4372">
        <w:t>,</w:t>
      </w:r>
      <w:r w:rsidR="002C3B5C">
        <w:t xml:space="preserve"> and Daniel</w:t>
      </w:r>
      <w:r w:rsidR="00ED509D">
        <w:t xml:space="preserve"> Bernstein</w:t>
      </w:r>
      <w:r w:rsidR="002C4372">
        <w:t>’s</w:t>
      </w:r>
      <w:r w:rsidR="00ED509D">
        <w:t xml:space="preserve"> home</w:t>
      </w:r>
      <w:r w:rsidR="002C3B5C">
        <w:t xml:space="preserve"> at</w:t>
      </w:r>
      <w:r w:rsidR="00ED509D">
        <w:t xml:space="preserve"> 2753 NW 34</w:t>
      </w:r>
      <w:r w:rsidR="00ED509D" w:rsidRPr="00ED509D">
        <w:rPr>
          <w:vertAlign w:val="superscript"/>
        </w:rPr>
        <w:t>th</w:t>
      </w:r>
      <w:r w:rsidR="00ED509D">
        <w:t xml:space="preserve"> St. Boca Raton</w:t>
      </w:r>
      <w:r w:rsidR="00FA73C5">
        <w:t xml:space="preserve"> through obstruction of justice</w:t>
      </w:r>
      <w:r>
        <w:t xml:space="preserve">, </w:t>
      </w:r>
      <w:r w:rsidR="00FA73C5">
        <w:t>abuse of process</w:t>
      </w:r>
      <w:r>
        <w:t xml:space="preserve"> and more</w:t>
      </w:r>
      <w:r w:rsidR="00ED509D">
        <w:t>.</w:t>
      </w:r>
    </w:p>
    <w:p w14:paraId="326DCC1E" w14:textId="1657D172" w:rsidR="00ED509D" w:rsidRDefault="00ED509D" w:rsidP="00FA73C5">
      <w:pPr>
        <w:pStyle w:val="ListParagraph"/>
        <w:numPr>
          <w:ilvl w:val="1"/>
          <w:numId w:val="3"/>
        </w:numPr>
      </w:pPr>
      <w:r>
        <w:t>Obstruction of Justice through simulated legal process using a deceased person</w:t>
      </w:r>
      <w:r w:rsidR="002C4372">
        <w:t xml:space="preserve">’s identity (Walter Sahm) </w:t>
      </w:r>
      <w:r>
        <w:t xml:space="preserve">knowingly to gain a </w:t>
      </w:r>
      <w:r w:rsidR="002E7B34">
        <w:t xml:space="preserve">fraudulent </w:t>
      </w:r>
      <w:r>
        <w:t>legal judgment</w:t>
      </w:r>
      <w:r w:rsidR="002C4372">
        <w:t xml:space="preserve"> and gain property rights</w:t>
      </w:r>
      <w:r>
        <w:t>.</w:t>
      </w:r>
    </w:p>
    <w:p w14:paraId="7BC5030F" w14:textId="300E0FAA" w:rsidR="004A521A" w:rsidRDefault="00402DB7" w:rsidP="004A521A">
      <w:pPr>
        <w:pStyle w:val="ListParagraph"/>
        <w:numPr>
          <w:ilvl w:val="0"/>
          <w:numId w:val="3"/>
        </w:numPr>
      </w:pPr>
      <w:r>
        <w:t>Patricia Sahm &amp; Robert Sweetapple, Esq. both f</w:t>
      </w:r>
      <w:r w:rsidR="004A521A">
        <w:t xml:space="preserve">iling Court documents </w:t>
      </w:r>
      <w:r>
        <w:t>filed by</w:t>
      </w:r>
      <w:r w:rsidR="004A521A">
        <w:t xml:space="preserve"> a dead person </w:t>
      </w:r>
      <w:r w:rsidR="00E7043C">
        <w:t xml:space="preserve">(Patricia’s husband Walter) </w:t>
      </w:r>
      <w:r w:rsidR="004A521A">
        <w:t xml:space="preserve">to gain </w:t>
      </w:r>
      <w:r w:rsidR="004A521A">
        <w:t>a</w:t>
      </w:r>
      <w:r w:rsidR="004A521A">
        <w:t xml:space="preserve"> final </w:t>
      </w:r>
      <w:r w:rsidR="00E7043C">
        <w:t xml:space="preserve">foreclosure </w:t>
      </w:r>
      <w:r w:rsidR="004A521A">
        <w:t xml:space="preserve">judgment order </w:t>
      </w:r>
      <w:r w:rsidR="004A521A">
        <w:t>using a knowingly</w:t>
      </w:r>
      <w:r w:rsidR="004A521A">
        <w:t xml:space="preserve"> dead person, dead for over a year</w:t>
      </w:r>
      <w:r w:rsidR="004A521A">
        <w:t>,</w:t>
      </w:r>
      <w:r w:rsidR="004A521A">
        <w:t xml:space="preserve"> yet</w:t>
      </w:r>
      <w:r w:rsidR="00E7043C">
        <w:t xml:space="preserve"> still</w:t>
      </w:r>
      <w:r w:rsidR="004A521A">
        <w:t xml:space="preserve"> filing </w:t>
      </w:r>
      <w:r w:rsidR="004A521A">
        <w:t xml:space="preserve">legal </w:t>
      </w:r>
      <w:r w:rsidR="004A521A">
        <w:t>documents</w:t>
      </w:r>
      <w:r w:rsidR="00E7043C">
        <w:t>,</w:t>
      </w:r>
      <w:r w:rsidR="004A521A">
        <w:t xml:space="preserve"> with no</w:t>
      </w:r>
      <w:r w:rsidR="00E7043C">
        <w:t xml:space="preserve"> proper</w:t>
      </w:r>
      <w:r w:rsidR="004A521A">
        <w:t xml:space="preserve"> estate or other party substitution</w:t>
      </w:r>
      <w:r w:rsidR="004A521A">
        <w:t xml:space="preserve"> being made by attorney Sweetapple</w:t>
      </w:r>
      <w:r w:rsidR="00E7043C">
        <w:t xml:space="preserve"> and Patricia</w:t>
      </w:r>
      <w:r w:rsidR="004A521A">
        <w:t xml:space="preserve">.  </w:t>
      </w:r>
    </w:p>
    <w:p w14:paraId="7D0D2157" w14:textId="210B3042" w:rsidR="004A521A" w:rsidRDefault="004A521A" w:rsidP="00033B96">
      <w:pPr>
        <w:pStyle w:val="ListParagraph"/>
        <w:numPr>
          <w:ilvl w:val="1"/>
          <w:numId w:val="3"/>
        </w:numPr>
      </w:pPr>
      <w:r>
        <w:t xml:space="preserve">Even after formal service and notice to </w:t>
      </w:r>
      <w:proofErr w:type="gramStart"/>
      <w:r>
        <w:t xml:space="preserve">the </w:t>
      </w:r>
      <w:r w:rsidR="00E7043C">
        <w:t>all</w:t>
      </w:r>
      <w:proofErr w:type="gramEnd"/>
      <w:r w:rsidR="00E7043C">
        <w:t xml:space="preserve"> </w:t>
      </w:r>
      <w:r>
        <w:t>lawyers involved</w:t>
      </w:r>
      <w:r w:rsidR="00E7043C">
        <w:t xml:space="preserve"> of Walters death</w:t>
      </w:r>
      <w:r>
        <w:t>, deceased Walter Sahm was</w:t>
      </w:r>
      <w:r w:rsidR="00E7043C">
        <w:t xml:space="preserve"> still</w:t>
      </w:r>
      <w:r>
        <w:t xml:space="preserve"> used to file </w:t>
      </w:r>
      <w:r w:rsidR="00033B96">
        <w:t xml:space="preserve">more fraudulent </w:t>
      </w:r>
      <w:r w:rsidR="00E7043C">
        <w:t xml:space="preserve">court </w:t>
      </w:r>
      <w:r>
        <w:t xml:space="preserve">documents and </w:t>
      </w:r>
      <w:r w:rsidR="00E7043C">
        <w:t xml:space="preserve">this fraud was further perpetrated by Sweetapple </w:t>
      </w:r>
      <w:r>
        <w:t>fil</w:t>
      </w:r>
      <w:r w:rsidR="00E7043C">
        <w:t>ing</w:t>
      </w:r>
      <w:r w:rsidR="00033B96">
        <w:t xml:space="preserve"> in the</w:t>
      </w:r>
      <w:r>
        <w:t xml:space="preserve"> </w:t>
      </w:r>
      <w:r w:rsidR="00E7043C">
        <w:t xml:space="preserve">Palm Beach Post and other </w:t>
      </w:r>
      <w:r>
        <w:t>newspaper</w:t>
      </w:r>
      <w:r w:rsidR="00E7043C">
        <w:t>s,</w:t>
      </w:r>
      <w:r w:rsidR="00033B96">
        <w:t xml:space="preserve"> a</w:t>
      </w:r>
      <w:r>
        <w:t xml:space="preserve"> notice of sale </w:t>
      </w:r>
      <w:r w:rsidR="00E7043C">
        <w:t xml:space="preserve">listing Walter Sahm as having a final judgment.  Sweetapple </w:t>
      </w:r>
      <w:r w:rsidR="00033B96">
        <w:t xml:space="preserve">made </w:t>
      </w:r>
      <w:r>
        <w:t>other legal filings entered into the court record</w:t>
      </w:r>
      <w:r w:rsidR="00E7043C">
        <w:t xml:space="preserve"> after the court had been made aware of Walter’s death and he was served via the court </w:t>
      </w:r>
      <w:proofErr w:type="spellStart"/>
      <w:r w:rsidR="00E7043C">
        <w:t>Eservice</w:t>
      </w:r>
      <w:proofErr w:type="spellEnd"/>
      <w:r w:rsidR="00E7043C">
        <w:t xml:space="preserve"> system</w:t>
      </w:r>
      <w:r>
        <w:t xml:space="preserve">.  </w:t>
      </w:r>
    </w:p>
    <w:p w14:paraId="40C8E902" w14:textId="37492641" w:rsidR="00033B96" w:rsidRDefault="00033B96" w:rsidP="00033B96">
      <w:pPr>
        <w:pStyle w:val="ListParagraph"/>
        <w:numPr>
          <w:ilvl w:val="1"/>
          <w:numId w:val="3"/>
        </w:numPr>
      </w:pPr>
      <w:r>
        <w:t>It should be noted that Sweetapple’s relationship with Walter Sahm legally ceased on the day Walter died</w:t>
      </w:r>
      <w:r w:rsidR="00B66E5F">
        <w:t xml:space="preserve"> and all filings made in his name after his death are legally void and substitution must be made.  D</w:t>
      </w:r>
      <w:r>
        <w:t xml:space="preserve">espite being noticed and served with information to show the death </w:t>
      </w:r>
      <w:r w:rsidR="00B66E5F">
        <w:t xml:space="preserve">of his former client </w:t>
      </w:r>
      <w:r>
        <w:t>over a year and half earlier, he continues to try and enforce the knowingly fraudulent judgment</w:t>
      </w:r>
      <w:r w:rsidR="00B20B50">
        <w:t xml:space="preserve"> </w:t>
      </w:r>
      <w:r w:rsidR="00B20B50">
        <w:lastRenderedPageBreak/>
        <w:t>gained by his dead client as if he were alive</w:t>
      </w:r>
      <w:r>
        <w:t xml:space="preserve"> and sell the house in public auction without correction or full disclosure to potential buyers.</w:t>
      </w:r>
    </w:p>
    <w:p w14:paraId="4A1FE565" w14:textId="6909F1A7" w:rsidR="004A521A" w:rsidRDefault="00ED509D" w:rsidP="00B66E5F">
      <w:pPr>
        <w:pStyle w:val="ListParagraph"/>
        <w:numPr>
          <w:ilvl w:val="1"/>
          <w:numId w:val="3"/>
        </w:numPr>
      </w:pPr>
      <w:r>
        <w:t>Publicizing false information on a foreclosure sale notice in Palm Beach Post</w:t>
      </w:r>
      <w:r w:rsidR="004A521A">
        <w:t xml:space="preserve"> knowingly</w:t>
      </w:r>
      <w:r w:rsidR="00FA73C5">
        <w:t xml:space="preserve"> listing a deceased party as </w:t>
      </w:r>
      <w:r w:rsidR="004A521A">
        <w:t>holding interest in the home through a fraudulently gained final judgment for foreclosure</w:t>
      </w:r>
      <w:r>
        <w:t>.</w:t>
      </w:r>
    </w:p>
    <w:p w14:paraId="32167A75" w14:textId="2633D2E1" w:rsidR="00ED509D" w:rsidRDefault="00ED509D" w:rsidP="002A164F">
      <w:pPr>
        <w:pStyle w:val="ListParagraph"/>
        <w:numPr>
          <w:ilvl w:val="0"/>
          <w:numId w:val="3"/>
        </w:numPr>
      </w:pPr>
      <w:r>
        <w:t>Fraud on a Court</w:t>
      </w:r>
      <w:r w:rsidR="00B20B50">
        <w:t xml:space="preserve"> – The court case is fraught with frauds being committed by attorneys and the record of the case will provide PBSO with clear factual allegations of what transpired.</w:t>
      </w:r>
    </w:p>
    <w:p w14:paraId="5D06567A" w14:textId="3451CB10" w:rsidR="00ED509D" w:rsidRDefault="00ED509D" w:rsidP="002A164F">
      <w:pPr>
        <w:pStyle w:val="ListParagraph"/>
        <w:numPr>
          <w:ilvl w:val="0"/>
          <w:numId w:val="3"/>
        </w:numPr>
      </w:pPr>
      <w:r>
        <w:t>Fraud on Eliot Bernstein Family</w:t>
      </w:r>
      <w:r w:rsidR="00FA73C5">
        <w:t xml:space="preserve"> to steal the home owned by three children.</w:t>
      </w:r>
    </w:p>
    <w:p w14:paraId="40E80240" w14:textId="494E6CFE" w:rsidR="002C4372" w:rsidRDefault="001904B6" w:rsidP="002C4372">
      <w:pPr>
        <w:pStyle w:val="ListParagraph"/>
        <w:numPr>
          <w:ilvl w:val="0"/>
          <w:numId w:val="3"/>
        </w:numPr>
      </w:pPr>
      <w:r>
        <w:t>Patricia Sahm, Walter Sahm, Robert Sweetapple s</w:t>
      </w:r>
      <w:r w:rsidR="002C4372">
        <w:t>u</w:t>
      </w:r>
      <w:r>
        <w:t>ed adults (Joshua and Jacob) as minors and never served them as</w:t>
      </w:r>
      <w:r w:rsidR="002C4372">
        <w:t xml:space="preserve"> adults</w:t>
      </w:r>
      <w:r>
        <w:t xml:space="preserve"> despite knowing they were many years adults already to</w:t>
      </w:r>
      <w:r w:rsidR="002C4372">
        <w:t xml:space="preserve"> gain title to the adult </w:t>
      </w:r>
      <w:r>
        <w:t>children</w:t>
      </w:r>
      <w:r w:rsidR="002C4372">
        <w:t xml:space="preserve"> home through a fraudulent foreclosure suit.  Attorney Arthur </w:t>
      </w:r>
      <w:proofErr w:type="spellStart"/>
      <w:r w:rsidR="002C4372">
        <w:t>Morburger</w:t>
      </w:r>
      <w:proofErr w:type="spellEnd"/>
      <w:r w:rsidR="002C4372">
        <w:t xml:space="preserve">, Esq., Eliot </w:t>
      </w:r>
      <w:proofErr w:type="gramStart"/>
      <w:r w:rsidR="002C4372">
        <w:t>Bernstein</w:t>
      </w:r>
      <w:proofErr w:type="gramEnd"/>
      <w:r w:rsidR="002C4372">
        <w:t xml:space="preserve"> and Candice Bernstein notified the court that they were not properly served as adults and the court continued to act as if it had jurisdiction over them and their property, </w:t>
      </w:r>
      <w:r>
        <w:t xml:space="preserve">including </w:t>
      </w:r>
      <w:r w:rsidR="002C4372">
        <w:t>the home that they purchased.</w:t>
      </w:r>
    </w:p>
    <w:p w14:paraId="1F6C32AD" w14:textId="0270E0E9" w:rsidR="00ED509D" w:rsidRDefault="00646E56" w:rsidP="002A164F">
      <w:pPr>
        <w:pStyle w:val="ListParagraph"/>
        <w:numPr>
          <w:ilvl w:val="0"/>
          <w:numId w:val="3"/>
        </w:numPr>
      </w:pPr>
      <w:r>
        <w:t xml:space="preserve">Guardianship Fraud - </w:t>
      </w:r>
      <w:r w:rsidR="00ED509D">
        <w:t xml:space="preserve">Using an Illegal Guardianship of two adults conscripted into a GAL for </w:t>
      </w:r>
      <w:r w:rsidR="00B66E5F">
        <w:t xml:space="preserve">minor </w:t>
      </w:r>
      <w:r w:rsidR="00ED509D">
        <w:t>children while</w:t>
      </w:r>
      <w:r w:rsidR="00B66E5F">
        <w:t xml:space="preserve"> they were</w:t>
      </w:r>
      <w:r w:rsidR="00ED509D">
        <w:t xml:space="preserve"> over the age of 18.</w:t>
      </w:r>
      <w:r w:rsidR="00B66E5F">
        <w:t xml:space="preserve">  No formal guardianship procedures for adults were followed.  Eliot Bernstein had</w:t>
      </w:r>
      <w:r w:rsidR="00ED509D">
        <w:t xml:space="preserve"> </w:t>
      </w:r>
      <w:r w:rsidR="00B66E5F">
        <w:t>a</w:t>
      </w:r>
      <w:r w:rsidR="00ED509D">
        <w:t xml:space="preserve">lready </w:t>
      </w:r>
      <w:proofErr w:type="gramStart"/>
      <w:r w:rsidR="00ED509D">
        <w:t>have</w:t>
      </w:r>
      <w:proofErr w:type="gramEnd"/>
      <w:r w:rsidR="00ED509D">
        <w:t xml:space="preserve"> informed PBSO of this act</w:t>
      </w:r>
      <w:r w:rsidR="00CE5437">
        <w:t xml:space="preserve"> and no actions have been taken</w:t>
      </w:r>
      <w:r>
        <w:t xml:space="preserve"> as of this date</w:t>
      </w:r>
      <w:r w:rsidR="00B66E5F">
        <w:t xml:space="preserve"> to the best of his knowledge</w:t>
      </w:r>
      <w:r w:rsidR="00CE5437">
        <w:t>.</w:t>
      </w:r>
      <w:r>
        <w:t xml:space="preserve">  See PBSO report exhibit.</w:t>
      </w:r>
    </w:p>
    <w:p w14:paraId="138118AF" w14:textId="4C003165" w:rsidR="00646E56" w:rsidRDefault="00646E56" w:rsidP="002A164F">
      <w:pPr>
        <w:pStyle w:val="ListParagraph"/>
        <w:numPr>
          <w:ilvl w:val="0"/>
          <w:numId w:val="3"/>
        </w:numPr>
      </w:pPr>
      <w:r>
        <w:t xml:space="preserve">GAL entering knowingly illegal settlements in their names, attending hearings on their </w:t>
      </w:r>
      <w:r w:rsidR="002C3B5C">
        <w:t>behalf,</w:t>
      </w:r>
      <w:r>
        <w:t xml:space="preserve"> and denying them </w:t>
      </w:r>
      <w:r w:rsidR="002C3B5C">
        <w:t>due process and procedures as adults.  Even after formally being served a Cease and Desist by Joshua and Jacob Bernstein</w:t>
      </w:r>
      <w:r w:rsidR="001904B6">
        <w:t xml:space="preserve"> a copy</w:t>
      </w:r>
      <w:r w:rsidR="00B66E5F">
        <w:t xml:space="preserve"> already tendered to PBSO </w:t>
      </w:r>
      <w:r w:rsidR="001904B6">
        <w:t xml:space="preserve">in a prior complaint </w:t>
      </w:r>
      <w:r w:rsidR="00B66E5F">
        <w:t>and no action has been taken</w:t>
      </w:r>
      <w:r w:rsidR="002C3B5C">
        <w:t>.</w:t>
      </w:r>
    </w:p>
    <w:p w14:paraId="66507C85" w14:textId="4CC6038F" w:rsidR="00FA73C5" w:rsidRDefault="00FA73C5" w:rsidP="002A164F">
      <w:pPr>
        <w:pStyle w:val="ListParagraph"/>
        <w:numPr>
          <w:ilvl w:val="0"/>
          <w:numId w:val="3"/>
        </w:numPr>
      </w:pPr>
      <w:r>
        <w:t>Sweetapple falsified information to</w:t>
      </w:r>
      <w:r w:rsidR="001904B6">
        <w:t xml:space="preserve"> the</w:t>
      </w:r>
      <w:r>
        <w:t xml:space="preserve"> court regarding having </w:t>
      </w:r>
      <w:r w:rsidR="001904B6">
        <w:t xml:space="preserve">all </w:t>
      </w:r>
      <w:r w:rsidR="00B20B50">
        <w:t>parties’</w:t>
      </w:r>
      <w:r>
        <w:t xml:space="preserve"> consent to get</w:t>
      </w:r>
      <w:r w:rsidR="001904B6">
        <w:t xml:space="preserve"> the</w:t>
      </w:r>
      <w:r>
        <w:t xml:space="preserve"> final judgment,</w:t>
      </w:r>
      <w:r w:rsidR="001904B6">
        <w:t xml:space="preserve"> however,</w:t>
      </w:r>
      <w:r>
        <w:t xml:space="preserve"> attorney Leslie Ferderigos, Esq. notified the court and Sweetapple that she gave no consent for her three clients</w:t>
      </w:r>
      <w:r w:rsidR="00B20B50">
        <w:t xml:space="preserve"> </w:t>
      </w:r>
      <w:r w:rsidR="002C4372">
        <w:t xml:space="preserve">(Joshua, </w:t>
      </w:r>
      <w:proofErr w:type="gramStart"/>
      <w:r w:rsidR="002C4372">
        <w:t>Jacob</w:t>
      </w:r>
      <w:proofErr w:type="gramEnd"/>
      <w:r w:rsidR="002C4372">
        <w:t xml:space="preserve"> and Daniel) </w:t>
      </w:r>
      <w:r w:rsidR="00B20B50">
        <w:t>and thus the Order was void as</w:t>
      </w:r>
      <w:r w:rsidR="001904B6">
        <w:t xml:space="preserve"> it was</w:t>
      </w:r>
      <w:r w:rsidR="00B20B50">
        <w:t xml:space="preserve"> fraud</w:t>
      </w:r>
      <w:r w:rsidR="00B66E5F">
        <w:t>ulently gained</w:t>
      </w:r>
      <w:r>
        <w:t>.</w:t>
      </w:r>
    </w:p>
    <w:p w14:paraId="62DAEC7D" w14:textId="168BBE48" w:rsidR="00B20B50" w:rsidRDefault="00B20B50" w:rsidP="002A164F">
      <w:pPr>
        <w:pStyle w:val="ListParagraph"/>
        <w:numPr>
          <w:ilvl w:val="0"/>
          <w:numId w:val="3"/>
        </w:numPr>
      </w:pPr>
      <w:r>
        <w:t xml:space="preserve">Judge Kastrenakes oversaw </w:t>
      </w:r>
      <w:r w:rsidR="002C4372">
        <w:t xml:space="preserve">and allowed </w:t>
      </w:r>
      <w:proofErr w:type="gramStart"/>
      <w:r>
        <w:t>all of</w:t>
      </w:r>
      <w:proofErr w:type="gramEnd"/>
      <w:r>
        <w:t xml:space="preserve"> th</w:t>
      </w:r>
      <w:r w:rsidR="00FA0E1A">
        <w:t>ese</w:t>
      </w:r>
      <w:r>
        <w:t xml:space="preserve"> fraud</w:t>
      </w:r>
      <w:r w:rsidR="00FA0E1A">
        <w:t>s</w:t>
      </w:r>
      <w:r w:rsidR="002C4372">
        <w:t xml:space="preserve"> in his court by his very good friend Sweetapple</w:t>
      </w:r>
      <w:r>
        <w:t xml:space="preserve"> and had the </w:t>
      </w:r>
      <w:r w:rsidR="00FA0E1A">
        <w:t xml:space="preserve">Bernstein </w:t>
      </w:r>
      <w:r w:rsidR="00402DB7">
        <w:t>children not filed a bankruptcy action to stop the sale through federal injunction it would have been sold at auction the next day at 10am with a knowingly fraudulent Final Judgment Order.</w:t>
      </w:r>
    </w:p>
    <w:p w14:paraId="5D75CBF5" w14:textId="46AA383F" w:rsidR="00402DB7" w:rsidRDefault="00402DB7" w:rsidP="002A164F">
      <w:pPr>
        <w:pStyle w:val="ListParagraph"/>
        <w:numPr>
          <w:ilvl w:val="0"/>
          <w:numId w:val="3"/>
        </w:numPr>
      </w:pPr>
      <w:r>
        <w:t xml:space="preserve">Conspiracy – All of the </w:t>
      </w:r>
      <w:r w:rsidR="00ED5EF3">
        <w:t>above-named</w:t>
      </w:r>
      <w:r>
        <w:t xml:space="preserve"> parties to the crimes acted in concert to commit the crimes described.</w:t>
      </w:r>
    </w:p>
    <w:p w14:paraId="3797C5F9" w14:textId="1AE1D5CF" w:rsidR="003B3071" w:rsidRDefault="002C4372" w:rsidP="002A164F">
      <w:pPr>
        <w:pStyle w:val="ListParagraph"/>
        <w:numPr>
          <w:ilvl w:val="0"/>
          <w:numId w:val="3"/>
        </w:numPr>
      </w:pPr>
      <w:r>
        <w:t>Ted Bernstein</w:t>
      </w:r>
      <w:r w:rsidR="00F72ABB">
        <w:t xml:space="preserve"> and Alan Rose, Esq.</w:t>
      </w:r>
      <w:r>
        <w:t xml:space="preserve"> entered the</w:t>
      </w:r>
      <w:r w:rsidR="003B3071">
        <w:t xml:space="preserve"> foreclosure</w:t>
      </w:r>
      <w:r>
        <w:t xml:space="preserve"> case as an alleged Trustee of his father Simon Bernstein’s Trust.  However, the trust Ted refers to specifically states that TED is predeceased for ALL purposes</w:t>
      </w:r>
      <w:r w:rsidR="003B3071">
        <w:t xml:space="preserve"> of the trust.  Further, Ted who was appointed as Successor Trustee, was appointed </w:t>
      </w:r>
      <w:r w:rsidR="00FA0E1A">
        <w:t xml:space="preserve">by his attorneys </w:t>
      </w:r>
      <w:r w:rsidR="003B3071">
        <w:t>after his attorneys resigned as Co-Trustees for fraud</w:t>
      </w:r>
      <w:r w:rsidR="00ED5EF3">
        <w:t>.  Tescher and Spallina confessed that</w:t>
      </w:r>
      <w:r w:rsidR="003B3071">
        <w:t xml:space="preserve"> they had creat</w:t>
      </w:r>
      <w:r w:rsidR="00ED5EF3">
        <w:t>ed</w:t>
      </w:r>
      <w:r w:rsidR="003B3071">
        <w:t xml:space="preserve"> a fraudulent trust instrument in Shirley Bernstein’s Trust attempting to put Ted’s children back into the trust since he and his children were all predeceased</w:t>
      </w:r>
      <w:r w:rsidR="00ED5EF3">
        <w:t xml:space="preserve"> and excluded</w:t>
      </w:r>
      <w:r w:rsidR="003B3071">
        <w:t xml:space="preserve">.  This crime was confessed to by Robert Spallina to the PBSO who failed to make any arrest of Spallina or his partner Donald Tescher.  They were later arrested in a </w:t>
      </w:r>
      <w:r w:rsidR="00ED5EF3">
        <w:t>non-related</w:t>
      </w:r>
      <w:r w:rsidR="003B3071">
        <w:t xml:space="preserve"> matter for Securities fraud and were</w:t>
      </w:r>
      <w:r w:rsidR="00ED5EF3">
        <w:t xml:space="preserve"> further</w:t>
      </w:r>
      <w:r w:rsidR="003B3071">
        <w:t xml:space="preserve"> disbarred.  </w:t>
      </w:r>
    </w:p>
    <w:p w14:paraId="08361FFE" w14:textId="4BC28724" w:rsidR="002C4372" w:rsidRDefault="003B3071" w:rsidP="003B3071">
      <w:pPr>
        <w:pStyle w:val="ListParagraph"/>
        <w:numPr>
          <w:ilvl w:val="1"/>
          <w:numId w:val="3"/>
        </w:numPr>
      </w:pPr>
      <w:r>
        <w:lastRenderedPageBreak/>
        <w:t xml:space="preserve">Spallina and Tescher wrote the Simon Trust Ted is alleging to be Successor Trustee of and in the document, under the </w:t>
      </w:r>
      <w:r w:rsidR="00F72ABB">
        <w:t>Successor provisions, it is clear that no one related to Simon can be Trustee, in addition to the clear language stating Ted is dead for ALL purposes of the Trust.</w:t>
      </w:r>
    </w:p>
    <w:p w14:paraId="00C75D1A" w14:textId="54660A96" w:rsidR="00ED5EF3" w:rsidRDefault="00ED5EF3" w:rsidP="003B3071">
      <w:pPr>
        <w:pStyle w:val="ListParagraph"/>
        <w:numPr>
          <w:ilvl w:val="1"/>
          <w:numId w:val="3"/>
        </w:numPr>
      </w:pPr>
      <w:r>
        <w:t xml:space="preserve">Ted Bernstein, Alan Rose, Brian </w:t>
      </w:r>
      <w:proofErr w:type="gramStart"/>
      <w:r>
        <w:t>O’Connell</w:t>
      </w:r>
      <w:proofErr w:type="gramEnd"/>
      <w:r>
        <w:t xml:space="preserve"> and others conspired to deprive Joshua and Jacob Bernstein due process rights through gaining an illegal and predatory guardianship for minors after they were adults.</w:t>
      </w:r>
    </w:p>
    <w:p w14:paraId="56F2E277" w14:textId="204D0492" w:rsidR="00FA73C5" w:rsidRDefault="00FA73C5" w:rsidP="00FA73C5">
      <w:pPr>
        <w:pStyle w:val="ListParagraph"/>
      </w:pPr>
    </w:p>
    <w:sectPr w:rsidR="00FA7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07925"/>
    <w:multiLevelType w:val="hybridMultilevel"/>
    <w:tmpl w:val="E08E31E0"/>
    <w:lvl w:ilvl="0" w:tplc="19262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B30FB"/>
    <w:multiLevelType w:val="hybridMultilevel"/>
    <w:tmpl w:val="5238949E"/>
    <w:lvl w:ilvl="0" w:tplc="2AF42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11091"/>
    <w:multiLevelType w:val="hybridMultilevel"/>
    <w:tmpl w:val="A0C642BC"/>
    <w:lvl w:ilvl="0" w:tplc="ADD8A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09254">
    <w:abstractNumId w:val="0"/>
  </w:num>
  <w:num w:numId="2" w16cid:durableId="1572082168">
    <w:abstractNumId w:val="1"/>
  </w:num>
  <w:num w:numId="3" w16cid:durableId="862592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4F"/>
    <w:rsid w:val="00033B96"/>
    <w:rsid w:val="001904B6"/>
    <w:rsid w:val="002A164F"/>
    <w:rsid w:val="002C3B5C"/>
    <w:rsid w:val="002C4372"/>
    <w:rsid w:val="002E7B34"/>
    <w:rsid w:val="003B3071"/>
    <w:rsid w:val="00402DB7"/>
    <w:rsid w:val="004A521A"/>
    <w:rsid w:val="00614429"/>
    <w:rsid w:val="00616C14"/>
    <w:rsid w:val="006438A6"/>
    <w:rsid w:val="00646E56"/>
    <w:rsid w:val="00B20B50"/>
    <w:rsid w:val="00B66E5F"/>
    <w:rsid w:val="00CA0B40"/>
    <w:rsid w:val="00CE5437"/>
    <w:rsid w:val="00D20E4F"/>
    <w:rsid w:val="00DD0D80"/>
    <w:rsid w:val="00E01AA6"/>
    <w:rsid w:val="00E7043C"/>
    <w:rsid w:val="00ED509D"/>
    <w:rsid w:val="00ED5EF3"/>
    <w:rsid w:val="00F72ABB"/>
    <w:rsid w:val="00F87893"/>
    <w:rsid w:val="00FA0E1A"/>
    <w:rsid w:val="00FA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837658"/>
  <w15:chartTrackingRefBased/>
  <w15:docId w15:val="{C9044BBF-FFDA-FD42-A9E3-65AECF10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Bernstein</dc:creator>
  <cp:keywords/>
  <dc:description/>
  <cp:lastModifiedBy>Josh Bernstein</cp:lastModifiedBy>
  <cp:revision>4</cp:revision>
  <dcterms:created xsi:type="dcterms:W3CDTF">2022-04-23T09:55:00Z</dcterms:created>
  <dcterms:modified xsi:type="dcterms:W3CDTF">2022-04-27T20:37:00Z</dcterms:modified>
</cp:coreProperties>
</file>