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7F" w:rsidRPr="00A1247F" w:rsidRDefault="00A1247F" w:rsidP="00A1247F">
      <w:pPr>
        <w:ind w:right="46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247F" w:rsidRPr="00A1247F" w:rsidRDefault="00A1247F" w:rsidP="00A1247F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ind w:right="4680"/>
        <w:jc w:val="center"/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ind w:left="5040"/>
        <w:rPr>
          <w:rFonts w:ascii="Times New Roman" w:hAnsi="Times New Roman" w:cs="Times New Roman"/>
          <w:b/>
          <w:sz w:val="24"/>
          <w:szCs w:val="24"/>
        </w:rPr>
      </w:pPr>
      <w:r w:rsidRPr="00A1247F">
        <w:rPr>
          <w:rFonts w:ascii="Times New Roman" w:hAnsi="Times New Roman" w:cs="Times New Roman"/>
          <w:b/>
          <w:sz w:val="24"/>
          <w:szCs w:val="24"/>
        </w:rPr>
        <w:t>IN THE CIRCUIT COURT OF THE FIFTEENTH JUDICIAL CIRCUIT IN AND FOR PALM BEACH COUNTY, FLORIDA</w:t>
      </w:r>
    </w:p>
    <w:p w:rsidR="00A1247F" w:rsidRPr="00A1247F" w:rsidRDefault="00A1247F" w:rsidP="00A1247F">
      <w:pPr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A1247F">
        <w:rPr>
          <w:rFonts w:ascii="Times New Roman" w:hAnsi="Times New Roman" w:cs="Times New Roman"/>
          <w:sz w:val="24"/>
          <w:szCs w:val="24"/>
        </w:rPr>
        <w:tab/>
        <w:t xml:space="preserve">PROBATE DIVISION </w:t>
      </w:r>
      <w:proofErr w:type="spellStart"/>
      <w:r w:rsidRPr="00A1247F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A124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247F" w:rsidRPr="00A1247F" w:rsidRDefault="00A1247F" w:rsidP="00A1247F">
      <w:pPr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tab/>
      </w:r>
      <w:r w:rsidRPr="00A1247F">
        <w:rPr>
          <w:rFonts w:ascii="Times New Roman" w:hAnsi="Times New Roman" w:cs="Times New Roman"/>
          <w:sz w:val="24"/>
          <w:szCs w:val="24"/>
        </w:rPr>
        <w:tab/>
      </w:r>
      <w:r w:rsidRPr="00A1247F">
        <w:rPr>
          <w:rFonts w:ascii="Times New Roman" w:hAnsi="Times New Roman" w:cs="Times New Roman"/>
          <w:sz w:val="24"/>
          <w:szCs w:val="24"/>
        </w:rPr>
        <w:tab/>
      </w:r>
      <w:r w:rsidRPr="00A1247F">
        <w:rPr>
          <w:rFonts w:ascii="Times New Roman" w:hAnsi="Times New Roman" w:cs="Times New Roman"/>
          <w:sz w:val="24"/>
          <w:szCs w:val="24"/>
        </w:rPr>
        <w:tab/>
      </w:r>
      <w:r w:rsidRPr="00A1247F">
        <w:rPr>
          <w:rFonts w:ascii="Times New Roman" w:hAnsi="Times New Roman" w:cs="Times New Roman"/>
          <w:sz w:val="24"/>
          <w:szCs w:val="24"/>
        </w:rPr>
        <w:tab/>
      </w:r>
      <w:r w:rsidRPr="00A1247F">
        <w:rPr>
          <w:rFonts w:ascii="Times New Roman" w:hAnsi="Times New Roman" w:cs="Times New Roman"/>
          <w:sz w:val="24"/>
          <w:szCs w:val="24"/>
        </w:rPr>
        <w:tab/>
      </w:r>
      <w:r w:rsidRPr="00A1247F">
        <w:rPr>
          <w:rFonts w:ascii="Times New Roman" w:hAnsi="Times New Roman" w:cs="Times New Roman"/>
          <w:sz w:val="24"/>
          <w:szCs w:val="24"/>
        </w:rPr>
        <w:tab/>
        <w:t>CASE NO. 502014CP003698XXXXNB</w:t>
      </w:r>
    </w:p>
    <w:p w:rsidR="00A1247F" w:rsidRPr="00A1247F" w:rsidRDefault="00A1247F" w:rsidP="00A1247F">
      <w:pPr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t>Eliot Ivan Bernstein et al</w:t>
      </w:r>
      <w:proofErr w:type="gramStart"/>
      <w:r w:rsidRPr="00A1247F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12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A1247F" w:rsidRPr="00A1247F" w:rsidRDefault="00A1247F" w:rsidP="00A1247F">
      <w:pPr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A1247F" w:rsidRPr="00A1247F" w:rsidRDefault="00A1247F" w:rsidP="00A1247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t xml:space="preserve">Appellant,                                                                   </w:t>
      </w:r>
    </w:p>
    <w:p w:rsidR="00A1247F" w:rsidRPr="00A1247F" w:rsidRDefault="00A1247F" w:rsidP="00A1247F">
      <w:pPr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247F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A1247F">
        <w:rPr>
          <w:rFonts w:ascii="Times New Roman" w:hAnsi="Times New Roman" w:cs="Times New Roman"/>
          <w:sz w:val="24"/>
          <w:szCs w:val="24"/>
        </w:rPr>
        <w:t>.</w:t>
      </w:r>
    </w:p>
    <w:p w:rsidR="00A1247F" w:rsidRPr="00A1247F" w:rsidRDefault="00A1247F" w:rsidP="00A1247F">
      <w:pPr>
        <w:ind w:left="5040"/>
        <w:rPr>
          <w:rFonts w:ascii="Times New Roman" w:hAnsi="Times New Roman" w:cs="Times New Roman"/>
          <w:b/>
          <w:sz w:val="24"/>
          <w:szCs w:val="24"/>
        </w:rPr>
      </w:pPr>
      <w:r w:rsidRPr="00A1247F">
        <w:rPr>
          <w:rFonts w:ascii="Times New Roman" w:hAnsi="Times New Roman" w:cs="Times New Roman"/>
          <w:b/>
          <w:sz w:val="24"/>
          <w:szCs w:val="24"/>
        </w:rPr>
        <w:t>NOTICE OF APPEAL</w:t>
      </w:r>
    </w:p>
    <w:p w:rsidR="00A1247F" w:rsidRPr="00A1247F" w:rsidRDefault="00A1247F" w:rsidP="00A1247F">
      <w:pPr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t xml:space="preserve">TED BERNSTEIN, AS TRUSTEE </w:t>
      </w:r>
    </w:p>
    <w:p w:rsidR="00A1247F" w:rsidRPr="00A1247F" w:rsidRDefault="00A1247F" w:rsidP="00A1247F">
      <w:pPr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t xml:space="preserve">OF THE SHIRLEY BERNSTEIN TRUST                    </w:t>
      </w:r>
    </w:p>
    <w:p w:rsidR="00A1247F" w:rsidRPr="00A1247F" w:rsidRDefault="00A1247F" w:rsidP="00A1247F">
      <w:pPr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t xml:space="preserve">TRUST AGREEMENT DATED MAY 20, 2008           </w:t>
      </w:r>
    </w:p>
    <w:p w:rsidR="00A1247F" w:rsidRPr="00A1247F" w:rsidRDefault="00A1247F" w:rsidP="00A1247F">
      <w:pPr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t>AS AMENDED,</w:t>
      </w:r>
    </w:p>
    <w:p w:rsidR="00A1247F" w:rsidRPr="00A1247F" w:rsidRDefault="00A1247F" w:rsidP="00A1247F">
      <w:pPr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tab/>
        <w:t>Appellee</w:t>
      </w:r>
    </w:p>
    <w:p w:rsidR="00A1247F" w:rsidRPr="00A1247F" w:rsidRDefault="00A1247F" w:rsidP="00A1247F">
      <w:pPr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autoSpaceDE w:val="0"/>
        <w:autoSpaceDN w:val="0"/>
        <w:adjustRightInd w:val="0"/>
        <w:spacing w:line="240" w:lineRule="auto"/>
        <w:ind w:right="486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ALEXANDRA BERNSTEIN; ERIC BERNSTEIN; MICHAEL BERNSTEIN; MOLLY SIMON; PAMELA B. SIMON, </w:t>
      </w:r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lastRenderedPageBreak/>
        <w:t>Individually and as Trustee f/b/o Molly Simon under the Simon L. Bernstein</w:t>
      </w:r>
    </w:p>
    <w:p w:rsidR="00A1247F" w:rsidRPr="00A1247F" w:rsidRDefault="00A1247F" w:rsidP="00A1247F">
      <w:pPr>
        <w:autoSpaceDE w:val="0"/>
        <w:autoSpaceDN w:val="0"/>
        <w:adjustRightInd w:val="0"/>
        <w:spacing w:line="240" w:lineRule="auto"/>
        <w:ind w:right="486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Trust </w:t>
      </w:r>
      <w:proofErr w:type="spellStart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>Dtd</w:t>
      </w:r>
      <w:proofErr w:type="spellEnd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9/13/12; ELIOT BERNSTEIN, individually, as Trustee f/b/o </w:t>
      </w:r>
      <w:proofErr w:type="spellStart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>D.B</w:t>
      </w:r>
      <w:proofErr w:type="spellEnd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., </w:t>
      </w:r>
      <w:proofErr w:type="gramStart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>Ja</w:t>
      </w:r>
      <w:proofErr w:type="gramEnd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 B. </w:t>
      </w:r>
      <w:proofErr w:type="gramStart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>and  Jo</w:t>
      </w:r>
      <w:proofErr w:type="gramEnd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 B. under the Simon L. Bernstein Trust </w:t>
      </w:r>
      <w:proofErr w:type="spellStart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>Dtd</w:t>
      </w:r>
      <w:proofErr w:type="spellEnd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9/13/12, and on behalf of his minor children </w:t>
      </w:r>
      <w:proofErr w:type="spellStart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>D.B</w:t>
      </w:r>
      <w:proofErr w:type="spellEnd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., </w:t>
      </w:r>
      <w:proofErr w:type="gramStart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>Ja</w:t>
      </w:r>
      <w:proofErr w:type="gramEnd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 </w:t>
      </w:r>
      <w:proofErr w:type="gramStart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>B. and Jo.</w:t>
      </w:r>
      <w:proofErr w:type="gramEnd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>B.;</w:t>
      </w:r>
      <w:proofErr w:type="gramEnd"/>
    </w:p>
    <w:p w:rsidR="00A1247F" w:rsidRPr="00A1247F" w:rsidRDefault="00A1247F" w:rsidP="00A1247F">
      <w:pPr>
        <w:autoSpaceDE w:val="0"/>
        <w:autoSpaceDN w:val="0"/>
        <w:adjustRightInd w:val="0"/>
        <w:spacing w:line="240" w:lineRule="auto"/>
        <w:ind w:right="486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JILL IANTONI, Individually, as Trustee f/b/o </w:t>
      </w:r>
      <w:proofErr w:type="spellStart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>J.I</w:t>
      </w:r>
      <w:proofErr w:type="spellEnd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 under the Simon L. Bernstein Trust </w:t>
      </w:r>
      <w:proofErr w:type="spellStart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>Dtd</w:t>
      </w:r>
      <w:proofErr w:type="spellEnd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9/13/12, and on behalf of her Minor child </w:t>
      </w:r>
      <w:proofErr w:type="spellStart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>J.I</w:t>
      </w:r>
      <w:proofErr w:type="spellEnd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>.; MAX FRIEDSTEIN;</w:t>
      </w:r>
    </w:p>
    <w:p w:rsidR="00A1247F" w:rsidRPr="00A1247F" w:rsidRDefault="00A1247F" w:rsidP="00A1247F">
      <w:pPr>
        <w:autoSpaceDE w:val="0"/>
        <w:autoSpaceDN w:val="0"/>
        <w:adjustRightInd w:val="0"/>
        <w:spacing w:line="240" w:lineRule="auto"/>
        <w:ind w:right="4860"/>
        <w:rPr>
          <w:rFonts w:ascii="Times New Roman" w:hAnsi="Times New Roman" w:cs="Times New Roman"/>
          <w:sz w:val="24"/>
          <w:szCs w:val="24"/>
        </w:rPr>
      </w:pPr>
      <w:proofErr w:type="gramStart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LISA FRIEDSTEIN, Individually, as Trustee f/b/o Max Friedstein and C.F., under the Simon L. Bernstein Trust </w:t>
      </w:r>
      <w:proofErr w:type="spellStart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>Dtd</w:t>
      </w:r>
      <w:proofErr w:type="spellEnd"/>
      <w:r w:rsidRPr="00A1247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9/13/12, and on behalf of her minor child, C.F.,</w:t>
      </w:r>
      <w:proofErr w:type="gramEnd"/>
      <w:r w:rsidRPr="00A1247F">
        <w:rPr>
          <w:rFonts w:ascii="Times New Roman" w:hAnsi="Times New Roman" w:cs="Times New Roman"/>
          <w:sz w:val="24"/>
          <w:szCs w:val="24"/>
        </w:rPr>
        <w:br/>
      </w:r>
    </w:p>
    <w:p w:rsidR="00A1247F" w:rsidRPr="00A1247F" w:rsidRDefault="00A1247F" w:rsidP="00A1247F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A1247F">
        <w:rPr>
          <w:rFonts w:ascii="Times New Roman" w:hAnsi="Times New Roman" w:cs="Times New Roman"/>
          <w:sz w:val="24"/>
          <w:szCs w:val="24"/>
        </w:rPr>
        <w:t>Appellee(s).</w:t>
      </w:r>
      <w:proofErr w:type="gramEnd"/>
      <w:r w:rsidRPr="00A1247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1247F" w:rsidRPr="00A1247F" w:rsidRDefault="00A1247F" w:rsidP="00A1247F">
      <w:pPr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t>_____________________________________/</w:t>
      </w:r>
    </w:p>
    <w:p w:rsidR="00A1247F" w:rsidRPr="00A1247F" w:rsidRDefault="00A1247F" w:rsidP="00A124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eastAsia="Times New Roman" w:hAnsi="Times New Roman" w:cs="Times New Roman"/>
          <w:b/>
          <w:sz w:val="24"/>
          <w:szCs w:val="24"/>
        </w:rPr>
        <w:t>NOTICE IS GIVEN</w:t>
      </w:r>
      <w:r w:rsidRPr="00A1247F">
        <w:rPr>
          <w:rFonts w:ascii="Times New Roman" w:eastAsia="Times New Roman" w:hAnsi="Times New Roman" w:cs="Times New Roman"/>
          <w:sz w:val="24"/>
          <w:szCs w:val="24"/>
        </w:rPr>
        <w:t xml:space="preserve"> that Eliot Ivan Bernstein, Appellant-Petitioner, appeals to the Fourth </w:t>
      </w:r>
      <w:proofErr w:type="gramStart"/>
      <w:r w:rsidRPr="00A1247F">
        <w:rPr>
          <w:rFonts w:ascii="Times New Roman" w:eastAsia="Times New Roman" w:hAnsi="Times New Roman" w:cs="Times New Roman"/>
          <w:sz w:val="24"/>
          <w:szCs w:val="24"/>
        </w:rPr>
        <w:t>( 4th</w:t>
      </w:r>
      <w:proofErr w:type="gramEnd"/>
      <w:r w:rsidRPr="00A1247F">
        <w:rPr>
          <w:rFonts w:ascii="Times New Roman" w:eastAsia="Times New Roman" w:hAnsi="Times New Roman" w:cs="Times New Roman"/>
          <w:sz w:val="24"/>
          <w:szCs w:val="24"/>
        </w:rPr>
        <w:t xml:space="preserve"> ) District Court of Appeals from the Order of Palm Beach County Judge </w:t>
      </w:r>
      <w:r>
        <w:rPr>
          <w:rFonts w:ascii="Times New Roman" w:eastAsia="Times New Roman" w:hAnsi="Times New Roman" w:cs="Times New Roman"/>
          <w:sz w:val="24"/>
          <w:szCs w:val="24"/>
        </w:rPr>
        <w:t>Rosemarie Scher</w:t>
      </w:r>
      <w:r w:rsidRPr="00A1247F">
        <w:rPr>
          <w:rFonts w:ascii="Times New Roman" w:eastAsia="Times New Roman" w:hAnsi="Times New Roman" w:cs="Times New Roman"/>
          <w:sz w:val="24"/>
          <w:szCs w:val="24"/>
        </w:rPr>
        <w:t xml:space="preserve"> sitting in the Probate Division dated </w:t>
      </w:r>
      <w:r>
        <w:rPr>
          <w:rFonts w:ascii="Times New Roman" w:eastAsia="Times New Roman" w:hAnsi="Times New Roman" w:cs="Times New Roman"/>
          <w:sz w:val="24"/>
          <w:szCs w:val="24"/>
        </w:rPr>
        <w:t>May 22, 2017</w:t>
      </w:r>
      <w:r w:rsidRPr="00A1247F">
        <w:rPr>
          <w:rFonts w:ascii="Times New Roman" w:eastAsia="Times New Roman" w:hAnsi="Times New Roman" w:cs="Times New Roman"/>
          <w:sz w:val="24"/>
          <w:szCs w:val="24"/>
        </w:rPr>
        <w:t>. A conformed copy of order is attached hereto, the nature of the order is a titled “</w:t>
      </w:r>
      <w:r w:rsidRPr="00A1247F">
        <w:rPr>
          <w:rFonts w:ascii="Times New Roman" w:hAnsi="Times New Roman" w:cs="Times New Roman"/>
          <w:color w:val="4A4A4A"/>
          <w:sz w:val="24"/>
          <w:szCs w:val="24"/>
        </w:rPr>
        <w:t>ORDER (i) APPROVING SETTLEMENT; (ii) DISMISSING REMAINING</w:t>
      </w:r>
      <w:r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A1247F">
        <w:rPr>
          <w:rFonts w:ascii="Times New Roman" w:hAnsi="Times New Roman" w:cs="Times New Roman"/>
          <w:color w:val="4A4A4A"/>
          <w:sz w:val="24"/>
          <w:szCs w:val="24"/>
        </w:rPr>
        <w:t>CLAIMS; AND (iii) RETAINING JURISDICTION TO ENFORCE</w:t>
      </w:r>
      <w:r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A1247F">
        <w:rPr>
          <w:rFonts w:ascii="Times New Roman" w:hAnsi="Times New Roman" w:cs="Times New Roman"/>
          <w:color w:val="4A4A4A"/>
          <w:sz w:val="24"/>
          <w:szCs w:val="24"/>
        </w:rPr>
        <w:t>SETTLEMENT, APPOINT A TRUSTEE FOR CERTAIN TRUSTS</w:t>
      </w:r>
      <w:r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A1247F">
        <w:rPr>
          <w:rFonts w:ascii="Times New Roman" w:hAnsi="Times New Roman" w:cs="Times New Roman"/>
          <w:color w:val="4A4A4A"/>
          <w:sz w:val="24"/>
          <w:szCs w:val="24"/>
        </w:rPr>
        <w:t>AND DETERMINE COMPENSATION FOR GUARDIAN AD LITEM” (EXHIBIT 1)</w:t>
      </w:r>
      <w:r w:rsidRPr="00A1247F">
        <w:rPr>
          <w:rFonts w:ascii="Times New Roman" w:eastAsia="Times New Roman" w:hAnsi="Times New Roman" w:cs="Times New Roman"/>
          <w:sz w:val="24"/>
          <w:szCs w:val="24"/>
        </w:rPr>
        <w:t xml:space="preserve"> and hereby appeals from each and every part of said Order. </w:t>
      </w:r>
    </w:p>
    <w:p w:rsidR="00A1247F" w:rsidRPr="00A1247F" w:rsidRDefault="00A1247F" w:rsidP="00A124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47F">
        <w:rPr>
          <w:rFonts w:ascii="Times New Roman" w:eastAsia="Times New Roman" w:hAnsi="Times New Roman" w:cs="Times New Roman"/>
          <w:sz w:val="24"/>
          <w:szCs w:val="24"/>
        </w:rPr>
        <w:t xml:space="preserve">Dated: </w:t>
      </w:r>
      <w:r>
        <w:rPr>
          <w:rFonts w:ascii="Times New Roman" w:eastAsia="Times New Roman" w:hAnsi="Times New Roman" w:cs="Times New Roman"/>
          <w:sz w:val="24"/>
          <w:szCs w:val="24"/>
        </w:rPr>
        <w:t>June 21, 2017</w:t>
      </w:r>
      <w:r w:rsidRPr="00A1247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1247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A1247F" w:rsidRPr="00A1247F" w:rsidRDefault="00A1247F" w:rsidP="00A1247F">
      <w:pPr>
        <w:spacing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/s/Eliot Ivan Bernstein</w:t>
      </w:r>
      <w:r w:rsidRPr="00A124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Pr="00A1247F">
        <w:rPr>
          <w:rFonts w:ascii="Times New Roman" w:hAnsi="Times New Roman" w:cs="Times New Roman"/>
          <w:sz w:val="24"/>
          <w:szCs w:val="24"/>
        </w:rPr>
        <w:t>Eliot Ivan Bernstein</w:t>
      </w:r>
    </w:p>
    <w:p w:rsidR="00A1247F" w:rsidRPr="00A1247F" w:rsidRDefault="00A1247F" w:rsidP="00A1247F">
      <w:pPr>
        <w:spacing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t>2753 NW 34th St</w:t>
      </w:r>
    </w:p>
    <w:p w:rsidR="00A1247F" w:rsidRPr="00A1247F" w:rsidRDefault="00A1247F" w:rsidP="00A1247F">
      <w:pPr>
        <w:spacing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t xml:space="preserve">Boca Raton, FL 33434                                </w:t>
      </w:r>
      <w:r w:rsidRPr="00A1247F">
        <w:rPr>
          <w:rFonts w:ascii="Times New Roman" w:hAnsi="Times New Roman" w:cs="Times New Roman"/>
          <w:sz w:val="24"/>
          <w:szCs w:val="24"/>
        </w:rPr>
        <w:tab/>
        <w:t>561-245-8588</w:t>
      </w:r>
    </w:p>
    <w:p w:rsidR="00A1247F" w:rsidRPr="00A1247F" w:rsidRDefault="00A1247F" w:rsidP="00A1247F">
      <w:pPr>
        <w:spacing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color w:val="1155CC"/>
          <w:sz w:val="24"/>
          <w:szCs w:val="24"/>
        </w:rPr>
        <w:t>iviewit@iviewit.tv</w:t>
      </w:r>
    </w:p>
    <w:p w:rsidR="00A1247F" w:rsidRPr="00A1247F" w:rsidRDefault="00A1247F" w:rsidP="00A1247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A1247F" w:rsidRPr="00A1247F" w:rsidRDefault="00A1247F" w:rsidP="00A124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t xml:space="preserve">I CERTIFY that a copy of the foregoing has been furnished to parties listed on attached Service List by E-mail Electronic Transmission; Court </w:t>
      </w:r>
      <w:proofErr w:type="spellStart"/>
      <w:r w:rsidRPr="00A1247F">
        <w:rPr>
          <w:rFonts w:ascii="Times New Roman" w:hAnsi="Times New Roman" w:cs="Times New Roman"/>
          <w:sz w:val="24"/>
          <w:szCs w:val="24"/>
        </w:rPr>
        <w:t>ECF</w:t>
      </w:r>
      <w:proofErr w:type="spellEnd"/>
      <w:r w:rsidRPr="00A1247F">
        <w:rPr>
          <w:rFonts w:ascii="Times New Roman" w:hAnsi="Times New Roman" w:cs="Times New Roman"/>
          <w:sz w:val="24"/>
          <w:szCs w:val="24"/>
        </w:rPr>
        <w:t>; this 2</w:t>
      </w:r>
      <w:r>
        <w:rPr>
          <w:rFonts w:ascii="Times New Roman" w:hAnsi="Times New Roman" w:cs="Times New Roman"/>
          <w:sz w:val="24"/>
          <w:szCs w:val="24"/>
        </w:rPr>
        <w:t>1st</w:t>
      </w:r>
      <w:r w:rsidRPr="00A1247F">
        <w:rPr>
          <w:rFonts w:ascii="Times New Roman" w:hAnsi="Times New Roman" w:cs="Times New Roman"/>
          <w:sz w:val="24"/>
          <w:szCs w:val="24"/>
        </w:rPr>
        <w:t xml:space="preserve"> day of </w:t>
      </w:r>
      <w:r>
        <w:rPr>
          <w:rFonts w:ascii="Times New Roman" w:hAnsi="Times New Roman" w:cs="Times New Roman"/>
          <w:sz w:val="24"/>
          <w:szCs w:val="24"/>
        </w:rPr>
        <w:t>June</w:t>
      </w:r>
      <w:r w:rsidRPr="00A1247F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1247F">
        <w:rPr>
          <w:rFonts w:ascii="Times New Roman" w:hAnsi="Times New Roman" w:cs="Times New Roman"/>
          <w:sz w:val="24"/>
          <w:szCs w:val="24"/>
        </w:rPr>
        <w:t>.</w:t>
      </w:r>
    </w:p>
    <w:p w:rsidR="00A1247F" w:rsidRPr="00A1247F" w:rsidRDefault="00A1247F" w:rsidP="00A124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247F">
        <w:rPr>
          <w:rFonts w:ascii="Times New Roman" w:hAnsi="Times New Roman" w:cs="Times New Roman"/>
          <w:b/>
          <w:sz w:val="24"/>
          <w:szCs w:val="24"/>
          <w:u w:val="single"/>
        </w:rPr>
        <w:t>/s/ Eliot Ivan Bernstein</w:t>
      </w:r>
    </w:p>
    <w:p w:rsidR="00A1247F" w:rsidRPr="00A1247F" w:rsidRDefault="00A1247F" w:rsidP="00A1247F">
      <w:pPr>
        <w:spacing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t>Eliot Ivan Bernstein</w:t>
      </w:r>
    </w:p>
    <w:p w:rsidR="00A1247F" w:rsidRPr="00A1247F" w:rsidRDefault="00A1247F" w:rsidP="00A1247F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1247F">
        <w:rPr>
          <w:rFonts w:ascii="Times New Roman" w:hAnsi="Times New Roman" w:cs="Times New Roman"/>
          <w:sz w:val="24"/>
          <w:szCs w:val="24"/>
        </w:rPr>
        <w:t>2753 NW 34th St.</w:t>
      </w:r>
    </w:p>
    <w:p w:rsidR="00A1247F" w:rsidRPr="00A1247F" w:rsidRDefault="00A1247F" w:rsidP="00A1247F">
      <w:pPr>
        <w:spacing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t>Boca Raton, FL 33434</w:t>
      </w:r>
    </w:p>
    <w:p w:rsidR="00A1247F" w:rsidRDefault="00A1247F" w:rsidP="00A1247F">
      <w:pPr>
        <w:spacing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t>561-245-8588</w:t>
      </w:r>
    </w:p>
    <w:p w:rsidR="00A1247F" w:rsidRDefault="00A1247F" w:rsidP="00A1247F">
      <w:pPr>
        <w:spacing w:line="240" w:lineRule="auto"/>
        <w:ind w:left="576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B4B6B">
          <w:rPr>
            <w:rStyle w:val="Hyperlink"/>
            <w:rFonts w:ascii="Times New Roman" w:hAnsi="Times New Roman" w:cs="Times New Roman"/>
            <w:sz w:val="24"/>
            <w:szCs w:val="24"/>
          </w:rPr>
          <w:t>iviewit@iviewit.tv</w:t>
        </w:r>
      </w:hyperlink>
    </w:p>
    <w:p w:rsidR="00A1247F" w:rsidRPr="00A1247F" w:rsidRDefault="00A1247F" w:rsidP="00A124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b/>
          <w:sz w:val="24"/>
          <w:szCs w:val="24"/>
          <w:u w:val="single"/>
        </w:rPr>
        <w:t>SERVICE LIST</w:t>
      </w:r>
    </w:p>
    <w:p w:rsidR="00A1247F" w:rsidRPr="00A1247F" w:rsidRDefault="00A1247F" w:rsidP="00A124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A1247F" w:rsidRPr="00A1247F" w:rsidTr="00A1247F">
        <w:trPr>
          <w:trHeight w:val="1716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John P. Morrissey, Esq.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330 Clematis Street, Suite 213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West Palm Beach, FL 33401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(561) 833-0766-Telephone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(561) 833-0867 -Facsimile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Email: John P. Morrissey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(iohn@jrnoiTisseylaw.com)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Lisa Friedstein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2142 Churchill Lane Highland Park, IL 60035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B4B6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lisa@friedsteins.com</w:t>
              </w:r>
            </w:hyperlink>
          </w:p>
        </w:tc>
      </w:tr>
      <w:tr w:rsidR="00A1247F" w:rsidRPr="00A1247F" w:rsidTr="00A1247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Peter M. Feaman, Esq.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Peter M. Feaman, P.A.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3695 West Boynton Beach Blvd., Suite 9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Boynton Beach, FL 33436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(561) 734-5552 -Telephone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(561) 734-5554 -Facsimile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Email: service@feamanlaw.com: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mkoskey@feamanlaw.com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Jill Iantoni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2101 Magnolia Lane Highland Park, IL 60035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1247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jilliantoni@gmail.com</w:t>
              </w:r>
            </w:hyperlink>
          </w:p>
        </w:tc>
      </w:tr>
      <w:tr w:rsidR="00A1247F" w:rsidRPr="00A1247F" w:rsidTr="00A1247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Gary R. Shendell, Esq.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Kenneth S. Pollock, Esq.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Shendell &amp; Pollock, </w:t>
            </w:r>
            <w:proofErr w:type="spellStart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P.L</w:t>
            </w:r>
            <w:proofErr w:type="spellEnd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2700 N. Military Trail,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Suite 150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Boca Raton, FL 33431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(561)241-2323 - Telephone (561)241-2330-Facsimile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Email: gary@shendellpollock.com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ken@shendellpollock.com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estella@shendellpollock.com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britt@shendellpollock.com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grs@shendellpollock.com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Counter Defendant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Robert Spallina, Esq.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Donald Tescher, Esq.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Tescher &amp; Spallina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925 South Federal Hwy., Suite 500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Boca Raton, Florida 33432</w:t>
            </w:r>
          </w:p>
          <w:p w:rsidR="00A1247F" w:rsidRPr="00A1247F" w:rsidRDefault="00A1247F" w:rsidP="00A1247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7F" w:rsidRPr="00A1247F" w:rsidTr="00A1247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Brian M. O'Connell, Esq.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Joielle A. Foglietta, Esq.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Ciklin Lubitz Martens &amp; O'Connell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515 N. Flagler Dr., 20th Floor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West Palm Beach, FL 33401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561-832-5900-Telephone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561-833-4209 - Facsimile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Email: boconnell@ciklinlubitz.com;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ifoglietta@ciklinlubitz.com;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service@ciklinlubitz.com;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slobdell@ciklinliibitz.com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Counter Defendant</w:t>
            </w: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John J. Pankauski, Esq.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Pankauski Law Firm PLLC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120 South Olive Avenue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7th Floor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West Palm Beach, FL 33401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courtfilings@pankauskilawfirm.com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john@pankauskilawfirm.com</w:t>
            </w:r>
          </w:p>
        </w:tc>
      </w:tr>
      <w:tr w:rsidR="00A1247F" w:rsidRPr="00A1247F" w:rsidTr="00A1247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Counter Defendant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Mark R. Manceri, Esq., and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Mark R. Manceri, P.A.,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2929 East Commercial Boulevard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Suite 702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Fort Lauderdale, FL 33308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mrmlaw@comcast.net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Counter Defendant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Donald Tescher, Esq.,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Tescher &amp; Spallina, P.A.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Wells Fargo Plaza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925 South Federal Hwy Suite 500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Boca Raton, Florida 33432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dtescher@tescherspallina.com</w:t>
            </w:r>
          </w:p>
        </w:tc>
      </w:tr>
      <w:tr w:rsidR="00A1247F" w:rsidRPr="00A1247F" w:rsidTr="00A1247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Theodore Stuart Bernstein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880 Berkeley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Boca Raton, FL 33487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tbernstein@lifeinsuranceconcepts.com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Counter Defendant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TESCHER &amp; SPALLINA, </w:t>
            </w:r>
            <w:proofErr w:type="gramStart"/>
            <w:r w:rsidRPr="00A124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P.A.</w:t>
            </w: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Wells Fargo Plaza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925 South Federal Hwy Suite 500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Boca Raton, Florida 33432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dtescher@tescherspallina.com</w:t>
            </w:r>
          </w:p>
        </w:tc>
      </w:tr>
      <w:tr w:rsidR="00A1247F" w:rsidRPr="00A1247F" w:rsidTr="00A1247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Theodore Stuart Bernstein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Life Insurance Concepts, Inc.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950 Peninsula Corporate Circle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Suite 3010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Boca Raton, FL 33487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tbernstein@lifeinsuranceconcepts.com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Counter Defendant</w:t>
            </w:r>
          </w:p>
          <w:p w:rsidR="00A1247F" w:rsidRPr="00A1247F" w:rsidRDefault="00A1247F" w:rsidP="00A1247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Alan B. Rose, Esq.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PAGE, MRACHEK, FITZGERALD, </w:t>
            </w:r>
            <w:proofErr w:type="gramStart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ROSE</w:t>
            </w:r>
            <w:proofErr w:type="gramEnd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, KONOPKA, THOMAS &amp; WEISS, P.A.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505 South Flagler Drive, Suite 600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West Palm Beach, Florida 33401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561-355-6991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arose@pm-law.com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arose@mrachek-law.com</w:t>
            </w:r>
          </w:p>
        </w:tc>
      </w:tr>
      <w:tr w:rsidR="00A1247F" w:rsidRPr="00A1247F" w:rsidTr="00A1247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Pamela Beth Simon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950 N. Michigan Avenue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Apartment 2603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Chicago, IL 60611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psimon@stpcorp.com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Counter Defendant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L. Louis Mrachek, Esq.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PAGE, MRACHEK, FITZGERALD, </w:t>
            </w:r>
            <w:proofErr w:type="gramStart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ROSE</w:t>
            </w:r>
            <w:proofErr w:type="gramEnd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, KONOPKA, THOMAS &amp; WEISS, P.A.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505 South Flagler Drive, Suite 600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West Palm Beach, Florida 33401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561-355-6991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lmrachek@mrachek-law.com</w:t>
            </w:r>
          </w:p>
        </w:tc>
      </w:tr>
      <w:tr w:rsidR="00A1247F" w:rsidRPr="00A1247F" w:rsidTr="00A1247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Jill Iantoni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2101 Magnolia Lane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Highland Park</w:t>
            </w:r>
            <w:r w:rsidRPr="00A1247F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  <w:t xml:space="preserve">, </w:t>
            </w:r>
            <w:r w:rsidRPr="00A1247F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IL 60035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jilliantoni@gmail.com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Counter Defendant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Pankauski Law Firm PLLC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120 South Olive Avenue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7th Floor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West Palm Beach, FL 33401</w:t>
            </w:r>
          </w:p>
        </w:tc>
      </w:tr>
      <w:tr w:rsidR="00A1247F" w:rsidRPr="00A1247F" w:rsidTr="00A1247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Lisa Sue Friedstein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2142 Churchill Lane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Highland Park, IL 60035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lisa.friedstein@gmail.com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lisa@friedsteins.com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Dennis McNamara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Executive Vice President and General </w:t>
            </w: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Counsel </w:t>
            </w: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Oppenheimer &amp; Co. Inc.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Corporate Headquarters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125 Broad Street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New York, NY 10004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800-221-5588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Dennis.mcnamara@opco.com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info@opco.com</w:t>
            </w:r>
          </w:p>
          <w:p w:rsidR="00A1247F" w:rsidRPr="00A1247F" w:rsidRDefault="00A1247F" w:rsidP="00A1247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7F" w:rsidRPr="00A1247F" w:rsidTr="00A1247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Dennis G. </w:t>
            </w:r>
            <w:proofErr w:type="spellStart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Bedley</w:t>
            </w:r>
            <w:proofErr w:type="spellEnd"/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Chairman of the Board, Director and Chief Executive Officer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Legacy Bank of Florida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Glades Twin Plaza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2300 Glades Road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Suite 120 West – Executive Office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Boca Raton, FL 33431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info@legacybankfl.com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DBedley@LegacyBankFL.com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Hunt Worth, Esq.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President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Oppenheimer Trust Company of Delaware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405 Silverside Road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Wilmington, DE 19809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302-792-3500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hunt.worth@opco.com</w:t>
            </w:r>
          </w:p>
        </w:tc>
      </w:tr>
      <w:tr w:rsidR="00A1247F" w:rsidRPr="00A1247F" w:rsidTr="00A1247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James </w:t>
            </w:r>
            <w:proofErr w:type="spellStart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Dimon</w:t>
            </w:r>
            <w:proofErr w:type="spellEnd"/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Chairman of the Board and Chief Executive Officer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JP Morgan Chase &amp; CO.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270 Park Ave. New York, NY 10017-2070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Jamie.dimon@jpmchase.com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Neil Wolfson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President &amp; Chief Executive Officer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Wilmington Trust Company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1100 North Market Street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Wilmington, DE 19890-0001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nwolfson@wilmingtontrust.com</w:t>
            </w:r>
          </w:p>
        </w:tc>
      </w:tr>
      <w:tr w:rsidR="00A1247F" w:rsidRPr="00A1247F" w:rsidTr="00A1247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William McCabe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Oppenheimer &amp; Co., Inc.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Broad St </w:t>
            </w:r>
            <w:proofErr w:type="spellStart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Fl</w:t>
            </w:r>
            <w:proofErr w:type="spellEnd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New York, NY 10004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William.McCabe@opco.com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STP</w:t>
            </w:r>
            <w:proofErr w:type="spellEnd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Enterprises, Inc.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303 East Wacker Drive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Suite 210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Chicago IL 60601-5210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psimon@stpcorp.com</w:t>
            </w:r>
          </w:p>
        </w:tc>
      </w:tr>
      <w:tr w:rsidR="00A1247F" w:rsidRPr="00A1247F" w:rsidTr="00A1247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Charles D. Rubin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Managing Partner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Gutter Chaves Josepher Rubin Forman Fleisher Miller PA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Boca Corporate Center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2101 NW Corporate Blvd., Suite 107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Boca Raton, FL 33431-7343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crubin@floridatax.com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Ralph S. </w:t>
            </w:r>
            <w:proofErr w:type="spellStart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Janvey</w:t>
            </w:r>
            <w:proofErr w:type="spellEnd"/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Krage</w:t>
            </w:r>
            <w:proofErr w:type="spellEnd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Janvey</w:t>
            </w:r>
            <w:proofErr w:type="spellEnd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L.L.P</w:t>
            </w:r>
            <w:proofErr w:type="spellEnd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Federal Court Appointed Receiver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Stanford Financial Group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2100 Ross Ave, Dallas, TX 75201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rjanvey@kjllp.com</w:t>
            </w:r>
          </w:p>
        </w:tc>
      </w:tr>
      <w:tr w:rsidR="00A1247F" w:rsidRPr="00A1247F" w:rsidTr="00A1247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Kimberly Moran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Tescher &amp; Spallina, P.A.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Wells Fargo Plaza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925 South Federal Hwy Suite 500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Boca Raton, Florida 33432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kmoran@tescherspallina.com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Lindsay Baxley aka Lindsay Giles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Life Insurance Concepts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950 Peninsula Corporate Circle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Suite 3010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Boca Raton, FL 33487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lindsay@lifeinsuranceconcepts.com</w:t>
            </w:r>
          </w:p>
        </w:tc>
      </w:tr>
      <w:tr w:rsidR="00A1247F" w:rsidRPr="00A1247F" w:rsidTr="00A1247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Gerald R. Lewin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CBIZ MHM, LLC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1675 N Military Trail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Fifth Floor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Boca Raton, FL 33486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CBIZ MHM, LLC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General Counsel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6480 </w:t>
            </w:r>
            <w:proofErr w:type="spellStart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Rockside</w:t>
            </w:r>
            <w:proofErr w:type="spellEnd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Woods Blvd. South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Suite 330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Cleveland, OH 44131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ATTN: General Counsel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generalcounsel@cbiz.com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(216)447-9000</w:t>
            </w:r>
          </w:p>
        </w:tc>
      </w:tr>
      <w:tr w:rsidR="00A1247F" w:rsidRPr="00A1247F" w:rsidTr="00A1247F">
        <w:trPr>
          <w:trHeight w:val="186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Albert Gortz, Esq.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Proskauer Rose LLP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One Boca Place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2255 Glades Road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Suite 421 Atrium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Boca Raton, FL 33431-7360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agortz@proskauer.com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Heritage Union Life Insurance Company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member of </w:t>
            </w:r>
            <w:proofErr w:type="spellStart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WiltonRe</w:t>
            </w:r>
            <w:proofErr w:type="spellEnd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 of Companies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187 Danbury Road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Wilton, CT 06897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cstroup@wiltonre.com</w:t>
            </w:r>
          </w:p>
        </w:tc>
      </w:tr>
      <w:tr w:rsidR="00A1247F" w:rsidRPr="00A1247F" w:rsidTr="00A1247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Estate of Simon Bernstein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Brian M O'Connell Pa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515 N Flagler Drive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West Palm Beach, FL 33401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boconnell@ciklinlubitz.com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Counter Defendant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Steven Lessne, Esq.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Gray Robinson, PA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225 NE </w:t>
            </w:r>
            <w:proofErr w:type="spellStart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Mizner</w:t>
            </w:r>
            <w:proofErr w:type="spellEnd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Blvd #500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Boca Raton, FL 33432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steven.lessne@gray-robinson.com</w:t>
            </w:r>
          </w:p>
        </w:tc>
      </w:tr>
      <w:tr w:rsidR="00A1247F" w:rsidRPr="00A1247F" w:rsidTr="00A1247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Byrd F. "Biff" Marshall, Jr.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President &amp; Managing Director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Gray Robinson, PA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225 NE </w:t>
            </w:r>
            <w:proofErr w:type="spellStart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Mizner</w:t>
            </w:r>
            <w:proofErr w:type="spellEnd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Blvd #500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Boca Raton, FL 33432          </w:t>
            </w: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biff.marshall@gray-robinson.com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Steven A. Lessne, Esq.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Gunster, Yoakley &amp; Stewart, P.A.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777 South Flagler Drive, Suite 500 East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West Palm Beach, FL 33401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Telephone: (561) 650-0545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Facsimile: (561) 655-5677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E-Mail Designations: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slessne@gunster.com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jhoppel@gunster.com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eservice@gunster.com</w:t>
            </w:r>
          </w:p>
        </w:tc>
      </w:tr>
      <w:tr w:rsidR="00A1247F" w:rsidRPr="00A1247F" w:rsidTr="00A1247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T&amp;S</w:t>
            </w:r>
            <w:proofErr w:type="spellEnd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Registered Agents, LLC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Wells Fargo Plaza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925 South Federal Hwy Suite 500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Boca Raton, Florida 33432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dtescher@tescherspallina.com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David </w:t>
            </w:r>
            <w:proofErr w:type="spellStart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Lanciotti</w:t>
            </w:r>
            <w:proofErr w:type="spellEnd"/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Executive VP and General Counsel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LaSalle National Trust NA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CHICAGO TITLE LAND TRUST COMPANY, as Successor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10 South LaSalle Street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Suite 2750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Chicago, IL 60603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David.Lanciotti@ctt.com</w:t>
            </w:r>
          </w:p>
        </w:tc>
      </w:tr>
      <w:tr w:rsidR="00A1247F" w:rsidRPr="00A1247F" w:rsidTr="00A1247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Joseph M. </w:t>
            </w:r>
            <w:proofErr w:type="spellStart"/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Leccese</w:t>
            </w:r>
            <w:proofErr w:type="spellEnd"/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Chairman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Proskauer Rose LLP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Eleven Times Square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New York, NY 10036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jleccese@proskauer.com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Brian Moynihan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Chairman of the Board and Chief Executive Officer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100 N Tryon St #170, Charlotte, NC 28202</w:t>
            </w:r>
          </w:p>
          <w:p w:rsidR="00A1247F" w:rsidRPr="00A1247F" w:rsidRDefault="00A1247F" w:rsidP="00A12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sz w:val="24"/>
                <w:szCs w:val="24"/>
              </w:rPr>
              <w:t>Phone:(980) 335-3561</w:t>
            </w:r>
          </w:p>
        </w:tc>
      </w:tr>
    </w:tbl>
    <w:p w:rsidR="00A1247F" w:rsidRPr="00A1247F" w:rsidRDefault="00A1247F" w:rsidP="00A124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rPr>
          <w:rFonts w:ascii="Times New Roman" w:hAnsi="Times New Roman" w:cs="Times New Roman"/>
          <w:sz w:val="24"/>
          <w:szCs w:val="24"/>
        </w:rPr>
      </w:pPr>
    </w:p>
    <w:p w:rsidR="00A1247F" w:rsidRPr="00A1247F" w:rsidRDefault="00A1247F" w:rsidP="00A1247F">
      <w:pPr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.  </w:t>
      </w:r>
    </w:p>
    <w:p w:rsidR="00A1247F" w:rsidRPr="00A1247F" w:rsidRDefault="00A1247F" w:rsidP="00A1247F">
      <w:pPr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A1247F" w:rsidRPr="00A1247F" w:rsidRDefault="00A1247F" w:rsidP="00A1247F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br w:type="page"/>
      </w:r>
    </w:p>
    <w:p w:rsidR="00A1247F" w:rsidRPr="00A1247F" w:rsidRDefault="00A1247F" w:rsidP="00A1247F">
      <w:pPr>
        <w:jc w:val="center"/>
        <w:rPr>
          <w:rFonts w:ascii="Times New Roman" w:hAnsi="Times New Roman" w:cs="Times New Roman"/>
          <w:sz w:val="24"/>
          <w:szCs w:val="24"/>
        </w:rPr>
      </w:pPr>
      <w:r w:rsidRPr="00A1247F">
        <w:rPr>
          <w:rFonts w:ascii="Times New Roman" w:hAnsi="Times New Roman" w:cs="Times New Roman"/>
          <w:sz w:val="24"/>
          <w:szCs w:val="24"/>
        </w:rPr>
        <w:lastRenderedPageBreak/>
        <w:t>EXHIBIT 1 - ORDER</w:t>
      </w:r>
    </w:p>
    <w:p w:rsidR="005020F8" w:rsidRPr="00A1247F" w:rsidRDefault="005020F8">
      <w:pPr>
        <w:rPr>
          <w:rFonts w:ascii="Times New Roman" w:hAnsi="Times New Roman" w:cs="Times New Roman"/>
          <w:sz w:val="24"/>
          <w:szCs w:val="24"/>
        </w:rPr>
      </w:pPr>
    </w:p>
    <w:sectPr w:rsidR="005020F8" w:rsidRPr="00A1247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7F"/>
    <w:rsid w:val="005020F8"/>
    <w:rsid w:val="00A1247F"/>
    <w:rsid w:val="00C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1247F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4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4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7F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1247F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4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4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7F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lliantoni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sa@friedsteins.com" TargetMode="External"/><Relationship Id="rId5" Type="http://schemas.openxmlformats.org/officeDocument/2006/relationships/hyperlink" Target="mailto:iviewit@iviewit.t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2</cp:revision>
  <cp:lastPrinted>2017-06-21T14:01:00Z</cp:lastPrinted>
  <dcterms:created xsi:type="dcterms:W3CDTF">2017-06-21T13:55:00Z</dcterms:created>
  <dcterms:modified xsi:type="dcterms:W3CDTF">2017-12-06T17:42:00Z</dcterms:modified>
</cp:coreProperties>
</file>