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09" w:rsidRDefault="00D10E7D" w:rsidP="00285909">
      <w:pPr>
        <w:pStyle w:val="ListParagraph"/>
        <w:numPr>
          <w:ilvl w:val="0"/>
          <w:numId w:val="1"/>
        </w:numPr>
      </w:pPr>
      <w:bookmarkStart w:id="0" w:name="_GoBack"/>
      <w:bookmarkEnd w:id="0"/>
      <w:r w:rsidRPr="00D10E7D">
        <w:t xml:space="preserve">Case </w:t>
      </w:r>
      <w:r>
        <w:tab/>
        <w:t>15-3849</w:t>
      </w:r>
      <w:r>
        <w:tab/>
        <w:t>ELIOT BERNSTEIN</w:t>
      </w:r>
      <w:r>
        <w:tab/>
        <w:t>ESTATE OF SIMON BERNSTEIN</w:t>
      </w:r>
      <w:r>
        <w:tab/>
        <w:t>Closed</w:t>
      </w:r>
      <w:r w:rsidR="00285909">
        <w:t xml:space="preserve"> </w:t>
      </w:r>
      <w:r>
        <w:t>11/30/2015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p w:rsidR="00285909" w:rsidRDefault="00285909" w:rsidP="00285909">
      <w:pPr>
        <w:pStyle w:val="ListParagraph"/>
      </w:pPr>
    </w:p>
    <w:p w:rsidR="00D10E7D" w:rsidRDefault="00D10E7D" w:rsidP="00285909">
      <w:pPr>
        <w:pStyle w:val="ListParagraph"/>
        <w:numPr>
          <w:ilvl w:val="0"/>
          <w:numId w:val="1"/>
        </w:numPr>
      </w:pPr>
      <w:r>
        <w:t>Case</w:t>
      </w:r>
      <w:r>
        <w:tab/>
        <w:t>17-1607</w:t>
      </w:r>
      <w:r>
        <w:tab/>
        <w:t>ELIOT IVAN BERNSTEIN</w:t>
      </w:r>
      <w:r>
        <w:tab/>
        <w:t xml:space="preserve">ESTATE OF SIMON L BERNSTEIN, </w:t>
      </w:r>
      <w:proofErr w:type="gramStart"/>
      <w:r>
        <w:t>et</w:t>
      </w:r>
      <w:proofErr w:type="gramEnd"/>
      <w:r>
        <w:t>. al.</w:t>
      </w:r>
      <w:r w:rsidR="00285909">
        <w:t xml:space="preserve"> </w:t>
      </w:r>
      <w:r w:rsidRPr="00285909">
        <w:rPr>
          <w:highlight w:val="yellow"/>
        </w:rPr>
        <w:t>Active</w:t>
      </w:r>
      <w:r w:rsidR="00285909">
        <w:t xml:space="preserve"> </w:t>
      </w:r>
      <w:r>
        <w:t>07/13/2017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D10E7D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</w:t>
      </w:r>
    </w:p>
    <w:p w:rsidR="008B03B3" w:rsidRDefault="008B03B3" w:rsidP="008B03B3">
      <w:pPr>
        <w:pStyle w:val="ListParagraph"/>
      </w:pPr>
    </w:p>
    <w:p w:rsidR="00D10E7D" w:rsidRDefault="00D10E7D" w:rsidP="00285909">
      <w:pPr>
        <w:pStyle w:val="ListParagraph"/>
        <w:numPr>
          <w:ilvl w:val="0"/>
          <w:numId w:val="1"/>
        </w:numPr>
      </w:pPr>
      <w:r>
        <w:t>Case</w:t>
      </w:r>
      <w:r>
        <w:tab/>
        <w:t>17-1608</w:t>
      </w:r>
      <w:r>
        <w:tab/>
        <w:t>ELIOT IVAN BERNSTE</w:t>
      </w:r>
      <w:r w:rsidR="00285909">
        <w:t>IN</w:t>
      </w:r>
      <w:r w:rsidR="00285909">
        <w:tab/>
        <w:t xml:space="preserve">ESTATE OF SIMON L. BERNSTEIN </w:t>
      </w:r>
      <w:r w:rsidRPr="00285909">
        <w:rPr>
          <w:highlight w:val="yellow"/>
        </w:rPr>
        <w:t>Active</w:t>
      </w:r>
      <w:r w:rsidR="00285909">
        <w:t xml:space="preserve"> </w:t>
      </w:r>
      <w:r>
        <w:t>07/11/2017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D10E7D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</w:t>
      </w:r>
    </w:p>
    <w:p w:rsidR="008B03B3" w:rsidRDefault="008B03B3" w:rsidP="008B03B3">
      <w:pPr>
        <w:pStyle w:val="ListParagraph"/>
      </w:pPr>
    </w:p>
    <w:p w:rsidR="00D10E7D" w:rsidRDefault="00D10E7D" w:rsidP="00285909">
      <w:pPr>
        <w:pStyle w:val="ListParagraph"/>
        <w:numPr>
          <w:ilvl w:val="0"/>
          <w:numId w:val="1"/>
        </w:numPr>
      </w:pPr>
      <w:r>
        <w:t>Case</w:t>
      </w:r>
      <w:r>
        <w:tab/>
        <w:t>16-1449</w:t>
      </w:r>
      <w:r>
        <w:tab/>
        <w:t>ELIOT IVAN BERNSTEIN</w:t>
      </w:r>
      <w:r>
        <w:tab/>
        <w:t>OPPENHEIME</w:t>
      </w:r>
      <w:r w:rsidR="00285909">
        <w:t xml:space="preserve">R TRUST CO. OF DELAWARE, ET AL. </w:t>
      </w:r>
      <w:r>
        <w:t>Closed</w:t>
      </w:r>
      <w:r w:rsidR="008B03B3">
        <w:t xml:space="preserve">  </w:t>
      </w:r>
      <w:r>
        <w:t>11/29/2016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D10E7D" w:rsidRDefault="00285909" w:rsidP="00285909">
      <w:pPr>
        <w:pStyle w:val="ListParagraph"/>
        <w:numPr>
          <w:ilvl w:val="1"/>
          <w:numId w:val="1"/>
        </w:numPr>
      </w:pPr>
      <w:r>
        <w:lastRenderedPageBreak/>
        <w:t>4th DCA moved for Rehearing to Issue Written Opinion -  Denied</w:t>
      </w:r>
    </w:p>
    <w:p w:rsidR="008B03B3" w:rsidRDefault="008B03B3" w:rsidP="008B03B3">
      <w:pPr>
        <w:pStyle w:val="ListParagraph"/>
      </w:pPr>
    </w:p>
    <w:p w:rsidR="00D10E7D" w:rsidRDefault="00D10E7D" w:rsidP="00285909">
      <w:pPr>
        <w:pStyle w:val="ListParagraph"/>
        <w:numPr>
          <w:ilvl w:val="0"/>
          <w:numId w:val="1"/>
        </w:numPr>
      </w:pPr>
      <w:r>
        <w:t>Case</w:t>
      </w:r>
      <w:r>
        <w:tab/>
        <w:t>16-1476</w:t>
      </w:r>
      <w:r>
        <w:tab/>
        <w:t>ELIOT IVAN BERNSTEIN</w:t>
      </w:r>
      <w:r>
        <w:tab/>
        <w:t>OPPENHEIMER TRUST CO. OF D</w:t>
      </w:r>
      <w:r w:rsidR="008B03B3">
        <w:t xml:space="preserve">ELAWARE, ET AL.  Closed  </w:t>
      </w:r>
      <w:r>
        <w:t>11/29/2016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D10E7D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p w:rsidR="008B03B3" w:rsidRDefault="008B03B3" w:rsidP="008B03B3">
      <w:pPr>
        <w:pStyle w:val="ListParagraph"/>
      </w:pPr>
    </w:p>
    <w:p w:rsidR="00D10E7D" w:rsidRDefault="00D10E7D" w:rsidP="00285909">
      <w:pPr>
        <w:pStyle w:val="ListParagraph"/>
        <w:numPr>
          <w:ilvl w:val="0"/>
          <w:numId w:val="1"/>
        </w:numPr>
      </w:pPr>
      <w:r>
        <w:t>Case</w:t>
      </w:r>
      <w:r>
        <w:tab/>
        <w:t>16-2249</w:t>
      </w:r>
      <w:r>
        <w:tab/>
        <w:t>ELIOT IVAN BERNSTEIN</w:t>
      </w:r>
      <w:r>
        <w:tab/>
        <w:t>OPPENHEIME</w:t>
      </w:r>
      <w:r w:rsidR="008B03B3">
        <w:t xml:space="preserve">R TRUST CO. OF DELAWARE, ET AL. </w:t>
      </w:r>
      <w:r>
        <w:t>Closed</w:t>
      </w:r>
      <w:r w:rsidR="008B03B3">
        <w:t xml:space="preserve">   </w:t>
      </w:r>
      <w:r>
        <w:t>01/11/2017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D10E7D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p w:rsidR="008B03B3" w:rsidRDefault="008B03B3" w:rsidP="008B03B3">
      <w:pPr>
        <w:pStyle w:val="ListParagraph"/>
      </w:pPr>
    </w:p>
    <w:p w:rsidR="00D10E7D" w:rsidRDefault="00D10E7D" w:rsidP="008B03B3">
      <w:pPr>
        <w:pStyle w:val="ListParagraph"/>
        <w:numPr>
          <w:ilvl w:val="0"/>
          <w:numId w:val="1"/>
        </w:numPr>
      </w:pPr>
      <w:r>
        <w:t>Case</w:t>
      </w:r>
      <w:r>
        <w:tab/>
        <w:t>16-0222</w:t>
      </w:r>
      <w:r>
        <w:tab/>
        <w:t>ELIOT IVAN BERNSTEIN</w:t>
      </w:r>
      <w:r>
        <w:tab/>
        <w:t>TE</w:t>
      </w:r>
      <w:r w:rsidR="008B03B3">
        <w:t xml:space="preserve">D BERNSTEIN, AS TRUSTEE, ET AL. </w:t>
      </w:r>
      <w:r>
        <w:t>Closed</w:t>
      </w:r>
      <w:r w:rsidR="008B03B3">
        <w:t xml:space="preserve"> </w:t>
      </w:r>
      <w:r>
        <w:t>04/27/2017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D10E7D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p w:rsidR="008B03B3" w:rsidRDefault="008B03B3" w:rsidP="008B03B3">
      <w:pPr>
        <w:pStyle w:val="ListParagraph"/>
      </w:pPr>
    </w:p>
    <w:p w:rsidR="00D10E7D" w:rsidRDefault="00D10E7D" w:rsidP="008B03B3">
      <w:pPr>
        <w:pStyle w:val="ListParagraph"/>
        <w:numPr>
          <w:ilvl w:val="0"/>
          <w:numId w:val="1"/>
        </w:numPr>
      </w:pPr>
      <w:r>
        <w:t>Case</w:t>
      </w:r>
      <w:r>
        <w:tab/>
        <w:t>17-1932</w:t>
      </w:r>
      <w:r>
        <w:tab/>
        <w:t>ELIOT IVAN BERNSTEIN</w:t>
      </w:r>
      <w:r>
        <w:tab/>
        <w:t>TE</w:t>
      </w:r>
      <w:r w:rsidR="00285909">
        <w:t>D BERNSTEIN, AS TRUSTEE, ET AL.</w:t>
      </w:r>
      <w:r w:rsidR="008B03B3">
        <w:t xml:space="preserve"> </w:t>
      </w:r>
      <w:r w:rsidRPr="008B03B3">
        <w:rPr>
          <w:highlight w:val="yellow"/>
        </w:rPr>
        <w:t>Active</w:t>
      </w:r>
      <w:r>
        <w:tab/>
        <w:t xml:space="preserve"> 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lastRenderedPageBreak/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D10E7D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p w:rsidR="008B03B3" w:rsidRDefault="008B03B3" w:rsidP="008B03B3">
      <w:pPr>
        <w:pStyle w:val="ListParagraph"/>
      </w:pPr>
    </w:p>
    <w:p w:rsidR="00D10E7D" w:rsidRDefault="00D10E7D" w:rsidP="008B03B3">
      <w:pPr>
        <w:pStyle w:val="ListParagraph"/>
        <w:numPr>
          <w:ilvl w:val="0"/>
          <w:numId w:val="1"/>
        </w:numPr>
      </w:pPr>
      <w:r>
        <w:t>Case</w:t>
      </w:r>
      <w:r>
        <w:tab/>
        <w:t>16-1478</w:t>
      </w:r>
      <w:r>
        <w:tab/>
        <w:t>ELIOT IVAN BERNSTEIN</w:t>
      </w:r>
      <w:r>
        <w:tab/>
        <w:t>TED BERN</w:t>
      </w:r>
      <w:r w:rsidR="008B03B3">
        <w:t xml:space="preserve">STEIN, AS TRUSTEE, ETC., ET AL. </w:t>
      </w:r>
      <w:r>
        <w:t>Closed</w:t>
      </w:r>
      <w:r>
        <w:tab/>
        <w:t>11/29/2016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D10E7D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p w:rsidR="008B03B3" w:rsidRDefault="008B03B3" w:rsidP="008B03B3">
      <w:pPr>
        <w:pStyle w:val="ListParagraph"/>
      </w:pPr>
    </w:p>
    <w:p w:rsidR="00D10E7D" w:rsidRDefault="00D10E7D" w:rsidP="008B03B3">
      <w:pPr>
        <w:pStyle w:val="ListParagraph"/>
        <w:numPr>
          <w:ilvl w:val="0"/>
          <w:numId w:val="1"/>
        </w:numPr>
      </w:pPr>
      <w:r>
        <w:t>Case</w:t>
      </w:r>
      <w:r>
        <w:tab/>
        <w:t>16-3314</w:t>
      </w:r>
      <w:r>
        <w:tab/>
        <w:t>ELIOT IVAN BERNSTEIN</w:t>
      </w:r>
      <w:r>
        <w:tab/>
        <w:t>TED BERN</w:t>
      </w:r>
      <w:r w:rsidR="008B03B3">
        <w:t xml:space="preserve">STEIN, AS TRUSTEE, ETC., ET AL. </w:t>
      </w:r>
      <w:r w:rsidRPr="008B03B3">
        <w:rPr>
          <w:highlight w:val="yellow"/>
        </w:rPr>
        <w:t>Active</w:t>
      </w:r>
      <w:r>
        <w:tab/>
        <w:t xml:space="preserve"> 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p w:rsidR="008B03B3" w:rsidRDefault="008B03B3" w:rsidP="008B03B3">
      <w:pPr>
        <w:pStyle w:val="ListParagraph"/>
      </w:pPr>
    </w:p>
    <w:p w:rsidR="00D10E7D" w:rsidRDefault="00D10E7D" w:rsidP="008B03B3">
      <w:pPr>
        <w:pStyle w:val="ListParagraph"/>
        <w:numPr>
          <w:ilvl w:val="0"/>
          <w:numId w:val="1"/>
        </w:numPr>
      </w:pPr>
      <w:r>
        <w:t>Case</w:t>
      </w:r>
      <w:r>
        <w:tab/>
        <w:t>16-0064</w:t>
      </w:r>
      <w:r>
        <w:tab/>
        <w:t>ELIOT IVAN BERNSTEIN</w:t>
      </w:r>
      <w:r>
        <w:tab/>
      </w:r>
      <w:proofErr w:type="gramStart"/>
      <w:r>
        <w:t>TE</w:t>
      </w:r>
      <w:r w:rsidR="008B03B3">
        <w:t>D</w:t>
      </w:r>
      <w:proofErr w:type="gramEnd"/>
      <w:r w:rsidR="008B03B3">
        <w:t xml:space="preserve"> BERNSTEIN, AS TRUSTEE. ET AL. </w:t>
      </w:r>
      <w:r>
        <w:t>Closed</w:t>
      </w:r>
      <w:r>
        <w:tab/>
        <w:t>02/29/2016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p w:rsidR="008B03B3" w:rsidRDefault="008B03B3" w:rsidP="008B03B3">
      <w:pPr>
        <w:pStyle w:val="ListParagraph"/>
      </w:pPr>
    </w:p>
    <w:p w:rsidR="00D10E7D" w:rsidRDefault="00D10E7D" w:rsidP="00285909">
      <w:pPr>
        <w:pStyle w:val="ListParagraph"/>
        <w:numPr>
          <w:ilvl w:val="0"/>
          <w:numId w:val="1"/>
        </w:numPr>
      </w:pPr>
      <w:r>
        <w:t>Case</w:t>
      </w:r>
      <w:r>
        <w:tab/>
        <w:t>16-3162</w:t>
      </w:r>
      <w:r>
        <w:tab/>
        <w:t>ELIOT IVAN BERNSTEIN</w:t>
      </w:r>
      <w:r>
        <w:tab/>
        <w:t>WILLIAM E. STANSBURY, et al.</w:t>
      </w:r>
      <w:r>
        <w:tab/>
        <w:t>Closed</w:t>
      </w:r>
      <w:r w:rsidR="008B03B3">
        <w:t xml:space="preserve"> </w:t>
      </w:r>
      <w:r>
        <w:t>10/28/2016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lastRenderedPageBreak/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p w:rsidR="008B03B3" w:rsidRDefault="008B03B3" w:rsidP="008B03B3">
      <w:pPr>
        <w:pStyle w:val="ListParagraph"/>
        <w:ind w:left="1440"/>
      </w:pPr>
    </w:p>
    <w:p w:rsidR="00E8436A" w:rsidRDefault="00D10E7D" w:rsidP="00285909">
      <w:pPr>
        <w:pStyle w:val="ListParagraph"/>
        <w:numPr>
          <w:ilvl w:val="0"/>
          <w:numId w:val="1"/>
        </w:numPr>
      </w:pPr>
      <w:r>
        <w:t>Case</w:t>
      </w:r>
      <w:r>
        <w:tab/>
        <w:t>16-4120</w:t>
      </w:r>
      <w:r>
        <w:tab/>
        <w:t>ELIOT IVAN BERNSTEIN</w:t>
      </w:r>
      <w:r>
        <w:tab/>
        <w:t>WILLIAM E. STANSBURY, et al.</w:t>
      </w:r>
      <w:r>
        <w:tab/>
        <w:t>Closed</w:t>
      </w:r>
      <w:r w:rsidR="008B03B3">
        <w:t xml:space="preserve"> </w:t>
      </w:r>
      <w:r>
        <w:t>01/05/2017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Address Fraud  - SAMPLE May 25, 2016 Filing by Eliot Bernstein in Case No. 4D16-0000 in Estate of Simon Bernstein 4th DCA Petitioned to Address Fraud - 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Sample Paragraphs of Motion ( include Key paragraphs )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Petitioned for Stay – Sample May 25, 2016 Filing by Eliot Bernstein in Case No. 4D16-0000 in Estate of Simon Bernstein </w:t>
      </w:r>
    </w:p>
    <w:p w:rsidR="00285909" w:rsidRDefault="00285909" w:rsidP="00285909">
      <w:pPr>
        <w:pStyle w:val="ListParagraph"/>
        <w:numPr>
          <w:ilvl w:val="2"/>
          <w:numId w:val="1"/>
        </w:numPr>
      </w:pPr>
      <w:r>
        <w:t>4th DCA Petitioned for a Stay based on Fraud -  sample paragraphs 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 xml:space="preserve">Issued Per </w:t>
      </w:r>
      <w:proofErr w:type="spellStart"/>
      <w:r>
        <w:t>Curiam</w:t>
      </w:r>
      <w:proofErr w:type="spellEnd"/>
      <w:r>
        <w:t xml:space="preserve"> Opinion – LT #</w:t>
      </w:r>
    </w:p>
    <w:p w:rsidR="00285909" w:rsidRDefault="00285909" w:rsidP="00285909">
      <w:pPr>
        <w:pStyle w:val="ListParagraph"/>
        <w:numPr>
          <w:ilvl w:val="1"/>
          <w:numId w:val="1"/>
        </w:numPr>
      </w:pPr>
      <w:r>
        <w:t>4th DCA moved for Rehearing to Issue Written Opinion -  Denied </w:t>
      </w:r>
    </w:p>
    <w:sectPr w:rsidR="0028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13FA"/>
    <w:multiLevelType w:val="hybridMultilevel"/>
    <w:tmpl w:val="20C6B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7D"/>
    <w:rsid w:val="00285909"/>
    <w:rsid w:val="00817585"/>
    <w:rsid w:val="008B03B3"/>
    <w:rsid w:val="00A21671"/>
    <w:rsid w:val="00D10E7D"/>
    <w:rsid w:val="00E8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2017-07-19T17:23:00Z</dcterms:created>
  <dcterms:modified xsi:type="dcterms:W3CDTF">2017-07-19T17:23:00Z</dcterms:modified>
</cp:coreProperties>
</file>