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2C6F7B" w14:paraId="57BBA9F8" w14:textId="77777777" w:rsidTr="002C6F7B">
        <w:tc>
          <w:tcPr>
            <w:tcW w:w="5485" w:type="dxa"/>
          </w:tcPr>
          <w:p w14:paraId="360A2AE1" w14:textId="77777777" w:rsidR="002C6F7B" w:rsidRDefault="002C6F7B" w:rsidP="002C6F7B">
            <w:pPr>
              <w:spacing w:after="0" w:line="240" w:lineRule="auto"/>
            </w:pPr>
            <w:r w:rsidRPr="000C714F">
              <w:rPr>
                <w:rFonts w:ascii="Times New Roman" w:eastAsia="Times New Roman" w:hAnsi="Times New Roman" w:cs="Times New Roman"/>
                <w:caps/>
                <w:sz w:val="24"/>
                <w:szCs w:val="24"/>
              </w:rPr>
              <w:t xml:space="preserve">In THE CIRCUiT COURT OF THE </w:t>
            </w:r>
            <w:r>
              <w:rPr>
                <w:rFonts w:ascii="Times New Roman" w:eastAsia="Times New Roman" w:hAnsi="Times New Roman" w:cs="Times New Roman"/>
                <w:caps/>
                <w:sz w:val="24"/>
                <w:szCs w:val="24"/>
              </w:rPr>
              <w:t>15</w:t>
            </w:r>
            <w:r w:rsidRPr="00413F07">
              <w:rPr>
                <w:rFonts w:ascii="Times New Roman" w:eastAsia="Times New Roman" w:hAnsi="Times New Roman" w:cs="Times New Roman"/>
                <w:caps/>
                <w:sz w:val="24"/>
                <w:szCs w:val="24"/>
                <w:vertAlign w:val="superscript"/>
              </w:rPr>
              <w:t>th</w:t>
            </w:r>
            <w:r>
              <w:rPr>
                <w:rFonts w:ascii="Times New Roman" w:eastAsia="Times New Roman" w:hAnsi="Times New Roman" w:cs="Times New Roman"/>
                <w:caps/>
                <w:sz w:val="24"/>
                <w:szCs w:val="24"/>
              </w:rPr>
              <w:t xml:space="preserve"> </w:t>
            </w:r>
            <w:r w:rsidRPr="000C714F">
              <w:rPr>
                <w:rFonts w:ascii="Times New Roman" w:eastAsia="Times New Roman" w:hAnsi="Times New Roman" w:cs="Times New Roman"/>
                <w:caps/>
                <w:sz w:val="24"/>
                <w:szCs w:val="24"/>
              </w:rPr>
              <w:t>JUDICIAL CIRCUIT IN AND FOR PALM BEACH COUNTY, FLORIDA</w:t>
            </w:r>
          </w:p>
        </w:tc>
        <w:tc>
          <w:tcPr>
            <w:tcW w:w="3865" w:type="dxa"/>
            <w:vMerge w:val="restart"/>
          </w:tcPr>
          <w:p w14:paraId="236B9396" w14:textId="77777777" w:rsidR="002C6F7B" w:rsidRDefault="00EC29A8" w:rsidP="00A471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C3554F9" w14:textId="77777777" w:rsidR="004A3FA9" w:rsidRPr="002C6F7B" w:rsidRDefault="004A3FA9" w:rsidP="004A3FA9">
            <w:pPr>
              <w:spacing w:after="0" w:line="240" w:lineRule="auto"/>
              <w:ind w:left="432"/>
              <w:jc w:val="center"/>
              <w:rPr>
                <w:rFonts w:ascii="Times New Roman" w:eastAsia="Times New Roman" w:hAnsi="Times New Roman" w:cs="Times New Roman"/>
                <w:b/>
                <w:sz w:val="24"/>
                <w:szCs w:val="24"/>
              </w:rPr>
            </w:pPr>
            <w:r w:rsidRPr="002C6F7B">
              <w:rPr>
                <w:rFonts w:ascii="Times New Roman" w:eastAsia="Times New Roman" w:hAnsi="Times New Roman" w:cs="Times New Roman"/>
                <w:b/>
                <w:sz w:val="24"/>
                <w:szCs w:val="24"/>
              </w:rPr>
              <w:t>File Number: 502012</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XXXX</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NB</w:t>
            </w:r>
          </w:p>
          <w:p w14:paraId="3BB6327D" w14:textId="411B4A75" w:rsidR="004A3FA9" w:rsidRPr="004A3FA9" w:rsidRDefault="004A3FA9" w:rsidP="004A3FA9">
            <w:pPr>
              <w:tabs>
                <w:tab w:val="left" w:pos="1095"/>
              </w:tabs>
            </w:pPr>
            <w:r>
              <w:tab/>
            </w:r>
            <w:r>
              <w:rPr>
                <w:rFonts w:ascii="Times New Roman" w:eastAsia="Times New Roman" w:hAnsi="Times New Roman" w:cs="Times New Roman"/>
                <w:sz w:val="24"/>
                <w:szCs w:val="24"/>
              </w:rPr>
              <w:t>Division:  Probate “IH”</w:t>
            </w:r>
          </w:p>
        </w:tc>
      </w:tr>
      <w:tr w:rsidR="002C6F7B" w14:paraId="781F4526" w14:textId="77777777" w:rsidTr="002C6F7B">
        <w:tc>
          <w:tcPr>
            <w:tcW w:w="5485" w:type="dxa"/>
          </w:tcPr>
          <w:p w14:paraId="6F127D2C" w14:textId="63643DC2" w:rsidR="002C6F7B" w:rsidRDefault="002C6F7B" w:rsidP="002C6F7B">
            <w:pPr>
              <w:spacing w:after="0" w:line="240" w:lineRule="auto"/>
              <w:jc w:val="center"/>
            </w:pPr>
          </w:p>
        </w:tc>
        <w:tc>
          <w:tcPr>
            <w:tcW w:w="3865" w:type="dxa"/>
            <w:vMerge/>
          </w:tcPr>
          <w:p w14:paraId="3358FE44" w14:textId="77777777" w:rsidR="002C6F7B" w:rsidRDefault="002C6F7B"/>
        </w:tc>
      </w:tr>
      <w:tr w:rsidR="002C6F7B" w14:paraId="24DA8051" w14:textId="77777777" w:rsidTr="002C6F7B">
        <w:tc>
          <w:tcPr>
            <w:tcW w:w="5485" w:type="dxa"/>
          </w:tcPr>
          <w:p w14:paraId="62ACC9D3" w14:textId="77777777"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 ESTATE OF </w:t>
            </w:r>
          </w:p>
          <w:p w14:paraId="19C789C8" w14:textId="77777777" w:rsidR="002C6F7B" w:rsidRDefault="002C6F7B" w:rsidP="002C6F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 L BERNSTEIN,</w:t>
            </w:r>
          </w:p>
          <w:p w14:paraId="16FD873D" w14:textId="77777777" w:rsidR="002C6F7B" w:rsidRDefault="002C6F7B" w:rsidP="002C6F7B">
            <w:pPr>
              <w:spacing w:after="0" w:line="240" w:lineRule="auto"/>
            </w:pPr>
            <w:r>
              <w:rPr>
                <w:rFonts w:ascii="Times New Roman" w:eastAsia="Times New Roman" w:hAnsi="Times New Roman" w:cs="Times New Roman"/>
                <w:sz w:val="24"/>
                <w:szCs w:val="24"/>
              </w:rPr>
              <w:t>Deceased.</w:t>
            </w:r>
          </w:p>
        </w:tc>
        <w:tc>
          <w:tcPr>
            <w:tcW w:w="3865" w:type="dxa"/>
            <w:vMerge/>
          </w:tcPr>
          <w:p w14:paraId="1739F0E0" w14:textId="77777777" w:rsidR="002C6F7B" w:rsidRDefault="002C6F7B"/>
        </w:tc>
      </w:tr>
    </w:tbl>
    <w:p w14:paraId="6D796D14" w14:textId="77777777" w:rsidR="002C6F7B" w:rsidRDefault="002C6F7B" w:rsidP="002C6F7B">
      <w:pPr>
        <w:autoSpaceDE w:val="0"/>
        <w:autoSpaceDN w:val="0"/>
        <w:adjustRightInd w:val="0"/>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50"/>
      </w:tblGrid>
      <w:tr w:rsidR="00465AEB" w:rsidRPr="001C5ADB" w14:paraId="41161813" w14:textId="77777777" w:rsidTr="00465AEB">
        <w:tc>
          <w:tcPr>
            <w:tcW w:w="9350" w:type="dxa"/>
          </w:tcPr>
          <w:p w14:paraId="7D18F258" w14:textId="6204CB99" w:rsidR="00465AEB" w:rsidRPr="002B6B52" w:rsidRDefault="000B40D5" w:rsidP="000B40D5">
            <w:pPr>
              <w:jc w:val="center"/>
              <w:rPr>
                <w:rFonts w:ascii="Times New Roman" w:eastAsia="Times New Roman" w:hAnsi="Times New Roman" w:cs="Times New Roman"/>
                <w:b/>
                <w:sz w:val="24"/>
                <w:szCs w:val="24"/>
              </w:rPr>
            </w:pPr>
            <w:r w:rsidRPr="000B40D5">
              <w:rPr>
                <w:rFonts w:ascii="Times New Roman" w:hAnsi="Times New Roman" w:cs="Times New Roman"/>
                <w:b/>
                <w:sz w:val="24"/>
                <w:szCs w:val="24"/>
              </w:rPr>
              <w:t>Beneficiary Eliot I Bernstein</w:t>
            </w:r>
            <w:r>
              <w:rPr>
                <w:rFonts w:ascii="Times New Roman" w:hAnsi="Times New Roman" w:cs="Times New Roman"/>
                <w:sz w:val="24"/>
                <w:szCs w:val="24"/>
              </w:rPr>
              <w:t xml:space="preserve"> (“</w:t>
            </w:r>
            <w:proofErr w:type="spellStart"/>
            <w:r w:rsidRPr="000B40D5">
              <w:rPr>
                <w:rFonts w:ascii="Times New Roman" w:hAnsi="Times New Roman" w:cs="Times New Roman"/>
                <w:b/>
                <w:sz w:val="24"/>
                <w:szCs w:val="24"/>
              </w:rPr>
              <w:t>EIB</w:t>
            </w:r>
            <w:proofErr w:type="spellEnd"/>
            <w:r>
              <w:rPr>
                <w:rFonts w:ascii="Times New Roman" w:hAnsi="Times New Roman" w:cs="Times New Roman"/>
                <w:sz w:val="24"/>
                <w:szCs w:val="24"/>
              </w:rPr>
              <w:t xml:space="preserve">”) </w:t>
            </w:r>
            <w:r w:rsidRPr="000B40D5">
              <w:rPr>
                <w:rFonts w:ascii="Times New Roman" w:hAnsi="Times New Roman" w:cs="Times New Roman"/>
                <w:b/>
                <w:sz w:val="24"/>
                <w:szCs w:val="24"/>
              </w:rPr>
              <w:t>Files</w:t>
            </w:r>
            <w:r>
              <w:rPr>
                <w:rFonts w:ascii="Times New Roman" w:hAnsi="Times New Roman" w:cs="Times New Roman"/>
                <w:sz w:val="24"/>
                <w:szCs w:val="24"/>
              </w:rPr>
              <w:t xml:space="preserve"> </w:t>
            </w:r>
            <w:r w:rsidRPr="007E3A47">
              <w:rPr>
                <w:rFonts w:ascii="Times New Roman" w:hAnsi="Times New Roman" w:cs="Times New Roman"/>
                <w:b/>
                <w:i/>
                <w:sz w:val="24"/>
                <w:szCs w:val="24"/>
              </w:rPr>
              <w:t>Silver Bullet</w:t>
            </w:r>
            <w:r>
              <w:rPr>
                <w:rFonts w:ascii="Times New Roman" w:hAnsi="Times New Roman" w:cs="Times New Roman"/>
                <w:b/>
                <w:sz w:val="24"/>
                <w:szCs w:val="24"/>
              </w:rPr>
              <w:t xml:space="preserve"> </w:t>
            </w:r>
            <w:r w:rsidRPr="00F44578">
              <w:rPr>
                <w:rFonts w:ascii="Times New Roman" w:hAnsi="Times New Roman" w:cs="Times New Roman"/>
                <w:b/>
                <w:i/>
                <w:sz w:val="24"/>
                <w:szCs w:val="24"/>
                <w:u w:val="single"/>
              </w:rPr>
              <w:t>Supplemental Support</w:t>
            </w:r>
            <w:r>
              <w:rPr>
                <w:rFonts w:ascii="Times New Roman" w:hAnsi="Times New Roman" w:cs="Times New Roman"/>
                <w:b/>
                <w:i/>
                <w:sz w:val="24"/>
                <w:szCs w:val="24"/>
              </w:rPr>
              <w:t xml:space="preserve"> </w:t>
            </w:r>
            <w:r w:rsidRPr="00E146FF">
              <w:rPr>
                <w:rFonts w:ascii="Times New Roman" w:hAnsi="Times New Roman" w:cs="Times New Roman"/>
                <w:b/>
                <w:i/>
                <w:sz w:val="24"/>
                <w:szCs w:val="24"/>
              </w:rPr>
              <w:t>with no Defense</w:t>
            </w:r>
            <w:r>
              <w:rPr>
                <w:rFonts w:ascii="Times New Roman" w:hAnsi="Times New Roman" w:cs="Times New Roman"/>
                <w:b/>
                <w:sz w:val="24"/>
                <w:szCs w:val="24"/>
              </w:rPr>
              <w:t xml:space="preserve"> to </w:t>
            </w:r>
            <w:proofErr w:type="spellStart"/>
            <w:r>
              <w:rPr>
                <w:rFonts w:ascii="Times New Roman" w:hAnsi="Times New Roman" w:cs="Times New Roman"/>
                <w:b/>
                <w:sz w:val="24"/>
                <w:szCs w:val="24"/>
              </w:rPr>
              <w:t>EIB’s</w:t>
            </w:r>
            <w:proofErr w:type="spellEnd"/>
            <w:r>
              <w:rPr>
                <w:rFonts w:ascii="Times New Roman" w:hAnsi="Times New Roman" w:cs="Times New Roman"/>
                <w:b/>
                <w:sz w:val="24"/>
                <w:szCs w:val="24"/>
              </w:rPr>
              <w:t xml:space="preserve"> </w:t>
            </w:r>
            <w:proofErr w:type="spellStart"/>
            <w:r w:rsidRPr="00126848">
              <w:rPr>
                <w:rFonts w:ascii="Times New Roman" w:eastAsia="Times New Roman" w:hAnsi="Times New Roman" w:cs="Times New Roman"/>
                <w:b/>
                <w:i/>
                <w:sz w:val="24"/>
                <w:szCs w:val="24"/>
              </w:rPr>
              <w:t>SilverBullet</w:t>
            </w:r>
            <w:proofErr w:type="spellEnd"/>
            <w:r w:rsidRPr="00B81CF3">
              <w:rPr>
                <w:rFonts w:ascii="Times New Roman" w:eastAsia="Times New Roman" w:hAnsi="Times New Roman" w:cs="Times New Roman"/>
                <w:b/>
                <w:sz w:val="24"/>
                <w:szCs w:val="24"/>
              </w:rPr>
              <w:t xml:space="preserve"> Cross Motion </w:t>
            </w:r>
            <w:r w:rsidRPr="00126848">
              <w:rPr>
                <w:rFonts w:ascii="Times New Roman" w:eastAsia="Times New Roman" w:hAnsi="Times New Roman" w:cs="Times New Roman"/>
                <w:b/>
                <w:i/>
                <w:sz w:val="24"/>
                <w:szCs w:val="24"/>
              </w:rPr>
              <w:t>for</w:t>
            </w:r>
            <w:r w:rsidRPr="00B81CF3">
              <w:rPr>
                <w:rFonts w:ascii="Times New Roman" w:eastAsia="Times New Roman" w:hAnsi="Times New Roman" w:cs="Times New Roman"/>
                <w:b/>
                <w:sz w:val="24"/>
                <w:szCs w:val="24"/>
              </w:rPr>
              <w:t xml:space="preserve"> </w:t>
            </w:r>
            <w:r>
              <w:rPr>
                <w:rFonts w:ascii="Times New Roman" w:hAnsi="Times New Roman" w:cs="Times New Roman"/>
                <w:b/>
                <w:bCs/>
                <w:i/>
                <w:sz w:val="24"/>
                <w:szCs w:val="24"/>
              </w:rPr>
              <w:t xml:space="preserve">Valid </w:t>
            </w:r>
            <w:r>
              <w:rPr>
                <w:rFonts w:ascii="Times New Roman" w:hAnsi="Times New Roman" w:cs="Times New Roman"/>
                <w:b/>
                <w:bCs/>
                <w:sz w:val="24"/>
                <w:szCs w:val="24"/>
              </w:rPr>
              <w:t xml:space="preserve">DOJ Granting </w:t>
            </w:r>
            <w:r w:rsidRPr="00A471B6">
              <w:rPr>
                <w:rFonts w:ascii="Times New Roman" w:eastAsia="Times New Roman" w:hAnsi="Times New Roman" w:cs="Times New Roman"/>
                <w:b/>
                <w:i/>
                <w:sz w:val="24"/>
                <w:szCs w:val="24"/>
              </w:rPr>
              <w:t>Mandatory Re</w:t>
            </w:r>
            <w:r>
              <w:rPr>
                <w:rFonts w:ascii="Times New Roman" w:eastAsia="Times New Roman" w:hAnsi="Times New Roman" w:cs="Times New Roman"/>
                <w:b/>
                <w:i/>
                <w:sz w:val="24"/>
                <w:szCs w:val="24"/>
              </w:rPr>
              <w:t>stitution</w:t>
            </w:r>
            <w:r>
              <w:rPr>
                <w:rFonts w:ascii="Times New Roman" w:eastAsia="Times New Roman" w:hAnsi="Times New Roman" w:cs="Times New Roman"/>
                <w:b/>
                <w:sz w:val="24"/>
                <w:szCs w:val="24"/>
              </w:rPr>
              <w:t xml:space="preserve"> for </w:t>
            </w:r>
            <w:r w:rsidRPr="00A471B6">
              <w:rPr>
                <w:rFonts w:ascii="Times New Roman" w:eastAsia="Times New Roman" w:hAnsi="Times New Roman" w:cs="Times New Roman"/>
                <w:b/>
                <w:i/>
                <w:sz w:val="24"/>
                <w:szCs w:val="24"/>
              </w:rPr>
              <w:t>Discretionary Destitution</w:t>
            </w:r>
            <w:r>
              <w:rPr>
                <w:rFonts w:ascii="Times New Roman" w:eastAsia="Times New Roman" w:hAnsi="Times New Roman" w:cs="Times New Roman"/>
                <w:b/>
                <w:sz w:val="24"/>
                <w:szCs w:val="24"/>
              </w:rPr>
              <w:t xml:space="preserve"> caused by </w:t>
            </w:r>
            <w:r w:rsidRPr="004E528E">
              <w:rPr>
                <w:rFonts w:ascii="Times New Roman" w:eastAsia="Times New Roman" w:hAnsi="Times New Roman" w:cs="Times New Roman"/>
                <w:b/>
                <w:i/>
                <w:sz w:val="24"/>
                <w:szCs w:val="24"/>
              </w:rPr>
              <w:t>All</w:t>
            </w:r>
            <w:r>
              <w:rPr>
                <w:rFonts w:ascii="Times New Roman" w:eastAsia="Times New Roman" w:hAnsi="Times New Roman" w:cs="Times New Roman"/>
                <w:b/>
                <w:sz w:val="24"/>
                <w:szCs w:val="24"/>
              </w:rPr>
              <w:t xml:space="preserve"> </w:t>
            </w:r>
            <w:r w:rsidRPr="00EC29A8">
              <w:rPr>
                <w:rFonts w:ascii="Times New Roman" w:eastAsia="Times New Roman" w:hAnsi="Times New Roman" w:cs="Times New Roman"/>
                <w:b/>
                <w:i/>
                <w:sz w:val="24"/>
                <w:szCs w:val="24"/>
              </w:rPr>
              <w:t>Void</w:t>
            </w:r>
            <w:r>
              <w:rPr>
                <w:rFonts w:ascii="Times New Roman" w:eastAsia="Times New Roman" w:hAnsi="Times New Roman" w:cs="Times New Roman"/>
                <w:b/>
                <w:sz w:val="24"/>
                <w:szCs w:val="24"/>
              </w:rPr>
              <w:t xml:space="preserve"> DOJs</w:t>
            </w:r>
            <w:r w:rsidR="002B6B52">
              <w:rPr>
                <w:rFonts w:ascii="Times New Roman" w:eastAsia="Times New Roman" w:hAnsi="Times New Roman" w:cs="Times New Roman"/>
                <w:b/>
                <w:sz w:val="24"/>
                <w:szCs w:val="24"/>
              </w:rPr>
              <w:t>.</w:t>
            </w:r>
          </w:p>
        </w:tc>
      </w:tr>
    </w:tbl>
    <w:p w14:paraId="30E4D06C" w14:textId="693E563A" w:rsidR="00057B3A" w:rsidRPr="00057B3A" w:rsidRDefault="000B40D5" w:rsidP="00057B3A">
      <w:pPr>
        <w:autoSpaceDE w:val="0"/>
        <w:autoSpaceDN w:val="0"/>
        <w:adjustRightInd w:val="0"/>
        <w:spacing w:after="0" w:line="480" w:lineRule="auto"/>
        <w:ind w:firstLine="720"/>
        <w:jc w:val="both"/>
        <w:rPr>
          <w:rFonts w:ascii="Times New Roman" w:hAnsi="Times New Roman"/>
          <w:sz w:val="24"/>
          <w:szCs w:val="24"/>
        </w:rPr>
      </w:pPr>
      <w:r w:rsidRPr="000B40D5">
        <w:rPr>
          <w:rFonts w:ascii="Times New Roman" w:hAnsi="Times New Roman" w:cs="Times New Roman"/>
          <w:sz w:val="24"/>
          <w:szCs w:val="24"/>
        </w:rPr>
        <w:t xml:space="preserve">With </w:t>
      </w:r>
      <w:r w:rsidRPr="000B40D5">
        <w:rPr>
          <w:rFonts w:ascii="Times New Roman" w:hAnsi="Times New Roman" w:cs="Times New Roman"/>
          <w:i/>
          <w:sz w:val="24"/>
          <w:szCs w:val="24"/>
        </w:rPr>
        <w:t>all</w:t>
      </w:r>
      <w:r w:rsidRPr="000B40D5">
        <w:rPr>
          <w:rFonts w:ascii="Times New Roman" w:hAnsi="Times New Roman" w:cs="Times New Roman"/>
          <w:sz w:val="24"/>
          <w:szCs w:val="24"/>
        </w:rPr>
        <w:t xml:space="preserve"> </w:t>
      </w:r>
      <w:r w:rsidRPr="000B40D5">
        <w:rPr>
          <w:rFonts w:ascii="Times New Roman" w:hAnsi="Times New Roman" w:cs="Times New Roman"/>
          <w:i/>
          <w:sz w:val="24"/>
          <w:szCs w:val="24"/>
        </w:rPr>
        <w:t xml:space="preserve">due respect </w:t>
      </w:r>
      <w:r w:rsidRPr="000B40D5">
        <w:rPr>
          <w:rFonts w:ascii="Times New Roman" w:hAnsi="Times New Roman" w:cs="Times New Roman"/>
          <w:sz w:val="24"/>
          <w:szCs w:val="24"/>
        </w:rPr>
        <w:t>to the Court</w:t>
      </w:r>
      <w:r w:rsidRPr="000B40D5">
        <w:rPr>
          <w:rFonts w:ascii="Times New Roman" w:hAnsi="Times New Roman" w:cs="Times New Roman"/>
          <w:i/>
          <w:sz w:val="24"/>
          <w:szCs w:val="24"/>
        </w:rPr>
        <w:t xml:space="preserve"> </w:t>
      </w:r>
      <w:r w:rsidRPr="000B40D5">
        <w:rPr>
          <w:rFonts w:ascii="Times New Roman" w:hAnsi="Times New Roman" w:cs="Times New Roman"/>
          <w:sz w:val="24"/>
          <w:szCs w:val="24"/>
        </w:rPr>
        <w:t xml:space="preserve">under </w:t>
      </w:r>
      <w:r w:rsidRPr="000B40D5">
        <w:rPr>
          <w:rFonts w:ascii="Times New Roman" w:hAnsi="Times New Roman" w:cs="Times New Roman"/>
          <w:i/>
          <w:sz w:val="24"/>
          <w:szCs w:val="24"/>
        </w:rPr>
        <w:t>penalties of perjury</w:t>
      </w:r>
      <w:r w:rsidRPr="000B40D5">
        <w:rPr>
          <w:rFonts w:ascii="Times New Roman" w:hAnsi="Times New Roman" w:cs="Times New Roman"/>
          <w:sz w:val="24"/>
          <w:szCs w:val="24"/>
        </w:rPr>
        <w:t xml:space="preserve">, </w:t>
      </w:r>
      <w:proofErr w:type="spellStart"/>
      <w:r w:rsidRPr="00F66E23">
        <w:rPr>
          <w:rFonts w:ascii="Times New Roman" w:hAnsi="Times New Roman" w:cs="Times New Roman"/>
          <w:b/>
          <w:sz w:val="24"/>
          <w:szCs w:val="24"/>
        </w:rPr>
        <w:t>EIB’s</w:t>
      </w:r>
      <w:proofErr w:type="spellEnd"/>
      <w:r w:rsidRPr="00F66E23">
        <w:rPr>
          <w:rFonts w:ascii="Times New Roman" w:hAnsi="Times New Roman" w:cs="Times New Roman"/>
          <w:b/>
          <w:sz w:val="24"/>
          <w:szCs w:val="24"/>
        </w:rPr>
        <w:t xml:space="preserve"> </w:t>
      </w:r>
      <w:r w:rsidRPr="00F66E23">
        <w:rPr>
          <w:rFonts w:ascii="Times New Roman" w:hAnsi="Times New Roman" w:cs="Times New Roman"/>
          <w:b/>
          <w:i/>
          <w:sz w:val="24"/>
          <w:szCs w:val="24"/>
        </w:rPr>
        <w:t>Silver Bullet</w:t>
      </w:r>
      <w:r w:rsidRPr="000B40D5">
        <w:rPr>
          <w:rFonts w:ascii="Times New Roman" w:hAnsi="Times New Roman" w:cs="Times New Roman"/>
          <w:sz w:val="24"/>
          <w:szCs w:val="24"/>
        </w:rPr>
        <w:t xml:space="preserve"> </w:t>
      </w:r>
      <w:r w:rsidR="00F66E23" w:rsidRPr="00E146FF">
        <w:rPr>
          <w:rFonts w:ascii="Times New Roman" w:hAnsi="Times New Roman" w:cs="Times New Roman"/>
          <w:b/>
          <w:i/>
          <w:sz w:val="24"/>
          <w:szCs w:val="24"/>
        </w:rPr>
        <w:t xml:space="preserve">Supplemental </w:t>
      </w:r>
      <w:r w:rsidR="00F66E23">
        <w:rPr>
          <w:rFonts w:ascii="Times New Roman" w:hAnsi="Times New Roman" w:cs="Times New Roman"/>
          <w:b/>
          <w:i/>
          <w:sz w:val="24"/>
          <w:szCs w:val="24"/>
        </w:rPr>
        <w:t xml:space="preserve">Support </w:t>
      </w:r>
      <w:r w:rsidR="00F66E23" w:rsidRPr="00E146FF">
        <w:rPr>
          <w:rFonts w:ascii="Times New Roman" w:hAnsi="Times New Roman" w:cs="Times New Roman"/>
          <w:b/>
          <w:i/>
          <w:sz w:val="24"/>
          <w:szCs w:val="24"/>
        </w:rPr>
        <w:t>with no Defense</w:t>
      </w:r>
      <w:r w:rsidR="00F66E23">
        <w:rPr>
          <w:rFonts w:ascii="Times New Roman" w:hAnsi="Times New Roman" w:cs="Times New Roman"/>
          <w:b/>
          <w:sz w:val="24"/>
          <w:szCs w:val="24"/>
        </w:rPr>
        <w:t xml:space="preserve"> to </w:t>
      </w:r>
      <w:proofErr w:type="spellStart"/>
      <w:r w:rsidR="00F66E23">
        <w:rPr>
          <w:rFonts w:ascii="Times New Roman" w:hAnsi="Times New Roman" w:cs="Times New Roman"/>
          <w:b/>
          <w:sz w:val="24"/>
          <w:szCs w:val="24"/>
        </w:rPr>
        <w:t>EIB’s</w:t>
      </w:r>
      <w:proofErr w:type="spellEnd"/>
      <w:r w:rsidR="00F66E23">
        <w:rPr>
          <w:rFonts w:ascii="Times New Roman" w:hAnsi="Times New Roman" w:cs="Times New Roman"/>
          <w:b/>
          <w:sz w:val="24"/>
          <w:szCs w:val="24"/>
        </w:rPr>
        <w:t xml:space="preserve"> </w:t>
      </w:r>
      <w:proofErr w:type="spellStart"/>
      <w:r w:rsidR="00F66E23" w:rsidRPr="00126848">
        <w:rPr>
          <w:rFonts w:ascii="Times New Roman" w:eastAsia="Times New Roman" w:hAnsi="Times New Roman" w:cs="Times New Roman"/>
          <w:b/>
          <w:i/>
          <w:sz w:val="24"/>
          <w:szCs w:val="24"/>
        </w:rPr>
        <w:t>SilverBullet</w:t>
      </w:r>
      <w:proofErr w:type="spellEnd"/>
      <w:r w:rsidR="00F66E23" w:rsidRPr="00B81CF3">
        <w:rPr>
          <w:rFonts w:ascii="Times New Roman" w:eastAsia="Times New Roman" w:hAnsi="Times New Roman" w:cs="Times New Roman"/>
          <w:b/>
          <w:sz w:val="24"/>
          <w:szCs w:val="24"/>
        </w:rPr>
        <w:t xml:space="preserve"> Cross Motion </w:t>
      </w:r>
      <w:r w:rsidR="00F66E23" w:rsidRPr="00126848">
        <w:rPr>
          <w:rFonts w:ascii="Times New Roman" w:eastAsia="Times New Roman" w:hAnsi="Times New Roman" w:cs="Times New Roman"/>
          <w:b/>
          <w:i/>
          <w:sz w:val="24"/>
          <w:szCs w:val="24"/>
        </w:rPr>
        <w:t>for</w:t>
      </w:r>
      <w:r w:rsidR="00F66E23" w:rsidRPr="00B81CF3">
        <w:rPr>
          <w:rFonts w:ascii="Times New Roman" w:eastAsia="Times New Roman" w:hAnsi="Times New Roman" w:cs="Times New Roman"/>
          <w:b/>
          <w:sz w:val="24"/>
          <w:szCs w:val="24"/>
        </w:rPr>
        <w:t xml:space="preserve"> </w:t>
      </w:r>
      <w:r w:rsidR="00F66E23">
        <w:rPr>
          <w:rFonts w:ascii="Times New Roman" w:hAnsi="Times New Roman" w:cs="Times New Roman"/>
          <w:b/>
          <w:bCs/>
          <w:i/>
          <w:sz w:val="24"/>
          <w:szCs w:val="24"/>
        </w:rPr>
        <w:t xml:space="preserve">Valid </w:t>
      </w:r>
      <w:r w:rsidR="00F66E23">
        <w:rPr>
          <w:rFonts w:ascii="Times New Roman" w:hAnsi="Times New Roman" w:cs="Times New Roman"/>
          <w:b/>
          <w:bCs/>
          <w:sz w:val="24"/>
          <w:szCs w:val="24"/>
        </w:rPr>
        <w:t xml:space="preserve">DOJ Granting </w:t>
      </w:r>
      <w:r w:rsidR="00F66E23" w:rsidRPr="00A471B6">
        <w:rPr>
          <w:rFonts w:ascii="Times New Roman" w:eastAsia="Times New Roman" w:hAnsi="Times New Roman" w:cs="Times New Roman"/>
          <w:b/>
          <w:i/>
          <w:sz w:val="24"/>
          <w:szCs w:val="24"/>
        </w:rPr>
        <w:t>Mandatory Re</w:t>
      </w:r>
      <w:r w:rsidR="00F66E23">
        <w:rPr>
          <w:rFonts w:ascii="Times New Roman" w:eastAsia="Times New Roman" w:hAnsi="Times New Roman" w:cs="Times New Roman"/>
          <w:b/>
          <w:i/>
          <w:sz w:val="24"/>
          <w:szCs w:val="24"/>
        </w:rPr>
        <w:t>stitution</w:t>
      </w:r>
      <w:r w:rsidR="00F66E23">
        <w:rPr>
          <w:rFonts w:ascii="Times New Roman" w:eastAsia="Times New Roman" w:hAnsi="Times New Roman" w:cs="Times New Roman"/>
          <w:b/>
          <w:sz w:val="24"/>
          <w:szCs w:val="24"/>
        </w:rPr>
        <w:t xml:space="preserve"> for </w:t>
      </w:r>
      <w:r w:rsidR="00F66E23" w:rsidRPr="00A471B6">
        <w:rPr>
          <w:rFonts w:ascii="Times New Roman" w:eastAsia="Times New Roman" w:hAnsi="Times New Roman" w:cs="Times New Roman"/>
          <w:b/>
          <w:i/>
          <w:sz w:val="24"/>
          <w:szCs w:val="24"/>
        </w:rPr>
        <w:t>Discretionary Destitution</w:t>
      </w:r>
      <w:r w:rsidR="00F66E23">
        <w:rPr>
          <w:rFonts w:ascii="Times New Roman" w:eastAsia="Times New Roman" w:hAnsi="Times New Roman" w:cs="Times New Roman"/>
          <w:b/>
          <w:sz w:val="24"/>
          <w:szCs w:val="24"/>
        </w:rPr>
        <w:t xml:space="preserve"> caused by </w:t>
      </w:r>
      <w:r w:rsidR="00F66E23" w:rsidRPr="004E528E">
        <w:rPr>
          <w:rFonts w:ascii="Times New Roman" w:eastAsia="Times New Roman" w:hAnsi="Times New Roman" w:cs="Times New Roman"/>
          <w:b/>
          <w:i/>
          <w:sz w:val="24"/>
          <w:szCs w:val="24"/>
        </w:rPr>
        <w:t>All</w:t>
      </w:r>
      <w:r w:rsidR="00F66E23">
        <w:rPr>
          <w:rFonts w:ascii="Times New Roman" w:eastAsia="Times New Roman" w:hAnsi="Times New Roman" w:cs="Times New Roman"/>
          <w:b/>
          <w:sz w:val="24"/>
          <w:szCs w:val="24"/>
        </w:rPr>
        <w:t xml:space="preserve"> </w:t>
      </w:r>
      <w:r w:rsidR="00F66E23" w:rsidRPr="00EC29A8">
        <w:rPr>
          <w:rFonts w:ascii="Times New Roman" w:eastAsia="Times New Roman" w:hAnsi="Times New Roman" w:cs="Times New Roman"/>
          <w:b/>
          <w:i/>
          <w:sz w:val="24"/>
          <w:szCs w:val="24"/>
        </w:rPr>
        <w:t>Void</w:t>
      </w:r>
      <w:r w:rsidR="00F66E23">
        <w:rPr>
          <w:rFonts w:ascii="Times New Roman" w:eastAsia="Times New Roman" w:hAnsi="Times New Roman" w:cs="Times New Roman"/>
          <w:b/>
          <w:sz w:val="24"/>
          <w:szCs w:val="24"/>
        </w:rPr>
        <w:t xml:space="preserve"> DOJs </w:t>
      </w:r>
      <w:r w:rsidRPr="000B40D5">
        <w:rPr>
          <w:rFonts w:ascii="Times New Roman" w:hAnsi="Times New Roman" w:cs="Times New Roman"/>
          <w:b/>
          <w:i/>
          <w:sz w:val="24"/>
          <w:szCs w:val="24"/>
          <w:u w:val="single"/>
        </w:rPr>
        <w:t>is</w:t>
      </w:r>
      <w:r w:rsidRPr="000B40D5">
        <w:rPr>
          <w:rFonts w:ascii="Times New Roman" w:hAnsi="Times New Roman" w:cs="Times New Roman"/>
          <w:sz w:val="24"/>
          <w:szCs w:val="24"/>
        </w:rPr>
        <w:t xml:space="preserve"> </w:t>
      </w:r>
      <w:r w:rsidRPr="00F66E23">
        <w:rPr>
          <w:rFonts w:ascii="Times New Roman" w:hAnsi="Times New Roman" w:cs="Times New Roman"/>
          <w:b/>
          <w:sz w:val="24"/>
          <w:szCs w:val="24"/>
        </w:rPr>
        <w:t>supported</w:t>
      </w:r>
      <w:r w:rsidR="00057B3A">
        <w:rPr>
          <w:rFonts w:ascii="Times New Roman" w:hAnsi="Times New Roman" w:cs="Times New Roman"/>
          <w:b/>
          <w:sz w:val="24"/>
          <w:szCs w:val="24"/>
        </w:rPr>
        <w:t xml:space="preserve"> and </w:t>
      </w:r>
      <w:r w:rsidRPr="00F66E23">
        <w:rPr>
          <w:rFonts w:ascii="Times New Roman" w:hAnsi="Times New Roman" w:cs="Times New Roman"/>
          <w:b/>
          <w:sz w:val="24"/>
          <w:szCs w:val="24"/>
        </w:rPr>
        <w:t>required by</w:t>
      </w:r>
      <w:r w:rsidRPr="000B40D5">
        <w:rPr>
          <w:rFonts w:ascii="Times New Roman" w:hAnsi="Times New Roman" w:cs="Times New Roman"/>
          <w:sz w:val="24"/>
          <w:szCs w:val="24"/>
        </w:rPr>
        <w:t xml:space="preserve"> </w:t>
      </w:r>
      <w:r w:rsidRPr="000B40D5">
        <w:rPr>
          <w:rFonts w:ascii="Times New Roman" w:hAnsi="Times New Roman" w:cs="Times New Roman"/>
          <w:b/>
          <w:sz w:val="24"/>
          <w:szCs w:val="24"/>
        </w:rPr>
        <w:t>S</w:t>
      </w:r>
      <w:r w:rsidRPr="000B40D5">
        <w:rPr>
          <w:rFonts w:ascii="Times New Roman" w:hAnsi="Times New Roman" w:cs="Times New Roman"/>
          <w:sz w:val="24"/>
          <w:szCs w:val="24"/>
        </w:rPr>
        <w:t xml:space="preserve">top </w:t>
      </w:r>
      <w:r w:rsidRPr="000B40D5">
        <w:rPr>
          <w:rFonts w:ascii="Times New Roman" w:hAnsi="Times New Roman" w:cs="Times New Roman"/>
          <w:b/>
          <w:sz w:val="24"/>
          <w:szCs w:val="24"/>
        </w:rPr>
        <w:t>t</w:t>
      </w:r>
      <w:r w:rsidRPr="000B40D5">
        <w:rPr>
          <w:rFonts w:ascii="Times New Roman" w:hAnsi="Times New Roman" w:cs="Times New Roman"/>
          <w:sz w:val="24"/>
          <w:szCs w:val="24"/>
        </w:rPr>
        <w:t xml:space="preserve">he </w:t>
      </w:r>
      <w:r w:rsidRPr="000B40D5">
        <w:rPr>
          <w:rFonts w:ascii="Times New Roman" w:hAnsi="Times New Roman" w:cs="Times New Roman"/>
          <w:b/>
          <w:sz w:val="24"/>
          <w:szCs w:val="24"/>
        </w:rPr>
        <w:t>O</w:t>
      </w:r>
      <w:r w:rsidRPr="000B40D5">
        <w:rPr>
          <w:rFonts w:ascii="Times New Roman" w:hAnsi="Times New Roman" w:cs="Times New Roman"/>
          <w:sz w:val="24"/>
          <w:szCs w:val="24"/>
        </w:rPr>
        <w:t xml:space="preserve">ppressive </w:t>
      </w:r>
      <w:r w:rsidRPr="000B40D5">
        <w:rPr>
          <w:rFonts w:ascii="Times New Roman" w:hAnsi="Times New Roman" w:cs="Times New Roman"/>
          <w:b/>
          <w:sz w:val="24"/>
          <w:szCs w:val="24"/>
        </w:rPr>
        <w:t>P</w:t>
      </w:r>
      <w:r w:rsidRPr="000B40D5">
        <w:rPr>
          <w:rFonts w:ascii="Times New Roman" w:hAnsi="Times New Roman" w:cs="Times New Roman"/>
          <w:sz w:val="24"/>
          <w:szCs w:val="24"/>
        </w:rPr>
        <w:t>rejudice (“</w:t>
      </w:r>
      <w:r w:rsidRPr="000B40D5">
        <w:rPr>
          <w:rFonts w:ascii="Times New Roman" w:hAnsi="Times New Roman" w:cs="Times New Roman"/>
          <w:b/>
          <w:sz w:val="24"/>
          <w:szCs w:val="24"/>
        </w:rPr>
        <w:t>STOP</w:t>
      </w:r>
      <w:r w:rsidRPr="000B40D5">
        <w:rPr>
          <w:rFonts w:ascii="Times New Roman" w:hAnsi="Times New Roman" w:cs="Times New Roman"/>
          <w:sz w:val="24"/>
          <w:szCs w:val="24"/>
        </w:rPr>
        <w:t xml:space="preserve">”) and </w:t>
      </w:r>
      <w:r w:rsidRPr="000B40D5">
        <w:rPr>
          <w:rFonts w:ascii="Times New Roman" w:hAnsi="Times New Roman" w:cs="Times New Roman"/>
          <w:b/>
          <w:i/>
          <w:sz w:val="24"/>
          <w:szCs w:val="24"/>
        </w:rPr>
        <w:t>Silver Bullet</w:t>
      </w:r>
      <w:r w:rsidRPr="000B40D5">
        <w:rPr>
          <w:rFonts w:ascii="Times New Roman" w:hAnsi="Times New Roman" w:cs="Times New Roman"/>
          <w:sz w:val="24"/>
          <w:szCs w:val="24"/>
        </w:rPr>
        <w:t xml:space="preserve"> </w:t>
      </w:r>
      <w:r w:rsidRPr="000B40D5">
        <w:rPr>
          <w:rFonts w:ascii="Times New Roman" w:hAnsi="Times New Roman" w:cs="Times New Roman"/>
          <w:b/>
          <w:i/>
          <w:sz w:val="24"/>
          <w:szCs w:val="24"/>
        </w:rPr>
        <w:t>LKJMOL</w:t>
      </w:r>
      <w:r w:rsidRPr="000B40D5">
        <w:rPr>
          <w:rFonts w:ascii="Times New Roman" w:hAnsi="Times New Roman" w:cs="Times New Roman"/>
          <w:sz w:val="24"/>
          <w:szCs w:val="24"/>
        </w:rPr>
        <w:t xml:space="preserve"> </w:t>
      </w:r>
      <w:r w:rsidRPr="000B40D5">
        <w:rPr>
          <w:rFonts w:ascii="Times New Roman" w:hAnsi="Times New Roman" w:cs="Times New Roman"/>
          <w:i/>
          <w:sz w:val="24"/>
          <w:szCs w:val="24"/>
        </w:rPr>
        <w:t>with no defense to</w:t>
      </w:r>
      <w:r w:rsidRPr="000B40D5">
        <w:rPr>
          <w:rFonts w:ascii="Times New Roman" w:hAnsi="Times New Roman" w:cs="Times New Roman"/>
          <w:sz w:val="24"/>
          <w:szCs w:val="24"/>
        </w:rPr>
        <w:t xml:space="preserve"> </w:t>
      </w:r>
      <w:r w:rsidRPr="000B40D5">
        <w:rPr>
          <w:rFonts w:ascii="Times New Roman" w:hAnsi="Times New Roman" w:cs="Times New Roman"/>
          <w:b/>
          <w:i/>
          <w:sz w:val="24"/>
          <w:szCs w:val="24"/>
        </w:rPr>
        <w:t xml:space="preserve">silver bullet authorities </w:t>
      </w:r>
      <w:r w:rsidRPr="000B40D5">
        <w:rPr>
          <w:rFonts w:ascii="Times New Roman" w:hAnsi="Times New Roman" w:cs="Times New Roman"/>
          <w:sz w:val="24"/>
          <w:szCs w:val="24"/>
        </w:rPr>
        <w:t xml:space="preserve">in </w:t>
      </w:r>
      <w:r w:rsidRPr="000B40D5">
        <w:rPr>
          <w:rFonts w:ascii="Times New Roman" w:hAnsi="Times New Roman" w:cs="Times New Roman"/>
          <w:b/>
          <w:sz w:val="24"/>
          <w:szCs w:val="24"/>
        </w:rPr>
        <w:t>endnotes</w:t>
      </w:r>
      <w:r w:rsidRPr="000B40D5">
        <w:rPr>
          <w:rFonts w:ascii="Times New Roman" w:hAnsi="Times New Roman" w:cs="Times New Roman"/>
          <w:b/>
          <w:sz w:val="24"/>
          <w:szCs w:val="24"/>
          <w:vertAlign w:val="superscript"/>
        </w:rPr>
        <w:t>1-10</w:t>
      </w:r>
      <w:r w:rsidRPr="000B40D5">
        <w:rPr>
          <w:rFonts w:ascii="Times New Roman" w:hAnsi="Times New Roman" w:cs="Times New Roman"/>
          <w:sz w:val="24"/>
          <w:szCs w:val="24"/>
        </w:rPr>
        <w:t xml:space="preserve"> (</w:t>
      </w:r>
      <w:r w:rsidRPr="000B40D5">
        <w:rPr>
          <w:rFonts w:ascii="Times New Roman" w:hAnsi="Times New Roman" w:cs="Times New Roman"/>
          <w:b/>
          <w:sz w:val="24"/>
          <w:szCs w:val="24"/>
        </w:rPr>
        <w:t>A</w:t>
      </w:r>
      <w:r w:rsidR="00F66E23">
        <w:rPr>
          <w:rFonts w:ascii="Times New Roman" w:hAnsi="Times New Roman" w:cs="Times New Roman"/>
          <w:b/>
          <w:sz w:val="24"/>
          <w:szCs w:val="24"/>
        </w:rPr>
        <w:t>1</w:t>
      </w:r>
      <w:r w:rsidRPr="000B40D5">
        <w:rPr>
          <w:rFonts w:ascii="Times New Roman" w:hAnsi="Times New Roman" w:cs="Times New Roman"/>
          <w:b/>
          <w:sz w:val="24"/>
          <w:szCs w:val="24"/>
        </w:rPr>
        <w:t>-A6</w:t>
      </w:r>
      <w:r w:rsidRPr="000B40D5">
        <w:rPr>
          <w:rFonts w:ascii="Times New Roman" w:hAnsi="Times New Roman" w:cs="Times New Roman"/>
          <w:sz w:val="24"/>
          <w:szCs w:val="24"/>
        </w:rPr>
        <w:t>)</w:t>
      </w:r>
      <w:r w:rsidR="00057B3A">
        <w:rPr>
          <w:rFonts w:ascii="Times New Roman" w:hAnsi="Times New Roman" w:cs="Times New Roman"/>
          <w:sz w:val="24"/>
          <w:szCs w:val="24"/>
        </w:rPr>
        <w:t>.</w:t>
      </w:r>
    </w:p>
    <w:p w14:paraId="0D4CA93A" w14:textId="523C32CA" w:rsidR="00E220B5" w:rsidRDefault="00F70FD3" w:rsidP="0009382A">
      <w:pPr>
        <w:autoSpaceDE w:val="0"/>
        <w:autoSpaceDN w:val="0"/>
        <w:adjustRightInd w:val="0"/>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9382A">
        <w:rPr>
          <w:rFonts w:ascii="Times New Roman" w:hAnsi="Times New Roman" w:cs="Times New Roman"/>
          <w:bCs/>
          <w:sz w:val="24"/>
          <w:szCs w:val="24"/>
        </w:rPr>
        <w:t>1</w:t>
      </w:r>
      <w:r w:rsidR="0009382A">
        <w:rPr>
          <w:rFonts w:ascii="Times New Roman" w:hAnsi="Times New Roman" w:cs="Times New Roman"/>
          <w:bCs/>
          <w:sz w:val="24"/>
          <w:szCs w:val="24"/>
        </w:rPr>
        <w:tab/>
      </w:r>
      <w:r w:rsidR="00E220B5">
        <w:rPr>
          <w:rFonts w:ascii="Times New Roman" w:hAnsi="Times New Roman" w:cs="Times New Roman"/>
          <w:bCs/>
          <w:sz w:val="24"/>
          <w:szCs w:val="24"/>
        </w:rPr>
        <w:t>T</w:t>
      </w:r>
      <w:r>
        <w:rPr>
          <w:rFonts w:ascii="Times New Roman" w:hAnsi="Times New Roman" w:cs="Times New Roman"/>
          <w:bCs/>
          <w:sz w:val="24"/>
          <w:szCs w:val="24"/>
        </w:rPr>
        <w:t>he M</w:t>
      </w:r>
      <w:r w:rsidR="00057B3A">
        <w:rPr>
          <w:rFonts w:ascii="Times New Roman" w:hAnsi="Times New Roman" w:cs="Times New Roman"/>
          <w:bCs/>
          <w:sz w:val="24"/>
          <w:szCs w:val="24"/>
        </w:rPr>
        <w:t xml:space="preserve">otion to </w:t>
      </w:r>
      <w:r w:rsidR="00E220B5">
        <w:rPr>
          <w:rFonts w:ascii="Times New Roman" w:hAnsi="Times New Roman" w:cs="Times New Roman"/>
          <w:bCs/>
          <w:sz w:val="24"/>
          <w:szCs w:val="24"/>
        </w:rPr>
        <w:t>s</w:t>
      </w:r>
      <w:r w:rsidR="00057B3A">
        <w:rPr>
          <w:rFonts w:ascii="Times New Roman" w:hAnsi="Times New Roman" w:cs="Times New Roman"/>
          <w:bCs/>
          <w:sz w:val="24"/>
          <w:szCs w:val="24"/>
        </w:rPr>
        <w:t xml:space="preserve">trike </w:t>
      </w:r>
      <w:proofErr w:type="spellStart"/>
      <w:r w:rsidR="00057B3A">
        <w:rPr>
          <w:rFonts w:ascii="Times New Roman" w:hAnsi="Times New Roman" w:cs="Times New Roman"/>
          <w:bCs/>
          <w:sz w:val="24"/>
          <w:szCs w:val="24"/>
        </w:rPr>
        <w:t>EIB’s</w:t>
      </w:r>
      <w:proofErr w:type="spellEnd"/>
      <w:r w:rsidR="00057B3A">
        <w:rPr>
          <w:rFonts w:ascii="Times New Roman" w:hAnsi="Times New Roman" w:cs="Times New Roman"/>
          <w:bCs/>
          <w:sz w:val="24"/>
          <w:szCs w:val="24"/>
        </w:rPr>
        <w:t xml:space="preserve"> filings and </w:t>
      </w:r>
      <w:r w:rsidR="00E220B5">
        <w:rPr>
          <w:rFonts w:ascii="Times New Roman" w:hAnsi="Times New Roman" w:cs="Times New Roman"/>
          <w:bCs/>
          <w:sz w:val="24"/>
          <w:szCs w:val="24"/>
        </w:rPr>
        <w:t xml:space="preserve">to </w:t>
      </w:r>
      <w:r w:rsidR="00057B3A">
        <w:rPr>
          <w:rFonts w:ascii="Times New Roman" w:hAnsi="Times New Roman" w:cs="Times New Roman"/>
          <w:bCs/>
          <w:sz w:val="24"/>
          <w:szCs w:val="24"/>
        </w:rPr>
        <w:t xml:space="preserve">bar </w:t>
      </w:r>
      <w:proofErr w:type="spellStart"/>
      <w:r w:rsidR="00057B3A">
        <w:rPr>
          <w:rFonts w:ascii="Times New Roman" w:hAnsi="Times New Roman" w:cs="Times New Roman"/>
          <w:bCs/>
          <w:sz w:val="24"/>
          <w:szCs w:val="24"/>
        </w:rPr>
        <w:t>EIB</w:t>
      </w:r>
      <w:proofErr w:type="spellEnd"/>
      <w:r w:rsidR="00057B3A">
        <w:rPr>
          <w:rFonts w:ascii="Times New Roman" w:hAnsi="Times New Roman" w:cs="Times New Roman"/>
          <w:bCs/>
          <w:sz w:val="24"/>
          <w:szCs w:val="24"/>
        </w:rPr>
        <w:t xml:space="preserve"> from objecting to </w:t>
      </w:r>
      <w:r w:rsidR="00E220B5">
        <w:rPr>
          <w:rFonts w:ascii="Times New Roman" w:hAnsi="Times New Roman" w:cs="Times New Roman"/>
          <w:bCs/>
          <w:sz w:val="24"/>
          <w:szCs w:val="24"/>
        </w:rPr>
        <w:t>the Simon L Bernstein (“</w:t>
      </w:r>
      <w:proofErr w:type="spellStart"/>
      <w:r w:rsidR="00E220B5">
        <w:rPr>
          <w:rFonts w:ascii="Times New Roman" w:hAnsi="Times New Roman" w:cs="Times New Roman"/>
          <w:bCs/>
          <w:sz w:val="24"/>
          <w:szCs w:val="24"/>
        </w:rPr>
        <w:t>SLB</w:t>
      </w:r>
      <w:proofErr w:type="spellEnd"/>
      <w:r w:rsidR="00E220B5">
        <w:rPr>
          <w:rFonts w:ascii="Times New Roman" w:hAnsi="Times New Roman" w:cs="Times New Roman"/>
          <w:bCs/>
          <w:sz w:val="24"/>
          <w:szCs w:val="24"/>
        </w:rPr>
        <w:t xml:space="preserve">”) Estate </w:t>
      </w:r>
      <w:r w:rsidR="00057B3A">
        <w:rPr>
          <w:rFonts w:ascii="Times New Roman" w:hAnsi="Times New Roman" w:cs="Times New Roman"/>
          <w:bCs/>
          <w:sz w:val="24"/>
          <w:szCs w:val="24"/>
        </w:rPr>
        <w:t xml:space="preserve">administration </w:t>
      </w:r>
      <w:r w:rsidR="00E220B5">
        <w:rPr>
          <w:rFonts w:ascii="Times New Roman" w:hAnsi="Times New Roman" w:cs="Times New Roman"/>
          <w:bCs/>
          <w:sz w:val="24"/>
          <w:szCs w:val="24"/>
        </w:rPr>
        <w:t xml:space="preserve">is </w:t>
      </w:r>
      <w:r>
        <w:rPr>
          <w:rFonts w:ascii="Times New Roman" w:hAnsi="Times New Roman" w:cs="Times New Roman"/>
          <w:bCs/>
          <w:sz w:val="24"/>
          <w:szCs w:val="24"/>
        </w:rPr>
        <w:t xml:space="preserve">made by </w:t>
      </w:r>
      <w:r w:rsidR="00E220B5">
        <w:rPr>
          <w:rFonts w:ascii="Times New Roman" w:hAnsi="Times New Roman" w:cs="Times New Roman"/>
          <w:bCs/>
          <w:sz w:val="24"/>
          <w:szCs w:val="24"/>
        </w:rPr>
        <w:t xml:space="preserve">a </w:t>
      </w:r>
      <w:r w:rsidR="00C55968">
        <w:rPr>
          <w:rFonts w:ascii="Times New Roman" w:hAnsi="Times New Roman" w:cs="Times New Roman"/>
          <w:bCs/>
          <w:sz w:val="24"/>
          <w:szCs w:val="24"/>
        </w:rPr>
        <w:t>licensed attorney</w:t>
      </w:r>
      <w:r w:rsidR="00E220B5">
        <w:rPr>
          <w:rFonts w:ascii="Times New Roman" w:hAnsi="Times New Roman" w:cs="Times New Roman"/>
          <w:bCs/>
          <w:sz w:val="24"/>
          <w:szCs w:val="24"/>
        </w:rPr>
        <w:t xml:space="preserve"> and an Officer of the Court</w:t>
      </w:r>
      <w:r w:rsidR="00C55968">
        <w:rPr>
          <w:rFonts w:ascii="Times New Roman" w:hAnsi="Times New Roman" w:cs="Times New Roman"/>
          <w:bCs/>
          <w:sz w:val="24"/>
          <w:szCs w:val="24"/>
        </w:rPr>
        <w:t xml:space="preserve"> </w:t>
      </w:r>
      <w:r w:rsidR="00C55968" w:rsidRPr="00F70FD3">
        <w:rPr>
          <w:rFonts w:ascii="Times New Roman" w:hAnsi="Times New Roman" w:cs="Times New Roman"/>
          <w:b/>
          <w:bCs/>
          <w:sz w:val="24"/>
          <w:szCs w:val="24"/>
        </w:rPr>
        <w:t>Rose</w:t>
      </w:r>
      <w:r w:rsidR="00C55968" w:rsidRPr="00C55968">
        <w:rPr>
          <w:rFonts w:ascii="Times New Roman" w:hAnsi="Times New Roman" w:cs="Times New Roman"/>
          <w:b/>
          <w:bCs/>
          <w:i/>
          <w:sz w:val="24"/>
          <w:szCs w:val="24"/>
        </w:rPr>
        <w:t xml:space="preserve"> </w:t>
      </w:r>
      <w:r w:rsidR="00E220B5" w:rsidRPr="00E220B5">
        <w:rPr>
          <w:rFonts w:ascii="Times New Roman" w:hAnsi="Times New Roman" w:cs="Times New Roman"/>
          <w:bCs/>
          <w:sz w:val="24"/>
          <w:szCs w:val="24"/>
        </w:rPr>
        <w:t>acting</w:t>
      </w:r>
      <w:r w:rsidR="00E220B5">
        <w:rPr>
          <w:rFonts w:ascii="Times New Roman" w:hAnsi="Times New Roman" w:cs="Times New Roman"/>
          <w:bCs/>
          <w:i/>
          <w:sz w:val="24"/>
          <w:szCs w:val="24"/>
        </w:rPr>
        <w:t xml:space="preserve"> </w:t>
      </w:r>
      <w:r w:rsidR="00C55968">
        <w:rPr>
          <w:rFonts w:ascii="Times New Roman" w:hAnsi="Times New Roman" w:cs="Times New Roman"/>
          <w:bCs/>
          <w:sz w:val="24"/>
          <w:szCs w:val="24"/>
        </w:rPr>
        <w:t xml:space="preserve">as </w:t>
      </w:r>
      <w:r w:rsidR="00E220B5">
        <w:rPr>
          <w:rFonts w:ascii="Times New Roman" w:hAnsi="Times New Roman" w:cs="Times New Roman"/>
          <w:bCs/>
          <w:sz w:val="24"/>
          <w:szCs w:val="24"/>
        </w:rPr>
        <w:t>a</w:t>
      </w:r>
      <w:r w:rsidR="00C55968">
        <w:rPr>
          <w:rFonts w:ascii="Times New Roman" w:hAnsi="Times New Roman" w:cs="Times New Roman"/>
          <w:bCs/>
          <w:sz w:val="24"/>
          <w:szCs w:val="24"/>
        </w:rPr>
        <w:t xml:space="preserve"> </w:t>
      </w:r>
      <w:r w:rsidR="00C55968" w:rsidRPr="00057B3A">
        <w:rPr>
          <w:rFonts w:ascii="Times New Roman" w:hAnsi="Times New Roman" w:cs="Times New Roman"/>
          <w:b/>
          <w:bCs/>
          <w:i/>
          <w:sz w:val="24"/>
          <w:szCs w:val="24"/>
        </w:rPr>
        <w:t>zealous advocate</w:t>
      </w:r>
      <w:r w:rsidR="004A17E0" w:rsidRPr="004A17E0">
        <w:rPr>
          <w:rFonts w:ascii="Times New Roman" w:hAnsi="Times New Roman" w:cs="Times New Roman"/>
          <w:b/>
          <w:bCs/>
          <w:sz w:val="24"/>
          <w:szCs w:val="24"/>
          <w:vertAlign w:val="superscript"/>
        </w:rPr>
        <w:t>5</w:t>
      </w:r>
      <w:r w:rsidR="00C55968">
        <w:rPr>
          <w:rFonts w:ascii="Times New Roman" w:hAnsi="Times New Roman" w:cs="Times New Roman"/>
          <w:bCs/>
          <w:sz w:val="24"/>
          <w:szCs w:val="24"/>
        </w:rPr>
        <w:t xml:space="preserve"> of Ted S Bernstein (“TSB”) </w:t>
      </w:r>
      <w:r w:rsidR="00C55968" w:rsidRPr="00C55968">
        <w:rPr>
          <w:rFonts w:ascii="Times New Roman" w:hAnsi="Times New Roman" w:cs="Times New Roman"/>
          <w:bCs/>
          <w:i/>
          <w:sz w:val="24"/>
          <w:szCs w:val="24"/>
        </w:rPr>
        <w:t>as sole residuary beneficiary and Trustee</w:t>
      </w:r>
      <w:r w:rsidR="00C55968">
        <w:rPr>
          <w:rFonts w:ascii="Times New Roman" w:hAnsi="Times New Roman" w:cs="Times New Roman"/>
          <w:bCs/>
          <w:sz w:val="24"/>
          <w:szCs w:val="24"/>
        </w:rPr>
        <w:t xml:space="preserve"> of the SIB Estate</w:t>
      </w:r>
      <w:r w:rsidR="00E220B5">
        <w:rPr>
          <w:rFonts w:ascii="Times New Roman" w:hAnsi="Times New Roman" w:cs="Times New Roman"/>
          <w:bCs/>
          <w:sz w:val="24"/>
          <w:szCs w:val="24"/>
        </w:rPr>
        <w:t xml:space="preserve"> </w:t>
      </w:r>
      <w:r w:rsidR="00E220B5" w:rsidRPr="004253B0">
        <w:rPr>
          <w:rFonts w:ascii="Times New Roman" w:hAnsi="Times New Roman" w:cs="Times New Roman"/>
          <w:b/>
          <w:bCs/>
          <w:i/>
          <w:sz w:val="24"/>
          <w:szCs w:val="24"/>
        </w:rPr>
        <w:t>tells this Court how to use</w:t>
      </w:r>
      <w:r w:rsidR="004253B0">
        <w:rPr>
          <w:rFonts w:ascii="Times New Roman" w:hAnsi="Times New Roman" w:cs="Times New Roman"/>
          <w:b/>
          <w:bCs/>
          <w:i/>
          <w:sz w:val="24"/>
          <w:szCs w:val="24"/>
        </w:rPr>
        <w:t>, abuse and/or misuse</w:t>
      </w:r>
      <w:r w:rsidR="00E220B5">
        <w:rPr>
          <w:rFonts w:ascii="Times New Roman" w:hAnsi="Times New Roman" w:cs="Times New Roman"/>
          <w:bCs/>
          <w:sz w:val="24"/>
          <w:szCs w:val="24"/>
        </w:rPr>
        <w:t xml:space="preserve"> its </w:t>
      </w:r>
      <w:r w:rsidR="00E220B5" w:rsidRPr="00E220B5">
        <w:rPr>
          <w:rFonts w:ascii="Times New Roman" w:hAnsi="Times New Roman" w:cs="Times New Roman"/>
          <w:bCs/>
          <w:i/>
          <w:sz w:val="24"/>
          <w:szCs w:val="24"/>
        </w:rPr>
        <w:t>absolute</w:t>
      </w:r>
      <w:r w:rsidR="00E220B5">
        <w:rPr>
          <w:rFonts w:ascii="Times New Roman" w:hAnsi="Times New Roman" w:cs="Times New Roman"/>
          <w:bCs/>
          <w:sz w:val="24"/>
          <w:szCs w:val="24"/>
        </w:rPr>
        <w:t xml:space="preserve"> </w:t>
      </w:r>
      <w:r w:rsidR="00E220B5" w:rsidRPr="00E220B5">
        <w:rPr>
          <w:rFonts w:ascii="Times New Roman" w:hAnsi="Times New Roman" w:cs="Times New Roman"/>
          <w:bCs/>
          <w:i/>
          <w:sz w:val="24"/>
          <w:szCs w:val="24"/>
        </w:rPr>
        <w:t>judicial discretion</w:t>
      </w:r>
      <w:r w:rsidR="00E220B5">
        <w:rPr>
          <w:rFonts w:ascii="Times New Roman" w:hAnsi="Times New Roman" w:cs="Times New Roman"/>
          <w:bCs/>
          <w:i/>
          <w:sz w:val="24"/>
          <w:szCs w:val="24"/>
        </w:rPr>
        <w:t xml:space="preserve"> with absolute judicial immunity</w:t>
      </w:r>
      <w:r w:rsidR="00E220B5">
        <w:rPr>
          <w:rFonts w:ascii="Times New Roman" w:hAnsi="Times New Roman" w:cs="Times New Roman"/>
          <w:bCs/>
          <w:sz w:val="24"/>
          <w:szCs w:val="24"/>
        </w:rPr>
        <w:t xml:space="preserve"> as follows:</w:t>
      </w:r>
    </w:p>
    <w:p w14:paraId="51EC749F" w14:textId="749A37F8" w:rsidR="00E220B5" w:rsidRDefault="00E220B5" w:rsidP="00E220B5">
      <w:pPr>
        <w:autoSpaceDE w:val="0"/>
        <w:autoSpaceDN w:val="0"/>
        <w:adjustRightInd w:val="0"/>
        <w:spacing w:after="0" w:line="240" w:lineRule="auto"/>
        <w:ind w:left="288" w:hanging="288"/>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To “strike the Eliot Motion, filed May 21, 2019, bar Eliot from any further pleadings in the [</w:t>
      </w:r>
      <w:proofErr w:type="spellStart"/>
      <w:r>
        <w:rPr>
          <w:rFonts w:ascii="Times New Roman" w:hAnsi="Times New Roman" w:cs="Times New Roman"/>
          <w:bCs/>
          <w:sz w:val="24"/>
          <w:szCs w:val="24"/>
        </w:rPr>
        <w:t>SLB</w:t>
      </w:r>
      <w:proofErr w:type="spellEnd"/>
      <w:r>
        <w:rPr>
          <w:rFonts w:ascii="Times New Roman" w:hAnsi="Times New Roman" w:cs="Times New Roman"/>
          <w:bCs/>
          <w:sz w:val="24"/>
          <w:szCs w:val="24"/>
        </w:rPr>
        <w:t>] Estate and any other relief this Court deems appropriate [even knowing that it is just the opposite thus inappropriate]” (pages 1 to 6 at page 6);</w:t>
      </w:r>
    </w:p>
    <w:p w14:paraId="4F3E049B" w14:textId="430175B4" w:rsidR="009951F8" w:rsidRDefault="00E220B5" w:rsidP="00E220B5">
      <w:pPr>
        <w:autoSpaceDE w:val="0"/>
        <w:autoSpaceDN w:val="0"/>
        <w:adjustRightInd w:val="0"/>
        <w:spacing w:before="60" w:after="0" w:line="240" w:lineRule="auto"/>
        <w:ind w:left="288" w:hanging="288"/>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To </w:t>
      </w:r>
      <w:r w:rsidR="00764FC2" w:rsidRPr="00A133C1">
        <w:rPr>
          <w:rFonts w:ascii="Times New Roman" w:hAnsi="Times New Roman" w:cs="Times New Roman"/>
          <w:b/>
          <w:bCs/>
          <w:i/>
          <w:sz w:val="24"/>
          <w:szCs w:val="24"/>
        </w:rPr>
        <w:t>n</w:t>
      </w:r>
      <w:r w:rsidR="00A133C1" w:rsidRPr="00A133C1">
        <w:rPr>
          <w:rFonts w:ascii="Times New Roman" w:hAnsi="Times New Roman" w:cs="Times New Roman"/>
          <w:b/>
          <w:bCs/>
          <w:i/>
          <w:sz w:val="24"/>
          <w:szCs w:val="24"/>
        </w:rPr>
        <w:t xml:space="preserve">either </w:t>
      </w:r>
      <w:r w:rsidR="00764FC2" w:rsidRPr="00A133C1">
        <w:rPr>
          <w:rFonts w:ascii="Times New Roman" w:hAnsi="Times New Roman" w:cs="Times New Roman"/>
          <w:b/>
          <w:bCs/>
          <w:i/>
          <w:sz w:val="24"/>
          <w:szCs w:val="24"/>
        </w:rPr>
        <w:t xml:space="preserve">care </w:t>
      </w:r>
      <w:r w:rsidR="00A133C1" w:rsidRPr="00A133C1">
        <w:rPr>
          <w:rFonts w:ascii="Times New Roman" w:hAnsi="Times New Roman" w:cs="Times New Roman"/>
          <w:b/>
          <w:bCs/>
          <w:i/>
          <w:sz w:val="24"/>
          <w:szCs w:val="24"/>
        </w:rPr>
        <w:t>n</w:t>
      </w:r>
      <w:r w:rsidR="00764FC2" w:rsidRPr="00A133C1">
        <w:rPr>
          <w:rFonts w:ascii="Times New Roman" w:hAnsi="Times New Roman" w:cs="Times New Roman"/>
          <w:b/>
          <w:bCs/>
          <w:i/>
          <w:sz w:val="24"/>
          <w:szCs w:val="24"/>
        </w:rPr>
        <w:t>or dare to even read, much less comprehend</w:t>
      </w:r>
      <w:r w:rsidR="00764FC2">
        <w:rPr>
          <w:rFonts w:ascii="Times New Roman" w:hAnsi="Times New Roman" w:cs="Times New Roman"/>
          <w:bCs/>
          <w:sz w:val="24"/>
          <w:szCs w:val="24"/>
        </w:rPr>
        <w:t xml:space="preserve">, </w:t>
      </w:r>
      <w:r w:rsidR="00764FC2" w:rsidRPr="00764FC2">
        <w:rPr>
          <w:rFonts w:ascii="Times New Roman" w:hAnsi="Times New Roman" w:cs="Times New Roman"/>
          <w:bCs/>
          <w:i/>
          <w:sz w:val="24"/>
          <w:szCs w:val="24"/>
        </w:rPr>
        <w:t>the truth, the whole truth, and nothing but the truth</w:t>
      </w:r>
      <w:r w:rsidR="00764FC2">
        <w:rPr>
          <w:rFonts w:ascii="Times New Roman" w:hAnsi="Times New Roman" w:cs="Times New Roman"/>
          <w:bCs/>
          <w:sz w:val="24"/>
          <w:szCs w:val="24"/>
        </w:rPr>
        <w:t xml:space="preserve"> </w:t>
      </w:r>
      <w:r w:rsidR="00764FC2" w:rsidRPr="00A133C1">
        <w:rPr>
          <w:rFonts w:ascii="Times New Roman" w:hAnsi="Times New Roman" w:cs="Times New Roman"/>
          <w:b/>
          <w:bCs/>
          <w:sz w:val="24"/>
          <w:szCs w:val="24"/>
        </w:rPr>
        <w:t xml:space="preserve">about the self-proving still ongoing judicial scam </w:t>
      </w:r>
      <w:r w:rsidR="009951F8" w:rsidRPr="00A133C1">
        <w:rPr>
          <w:rFonts w:ascii="Times New Roman" w:hAnsi="Times New Roman" w:cs="Times New Roman"/>
          <w:b/>
          <w:bCs/>
          <w:sz w:val="24"/>
          <w:szCs w:val="24"/>
        </w:rPr>
        <w:t xml:space="preserve">revealed in </w:t>
      </w:r>
      <w:proofErr w:type="spellStart"/>
      <w:r w:rsidR="009951F8" w:rsidRPr="00A133C1">
        <w:rPr>
          <w:rFonts w:ascii="Times New Roman" w:hAnsi="Times New Roman" w:cs="Times New Roman"/>
          <w:b/>
          <w:bCs/>
          <w:sz w:val="24"/>
          <w:szCs w:val="24"/>
        </w:rPr>
        <w:t>EIB’s</w:t>
      </w:r>
      <w:proofErr w:type="spellEnd"/>
      <w:r w:rsidR="009951F8" w:rsidRPr="00A133C1">
        <w:rPr>
          <w:rFonts w:ascii="Times New Roman" w:hAnsi="Times New Roman" w:cs="Times New Roman"/>
          <w:b/>
          <w:bCs/>
          <w:sz w:val="24"/>
          <w:szCs w:val="24"/>
        </w:rPr>
        <w:t xml:space="preserve"> legal filing</w:t>
      </w:r>
      <w:r w:rsidR="00A133C1">
        <w:rPr>
          <w:rFonts w:ascii="Times New Roman" w:hAnsi="Times New Roman" w:cs="Times New Roman"/>
          <w:bCs/>
          <w:sz w:val="24"/>
          <w:szCs w:val="24"/>
        </w:rPr>
        <w:t>s</w:t>
      </w:r>
      <w:r w:rsidR="009951F8" w:rsidRPr="00A133C1">
        <w:rPr>
          <w:rFonts w:ascii="Times New Roman" w:hAnsi="Times New Roman" w:cs="Times New Roman"/>
          <w:bCs/>
          <w:sz w:val="24"/>
          <w:szCs w:val="24"/>
        </w:rPr>
        <w:t xml:space="preserve"> </w:t>
      </w:r>
      <w:r w:rsidR="009951F8">
        <w:rPr>
          <w:rFonts w:ascii="Times New Roman" w:hAnsi="Times New Roman" w:cs="Times New Roman"/>
          <w:bCs/>
          <w:sz w:val="24"/>
          <w:szCs w:val="24"/>
        </w:rPr>
        <w:t>(the “</w:t>
      </w:r>
      <w:r w:rsidR="009951F8" w:rsidRPr="009951F8">
        <w:rPr>
          <w:rFonts w:ascii="Times New Roman" w:hAnsi="Times New Roman" w:cs="Times New Roman"/>
          <w:b/>
          <w:bCs/>
          <w:sz w:val="24"/>
          <w:szCs w:val="24"/>
        </w:rPr>
        <w:t>TRUTH</w:t>
      </w:r>
      <w:r w:rsidR="009951F8">
        <w:rPr>
          <w:rFonts w:ascii="Times New Roman" w:hAnsi="Times New Roman" w:cs="Times New Roman"/>
          <w:bCs/>
          <w:sz w:val="24"/>
          <w:szCs w:val="24"/>
        </w:rPr>
        <w:t xml:space="preserve">”), knowing that </w:t>
      </w:r>
      <w:r w:rsidR="00764FC2">
        <w:rPr>
          <w:rFonts w:ascii="Times New Roman" w:hAnsi="Times New Roman" w:cs="Times New Roman"/>
          <w:bCs/>
          <w:sz w:val="24"/>
          <w:szCs w:val="24"/>
        </w:rPr>
        <w:t xml:space="preserve">“the jury is instructed </w:t>
      </w:r>
      <w:r w:rsidR="009951F8" w:rsidRPr="009951F8">
        <w:rPr>
          <w:rFonts w:ascii="Times New Roman" w:hAnsi="Times New Roman" w:cs="Times New Roman"/>
          <w:b/>
          <w:bCs/>
          <w:sz w:val="24"/>
          <w:szCs w:val="24"/>
        </w:rPr>
        <w:t xml:space="preserve">[in </w:t>
      </w:r>
      <w:r w:rsidR="009951F8" w:rsidRPr="009951F8">
        <w:rPr>
          <w:rFonts w:ascii="Times New Roman" w:hAnsi="Times New Roman" w:cs="Times New Roman"/>
          <w:b/>
          <w:bCs/>
          <w:i/>
          <w:sz w:val="24"/>
          <w:szCs w:val="24"/>
        </w:rPr>
        <w:t xml:space="preserve">all </w:t>
      </w:r>
      <w:r w:rsidR="009951F8" w:rsidRPr="009951F8">
        <w:rPr>
          <w:rFonts w:ascii="Times New Roman" w:hAnsi="Times New Roman" w:cs="Times New Roman"/>
          <w:b/>
          <w:bCs/>
          <w:sz w:val="24"/>
          <w:szCs w:val="24"/>
        </w:rPr>
        <w:t>Courts as a matter of policy and procedure</w:t>
      </w:r>
      <w:r w:rsidR="009951F8">
        <w:rPr>
          <w:rFonts w:ascii="Times New Roman" w:hAnsi="Times New Roman" w:cs="Times New Roman"/>
          <w:bCs/>
          <w:sz w:val="24"/>
          <w:szCs w:val="24"/>
        </w:rPr>
        <w:t xml:space="preserve"> (“</w:t>
      </w:r>
      <w:r w:rsidR="009951F8" w:rsidRPr="009951F8">
        <w:rPr>
          <w:rFonts w:ascii="Times New Roman" w:hAnsi="Times New Roman" w:cs="Times New Roman"/>
          <w:b/>
          <w:bCs/>
          <w:sz w:val="24"/>
          <w:szCs w:val="24"/>
        </w:rPr>
        <w:t>POLITICS</w:t>
      </w:r>
      <w:r w:rsidR="009951F8">
        <w:rPr>
          <w:rFonts w:ascii="Times New Roman" w:hAnsi="Times New Roman" w:cs="Times New Roman"/>
          <w:bCs/>
          <w:sz w:val="24"/>
          <w:szCs w:val="24"/>
        </w:rPr>
        <w:t>”)</w:t>
      </w:r>
      <w:r w:rsidR="009951F8" w:rsidRPr="009951F8">
        <w:rPr>
          <w:rFonts w:ascii="Times New Roman" w:hAnsi="Times New Roman" w:cs="Times New Roman"/>
          <w:b/>
          <w:bCs/>
          <w:sz w:val="24"/>
          <w:szCs w:val="24"/>
        </w:rPr>
        <w:t>]</w:t>
      </w:r>
      <w:r w:rsidR="009951F8">
        <w:rPr>
          <w:rFonts w:ascii="Times New Roman" w:hAnsi="Times New Roman" w:cs="Times New Roman"/>
          <w:bCs/>
          <w:sz w:val="24"/>
          <w:szCs w:val="24"/>
        </w:rPr>
        <w:t xml:space="preserve"> </w:t>
      </w:r>
      <w:r w:rsidR="00764FC2">
        <w:rPr>
          <w:rFonts w:ascii="Times New Roman" w:hAnsi="Times New Roman" w:cs="Times New Roman"/>
          <w:bCs/>
          <w:sz w:val="24"/>
          <w:szCs w:val="24"/>
        </w:rPr>
        <w:t xml:space="preserve">to </w:t>
      </w:r>
      <w:r w:rsidR="00764FC2" w:rsidRPr="00764FC2">
        <w:rPr>
          <w:rFonts w:ascii="Times New Roman" w:hAnsi="Times New Roman" w:cs="Times New Roman"/>
          <w:b/>
          <w:bCs/>
          <w:i/>
          <w:sz w:val="24"/>
          <w:szCs w:val="24"/>
        </w:rPr>
        <w:t>ignore c</w:t>
      </w:r>
      <w:r w:rsidR="00764FC2">
        <w:rPr>
          <w:rFonts w:ascii="Times New Roman" w:hAnsi="Times New Roman" w:cs="Times New Roman"/>
          <w:bCs/>
          <w:sz w:val="24"/>
          <w:szCs w:val="24"/>
        </w:rPr>
        <w:t xml:space="preserve">ommon sense, logic, Justice, and the ‘big picture’, and </w:t>
      </w:r>
      <w:r w:rsidR="00764FC2" w:rsidRPr="00764FC2">
        <w:rPr>
          <w:rFonts w:ascii="Times New Roman" w:hAnsi="Times New Roman" w:cs="Times New Roman"/>
          <w:b/>
          <w:bCs/>
          <w:i/>
          <w:sz w:val="24"/>
          <w:szCs w:val="24"/>
        </w:rPr>
        <w:t>consider only</w:t>
      </w:r>
      <w:r w:rsidR="00764FC2">
        <w:rPr>
          <w:rFonts w:ascii="Times New Roman" w:hAnsi="Times New Roman" w:cs="Times New Roman"/>
          <w:bCs/>
          <w:sz w:val="24"/>
          <w:szCs w:val="24"/>
        </w:rPr>
        <w:t xml:space="preserve"> the minutiae </w:t>
      </w:r>
      <w:r w:rsidR="00764FC2" w:rsidRPr="00764FC2">
        <w:rPr>
          <w:rFonts w:ascii="Times New Roman" w:hAnsi="Times New Roman" w:cs="Times New Roman"/>
          <w:b/>
          <w:bCs/>
          <w:sz w:val="24"/>
          <w:szCs w:val="24"/>
        </w:rPr>
        <w:t>[trivia]</w:t>
      </w:r>
      <w:r w:rsidR="00764FC2">
        <w:rPr>
          <w:rFonts w:ascii="Times New Roman" w:hAnsi="Times New Roman" w:cs="Times New Roman"/>
          <w:bCs/>
          <w:sz w:val="24"/>
          <w:szCs w:val="24"/>
        </w:rPr>
        <w:t xml:space="preserve"> and </w:t>
      </w:r>
      <w:r w:rsidR="00764FC2" w:rsidRPr="00764FC2">
        <w:rPr>
          <w:rFonts w:ascii="Times New Roman" w:hAnsi="Times New Roman" w:cs="Times New Roman"/>
          <w:b/>
          <w:bCs/>
          <w:i/>
          <w:sz w:val="24"/>
          <w:szCs w:val="24"/>
        </w:rPr>
        <w:t>technical loopholes</w:t>
      </w:r>
      <w:r w:rsidR="00764FC2">
        <w:rPr>
          <w:rFonts w:ascii="Times New Roman" w:hAnsi="Times New Roman" w:cs="Times New Roman"/>
          <w:bCs/>
          <w:sz w:val="24"/>
          <w:szCs w:val="24"/>
        </w:rPr>
        <w:t xml:space="preserve"> </w:t>
      </w:r>
      <w:r w:rsidR="00764FC2" w:rsidRPr="00764FC2">
        <w:rPr>
          <w:rFonts w:ascii="Times New Roman" w:hAnsi="Times New Roman" w:cs="Times New Roman"/>
          <w:b/>
          <w:bCs/>
          <w:sz w:val="24"/>
          <w:szCs w:val="24"/>
        </w:rPr>
        <w:t>[laws misapplied]</w:t>
      </w:r>
      <w:r w:rsidR="00764FC2">
        <w:rPr>
          <w:rFonts w:ascii="Times New Roman" w:hAnsi="Times New Roman" w:cs="Times New Roman"/>
          <w:bCs/>
          <w:sz w:val="24"/>
          <w:szCs w:val="24"/>
        </w:rPr>
        <w:t xml:space="preserve"> presented to you </w:t>
      </w:r>
      <w:r w:rsidR="00764FC2" w:rsidRPr="00764FC2">
        <w:rPr>
          <w:rFonts w:ascii="Times New Roman" w:hAnsi="Times New Roman" w:cs="Times New Roman"/>
          <w:b/>
          <w:bCs/>
          <w:sz w:val="24"/>
          <w:szCs w:val="24"/>
        </w:rPr>
        <w:t>[the jury and thus the judge</w:t>
      </w:r>
      <w:r w:rsidR="00764FC2">
        <w:rPr>
          <w:rFonts w:ascii="Times New Roman" w:hAnsi="Times New Roman" w:cs="Times New Roman"/>
          <w:b/>
          <w:bCs/>
          <w:sz w:val="24"/>
          <w:szCs w:val="24"/>
        </w:rPr>
        <w:t>s</w:t>
      </w:r>
      <w:r w:rsidR="00764FC2" w:rsidRPr="00764FC2">
        <w:rPr>
          <w:rFonts w:ascii="Times New Roman" w:hAnsi="Times New Roman" w:cs="Times New Roman"/>
          <w:b/>
          <w:bCs/>
          <w:sz w:val="24"/>
          <w:szCs w:val="24"/>
        </w:rPr>
        <w:t xml:space="preserve"> too]</w:t>
      </w:r>
      <w:r w:rsidR="00764FC2">
        <w:rPr>
          <w:rFonts w:ascii="Times New Roman" w:hAnsi="Times New Roman" w:cs="Times New Roman"/>
          <w:bCs/>
          <w:sz w:val="24"/>
          <w:szCs w:val="24"/>
        </w:rPr>
        <w:t xml:space="preserve"> by these people who are paid </w:t>
      </w:r>
      <w:r w:rsidR="00764FC2" w:rsidRPr="00764FC2">
        <w:rPr>
          <w:rFonts w:ascii="Times New Roman" w:hAnsi="Times New Roman" w:cs="Times New Roman"/>
          <w:bCs/>
          <w:sz w:val="24"/>
          <w:szCs w:val="24"/>
        </w:rPr>
        <w:t>to conceal the truth</w:t>
      </w:r>
      <w:r w:rsidR="00764FC2">
        <w:rPr>
          <w:rFonts w:ascii="Times New Roman" w:hAnsi="Times New Roman" w:cs="Times New Roman"/>
          <w:b/>
          <w:bCs/>
          <w:sz w:val="24"/>
          <w:szCs w:val="24"/>
        </w:rPr>
        <w:t xml:space="preserve"> </w:t>
      </w:r>
      <w:r w:rsidR="00764FC2" w:rsidRPr="00764FC2">
        <w:rPr>
          <w:rFonts w:ascii="Times New Roman" w:hAnsi="Times New Roman" w:cs="Times New Roman"/>
          <w:b/>
          <w:bCs/>
          <w:sz w:val="24"/>
          <w:szCs w:val="24"/>
        </w:rPr>
        <w:t>[</w:t>
      </w:r>
      <w:r w:rsidR="00764FC2">
        <w:rPr>
          <w:rFonts w:ascii="Times New Roman" w:hAnsi="Times New Roman" w:cs="Times New Roman"/>
          <w:b/>
          <w:bCs/>
          <w:sz w:val="24"/>
          <w:szCs w:val="24"/>
        </w:rPr>
        <w:t xml:space="preserve">being </w:t>
      </w:r>
      <w:r w:rsidR="00764FC2" w:rsidRPr="00764FC2">
        <w:rPr>
          <w:rFonts w:ascii="Times New Roman" w:hAnsi="Times New Roman" w:cs="Times New Roman"/>
          <w:b/>
          <w:bCs/>
          <w:i/>
          <w:sz w:val="24"/>
          <w:szCs w:val="24"/>
        </w:rPr>
        <w:t xml:space="preserve">zealous </w:t>
      </w:r>
      <w:r w:rsidR="00764FC2" w:rsidRPr="00764FC2">
        <w:rPr>
          <w:rFonts w:ascii="Times New Roman" w:hAnsi="Times New Roman" w:cs="Times New Roman"/>
          <w:bCs/>
          <w:sz w:val="24"/>
          <w:szCs w:val="24"/>
        </w:rPr>
        <w:t>advocates</w:t>
      </w:r>
      <w:r w:rsidR="00764FC2">
        <w:rPr>
          <w:rFonts w:ascii="Times New Roman" w:hAnsi="Times New Roman" w:cs="Times New Roman"/>
          <w:bCs/>
          <w:sz w:val="24"/>
          <w:szCs w:val="24"/>
        </w:rPr>
        <w:t xml:space="preserve"> </w:t>
      </w:r>
      <w:r w:rsidR="009951F8">
        <w:rPr>
          <w:rFonts w:ascii="Times New Roman" w:hAnsi="Times New Roman" w:cs="Times New Roman"/>
          <w:bCs/>
          <w:sz w:val="24"/>
          <w:szCs w:val="24"/>
        </w:rPr>
        <w:t xml:space="preserve">forced </w:t>
      </w:r>
      <w:r w:rsidR="009951F8" w:rsidRPr="00764FC2">
        <w:rPr>
          <w:rFonts w:ascii="Times New Roman" w:hAnsi="Times New Roman" w:cs="Times New Roman"/>
          <w:b/>
          <w:bCs/>
          <w:sz w:val="24"/>
          <w:szCs w:val="24"/>
        </w:rPr>
        <w:t>by the</w:t>
      </w:r>
      <w:r w:rsidR="009951F8">
        <w:rPr>
          <w:rFonts w:ascii="Times New Roman" w:hAnsi="Times New Roman" w:cs="Times New Roman"/>
          <w:b/>
          <w:bCs/>
          <w:sz w:val="24"/>
          <w:szCs w:val="24"/>
        </w:rPr>
        <w:t>ir</w:t>
      </w:r>
      <w:r w:rsidR="009951F8" w:rsidRPr="00764FC2">
        <w:rPr>
          <w:rFonts w:ascii="Times New Roman" w:hAnsi="Times New Roman" w:cs="Times New Roman"/>
          <w:b/>
          <w:bCs/>
          <w:sz w:val="24"/>
          <w:szCs w:val="24"/>
        </w:rPr>
        <w:t xml:space="preserve"> lawbreaker</w:t>
      </w:r>
      <w:r w:rsidR="009951F8">
        <w:rPr>
          <w:rFonts w:ascii="Times New Roman" w:hAnsi="Times New Roman" w:cs="Times New Roman"/>
          <w:b/>
          <w:bCs/>
          <w:sz w:val="24"/>
          <w:szCs w:val="24"/>
        </w:rPr>
        <w:t xml:space="preserve"> client</w:t>
      </w:r>
      <w:r w:rsidR="009951F8" w:rsidRPr="00764FC2">
        <w:rPr>
          <w:rFonts w:ascii="Times New Roman" w:hAnsi="Times New Roman" w:cs="Times New Roman"/>
          <w:b/>
          <w:bCs/>
          <w:sz w:val="24"/>
          <w:szCs w:val="24"/>
        </w:rPr>
        <w:t xml:space="preserve">s </w:t>
      </w:r>
      <w:r w:rsidR="00764FC2" w:rsidRPr="009951F8">
        <w:rPr>
          <w:rFonts w:ascii="Times New Roman" w:hAnsi="Times New Roman" w:cs="Times New Roman"/>
          <w:b/>
          <w:bCs/>
          <w:sz w:val="24"/>
          <w:szCs w:val="24"/>
        </w:rPr>
        <w:t>to force the jury and the judges</w:t>
      </w:r>
      <w:r w:rsidR="00764FC2">
        <w:rPr>
          <w:rFonts w:ascii="Times New Roman" w:hAnsi="Times New Roman" w:cs="Times New Roman"/>
          <w:bCs/>
          <w:sz w:val="24"/>
          <w:szCs w:val="24"/>
        </w:rPr>
        <w:t xml:space="preserve"> too </w:t>
      </w:r>
      <w:r w:rsidR="00764FC2" w:rsidRPr="009951F8">
        <w:rPr>
          <w:rFonts w:ascii="Times New Roman" w:hAnsi="Times New Roman" w:cs="Times New Roman"/>
          <w:b/>
          <w:bCs/>
          <w:i/>
          <w:sz w:val="24"/>
          <w:szCs w:val="24"/>
        </w:rPr>
        <w:t xml:space="preserve">to </w:t>
      </w:r>
      <w:r w:rsidR="00764FC2" w:rsidRPr="00764FC2">
        <w:rPr>
          <w:rFonts w:ascii="Times New Roman" w:hAnsi="Times New Roman" w:cs="Times New Roman"/>
          <w:b/>
          <w:bCs/>
          <w:i/>
          <w:sz w:val="24"/>
          <w:szCs w:val="24"/>
        </w:rPr>
        <w:t>make misjudgments</w:t>
      </w:r>
      <w:r w:rsidR="00764FC2" w:rsidRPr="00764FC2">
        <w:rPr>
          <w:rFonts w:ascii="Times New Roman" w:hAnsi="Times New Roman" w:cs="Times New Roman"/>
          <w:b/>
          <w:bCs/>
          <w:sz w:val="24"/>
          <w:szCs w:val="24"/>
        </w:rPr>
        <w:t>]</w:t>
      </w:r>
      <w:r w:rsidR="00764FC2">
        <w:rPr>
          <w:rFonts w:ascii="Times New Roman" w:hAnsi="Times New Roman" w:cs="Times New Roman"/>
          <w:bCs/>
          <w:sz w:val="24"/>
          <w:szCs w:val="24"/>
        </w:rPr>
        <w:t>”</w:t>
      </w:r>
      <w:r w:rsidR="009951F8">
        <w:rPr>
          <w:rFonts w:ascii="Times New Roman" w:hAnsi="Times New Roman" w:cs="Times New Roman"/>
          <w:bCs/>
          <w:sz w:val="24"/>
          <w:szCs w:val="24"/>
        </w:rPr>
        <w:t xml:space="preserve">, knowing that </w:t>
      </w:r>
      <w:r w:rsidR="00764FC2">
        <w:rPr>
          <w:rFonts w:ascii="Times New Roman" w:hAnsi="Times New Roman" w:cs="Times New Roman"/>
          <w:bCs/>
          <w:sz w:val="24"/>
          <w:szCs w:val="24"/>
        </w:rPr>
        <w:t>“</w:t>
      </w:r>
      <w:r w:rsidR="009951F8" w:rsidRPr="009951F8">
        <w:rPr>
          <w:rFonts w:ascii="Times New Roman" w:hAnsi="Times New Roman" w:cs="Times New Roman"/>
          <w:b/>
          <w:bCs/>
          <w:sz w:val="24"/>
          <w:szCs w:val="24"/>
        </w:rPr>
        <w:t>[Mis]</w:t>
      </w:r>
      <w:r w:rsidR="009951F8">
        <w:rPr>
          <w:rFonts w:ascii="Times New Roman" w:hAnsi="Times New Roman" w:cs="Times New Roman"/>
          <w:bCs/>
          <w:sz w:val="24"/>
          <w:szCs w:val="24"/>
        </w:rPr>
        <w:t xml:space="preserve">judgments </w:t>
      </w:r>
      <w:r w:rsidR="00764FC2">
        <w:rPr>
          <w:rFonts w:ascii="Times New Roman" w:hAnsi="Times New Roman" w:cs="Times New Roman"/>
          <w:bCs/>
          <w:sz w:val="24"/>
          <w:szCs w:val="24"/>
        </w:rPr>
        <w:t xml:space="preserve">are, </w:t>
      </w:r>
      <w:r w:rsidR="00764FC2" w:rsidRPr="009951F8">
        <w:rPr>
          <w:rFonts w:ascii="Times New Roman" w:hAnsi="Times New Roman" w:cs="Times New Roman"/>
          <w:bCs/>
          <w:i/>
          <w:sz w:val="24"/>
          <w:szCs w:val="24"/>
        </w:rPr>
        <w:t>as it were</w:t>
      </w:r>
      <w:r w:rsidR="00764FC2">
        <w:rPr>
          <w:rFonts w:ascii="Times New Roman" w:hAnsi="Times New Roman" w:cs="Times New Roman"/>
          <w:bCs/>
          <w:sz w:val="24"/>
          <w:szCs w:val="24"/>
        </w:rPr>
        <w:t xml:space="preserve">, </w:t>
      </w:r>
      <w:r w:rsidR="00764FC2" w:rsidRPr="009951F8">
        <w:rPr>
          <w:rFonts w:ascii="Times New Roman" w:hAnsi="Times New Roman" w:cs="Times New Roman"/>
          <w:bCs/>
          <w:i/>
          <w:sz w:val="24"/>
          <w:szCs w:val="24"/>
        </w:rPr>
        <w:t>the sayings of the law</w:t>
      </w:r>
      <w:r w:rsidR="00764FC2">
        <w:rPr>
          <w:rFonts w:ascii="Times New Roman" w:hAnsi="Times New Roman" w:cs="Times New Roman"/>
          <w:bCs/>
          <w:sz w:val="24"/>
          <w:szCs w:val="24"/>
        </w:rPr>
        <w:t xml:space="preserve">, and </w:t>
      </w:r>
      <w:r w:rsidR="00764FC2" w:rsidRPr="009951F8">
        <w:rPr>
          <w:rFonts w:ascii="Times New Roman" w:hAnsi="Times New Roman" w:cs="Times New Roman"/>
          <w:bCs/>
          <w:i/>
          <w:sz w:val="24"/>
          <w:szCs w:val="24"/>
        </w:rPr>
        <w:t xml:space="preserve">are received as </w:t>
      </w:r>
      <w:r w:rsidR="009951F8" w:rsidRPr="009951F8">
        <w:rPr>
          <w:rFonts w:ascii="Times New Roman" w:hAnsi="Times New Roman" w:cs="Times New Roman"/>
          <w:bCs/>
          <w:i/>
          <w:sz w:val="24"/>
          <w:szCs w:val="24"/>
        </w:rPr>
        <w:t>truth</w:t>
      </w:r>
      <w:r w:rsidR="009951F8">
        <w:rPr>
          <w:rFonts w:ascii="Times New Roman" w:hAnsi="Times New Roman" w:cs="Times New Roman"/>
          <w:bCs/>
          <w:sz w:val="24"/>
          <w:szCs w:val="24"/>
        </w:rPr>
        <w:t xml:space="preserve"> [</w:t>
      </w:r>
      <w:r w:rsidR="009951F8" w:rsidRPr="009951F8">
        <w:rPr>
          <w:rFonts w:ascii="Times New Roman" w:hAnsi="Times New Roman" w:cs="Times New Roman"/>
          <w:b/>
          <w:bCs/>
          <w:sz w:val="24"/>
          <w:szCs w:val="24"/>
        </w:rPr>
        <w:t>even if not the truth]</w:t>
      </w:r>
      <w:r w:rsidR="009951F8">
        <w:rPr>
          <w:rFonts w:ascii="Times New Roman" w:hAnsi="Times New Roman" w:cs="Times New Roman"/>
          <w:bCs/>
          <w:sz w:val="24"/>
          <w:szCs w:val="24"/>
        </w:rPr>
        <w:t xml:space="preserve">” </w:t>
      </w:r>
      <w:r w:rsidR="009951F8" w:rsidRPr="00764FC2">
        <w:rPr>
          <w:rFonts w:ascii="Times New Roman" w:hAnsi="Times New Roman" w:cs="Times New Roman"/>
          <w:b/>
          <w:bCs/>
          <w:sz w:val="24"/>
          <w:szCs w:val="24"/>
        </w:rPr>
        <w:t>(A2)</w:t>
      </w:r>
      <w:r w:rsidR="009951F8" w:rsidRPr="009951F8">
        <w:rPr>
          <w:rFonts w:ascii="Times New Roman" w:hAnsi="Times New Roman" w:cs="Times New Roman"/>
          <w:bCs/>
          <w:sz w:val="24"/>
          <w:szCs w:val="24"/>
        </w:rPr>
        <w:t>;</w:t>
      </w:r>
      <w:r w:rsidR="009951F8">
        <w:rPr>
          <w:rFonts w:ascii="Times New Roman" w:hAnsi="Times New Roman" w:cs="Times New Roman"/>
          <w:b/>
          <w:bCs/>
          <w:sz w:val="24"/>
          <w:szCs w:val="24"/>
        </w:rPr>
        <w:t xml:space="preserve"> </w:t>
      </w:r>
    </w:p>
    <w:p w14:paraId="37DF8E34" w14:textId="77777777" w:rsidR="004253B0" w:rsidRDefault="009951F8" w:rsidP="004253B0">
      <w:pPr>
        <w:autoSpaceDE w:val="0"/>
        <w:autoSpaceDN w:val="0"/>
        <w:adjustRightInd w:val="0"/>
        <w:spacing w:before="60" w:after="0" w:line="240" w:lineRule="auto"/>
        <w:ind w:left="288" w:hanging="288"/>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5C67C2">
        <w:rPr>
          <w:rFonts w:ascii="Times New Roman" w:hAnsi="Times New Roman" w:cs="Times New Roman"/>
          <w:b/>
          <w:bCs/>
          <w:i/>
          <w:sz w:val="24"/>
          <w:szCs w:val="24"/>
        </w:rPr>
        <w:t>To agree with</w:t>
      </w:r>
      <w:r w:rsidR="00B354C3" w:rsidRPr="005C67C2">
        <w:rPr>
          <w:rFonts w:ascii="Times New Roman" w:hAnsi="Times New Roman" w:cs="Times New Roman"/>
          <w:b/>
          <w:bCs/>
          <w:i/>
          <w:sz w:val="24"/>
          <w:szCs w:val="24"/>
        </w:rPr>
        <w:t>,</w:t>
      </w:r>
      <w:r w:rsidRPr="005C67C2">
        <w:rPr>
          <w:rFonts w:ascii="Times New Roman" w:hAnsi="Times New Roman" w:cs="Times New Roman"/>
          <w:b/>
          <w:bCs/>
          <w:i/>
          <w:sz w:val="24"/>
          <w:szCs w:val="24"/>
        </w:rPr>
        <w:t xml:space="preserve"> and take the </w:t>
      </w:r>
      <w:r w:rsidR="00B354C3" w:rsidRPr="005C67C2">
        <w:rPr>
          <w:rFonts w:ascii="Times New Roman" w:hAnsi="Times New Roman" w:cs="Times New Roman"/>
          <w:b/>
          <w:bCs/>
          <w:i/>
          <w:sz w:val="24"/>
          <w:szCs w:val="24"/>
        </w:rPr>
        <w:t xml:space="preserve">prejudiced </w:t>
      </w:r>
      <w:r w:rsidRPr="005C67C2">
        <w:rPr>
          <w:rFonts w:ascii="Times New Roman" w:hAnsi="Times New Roman" w:cs="Times New Roman"/>
          <w:b/>
          <w:bCs/>
          <w:i/>
          <w:sz w:val="24"/>
          <w:szCs w:val="24"/>
        </w:rPr>
        <w:t>side of</w:t>
      </w:r>
      <w:r w:rsidR="00B354C3">
        <w:rPr>
          <w:rFonts w:ascii="Times New Roman" w:hAnsi="Times New Roman" w:cs="Times New Roman"/>
          <w:bCs/>
          <w:sz w:val="24"/>
          <w:szCs w:val="24"/>
        </w:rPr>
        <w:t>,</w:t>
      </w:r>
      <w:r>
        <w:rPr>
          <w:rFonts w:ascii="Times New Roman" w:hAnsi="Times New Roman" w:cs="Times New Roman"/>
          <w:bCs/>
          <w:sz w:val="24"/>
          <w:szCs w:val="24"/>
        </w:rPr>
        <w:t xml:space="preserve"> the </w:t>
      </w:r>
      <w:r w:rsidRPr="009951F8">
        <w:rPr>
          <w:rFonts w:ascii="Times New Roman" w:hAnsi="Times New Roman" w:cs="Times New Roman"/>
          <w:b/>
          <w:bCs/>
          <w:i/>
          <w:sz w:val="24"/>
          <w:szCs w:val="24"/>
        </w:rPr>
        <w:t>zealous</w:t>
      </w:r>
      <w:r>
        <w:rPr>
          <w:rFonts w:ascii="Times New Roman" w:hAnsi="Times New Roman" w:cs="Times New Roman"/>
          <w:bCs/>
          <w:sz w:val="24"/>
          <w:szCs w:val="24"/>
        </w:rPr>
        <w:t xml:space="preserve"> </w:t>
      </w:r>
      <w:r w:rsidRPr="00B354C3">
        <w:rPr>
          <w:rFonts w:ascii="Times New Roman" w:hAnsi="Times New Roman" w:cs="Times New Roman"/>
          <w:b/>
          <w:bCs/>
          <w:sz w:val="24"/>
          <w:szCs w:val="24"/>
        </w:rPr>
        <w:t>advocate</w:t>
      </w:r>
      <w:r>
        <w:rPr>
          <w:rFonts w:ascii="Times New Roman" w:hAnsi="Times New Roman" w:cs="Times New Roman"/>
          <w:bCs/>
          <w:sz w:val="24"/>
          <w:szCs w:val="24"/>
        </w:rPr>
        <w:t xml:space="preserve"> </w:t>
      </w:r>
      <w:r w:rsidR="00B354C3">
        <w:rPr>
          <w:rFonts w:ascii="Times New Roman" w:hAnsi="Times New Roman" w:cs="Times New Roman"/>
          <w:bCs/>
          <w:sz w:val="24"/>
          <w:szCs w:val="24"/>
        </w:rPr>
        <w:t xml:space="preserve">to make </w:t>
      </w:r>
      <w:r w:rsidR="00B354C3" w:rsidRPr="00B354C3">
        <w:rPr>
          <w:rFonts w:ascii="Times New Roman" w:hAnsi="Times New Roman" w:cs="Times New Roman"/>
          <w:b/>
          <w:bCs/>
          <w:i/>
          <w:sz w:val="24"/>
          <w:szCs w:val="24"/>
        </w:rPr>
        <w:t>misjudgments</w:t>
      </w:r>
      <w:r w:rsidR="00B354C3">
        <w:rPr>
          <w:rFonts w:ascii="Times New Roman" w:hAnsi="Times New Roman" w:cs="Times New Roman"/>
          <w:bCs/>
          <w:sz w:val="24"/>
          <w:szCs w:val="24"/>
        </w:rPr>
        <w:t xml:space="preserve"> like “</w:t>
      </w:r>
      <w:r w:rsidR="00B354C3" w:rsidRPr="005C67C2">
        <w:rPr>
          <w:rFonts w:ascii="Times New Roman" w:hAnsi="Times New Roman" w:cs="Times New Roman"/>
          <w:bCs/>
          <w:sz w:val="24"/>
          <w:szCs w:val="24"/>
        </w:rPr>
        <w:t>Eliot</w:t>
      </w:r>
      <w:r w:rsidR="00B354C3">
        <w:rPr>
          <w:rFonts w:ascii="Times New Roman" w:hAnsi="Times New Roman" w:cs="Times New Roman"/>
          <w:bCs/>
          <w:sz w:val="24"/>
          <w:szCs w:val="24"/>
        </w:rPr>
        <w:t xml:space="preserve"> is on an never-ending crusade against his incorrect belief of injustice and corruption </w:t>
      </w:r>
      <w:r w:rsidR="00B354C3">
        <w:rPr>
          <w:rFonts w:ascii="Times New Roman" w:hAnsi="Times New Roman" w:cs="Times New Roman"/>
          <w:bCs/>
          <w:sz w:val="24"/>
          <w:szCs w:val="24"/>
        </w:rPr>
        <w:lastRenderedPageBreak/>
        <w:t>among judges, lawyers, fiduciaries, and others, including the Florida Supreme Court and the Florida Bar” (</w:t>
      </w:r>
      <w:r w:rsidR="00B354C3" w:rsidRPr="005C67C2">
        <w:rPr>
          <w:rFonts w:ascii="Times New Roman" w:hAnsi="Times New Roman" w:cs="Times New Roman"/>
          <w:b/>
          <w:bCs/>
          <w:sz w:val="24"/>
          <w:szCs w:val="24"/>
        </w:rPr>
        <w:t>p1</w:t>
      </w:r>
      <w:r w:rsidR="00B354C3">
        <w:rPr>
          <w:rFonts w:ascii="Times New Roman" w:hAnsi="Times New Roman" w:cs="Times New Roman"/>
          <w:bCs/>
          <w:sz w:val="24"/>
          <w:szCs w:val="24"/>
        </w:rPr>
        <w:t xml:space="preserve">), “Eliot has stated that his agenda includes ridding the court system of corruption among judges, lawyers and fiduciaries, regardless of the cost to the beneficiaries </w:t>
      </w:r>
      <w:r w:rsidR="00B354C3" w:rsidRPr="00C66ACF">
        <w:rPr>
          <w:rFonts w:ascii="Times New Roman" w:hAnsi="Times New Roman" w:cs="Times New Roman"/>
          <w:b/>
          <w:bCs/>
          <w:sz w:val="24"/>
          <w:szCs w:val="24"/>
        </w:rPr>
        <w:t>[who include, but are not limited to Eliot and his children]</w:t>
      </w:r>
      <w:r w:rsidR="00B354C3">
        <w:rPr>
          <w:rFonts w:ascii="Times New Roman" w:hAnsi="Times New Roman" w:cs="Times New Roman"/>
          <w:bCs/>
          <w:sz w:val="24"/>
          <w:szCs w:val="24"/>
        </w:rPr>
        <w:t>” (</w:t>
      </w:r>
      <w:r w:rsidR="00B354C3" w:rsidRPr="005C67C2">
        <w:rPr>
          <w:rFonts w:ascii="Times New Roman" w:hAnsi="Times New Roman" w:cs="Times New Roman"/>
          <w:b/>
          <w:bCs/>
          <w:sz w:val="24"/>
          <w:szCs w:val="24"/>
        </w:rPr>
        <w:t>p1</w:t>
      </w:r>
      <w:r w:rsidR="00B354C3">
        <w:rPr>
          <w:rFonts w:ascii="Times New Roman" w:hAnsi="Times New Roman" w:cs="Times New Roman"/>
          <w:bCs/>
          <w:sz w:val="24"/>
          <w:szCs w:val="24"/>
        </w:rPr>
        <w:t>), “Eliot again exemplified his agenda in the May 21, 2019 filing ‘</w:t>
      </w:r>
      <w:proofErr w:type="spellStart"/>
      <w:r w:rsidR="00B354C3" w:rsidRPr="00C66ACF">
        <w:rPr>
          <w:rFonts w:ascii="Times New Roman" w:hAnsi="Times New Roman" w:cs="Times New Roman"/>
          <w:bCs/>
          <w:i/>
          <w:sz w:val="24"/>
          <w:szCs w:val="24"/>
        </w:rPr>
        <w:t>SilverBullet</w:t>
      </w:r>
      <w:proofErr w:type="spellEnd"/>
      <w:r w:rsidR="00B354C3" w:rsidRPr="00C66ACF">
        <w:rPr>
          <w:rFonts w:ascii="Times New Roman" w:hAnsi="Times New Roman" w:cs="Times New Roman"/>
          <w:bCs/>
          <w:i/>
          <w:sz w:val="24"/>
          <w:szCs w:val="24"/>
        </w:rPr>
        <w:t xml:space="preserve"> Cross Motion</w:t>
      </w:r>
      <w:r w:rsidR="00B354C3">
        <w:rPr>
          <w:rFonts w:ascii="Times New Roman" w:hAnsi="Times New Roman" w:cs="Times New Roman"/>
          <w:bCs/>
          <w:i/>
          <w:sz w:val="24"/>
          <w:szCs w:val="24"/>
        </w:rPr>
        <w:t xml:space="preserve"> for Valid [DOJ] Granting Mandatory Restitution for Discretionary Destitution Caused by All Void DOJs</w:t>
      </w:r>
      <w:r w:rsidR="00B354C3">
        <w:rPr>
          <w:rFonts w:ascii="Times New Roman" w:hAnsi="Times New Roman" w:cs="Times New Roman"/>
          <w:bCs/>
          <w:sz w:val="24"/>
          <w:szCs w:val="24"/>
        </w:rPr>
        <w:t xml:space="preserve"> (the “Eliot Motion”); (</w:t>
      </w:r>
      <w:r w:rsidR="00B354C3" w:rsidRPr="005C67C2">
        <w:rPr>
          <w:rFonts w:ascii="Times New Roman" w:hAnsi="Times New Roman" w:cs="Times New Roman"/>
          <w:b/>
          <w:bCs/>
          <w:sz w:val="24"/>
          <w:szCs w:val="24"/>
        </w:rPr>
        <w:t>pp1-2</w:t>
      </w:r>
      <w:r w:rsidR="00B354C3">
        <w:rPr>
          <w:rFonts w:ascii="Times New Roman" w:hAnsi="Times New Roman" w:cs="Times New Roman"/>
          <w:bCs/>
          <w:sz w:val="24"/>
          <w:szCs w:val="24"/>
        </w:rPr>
        <w:t>), “...Eliot lacks standing to object to the Fee Petition...[since he] is no longer considered an ‘interested person’ in the [</w:t>
      </w:r>
      <w:proofErr w:type="spellStart"/>
      <w:r w:rsidR="00B354C3">
        <w:rPr>
          <w:rFonts w:ascii="Times New Roman" w:hAnsi="Times New Roman" w:cs="Times New Roman"/>
          <w:bCs/>
          <w:sz w:val="24"/>
          <w:szCs w:val="24"/>
        </w:rPr>
        <w:t>SLB</w:t>
      </w:r>
      <w:proofErr w:type="spellEnd"/>
      <w:r w:rsidR="00B354C3">
        <w:rPr>
          <w:rFonts w:ascii="Times New Roman" w:hAnsi="Times New Roman" w:cs="Times New Roman"/>
          <w:bCs/>
          <w:sz w:val="24"/>
          <w:szCs w:val="24"/>
        </w:rPr>
        <w:t>] Estate” (</w:t>
      </w:r>
      <w:r w:rsidR="00B354C3" w:rsidRPr="005C67C2">
        <w:rPr>
          <w:rFonts w:ascii="Times New Roman" w:hAnsi="Times New Roman" w:cs="Times New Roman"/>
          <w:b/>
          <w:bCs/>
          <w:sz w:val="24"/>
          <w:szCs w:val="24"/>
        </w:rPr>
        <w:t>p2</w:t>
      </w:r>
      <w:r w:rsidR="00B354C3">
        <w:rPr>
          <w:rFonts w:ascii="Times New Roman" w:hAnsi="Times New Roman" w:cs="Times New Roman"/>
          <w:bCs/>
          <w:sz w:val="24"/>
          <w:szCs w:val="24"/>
        </w:rPr>
        <w:t>), “[a]</w:t>
      </w:r>
      <w:proofErr w:type="spellStart"/>
      <w:r w:rsidR="00B354C3">
        <w:rPr>
          <w:rFonts w:ascii="Times New Roman" w:hAnsi="Times New Roman" w:cs="Times New Roman"/>
          <w:bCs/>
          <w:sz w:val="24"/>
          <w:szCs w:val="24"/>
        </w:rPr>
        <w:t>fter</w:t>
      </w:r>
      <w:proofErr w:type="spellEnd"/>
      <w:r w:rsidR="00B354C3">
        <w:rPr>
          <w:rFonts w:ascii="Times New Roman" w:hAnsi="Times New Roman" w:cs="Times New Roman"/>
          <w:bCs/>
          <w:sz w:val="24"/>
          <w:szCs w:val="24"/>
        </w:rPr>
        <w:t xml:space="preserve"> a [fair] trial on December 15, 2015, this Court determined that Eliot is </w:t>
      </w:r>
      <w:r w:rsidR="00B354C3" w:rsidRPr="009E6DF4">
        <w:rPr>
          <w:rFonts w:ascii="Times New Roman" w:hAnsi="Times New Roman" w:cs="Times New Roman"/>
          <w:b/>
          <w:bCs/>
          <w:sz w:val="24"/>
          <w:szCs w:val="24"/>
        </w:rPr>
        <w:t>a very limited devisee</w:t>
      </w:r>
      <w:r w:rsidR="00B354C3">
        <w:rPr>
          <w:rFonts w:ascii="Times New Roman" w:hAnsi="Times New Roman" w:cs="Times New Roman"/>
          <w:bCs/>
          <w:sz w:val="24"/>
          <w:szCs w:val="24"/>
        </w:rPr>
        <w:t xml:space="preserve"> </w:t>
      </w:r>
      <w:r w:rsidR="00B354C3" w:rsidRPr="009E6DF4">
        <w:rPr>
          <w:rFonts w:ascii="Times New Roman" w:hAnsi="Times New Roman" w:cs="Times New Roman"/>
          <w:b/>
          <w:bCs/>
          <w:sz w:val="24"/>
          <w:szCs w:val="24"/>
        </w:rPr>
        <w:t>[aka a beneficiary]</w:t>
      </w:r>
      <w:r w:rsidR="00B354C3">
        <w:rPr>
          <w:rFonts w:ascii="Times New Roman" w:hAnsi="Times New Roman" w:cs="Times New Roman"/>
          <w:bCs/>
          <w:sz w:val="24"/>
          <w:szCs w:val="24"/>
        </w:rPr>
        <w:t xml:space="preserve"> ... Eliot </w:t>
      </w:r>
      <w:r w:rsidR="00B354C3" w:rsidRPr="00B354C3">
        <w:rPr>
          <w:rFonts w:ascii="Times New Roman" w:hAnsi="Times New Roman" w:cs="Times New Roman"/>
          <w:b/>
          <w:bCs/>
          <w:i/>
          <w:sz w:val="24"/>
          <w:szCs w:val="24"/>
        </w:rPr>
        <w:t>has already received all of the property devised to him</w:t>
      </w:r>
      <w:r w:rsidR="00B354C3">
        <w:rPr>
          <w:rFonts w:ascii="Times New Roman" w:hAnsi="Times New Roman" w:cs="Times New Roman"/>
          <w:bCs/>
          <w:sz w:val="24"/>
          <w:szCs w:val="24"/>
        </w:rPr>
        <w:t xml:space="preserve">, </w:t>
      </w:r>
      <w:r w:rsidR="00B354C3" w:rsidRPr="00B354C3">
        <w:rPr>
          <w:rFonts w:ascii="Times New Roman" w:hAnsi="Times New Roman" w:cs="Times New Roman"/>
          <w:b/>
          <w:bCs/>
          <w:i/>
          <w:sz w:val="24"/>
          <w:szCs w:val="24"/>
        </w:rPr>
        <w:t>leaving him with no further interest in the Estate</w:t>
      </w:r>
      <w:r w:rsidR="00B354C3">
        <w:rPr>
          <w:rFonts w:ascii="Times New Roman" w:hAnsi="Times New Roman" w:cs="Times New Roman"/>
          <w:bCs/>
          <w:sz w:val="24"/>
          <w:szCs w:val="24"/>
        </w:rPr>
        <w:t>” (</w:t>
      </w:r>
      <w:r w:rsidR="00B354C3" w:rsidRPr="005C67C2">
        <w:rPr>
          <w:rFonts w:ascii="Times New Roman" w:hAnsi="Times New Roman" w:cs="Times New Roman"/>
          <w:b/>
          <w:bCs/>
          <w:sz w:val="24"/>
          <w:szCs w:val="24"/>
        </w:rPr>
        <w:t>p2</w:t>
      </w:r>
      <w:r w:rsidR="00B354C3">
        <w:rPr>
          <w:rFonts w:ascii="Times New Roman" w:hAnsi="Times New Roman" w:cs="Times New Roman"/>
          <w:bCs/>
          <w:sz w:val="24"/>
          <w:szCs w:val="24"/>
        </w:rPr>
        <w:t xml:space="preserve">), “... Simon’s Will provided that </w:t>
      </w:r>
      <w:r w:rsidR="00B354C3" w:rsidRPr="00B354C3">
        <w:rPr>
          <w:rFonts w:ascii="Times New Roman" w:hAnsi="Times New Roman" w:cs="Times New Roman"/>
          <w:b/>
          <w:bCs/>
          <w:sz w:val="24"/>
          <w:szCs w:val="24"/>
        </w:rPr>
        <w:t>Eliot, as a child of Simon,</w:t>
      </w:r>
      <w:r w:rsidR="00B354C3">
        <w:rPr>
          <w:rFonts w:ascii="Times New Roman" w:hAnsi="Times New Roman" w:cs="Times New Roman"/>
          <w:bCs/>
          <w:sz w:val="24"/>
          <w:szCs w:val="24"/>
        </w:rPr>
        <w:t xml:space="preserve"> </w:t>
      </w:r>
      <w:r w:rsidR="00B354C3" w:rsidRPr="00B354C3">
        <w:rPr>
          <w:rFonts w:ascii="Times New Roman" w:hAnsi="Times New Roman" w:cs="Times New Roman"/>
          <w:b/>
          <w:bCs/>
          <w:sz w:val="24"/>
          <w:szCs w:val="24"/>
        </w:rPr>
        <w:t>was entitled</w:t>
      </w:r>
      <w:r w:rsidR="00B354C3">
        <w:rPr>
          <w:rFonts w:ascii="Times New Roman" w:hAnsi="Times New Roman" w:cs="Times New Roman"/>
          <w:bCs/>
          <w:sz w:val="24"/>
          <w:szCs w:val="24"/>
        </w:rPr>
        <w:t xml:space="preserve"> </w:t>
      </w:r>
      <w:r w:rsidR="00B354C3" w:rsidRPr="009E6DF4">
        <w:rPr>
          <w:rFonts w:ascii="Times New Roman" w:hAnsi="Times New Roman" w:cs="Times New Roman"/>
          <w:b/>
          <w:bCs/>
          <w:sz w:val="24"/>
          <w:szCs w:val="24"/>
        </w:rPr>
        <w:t>[as</w:t>
      </w:r>
      <w:r w:rsidR="00B354C3">
        <w:rPr>
          <w:rFonts w:ascii="Times New Roman" w:hAnsi="Times New Roman" w:cs="Times New Roman"/>
          <w:bCs/>
          <w:sz w:val="24"/>
          <w:szCs w:val="24"/>
        </w:rPr>
        <w:t xml:space="preserve"> </w:t>
      </w:r>
      <w:r w:rsidR="00B354C3" w:rsidRPr="009E6DF4">
        <w:rPr>
          <w:rFonts w:ascii="Times New Roman" w:hAnsi="Times New Roman" w:cs="Times New Roman"/>
          <w:b/>
          <w:bCs/>
          <w:sz w:val="24"/>
          <w:szCs w:val="24"/>
        </w:rPr>
        <w:t>a very limited devisee]</w:t>
      </w:r>
      <w:r w:rsidR="00B354C3">
        <w:rPr>
          <w:rFonts w:ascii="Times New Roman" w:hAnsi="Times New Roman" w:cs="Times New Roman"/>
          <w:b/>
          <w:bCs/>
          <w:sz w:val="24"/>
          <w:szCs w:val="24"/>
        </w:rPr>
        <w:t xml:space="preserve"> </w:t>
      </w:r>
      <w:r w:rsidR="00B354C3">
        <w:rPr>
          <w:rFonts w:ascii="Times New Roman" w:hAnsi="Times New Roman" w:cs="Times New Roman"/>
          <w:bCs/>
          <w:sz w:val="24"/>
          <w:szCs w:val="24"/>
        </w:rPr>
        <w:t>to ‘</w:t>
      </w:r>
      <w:r w:rsidR="00B354C3" w:rsidRPr="00B354C3">
        <w:rPr>
          <w:rFonts w:ascii="Times New Roman" w:hAnsi="Times New Roman" w:cs="Times New Roman"/>
          <w:b/>
          <w:bCs/>
          <w:i/>
          <w:sz w:val="24"/>
          <w:szCs w:val="24"/>
        </w:rPr>
        <w:t>Simon’s personal effects, jewelry, collections, household furnishings and equipment, automobiles and all other non-business tangible personal property other than cash</w:t>
      </w:r>
      <w:r w:rsidR="00B354C3">
        <w:rPr>
          <w:rFonts w:ascii="Times New Roman" w:hAnsi="Times New Roman" w:cs="Times New Roman"/>
          <w:bCs/>
          <w:sz w:val="24"/>
          <w:szCs w:val="24"/>
        </w:rPr>
        <w:t>...which were to be divided among Simon’s children as they agree, and if they could not agree, the [PR] was to divide [same] in as nearly equal shares as practical...The residue...was to go into the [</w:t>
      </w:r>
      <w:proofErr w:type="spellStart"/>
      <w:r w:rsidR="00B354C3">
        <w:rPr>
          <w:rFonts w:ascii="Times New Roman" w:hAnsi="Times New Roman" w:cs="Times New Roman"/>
          <w:bCs/>
          <w:sz w:val="24"/>
          <w:szCs w:val="24"/>
        </w:rPr>
        <w:t>SLB</w:t>
      </w:r>
      <w:proofErr w:type="spellEnd"/>
      <w:r w:rsidR="00B354C3">
        <w:rPr>
          <w:rFonts w:ascii="Times New Roman" w:hAnsi="Times New Roman" w:cs="Times New Roman"/>
          <w:bCs/>
          <w:sz w:val="24"/>
          <w:szCs w:val="24"/>
        </w:rPr>
        <w:t>] Amended and Restated Trust Agreement dated July 25, 2012 (the “Simon Trust”)” (</w:t>
      </w:r>
      <w:r w:rsidR="00B354C3" w:rsidRPr="005C67C2">
        <w:rPr>
          <w:rFonts w:ascii="Times New Roman" w:hAnsi="Times New Roman" w:cs="Times New Roman"/>
          <w:b/>
          <w:bCs/>
          <w:sz w:val="24"/>
          <w:szCs w:val="24"/>
        </w:rPr>
        <w:t>p3</w:t>
      </w:r>
      <w:r w:rsidR="00B354C3">
        <w:rPr>
          <w:rFonts w:ascii="Times New Roman" w:hAnsi="Times New Roman" w:cs="Times New Roman"/>
          <w:bCs/>
          <w:sz w:val="24"/>
          <w:szCs w:val="24"/>
        </w:rPr>
        <w:t>), “...this Court appointed a Guardian ad Litem [(“</w:t>
      </w:r>
      <w:r w:rsidR="00B354C3" w:rsidRPr="005C67C2">
        <w:rPr>
          <w:rFonts w:ascii="Times New Roman" w:hAnsi="Times New Roman" w:cs="Times New Roman"/>
          <w:b/>
          <w:bCs/>
          <w:sz w:val="24"/>
          <w:szCs w:val="24"/>
        </w:rPr>
        <w:t>GAL</w:t>
      </w:r>
      <w:r w:rsidR="00B354C3">
        <w:rPr>
          <w:rFonts w:ascii="Times New Roman" w:hAnsi="Times New Roman" w:cs="Times New Roman"/>
          <w:bCs/>
          <w:sz w:val="24"/>
          <w:szCs w:val="24"/>
        </w:rPr>
        <w:t xml:space="preserve">”) solely to protect the interests of the children...[because] it is apparent Eliot Bernstein is not an adequate representative of the best interests of his children </w:t>
      </w:r>
      <w:r w:rsidR="00B354C3" w:rsidRPr="005C67C2">
        <w:rPr>
          <w:rFonts w:ascii="Times New Roman" w:hAnsi="Times New Roman" w:cs="Times New Roman"/>
          <w:b/>
          <w:bCs/>
          <w:sz w:val="24"/>
          <w:szCs w:val="24"/>
        </w:rPr>
        <w:t>[</w:t>
      </w:r>
      <w:r w:rsidR="00B354C3" w:rsidRPr="005C67C2">
        <w:rPr>
          <w:rFonts w:ascii="Times New Roman" w:hAnsi="Times New Roman" w:cs="Times New Roman"/>
          <w:b/>
          <w:bCs/>
          <w:i/>
          <w:sz w:val="24"/>
          <w:szCs w:val="24"/>
        </w:rPr>
        <w:t xml:space="preserve">to betray their children just as </w:t>
      </w:r>
      <w:proofErr w:type="spellStart"/>
      <w:r w:rsidR="00B354C3" w:rsidRPr="005C67C2">
        <w:rPr>
          <w:rFonts w:ascii="Times New Roman" w:hAnsi="Times New Roman" w:cs="Times New Roman"/>
          <w:b/>
          <w:bCs/>
          <w:i/>
          <w:sz w:val="24"/>
          <w:szCs w:val="24"/>
        </w:rPr>
        <w:t>GALs</w:t>
      </w:r>
      <w:proofErr w:type="spellEnd"/>
      <w:r w:rsidR="00B354C3" w:rsidRPr="005C67C2">
        <w:rPr>
          <w:rFonts w:ascii="Times New Roman" w:hAnsi="Times New Roman" w:cs="Times New Roman"/>
          <w:b/>
          <w:bCs/>
          <w:i/>
          <w:sz w:val="24"/>
          <w:szCs w:val="24"/>
        </w:rPr>
        <w:t xml:space="preserve"> are betraying </w:t>
      </w:r>
      <w:r w:rsidR="005C67C2" w:rsidRPr="005C67C2">
        <w:rPr>
          <w:rFonts w:ascii="Times New Roman" w:hAnsi="Times New Roman" w:cs="Times New Roman"/>
          <w:b/>
          <w:bCs/>
          <w:i/>
          <w:sz w:val="24"/>
          <w:szCs w:val="24"/>
        </w:rPr>
        <w:t>babies as their legal clients to be misjudged as bastards in the best interest of the children</w:t>
      </w:r>
      <w:r w:rsidR="005C67C2">
        <w:rPr>
          <w:rFonts w:ascii="Times New Roman" w:hAnsi="Times New Roman" w:cs="Times New Roman"/>
          <w:b/>
          <w:bCs/>
          <w:i/>
          <w:sz w:val="24"/>
          <w:szCs w:val="24"/>
        </w:rPr>
        <w:t xml:space="preserve"> as evidence of them conspiring with the zealous advocates of babies’ illegitimate fathers denying their undeniable paternities of their legitimate babies made from their own seeds they sowed in women besides their own wives during illicit sex, even rapes, duly blessed by compromised jurists and juries as instructed by jurist</w:t>
      </w:r>
      <w:r w:rsidR="005C67C2" w:rsidRPr="005C67C2">
        <w:rPr>
          <w:rFonts w:ascii="Times New Roman" w:hAnsi="Times New Roman" w:cs="Times New Roman"/>
          <w:b/>
          <w:bCs/>
          <w:i/>
          <w:sz w:val="24"/>
          <w:szCs w:val="24"/>
        </w:rPr>
        <w:t>s</w:t>
      </w:r>
      <w:r w:rsidR="005C67C2" w:rsidRPr="005C67C2">
        <w:rPr>
          <w:rFonts w:ascii="Times New Roman" w:hAnsi="Times New Roman" w:cs="Times New Roman"/>
          <w:b/>
          <w:bCs/>
          <w:sz w:val="24"/>
          <w:szCs w:val="24"/>
        </w:rPr>
        <w:t>]</w:t>
      </w:r>
      <w:r w:rsidR="005C67C2">
        <w:rPr>
          <w:rFonts w:ascii="Times New Roman" w:hAnsi="Times New Roman" w:cs="Times New Roman"/>
          <w:b/>
          <w:bCs/>
          <w:sz w:val="24"/>
          <w:szCs w:val="24"/>
        </w:rPr>
        <w:t>” (STOP, paras 1 to 5 at para 4)</w:t>
      </w:r>
      <w:r w:rsidR="005C67C2">
        <w:rPr>
          <w:rFonts w:ascii="Times New Roman" w:hAnsi="Times New Roman" w:cs="Times New Roman"/>
          <w:bCs/>
          <w:sz w:val="24"/>
          <w:szCs w:val="24"/>
        </w:rPr>
        <w:t xml:space="preserve">, </w:t>
      </w:r>
      <w:r w:rsidR="005C67C2" w:rsidRPr="005C67C2">
        <w:rPr>
          <w:rFonts w:ascii="Times New Roman" w:hAnsi="Times New Roman" w:cs="Times New Roman"/>
          <w:bCs/>
          <w:sz w:val="24"/>
          <w:szCs w:val="24"/>
        </w:rPr>
        <w:t>“</w:t>
      </w:r>
      <w:r w:rsidR="005C67C2" w:rsidRPr="005C67C2">
        <w:rPr>
          <w:rFonts w:ascii="Times New Roman" w:hAnsi="Times New Roman" w:cs="Times New Roman"/>
          <w:b/>
          <w:bCs/>
          <w:sz w:val="24"/>
          <w:szCs w:val="24"/>
        </w:rPr>
        <w:t>[i]n fact, his actions are adverse and destructive</w:t>
      </w:r>
      <w:r w:rsidR="005C67C2">
        <w:rPr>
          <w:rFonts w:ascii="Times New Roman" w:hAnsi="Times New Roman" w:cs="Times New Roman"/>
          <w:b/>
          <w:bCs/>
          <w:sz w:val="24"/>
          <w:szCs w:val="24"/>
        </w:rPr>
        <w:t xml:space="preserve"> to the </w:t>
      </w:r>
      <w:proofErr w:type="spellStart"/>
      <w:r w:rsidR="005C67C2">
        <w:rPr>
          <w:rFonts w:ascii="Times New Roman" w:hAnsi="Times New Roman" w:cs="Times New Roman"/>
          <w:b/>
          <w:bCs/>
          <w:sz w:val="24"/>
          <w:szCs w:val="24"/>
        </w:rPr>
        <w:t>childrens</w:t>
      </w:r>
      <w:proofErr w:type="spellEnd"/>
      <w:r w:rsidR="005C67C2">
        <w:rPr>
          <w:rFonts w:ascii="Times New Roman" w:hAnsi="Times New Roman" w:cs="Times New Roman"/>
          <w:b/>
          <w:bCs/>
          <w:sz w:val="24"/>
          <w:szCs w:val="24"/>
        </w:rPr>
        <w:t xml:space="preserve">’ interests [unlike the actions of the </w:t>
      </w:r>
      <w:proofErr w:type="spellStart"/>
      <w:r w:rsidR="005C67C2">
        <w:rPr>
          <w:rFonts w:ascii="Times New Roman" w:hAnsi="Times New Roman" w:cs="Times New Roman"/>
          <w:b/>
          <w:bCs/>
          <w:sz w:val="24"/>
          <w:szCs w:val="24"/>
        </w:rPr>
        <w:t>GALs</w:t>
      </w:r>
      <w:proofErr w:type="spellEnd"/>
      <w:r w:rsidR="005C67C2">
        <w:rPr>
          <w:rFonts w:ascii="Times New Roman" w:hAnsi="Times New Roman" w:cs="Times New Roman"/>
          <w:b/>
          <w:bCs/>
          <w:sz w:val="24"/>
          <w:szCs w:val="24"/>
        </w:rPr>
        <w:t>]</w:t>
      </w:r>
      <w:r w:rsidR="005C67C2" w:rsidRPr="005C67C2">
        <w:rPr>
          <w:rFonts w:ascii="Times New Roman" w:hAnsi="Times New Roman" w:cs="Times New Roman"/>
          <w:bCs/>
          <w:sz w:val="24"/>
          <w:szCs w:val="24"/>
        </w:rPr>
        <w:t>”</w:t>
      </w:r>
      <w:r w:rsidR="005C67C2">
        <w:rPr>
          <w:rFonts w:ascii="Times New Roman" w:hAnsi="Times New Roman" w:cs="Times New Roman"/>
          <w:b/>
          <w:bCs/>
          <w:sz w:val="24"/>
          <w:szCs w:val="24"/>
        </w:rPr>
        <w:t xml:space="preserve"> </w:t>
      </w:r>
      <w:r w:rsidR="005C67C2" w:rsidRPr="005C67C2">
        <w:rPr>
          <w:rFonts w:ascii="Times New Roman" w:hAnsi="Times New Roman" w:cs="Times New Roman"/>
          <w:bCs/>
          <w:sz w:val="24"/>
          <w:szCs w:val="24"/>
        </w:rPr>
        <w:t>(</w:t>
      </w:r>
      <w:r w:rsidR="005C67C2" w:rsidRPr="005C67C2">
        <w:rPr>
          <w:rFonts w:ascii="Times New Roman" w:hAnsi="Times New Roman" w:cs="Times New Roman"/>
          <w:b/>
          <w:bCs/>
          <w:sz w:val="24"/>
          <w:szCs w:val="24"/>
        </w:rPr>
        <w:t>p3</w:t>
      </w:r>
      <w:r w:rsidR="005C67C2" w:rsidRPr="005C67C2">
        <w:rPr>
          <w:rFonts w:ascii="Times New Roman" w:hAnsi="Times New Roman" w:cs="Times New Roman"/>
          <w:bCs/>
          <w:sz w:val="24"/>
          <w:szCs w:val="24"/>
        </w:rPr>
        <w:t>),</w:t>
      </w:r>
      <w:r w:rsidR="005C67C2">
        <w:rPr>
          <w:rFonts w:ascii="Times New Roman" w:hAnsi="Times New Roman" w:cs="Times New Roman"/>
          <w:b/>
          <w:bCs/>
          <w:sz w:val="24"/>
          <w:szCs w:val="24"/>
        </w:rPr>
        <w:t xml:space="preserve"> </w:t>
      </w:r>
      <w:r w:rsidR="005C67C2" w:rsidRPr="005C67C2">
        <w:rPr>
          <w:rFonts w:ascii="Times New Roman" w:hAnsi="Times New Roman" w:cs="Times New Roman"/>
          <w:b/>
          <w:bCs/>
          <w:sz w:val="24"/>
          <w:szCs w:val="24"/>
        </w:rPr>
        <w:t xml:space="preserve"> </w:t>
      </w:r>
      <w:r w:rsidR="005C67C2" w:rsidRPr="005C67C2">
        <w:rPr>
          <w:rFonts w:ascii="Times New Roman" w:hAnsi="Times New Roman" w:cs="Times New Roman"/>
          <w:bCs/>
          <w:sz w:val="24"/>
          <w:szCs w:val="24"/>
        </w:rPr>
        <w:t xml:space="preserve">“... </w:t>
      </w:r>
      <w:r w:rsidR="005C67C2">
        <w:rPr>
          <w:rFonts w:ascii="Times New Roman" w:hAnsi="Times New Roman" w:cs="Times New Roman"/>
          <w:bCs/>
          <w:sz w:val="24"/>
          <w:szCs w:val="24"/>
        </w:rPr>
        <w:t xml:space="preserve">Eliot is...not capable of looking after his own children’s interests </w:t>
      </w:r>
      <w:r w:rsidR="005C67C2" w:rsidRPr="00853532">
        <w:rPr>
          <w:rFonts w:ascii="Times New Roman" w:hAnsi="Times New Roman" w:cs="Times New Roman"/>
          <w:b/>
          <w:bCs/>
          <w:sz w:val="24"/>
          <w:szCs w:val="24"/>
        </w:rPr>
        <w:t xml:space="preserve">[as if he </w:t>
      </w:r>
      <w:r w:rsidR="00853532" w:rsidRPr="00853532">
        <w:rPr>
          <w:rFonts w:ascii="Times New Roman" w:hAnsi="Times New Roman" w:cs="Times New Roman"/>
          <w:b/>
          <w:bCs/>
          <w:sz w:val="24"/>
          <w:szCs w:val="24"/>
        </w:rPr>
        <w:t>has a mental problem that zealous advocates do not have]</w:t>
      </w:r>
      <w:r w:rsidR="00853532">
        <w:rPr>
          <w:rFonts w:ascii="Times New Roman" w:hAnsi="Times New Roman" w:cs="Times New Roman"/>
          <w:bCs/>
          <w:sz w:val="24"/>
          <w:szCs w:val="24"/>
        </w:rPr>
        <w:t xml:space="preserve">, Eliot has been nothing but a thorn in the side of the </w:t>
      </w:r>
      <w:r w:rsidR="00853532" w:rsidRPr="00853532">
        <w:rPr>
          <w:rFonts w:ascii="Times New Roman" w:hAnsi="Times New Roman" w:cs="Times New Roman"/>
          <w:b/>
          <w:bCs/>
          <w:sz w:val="24"/>
          <w:szCs w:val="24"/>
        </w:rPr>
        <w:t>[prejudiced]</w:t>
      </w:r>
      <w:r w:rsidR="00853532">
        <w:rPr>
          <w:rFonts w:ascii="Times New Roman" w:hAnsi="Times New Roman" w:cs="Times New Roman"/>
          <w:bCs/>
          <w:sz w:val="24"/>
          <w:szCs w:val="24"/>
        </w:rPr>
        <w:t xml:space="preserve"> administration of the [Simon] Estate and all other related proceedings </w:t>
      </w:r>
      <w:r w:rsidR="00853532" w:rsidRPr="00853532">
        <w:rPr>
          <w:rFonts w:ascii="Times New Roman" w:hAnsi="Times New Roman" w:cs="Times New Roman"/>
          <w:b/>
          <w:bCs/>
          <w:sz w:val="24"/>
          <w:szCs w:val="24"/>
        </w:rPr>
        <w:t>[by zealous advocates]</w:t>
      </w:r>
      <w:r w:rsidR="00853532">
        <w:rPr>
          <w:rFonts w:ascii="Times New Roman" w:hAnsi="Times New Roman" w:cs="Times New Roman"/>
          <w:bCs/>
          <w:sz w:val="24"/>
          <w:szCs w:val="24"/>
        </w:rPr>
        <w:t xml:space="preserve">...has delayed the closing of the Estate...has costed the Estate and his </w:t>
      </w:r>
      <w:r w:rsidR="00853532" w:rsidRPr="00853532">
        <w:rPr>
          <w:rFonts w:ascii="Times New Roman" w:hAnsi="Times New Roman" w:cs="Times New Roman"/>
          <w:b/>
          <w:bCs/>
          <w:sz w:val="24"/>
          <w:szCs w:val="24"/>
        </w:rPr>
        <w:t>[own]</w:t>
      </w:r>
      <w:r w:rsidR="00853532">
        <w:rPr>
          <w:rFonts w:ascii="Times New Roman" w:hAnsi="Times New Roman" w:cs="Times New Roman"/>
          <w:bCs/>
          <w:sz w:val="24"/>
          <w:szCs w:val="24"/>
        </w:rPr>
        <w:t xml:space="preserve"> family a significant amount of money in attorneys’ fees </w:t>
      </w:r>
      <w:r w:rsidR="00853532" w:rsidRPr="00853532">
        <w:rPr>
          <w:rFonts w:ascii="Times New Roman" w:hAnsi="Times New Roman" w:cs="Times New Roman"/>
          <w:b/>
          <w:bCs/>
          <w:sz w:val="24"/>
          <w:szCs w:val="24"/>
        </w:rPr>
        <w:t>[</w:t>
      </w:r>
      <w:r w:rsidR="00853532">
        <w:rPr>
          <w:rFonts w:ascii="Times New Roman" w:hAnsi="Times New Roman" w:cs="Times New Roman"/>
          <w:b/>
          <w:bCs/>
          <w:sz w:val="24"/>
          <w:szCs w:val="24"/>
        </w:rPr>
        <w:t xml:space="preserve">still being charged by </w:t>
      </w:r>
      <w:r w:rsidR="00853532" w:rsidRPr="00853532">
        <w:rPr>
          <w:rFonts w:ascii="Times New Roman" w:hAnsi="Times New Roman" w:cs="Times New Roman"/>
          <w:b/>
          <w:bCs/>
          <w:sz w:val="24"/>
          <w:szCs w:val="24"/>
        </w:rPr>
        <w:t>zealous advocates]</w:t>
      </w:r>
      <w:r w:rsidR="00853532">
        <w:rPr>
          <w:rFonts w:ascii="Times New Roman" w:hAnsi="Times New Roman" w:cs="Times New Roman"/>
          <w:bCs/>
          <w:sz w:val="24"/>
          <w:szCs w:val="24"/>
        </w:rPr>
        <w:t xml:space="preserve"> and other costs </w:t>
      </w:r>
      <w:r w:rsidR="00853532" w:rsidRPr="00853532">
        <w:rPr>
          <w:rFonts w:ascii="Times New Roman" w:hAnsi="Times New Roman" w:cs="Times New Roman"/>
          <w:b/>
          <w:bCs/>
          <w:sz w:val="24"/>
          <w:szCs w:val="24"/>
        </w:rPr>
        <w:t>[still being caused by such zealous advocates]</w:t>
      </w:r>
      <w:r w:rsidR="00853532">
        <w:rPr>
          <w:rFonts w:ascii="Times New Roman" w:hAnsi="Times New Roman" w:cs="Times New Roman"/>
          <w:b/>
          <w:bCs/>
          <w:sz w:val="24"/>
          <w:szCs w:val="24"/>
        </w:rPr>
        <w:t xml:space="preserve">” </w:t>
      </w:r>
      <w:r w:rsidR="00853532" w:rsidRPr="00853532">
        <w:rPr>
          <w:rFonts w:ascii="Times New Roman" w:hAnsi="Times New Roman" w:cs="Times New Roman"/>
          <w:bCs/>
          <w:sz w:val="24"/>
          <w:szCs w:val="24"/>
        </w:rPr>
        <w:t>(</w:t>
      </w:r>
      <w:r w:rsidR="00853532">
        <w:rPr>
          <w:rFonts w:ascii="Times New Roman" w:hAnsi="Times New Roman" w:cs="Times New Roman"/>
          <w:b/>
          <w:bCs/>
          <w:sz w:val="24"/>
          <w:szCs w:val="24"/>
        </w:rPr>
        <w:t>p4</w:t>
      </w:r>
      <w:r w:rsidR="00853532" w:rsidRPr="00853532">
        <w:rPr>
          <w:rFonts w:ascii="Times New Roman" w:hAnsi="Times New Roman" w:cs="Times New Roman"/>
          <w:bCs/>
          <w:sz w:val="24"/>
          <w:szCs w:val="24"/>
        </w:rPr>
        <w:t>),</w:t>
      </w:r>
      <w:r w:rsidR="00853532">
        <w:rPr>
          <w:rFonts w:ascii="Times New Roman" w:hAnsi="Times New Roman" w:cs="Times New Roman"/>
          <w:b/>
          <w:bCs/>
          <w:sz w:val="24"/>
          <w:szCs w:val="24"/>
        </w:rPr>
        <w:t xml:space="preserve"> </w:t>
      </w:r>
      <w:r w:rsidR="00853532" w:rsidRPr="00853532">
        <w:rPr>
          <w:rFonts w:ascii="Times New Roman" w:hAnsi="Times New Roman" w:cs="Times New Roman"/>
          <w:bCs/>
          <w:sz w:val="24"/>
          <w:szCs w:val="24"/>
        </w:rPr>
        <w:t>“Eliot has</w:t>
      </w:r>
      <w:r w:rsidR="00853532">
        <w:rPr>
          <w:rFonts w:ascii="Times New Roman" w:hAnsi="Times New Roman" w:cs="Times New Roman"/>
          <w:bCs/>
          <w:sz w:val="24"/>
          <w:szCs w:val="24"/>
        </w:rPr>
        <w:t xml:space="preserve"> received the full distribution that this </w:t>
      </w:r>
      <w:r w:rsidR="00853532" w:rsidRPr="00853532">
        <w:rPr>
          <w:rFonts w:ascii="Times New Roman" w:hAnsi="Times New Roman" w:cs="Times New Roman"/>
          <w:b/>
          <w:bCs/>
          <w:sz w:val="24"/>
          <w:szCs w:val="24"/>
        </w:rPr>
        <w:t>[prejudiced]</w:t>
      </w:r>
      <w:r w:rsidR="00853532">
        <w:rPr>
          <w:rFonts w:ascii="Times New Roman" w:hAnsi="Times New Roman" w:cs="Times New Roman"/>
          <w:bCs/>
          <w:sz w:val="24"/>
          <w:szCs w:val="24"/>
        </w:rPr>
        <w:t xml:space="preserve"> Court determined he is entitled to after a full day of </w:t>
      </w:r>
      <w:r w:rsidR="00853532" w:rsidRPr="00853532">
        <w:rPr>
          <w:rFonts w:ascii="Times New Roman" w:hAnsi="Times New Roman" w:cs="Times New Roman"/>
          <w:b/>
          <w:bCs/>
          <w:sz w:val="24"/>
          <w:szCs w:val="24"/>
        </w:rPr>
        <w:t>[a prejudiced]</w:t>
      </w:r>
      <w:r w:rsidR="00853532">
        <w:rPr>
          <w:rFonts w:ascii="Times New Roman" w:hAnsi="Times New Roman" w:cs="Times New Roman"/>
          <w:bCs/>
          <w:sz w:val="24"/>
          <w:szCs w:val="24"/>
        </w:rPr>
        <w:t xml:space="preserve"> trial” (</w:t>
      </w:r>
      <w:r w:rsidR="00853532" w:rsidRPr="00853532">
        <w:rPr>
          <w:rFonts w:ascii="Times New Roman" w:hAnsi="Times New Roman" w:cs="Times New Roman"/>
          <w:b/>
          <w:bCs/>
          <w:sz w:val="24"/>
          <w:szCs w:val="24"/>
        </w:rPr>
        <w:t>p4</w:t>
      </w:r>
      <w:r w:rsidR="00853532">
        <w:rPr>
          <w:rFonts w:ascii="Times New Roman" w:hAnsi="Times New Roman" w:cs="Times New Roman"/>
          <w:bCs/>
          <w:sz w:val="24"/>
          <w:szCs w:val="24"/>
        </w:rPr>
        <w:t xml:space="preserve">), “...as a result of the GAL Order, Eliot cannot represent his children because ‘his actions are adverse and destructive to the </w:t>
      </w:r>
      <w:proofErr w:type="spellStart"/>
      <w:r w:rsidR="00853532">
        <w:rPr>
          <w:rFonts w:ascii="Times New Roman" w:hAnsi="Times New Roman" w:cs="Times New Roman"/>
          <w:bCs/>
          <w:sz w:val="24"/>
          <w:szCs w:val="24"/>
        </w:rPr>
        <w:t>childrens</w:t>
      </w:r>
      <w:proofErr w:type="spellEnd"/>
      <w:r w:rsidR="00853532">
        <w:rPr>
          <w:rFonts w:ascii="Times New Roman" w:hAnsi="Times New Roman" w:cs="Times New Roman"/>
          <w:bCs/>
          <w:sz w:val="24"/>
          <w:szCs w:val="24"/>
        </w:rPr>
        <w:t xml:space="preserve">’ interests [unlike </w:t>
      </w:r>
      <w:proofErr w:type="spellStart"/>
      <w:r w:rsidR="00853532">
        <w:rPr>
          <w:rFonts w:ascii="Times New Roman" w:hAnsi="Times New Roman" w:cs="Times New Roman"/>
          <w:bCs/>
          <w:sz w:val="24"/>
          <w:szCs w:val="24"/>
        </w:rPr>
        <w:t>GAL’s</w:t>
      </w:r>
      <w:proofErr w:type="spellEnd"/>
      <w:r w:rsidR="00853532">
        <w:rPr>
          <w:rFonts w:ascii="Times New Roman" w:hAnsi="Times New Roman" w:cs="Times New Roman"/>
          <w:bCs/>
          <w:sz w:val="24"/>
          <w:szCs w:val="24"/>
        </w:rPr>
        <w:t xml:space="preserve"> actions that are</w:t>
      </w:r>
      <w:r w:rsidR="00A133C1">
        <w:rPr>
          <w:rFonts w:ascii="Times New Roman" w:hAnsi="Times New Roman" w:cs="Times New Roman"/>
          <w:bCs/>
          <w:sz w:val="24"/>
          <w:szCs w:val="24"/>
        </w:rPr>
        <w:t xml:space="preserve"> beneficial and constructive agreeing to have babies who can do no wrongs to be misjudged as bastards instead of their illegitimate fathers doing wrongs to be correctly judged as bastards instead]” (</w:t>
      </w:r>
      <w:r w:rsidR="00A133C1">
        <w:rPr>
          <w:rFonts w:ascii="Times New Roman" w:hAnsi="Times New Roman" w:cs="Times New Roman"/>
          <w:b/>
          <w:bCs/>
          <w:sz w:val="24"/>
          <w:szCs w:val="24"/>
        </w:rPr>
        <w:t>p4</w:t>
      </w:r>
      <w:r w:rsidR="00A133C1">
        <w:rPr>
          <w:rFonts w:ascii="Times New Roman" w:hAnsi="Times New Roman" w:cs="Times New Roman"/>
          <w:bCs/>
          <w:sz w:val="24"/>
          <w:szCs w:val="24"/>
        </w:rPr>
        <w:t xml:space="preserve">), “Eliot abuses the court system by continuing to file objections and pleadings interfering with the </w:t>
      </w:r>
      <w:r w:rsidR="00A133C1" w:rsidRPr="00A133C1">
        <w:rPr>
          <w:rFonts w:ascii="Times New Roman" w:hAnsi="Times New Roman" w:cs="Times New Roman"/>
          <w:b/>
          <w:bCs/>
          <w:sz w:val="24"/>
          <w:szCs w:val="24"/>
        </w:rPr>
        <w:t>[prejudiced</w:t>
      </w:r>
      <w:r w:rsidR="00A133C1">
        <w:rPr>
          <w:rFonts w:ascii="Times New Roman" w:hAnsi="Times New Roman" w:cs="Times New Roman"/>
          <w:bCs/>
          <w:sz w:val="24"/>
          <w:szCs w:val="24"/>
        </w:rPr>
        <w:t xml:space="preserve">] administration of the Estate </w:t>
      </w:r>
      <w:r w:rsidR="00A133C1" w:rsidRPr="00A133C1">
        <w:rPr>
          <w:rFonts w:ascii="Times New Roman" w:hAnsi="Times New Roman" w:cs="Times New Roman"/>
          <w:b/>
          <w:bCs/>
          <w:sz w:val="24"/>
          <w:szCs w:val="24"/>
        </w:rPr>
        <w:t>[by zealous advocate</w:t>
      </w:r>
      <w:r w:rsidR="00A133C1">
        <w:rPr>
          <w:rFonts w:ascii="Times New Roman" w:hAnsi="Times New Roman" w:cs="Times New Roman"/>
          <w:b/>
          <w:bCs/>
          <w:sz w:val="24"/>
          <w:szCs w:val="24"/>
        </w:rPr>
        <w:t>s since only duly licensed lawyers acting as zealous advocates are given that right to abuse the court system protected and rewarded by the Courts]</w:t>
      </w:r>
      <w:r w:rsidR="00A133C1">
        <w:rPr>
          <w:rFonts w:ascii="Times New Roman" w:hAnsi="Times New Roman" w:cs="Times New Roman"/>
          <w:bCs/>
          <w:sz w:val="24"/>
          <w:szCs w:val="24"/>
        </w:rPr>
        <w:t>” (</w:t>
      </w:r>
      <w:r w:rsidR="00A133C1" w:rsidRPr="00A133C1">
        <w:rPr>
          <w:rFonts w:ascii="Times New Roman" w:hAnsi="Times New Roman" w:cs="Times New Roman"/>
          <w:b/>
          <w:bCs/>
          <w:sz w:val="24"/>
          <w:szCs w:val="24"/>
        </w:rPr>
        <w:t>p5</w:t>
      </w:r>
      <w:r w:rsidR="00A133C1">
        <w:rPr>
          <w:rFonts w:ascii="Times New Roman" w:hAnsi="Times New Roman" w:cs="Times New Roman"/>
          <w:bCs/>
          <w:sz w:val="24"/>
          <w:szCs w:val="24"/>
        </w:rPr>
        <w:t>), etc.</w:t>
      </w:r>
      <w:r w:rsidR="004253B0">
        <w:rPr>
          <w:rFonts w:ascii="Times New Roman" w:hAnsi="Times New Roman" w:cs="Times New Roman"/>
          <w:bCs/>
          <w:sz w:val="24"/>
          <w:szCs w:val="24"/>
        </w:rPr>
        <w:t xml:space="preserve"> </w:t>
      </w:r>
    </w:p>
    <w:p w14:paraId="3B4F0B73" w14:textId="77777777" w:rsidR="004253B0" w:rsidRDefault="004253B0" w:rsidP="004253B0">
      <w:pPr>
        <w:autoSpaceDE w:val="0"/>
        <w:autoSpaceDN w:val="0"/>
        <w:adjustRightInd w:val="0"/>
        <w:spacing w:before="60" w:after="0" w:line="240" w:lineRule="auto"/>
        <w:ind w:left="288" w:hanging="288"/>
        <w:jc w:val="both"/>
        <w:rPr>
          <w:rFonts w:ascii="Times New Roman" w:hAnsi="Times New Roman"/>
          <w:b/>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To </w:t>
      </w:r>
      <w:r w:rsidRPr="004253B0">
        <w:rPr>
          <w:rFonts w:ascii="Times New Roman" w:hAnsi="Times New Roman" w:cs="Times New Roman"/>
          <w:b/>
          <w:bCs/>
          <w:i/>
          <w:sz w:val="24"/>
          <w:szCs w:val="24"/>
        </w:rPr>
        <w:t xml:space="preserve">refuse to be </w:t>
      </w:r>
      <w:r w:rsidR="00E220B5" w:rsidRPr="004253B0">
        <w:rPr>
          <w:rFonts w:ascii="Times New Roman" w:hAnsi="Times New Roman" w:cs="Times New Roman"/>
          <w:b/>
          <w:i/>
          <w:sz w:val="24"/>
          <w:szCs w:val="24"/>
        </w:rPr>
        <w:t>help</w:t>
      </w:r>
      <w:r w:rsidRPr="004253B0">
        <w:rPr>
          <w:rFonts w:ascii="Times New Roman" w:hAnsi="Times New Roman" w:cs="Times New Roman"/>
          <w:b/>
          <w:i/>
          <w:sz w:val="24"/>
          <w:szCs w:val="24"/>
        </w:rPr>
        <w:t xml:space="preserve">ed as a </w:t>
      </w:r>
      <w:r w:rsidR="00E220B5" w:rsidRPr="004253B0">
        <w:rPr>
          <w:rFonts w:ascii="Times New Roman" w:hAnsi="Times New Roman" w:cs="Times New Roman"/>
          <w:b/>
          <w:i/>
          <w:sz w:val="24"/>
          <w:szCs w:val="24"/>
        </w:rPr>
        <w:t>judge</w:t>
      </w:r>
      <w:r w:rsidR="00E220B5" w:rsidRPr="000B40D5">
        <w:rPr>
          <w:rStyle w:val="EndnoteReference"/>
          <w:rFonts w:ascii="Times New Roman" w:hAnsi="Times New Roman" w:cs="Times New Roman"/>
          <w:b/>
          <w:sz w:val="24"/>
          <w:szCs w:val="24"/>
        </w:rPr>
        <w:endnoteReference w:id="1"/>
      </w:r>
      <w:r w:rsidR="00E220B5" w:rsidRPr="000B40D5">
        <w:rPr>
          <w:rFonts w:ascii="Times New Roman" w:hAnsi="Times New Roman" w:cs="Times New Roman"/>
          <w:sz w:val="24"/>
          <w:szCs w:val="24"/>
        </w:rPr>
        <w:t xml:space="preserve"> to </w:t>
      </w:r>
      <w:r>
        <w:rPr>
          <w:rFonts w:ascii="Times New Roman" w:hAnsi="Times New Roman" w:cs="Times New Roman"/>
          <w:sz w:val="24"/>
          <w:szCs w:val="24"/>
        </w:rPr>
        <w:t>m</w:t>
      </w:r>
      <w:r w:rsidR="00E220B5">
        <w:rPr>
          <w:rFonts w:ascii="Times New Roman" w:hAnsi="Times New Roman" w:cs="Times New Roman"/>
          <w:sz w:val="24"/>
          <w:szCs w:val="24"/>
        </w:rPr>
        <w:t>ake</w:t>
      </w:r>
      <w:r w:rsidR="00E220B5" w:rsidRPr="00F44578">
        <w:rPr>
          <w:rFonts w:ascii="Times New Roman" w:hAnsi="Times New Roman" w:cs="Times New Roman"/>
          <w:i/>
          <w:sz w:val="24"/>
          <w:szCs w:val="24"/>
        </w:rPr>
        <w:t xml:space="preserve"> </w:t>
      </w:r>
      <w:r w:rsidR="00E220B5" w:rsidRPr="00057B3A">
        <w:rPr>
          <w:rFonts w:ascii="Times New Roman" w:hAnsi="Times New Roman" w:cs="Times New Roman"/>
          <w:b/>
          <w:i/>
          <w:sz w:val="24"/>
          <w:szCs w:val="24"/>
        </w:rPr>
        <w:t>evidence-based</w:t>
      </w:r>
      <w:r w:rsidR="00E220B5">
        <w:rPr>
          <w:rFonts w:ascii="Times New Roman" w:hAnsi="Times New Roman" w:cs="Times New Roman"/>
          <w:i/>
          <w:sz w:val="24"/>
          <w:szCs w:val="24"/>
        </w:rPr>
        <w:t xml:space="preserve"> </w:t>
      </w:r>
      <w:r w:rsidR="00E220B5" w:rsidRPr="00057B3A">
        <w:rPr>
          <w:rFonts w:ascii="Times New Roman" w:hAnsi="Times New Roman" w:cs="Times New Roman"/>
          <w:b/>
          <w:sz w:val="24"/>
          <w:szCs w:val="24"/>
        </w:rPr>
        <w:t>Justice</w:t>
      </w:r>
      <w:r w:rsidR="00E220B5" w:rsidRPr="00057B3A">
        <w:rPr>
          <w:rFonts w:ascii="Times New Roman" w:hAnsi="Times New Roman" w:cs="Times New Roman"/>
          <w:b/>
          <w:i/>
          <w:sz w:val="24"/>
          <w:szCs w:val="24"/>
        </w:rPr>
        <w:t xml:space="preserve"> </w:t>
      </w:r>
      <w:r w:rsidR="00E220B5" w:rsidRPr="00057B3A">
        <w:rPr>
          <w:rFonts w:ascii="Times New Roman" w:hAnsi="Times New Roman" w:cs="Times New Roman"/>
          <w:b/>
          <w:i/>
          <w:sz w:val="24"/>
          <w:szCs w:val="24"/>
          <w:u w:val="single"/>
        </w:rPr>
        <w:t>prevail over</w:t>
      </w:r>
      <w:r w:rsidR="00E220B5">
        <w:rPr>
          <w:rFonts w:ascii="Times New Roman" w:hAnsi="Times New Roman" w:cs="Times New Roman"/>
          <w:sz w:val="24"/>
          <w:szCs w:val="24"/>
        </w:rPr>
        <w:t xml:space="preserve"> </w:t>
      </w:r>
      <w:r w:rsidR="00E220B5" w:rsidRPr="00057B3A">
        <w:rPr>
          <w:rFonts w:ascii="Times New Roman" w:hAnsi="Times New Roman" w:cs="Times New Roman"/>
          <w:b/>
          <w:i/>
          <w:sz w:val="24"/>
          <w:szCs w:val="24"/>
        </w:rPr>
        <w:t>excuse-based</w:t>
      </w:r>
      <w:r w:rsidR="00E220B5">
        <w:rPr>
          <w:rFonts w:ascii="Times New Roman" w:hAnsi="Times New Roman" w:cs="Times New Roman"/>
          <w:i/>
          <w:sz w:val="24"/>
          <w:szCs w:val="24"/>
        </w:rPr>
        <w:t xml:space="preserve"> </w:t>
      </w:r>
      <w:r w:rsidR="00E220B5" w:rsidRPr="00057B3A">
        <w:rPr>
          <w:rFonts w:ascii="Times New Roman" w:hAnsi="Times New Roman" w:cs="Times New Roman"/>
          <w:b/>
          <w:sz w:val="24"/>
          <w:szCs w:val="24"/>
        </w:rPr>
        <w:t>Justicide</w:t>
      </w:r>
      <w:r w:rsidR="00E220B5">
        <w:rPr>
          <w:rFonts w:ascii="Times New Roman" w:hAnsi="Times New Roman" w:cs="Times New Roman"/>
          <w:sz w:val="24"/>
          <w:szCs w:val="24"/>
        </w:rPr>
        <w:t xml:space="preserve"> </w:t>
      </w:r>
      <w:r w:rsidR="00E220B5" w:rsidRPr="00057B3A">
        <w:rPr>
          <w:rFonts w:ascii="Times New Roman" w:hAnsi="Times New Roman"/>
          <w:b/>
          <w:i/>
          <w:sz w:val="24"/>
          <w:szCs w:val="24"/>
          <w:u w:val="single"/>
        </w:rPr>
        <w:t>but for which</w:t>
      </w:r>
      <w:r w:rsidR="00E220B5" w:rsidRPr="00057B3A">
        <w:rPr>
          <w:rFonts w:ascii="Times New Roman" w:hAnsi="Times New Roman"/>
          <w:sz w:val="24"/>
          <w:szCs w:val="24"/>
        </w:rPr>
        <w:t xml:space="preserve"> </w:t>
      </w:r>
      <w:r>
        <w:rPr>
          <w:rFonts w:ascii="Times New Roman" w:hAnsi="Times New Roman"/>
          <w:b/>
          <w:sz w:val="24"/>
          <w:szCs w:val="24"/>
        </w:rPr>
        <w:t>jurists</w:t>
      </w:r>
      <w:r w:rsidR="00E220B5">
        <w:rPr>
          <w:rFonts w:ascii="Times New Roman" w:hAnsi="Times New Roman"/>
          <w:sz w:val="24"/>
          <w:szCs w:val="24"/>
        </w:rPr>
        <w:t xml:space="preserve"> </w:t>
      </w:r>
      <w:r w:rsidR="00E220B5" w:rsidRPr="000B40D5">
        <w:rPr>
          <w:rFonts w:ascii="Times New Roman" w:hAnsi="Times New Roman"/>
          <w:b/>
          <w:i/>
          <w:sz w:val="24"/>
          <w:szCs w:val="24"/>
        </w:rPr>
        <w:t>will</w:t>
      </w:r>
      <w:r w:rsidR="00E220B5">
        <w:rPr>
          <w:rFonts w:ascii="Times New Roman" w:hAnsi="Times New Roman"/>
          <w:sz w:val="24"/>
          <w:szCs w:val="24"/>
        </w:rPr>
        <w:t xml:space="preserve"> </w:t>
      </w:r>
      <w:r w:rsidRPr="004253B0">
        <w:rPr>
          <w:rFonts w:ascii="Times New Roman" w:hAnsi="Times New Roman"/>
          <w:b/>
          <w:i/>
          <w:sz w:val="24"/>
          <w:szCs w:val="24"/>
        </w:rPr>
        <w:t xml:space="preserve">never ever have peace of mind but will always </w:t>
      </w:r>
      <w:r w:rsidR="00E220B5" w:rsidRPr="007361EC">
        <w:rPr>
          <w:rFonts w:ascii="Times New Roman" w:hAnsi="Times New Roman"/>
          <w:b/>
          <w:i/>
          <w:sz w:val="24"/>
          <w:szCs w:val="24"/>
        </w:rPr>
        <w:t xml:space="preserve">live, die and rest in </w:t>
      </w:r>
      <w:r w:rsidR="00E220B5" w:rsidRPr="004253B0">
        <w:rPr>
          <w:rFonts w:ascii="Times New Roman" w:hAnsi="Times New Roman"/>
          <w:b/>
          <w:i/>
          <w:sz w:val="24"/>
          <w:szCs w:val="24"/>
        </w:rPr>
        <w:t>peace with</w:t>
      </w:r>
      <w:r w:rsidR="00E220B5">
        <w:rPr>
          <w:rFonts w:ascii="Times New Roman" w:hAnsi="Times New Roman"/>
          <w:sz w:val="24"/>
          <w:szCs w:val="24"/>
        </w:rPr>
        <w:t xml:space="preserve"> </w:t>
      </w:r>
      <w:r w:rsidR="00E220B5">
        <w:rPr>
          <w:rFonts w:ascii="Times New Roman" w:hAnsi="Times New Roman"/>
          <w:b/>
          <w:i/>
          <w:sz w:val="24"/>
          <w:szCs w:val="24"/>
        </w:rPr>
        <w:t xml:space="preserve">conscience-eating </w:t>
      </w:r>
      <w:r w:rsidR="00E220B5" w:rsidRPr="00867C93">
        <w:rPr>
          <w:rFonts w:ascii="Times New Roman" w:hAnsi="Times New Roman"/>
          <w:b/>
          <w:i/>
          <w:sz w:val="24"/>
          <w:szCs w:val="24"/>
        </w:rPr>
        <w:t>self-created-toxic-guilt</w:t>
      </w:r>
      <w:r w:rsidR="00E220B5" w:rsidRPr="00867C93">
        <w:rPr>
          <w:rFonts w:ascii="Times New Roman" w:hAnsi="Times New Roman"/>
          <w:sz w:val="24"/>
          <w:szCs w:val="24"/>
        </w:rPr>
        <w:t xml:space="preserve"> </w:t>
      </w:r>
      <w:r w:rsidR="00E220B5" w:rsidRPr="00057B3A">
        <w:rPr>
          <w:rFonts w:ascii="Times New Roman" w:hAnsi="Times New Roman"/>
          <w:b/>
          <w:sz w:val="24"/>
          <w:szCs w:val="24"/>
        </w:rPr>
        <w:t xml:space="preserve">of </w:t>
      </w:r>
      <w:r w:rsidR="00E220B5" w:rsidRPr="00195885">
        <w:rPr>
          <w:rFonts w:ascii="Times New Roman" w:hAnsi="Times New Roman"/>
          <w:b/>
          <w:i/>
          <w:sz w:val="24"/>
          <w:szCs w:val="24"/>
        </w:rPr>
        <w:t>judicial assassin</w:t>
      </w:r>
      <w:r w:rsidR="00E220B5">
        <w:rPr>
          <w:rFonts w:ascii="Times New Roman" w:hAnsi="Times New Roman"/>
          <w:b/>
          <w:i/>
          <w:sz w:val="24"/>
          <w:szCs w:val="24"/>
        </w:rPr>
        <w:t xml:space="preserve">s </w:t>
      </w:r>
      <w:r w:rsidR="00E220B5" w:rsidRPr="007361EC">
        <w:rPr>
          <w:rFonts w:ascii="Times New Roman" w:hAnsi="Times New Roman"/>
          <w:b/>
          <w:i/>
          <w:sz w:val="24"/>
          <w:szCs w:val="24"/>
        </w:rPr>
        <w:t>unless and until</w:t>
      </w:r>
      <w:r w:rsidR="00E220B5">
        <w:rPr>
          <w:rFonts w:ascii="Times New Roman" w:hAnsi="Times New Roman"/>
          <w:b/>
          <w:sz w:val="24"/>
          <w:szCs w:val="24"/>
        </w:rPr>
        <w:t xml:space="preserve"> the</w:t>
      </w:r>
      <w:r>
        <w:rPr>
          <w:rFonts w:ascii="Times New Roman" w:hAnsi="Times New Roman"/>
          <w:b/>
          <w:sz w:val="24"/>
          <w:szCs w:val="24"/>
        </w:rPr>
        <w:t xml:space="preserve">y </w:t>
      </w:r>
      <w:r w:rsidR="00E220B5" w:rsidRPr="007328F1">
        <w:rPr>
          <w:rFonts w:ascii="Times New Roman" w:hAnsi="Times New Roman"/>
          <w:b/>
          <w:i/>
          <w:sz w:val="24"/>
          <w:szCs w:val="24"/>
        </w:rPr>
        <w:t>cite valid constitutional authorit</w:t>
      </w:r>
      <w:r>
        <w:rPr>
          <w:rFonts w:ascii="Times New Roman" w:hAnsi="Times New Roman"/>
          <w:b/>
          <w:i/>
          <w:sz w:val="24"/>
          <w:szCs w:val="24"/>
        </w:rPr>
        <w:t>ies</w:t>
      </w:r>
      <w:r w:rsidR="00E220B5" w:rsidRPr="007328F1">
        <w:rPr>
          <w:rFonts w:ascii="Times New Roman" w:hAnsi="Times New Roman"/>
          <w:b/>
          <w:i/>
          <w:sz w:val="24"/>
          <w:szCs w:val="24"/>
        </w:rPr>
        <w:t xml:space="preserve"> </w:t>
      </w:r>
      <w:r>
        <w:rPr>
          <w:rFonts w:ascii="Times New Roman" w:hAnsi="Times New Roman"/>
          <w:b/>
          <w:i/>
          <w:sz w:val="24"/>
          <w:szCs w:val="24"/>
        </w:rPr>
        <w:t xml:space="preserve">for jurists </w:t>
      </w:r>
      <w:r w:rsidR="00E220B5" w:rsidRPr="007328F1">
        <w:rPr>
          <w:rFonts w:ascii="Times New Roman" w:hAnsi="Times New Roman"/>
          <w:b/>
          <w:i/>
          <w:sz w:val="24"/>
          <w:szCs w:val="24"/>
        </w:rPr>
        <w:t xml:space="preserve">to commit </w:t>
      </w:r>
      <w:r w:rsidR="00E220B5" w:rsidRPr="000B40D5">
        <w:rPr>
          <w:rFonts w:ascii="Times New Roman" w:hAnsi="Times New Roman"/>
          <w:b/>
          <w:sz w:val="24"/>
          <w:szCs w:val="24"/>
        </w:rPr>
        <w:t>Justicide</w:t>
      </w:r>
      <w:r w:rsidRPr="004253B0">
        <w:rPr>
          <w:rFonts w:ascii="Times New Roman" w:hAnsi="Times New Roman"/>
          <w:sz w:val="24"/>
          <w:szCs w:val="24"/>
        </w:rPr>
        <w:t>;</w:t>
      </w:r>
    </w:p>
    <w:p w14:paraId="7CD203A8" w14:textId="287260C8" w:rsidR="00F66E23" w:rsidRDefault="004253B0" w:rsidP="004253B0">
      <w:pPr>
        <w:autoSpaceDE w:val="0"/>
        <w:autoSpaceDN w:val="0"/>
        <w:adjustRightInd w:val="0"/>
        <w:spacing w:before="60" w:after="0" w:line="240" w:lineRule="auto"/>
        <w:ind w:left="288" w:hanging="288"/>
        <w:jc w:val="both"/>
        <w:rPr>
          <w:rFonts w:ascii="Times New Roman" w:hAnsi="Times New Roman"/>
          <w:sz w:val="24"/>
          <w:szCs w:val="24"/>
        </w:rPr>
      </w:pPr>
      <w:r w:rsidRPr="004253B0">
        <w:rPr>
          <w:rFonts w:ascii="Times New Roman" w:hAnsi="Times New Roman"/>
          <w:sz w:val="24"/>
          <w:szCs w:val="24"/>
        </w:rPr>
        <w:lastRenderedPageBreak/>
        <w:t>.5</w:t>
      </w:r>
      <w:r>
        <w:rPr>
          <w:rFonts w:ascii="Times New Roman" w:hAnsi="Times New Roman"/>
          <w:b/>
          <w:sz w:val="24"/>
          <w:szCs w:val="24"/>
        </w:rPr>
        <w:tab/>
      </w:r>
      <w:r>
        <w:rPr>
          <w:rFonts w:ascii="Times New Roman" w:hAnsi="Times New Roman"/>
          <w:sz w:val="24"/>
          <w:szCs w:val="24"/>
        </w:rPr>
        <w:t xml:space="preserve">To </w:t>
      </w:r>
      <w:r w:rsidRPr="004253B0">
        <w:rPr>
          <w:rFonts w:ascii="Times New Roman" w:hAnsi="Times New Roman"/>
          <w:b/>
          <w:i/>
          <w:sz w:val="24"/>
          <w:szCs w:val="24"/>
        </w:rPr>
        <w:t>please forget and forgive</w:t>
      </w:r>
      <w:r>
        <w:rPr>
          <w:rFonts w:ascii="Times New Roman" w:hAnsi="Times New Roman"/>
          <w:sz w:val="24"/>
          <w:szCs w:val="24"/>
        </w:rPr>
        <w:t xml:space="preserve"> </w:t>
      </w:r>
      <w:r w:rsidR="00E220B5" w:rsidRPr="000B40D5">
        <w:rPr>
          <w:rFonts w:ascii="Times New Roman" w:hAnsi="Times New Roman" w:cs="Times New Roman"/>
          <w:b/>
          <w:sz w:val="24"/>
          <w:szCs w:val="24"/>
        </w:rPr>
        <w:t>India and NY Attorney Lalit K Jain</w:t>
      </w:r>
      <w:r w:rsidR="00E220B5" w:rsidRPr="0094070B">
        <w:rPr>
          <w:rFonts w:ascii="Times New Roman" w:hAnsi="Times New Roman" w:cs="Times New Roman"/>
          <w:b/>
          <w:sz w:val="24"/>
          <w:szCs w:val="24"/>
        </w:rPr>
        <w:t>,</w:t>
      </w:r>
      <w:r w:rsidR="0094070B" w:rsidRPr="0094070B">
        <w:rPr>
          <w:rFonts w:ascii="Times New Roman" w:hAnsi="Times New Roman" w:cs="Times New Roman"/>
          <w:b/>
          <w:sz w:val="24"/>
          <w:szCs w:val="24"/>
        </w:rPr>
        <w:t xml:space="preserve"> Esq</w:t>
      </w:r>
      <w:r w:rsidR="0094070B">
        <w:rPr>
          <w:rFonts w:ascii="Times New Roman" w:hAnsi="Times New Roman" w:cs="Times New Roman"/>
          <w:sz w:val="24"/>
          <w:szCs w:val="24"/>
        </w:rPr>
        <w:t>,</w:t>
      </w:r>
      <w:r w:rsidR="00E220B5" w:rsidRPr="000B40D5">
        <w:rPr>
          <w:rStyle w:val="EndnoteReference"/>
          <w:rFonts w:ascii="Times New Roman" w:hAnsi="Times New Roman" w:cs="Times New Roman"/>
          <w:sz w:val="24"/>
          <w:szCs w:val="24"/>
        </w:rPr>
        <w:t xml:space="preserve"> </w:t>
      </w:r>
      <w:r w:rsidR="00E220B5" w:rsidRPr="000B40D5">
        <w:rPr>
          <w:rFonts w:ascii="Times New Roman" w:hAnsi="Times New Roman" w:cs="Times New Roman"/>
          <w:b/>
          <w:sz w:val="24"/>
          <w:szCs w:val="24"/>
        </w:rPr>
        <w:t>as an Officer of the Court</w:t>
      </w:r>
      <w:r>
        <w:rPr>
          <w:rFonts w:ascii="Times New Roman" w:hAnsi="Times New Roman" w:cs="Times New Roman"/>
          <w:b/>
          <w:sz w:val="24"/>
          <w:szCs w:val="24"/>
        </w:rPr>
        <w:t>, who sacrificed de-voted and dedicated his lifetime to</w:t>
      </w:r>
      <w:r w:rsidR="00E220B5" w:rsidRPr="00057B3A">
        <w:rPr>
          <w:rFonts w:ascii="Times New Roman" w:hAnsi="Times New Roman"/>
          <w:b/>
          <w:i/>
          <w:sz w:val="24"/>
          <w:szCs w:val="24"/>
        </w:rPr>
        <w:t xml:space="preserve"> </w:t>
      </w:r>
      <w:r w:rsidR="00E220B5" w:rsidRPr="000B40D5">
        <w:rPr>
          <w:rFonts w:ascii="Times New Roman" w:hAnsi="Times New Roman" w:cs="Times New Roman"/>
          <w:b/>
          <w:i/>
          <w:sz w:val="24"/>
          <w:szCs w:val="24"/>
        </w:rPr>
        <w:t>author</w:t>
      </w:r>
      <w:r w:rsidR="00E220B5">
        <w:rPr>
          <w:rFonts w:ascii="Times New Roman" w:hAnsi="Times New Roman" w:cs="Times New Roman"/>
          <w:b/>
          <w:i/>
          <w:sz w:val="24"/>
          <w:szCs w:val="24"/>
        </w:rPr>
        <w:t xml:space="preserve"> </w:t>
      </w:r>
      <w:r w:rsidR="00E220B5" w:rsidRPr="000B40D5">
        <w:rPr>
          <w:rFonts w:ascii="Times New Roman" w:hAnsi="Times New Roman" w:cs="Times New Roman"/>
          <w:b/>
          <w:i/>
          <w:sz w:val="24"/>
          <w:szCs w:val="24"/>
        </w:rPr>
        <w:t>with official authority</w:t>
      </w:r>
      <w:r>
        <w:rPr>
          <w:rFonts w:ascii="Times New Roman" w:hAnsi="Times New Roman" w:cs="Times New Roman"/>
          <w:b/>
          <w:i/>
          <w:sz w:val="24"/>
          <w:szCs w:val="24"/>
        </w:rPr>
        <w:t xml:space="preserve"> </w:t>
      </w:r>
      <w:r>
        <w:rPr>
          <w:rFonts w:ascii="Times New Roman" w:hAnsi="Times New Roman"/>
          <w:b/>
          <w:sz w:val="24"/>
          <w:szCs w:val="24"/>
        </w:rPr>
        <w:t xml:space="preserve">the STOP and the Silver Bullet </w:t>
      </w:r>
      <w:r w:rsidRPr="004253B0">
        <w:rPr>
          <w:rFonts w:ascii="Times New Roman" w:hAnsi="Times New Roman"/>
          <w:b/>
          <w:i/>
          <w:sz w:val="24"/>
          <w:szCs w:val="24"/>
        </w:rPr>
        <w:t>LKJMOL</w:t>
      </w:r>
      <w:r>
        <w:rPr>
          <w:rFonts w:ascii="Times New Roman" w:hAnsi="Times New Roman"/>
          <w:b/>
          <w:sz w:val="24"/>
          <w:szCs w:val="24"/>
        </w:rPr>
        <w:t xml:space="preserve"> </w:t>
      </w:r>
      <w:r w:rsidRPr="000B40D5">
        <w:rPr>
          <w:rFonts w:ascii="Times New Roman" w:hAnsi="Times New Roman" w:cs="Times New Roman"/>
          <w:i/>
          <w:sz w:val="24"/>
          <w:szCs w:val="24"/>
        </w:rPr>
        <w:t>with no defense to</w:t>
      </w:r>
      <w:r w:rsidRPr="000B40D5">
        <w:rPr>
          <w:rFonts w:ascii="Times New Roman" w:hAnsi="Times New Roman" w:cs="Times New Roman"/>
          <w:sz w:val="24"/>
          <w:szCs w:val="24"/>
        </w:rPr>
        <w:t xml:space="preserve"> </w:t>
      </w:r>
      <w:r w:rsidRPr="000B40D5">
        <w:rPr>
          <w:rFonts w:ascii="Times New Roman" w:hAnsi="Times New Roman" w:cs="Times New Roman"/>
          <w:b/>
          <w:i/>
          <w:sz w:val="24"/>
          <w:szCs w:val="24"/>
        </w:rPr>
        <w:t xml:space="preserve">silver bullet authorities </w:t>
      </w:r>
      <w:r w:rsidRPr="000B40D5">
        <w:rPr>
          <w:rFonts w:ascii="Times New Roman" w:hAnsi="Times New Roman" w:cs="Times New Roman"/>
          <w:sz w:val="24"/>
          <w:szCs w:val="24"/>
        </w:rPr>
        <w:t xml:space="preserve">in </w:t>
      </w:r>
      <w:r w:rsidRPr="000B40D5">
        <w:rPr>
          <w:rFonts w:ascii="Times New Roman" w:hAnsi="Times New Roman" w:cs="Times New Roman"/>
          <w:b/>
          <w:sz w:val="24"/>
          <w:szCs w:val="24"/>
        </w:rPr>
        <w:t>endnotes</w:t>
      </w:r>
      <w:r w:rsidRPr="000B40D5">
        <w:rPr>
          <w:rFonts w:ascii="Times New Roman" w:hAnsi="Times New Roman" w:cs="Times New Roman"/>
          <w:b/>
          <w:sz w:val="24"/>
          <w:szCs w:val="24"/>
          <w:vertAlign w:val="superscript"/>
        </w:rPr>
        <w:t>1-10</w:t>
      </w:r>
      <w:r w:rsidRPr="000B40D5">
        <w:rPr>
          <w:rFonts w:ascii="Times New Roman" w:hAnsi="Times New Roman" w:cs="Times New Roman"/>
          <w:sz w:val="24"/>
          <w:szCs w:val="24"/>
        </w:rPr>
        <w:t xml:space="preserve"> (</w:t>
      </w:r>
      <w:r w:rsidRPr="000B40D5">
        <w:rPr>
          <w:rFonts w:ascii="Times New Roman" w:hAnsi="Times New Roman" w:cs="Times New Roman"/>
          <w:b/>
          <w:sz w:val="24"/>
          <w:szCs w:val="24"/>
        </w:rPr>
        <w:t>A</w:t>
      </w:r>
      <w:r>
        <w:rPr>
          <w:rFonts w:ascii="Times New Roman" w:hAnsi="Times New Roman" w:cs="Times New Roman"/>
          <w:b/>
          <w:sz w:val="24"/>
          <w:szCs w:val="24"/>
        </w:rPr>
        <w:t>1</w:t>
      </w:r>
      <w:r w:rsidRPr="000B40D5">
        <w:rPr>
          <w:rFonts w:ascii="Times New Roman" w:hAnsi="Times New Roman" w:cs="Times New Roman"/>
          <w:b/>
          <w:sz w:val="24"/>
          <w:szCs w:val="24"/>
        </w:rPr>
        <w:t>-A6</w:t>
      </w:r>
      <w:r w:rsidRPr="000B40D5">
        <w:rPr>
          <w:rFonts w:ascii="Times New Roman" w:hAnsi="Times New Roman" w:cs="Times New Roman"/>
          <w:sz w:val="24"/>
          <w:szCs w:val="24"/>
        </w:rPr>
        <w:t>)</w:t>
      </w:r>
      <w:r>
        <w:rPr>
          <w:rFonts w:ascii="Times New Roman" w:hAnsi="Times New Roman" w:cs="Times New Roman"/>
          <w:sz w:val="24"/>
          <w:szCs w:val="24"/>
        </w:rPr>
        <w:t xml:space="preserve"> </w:t>
      </w:r>
      <w:r w:rsidRPr="004253B0">
        <w:rPr>
          <w:rFonts w:ascii="Times New Roman" w:hAnsi="Times New Roman" w:cs="Times New Roman"/>
          <w:b/>
          <w:i/>
          <w:sz w:val="24"/>
          <w:szCs w:val="24"/>
          <w:u w:val="single"/>
        </w:rPr>
        <w:t>but for which</w:t>
      </w:r>
      <w:r>
        <w:rPr>
          <w:rFonts w:ascii="Times New Roman" w:hAnsi="Times New Roman" w:cs="Times New Roman"/>
          <w:sz w:val="24"/>
          <w:szCs w:val="24"/>
        </w:rPr>
        <w:t xml:space="preserve"> the Court shall continue to be forced to never ever take judicial notice of the s</w:t>
      </w:r>
      <w:r w:rsidR="000B40D5" w:rsidRPr="000B40D5">
        <w:rPr>
          <w:rFonts w:ascii="Times New Roman" w:hAnsi="Times New Roman"/>
          <w:sz w:val="24"/>
          <w:szCs w:val="24"/>
        </w:rPr>
        <w:t>elf-</w:t>
      </w:r>
      <w:r>
        <w:rPr>
          <w:rFonts w:ascii="Times New Roman" w:hAnsi="Times New Roman"/>
          <w:sz w:val="24"/>
          <w:szCs w:val="24"/>
        </w:rPr>
        <w:t>p</w:t>
      </w:r>
      <w:r w:rsidR="000B40D5" w:rsidRPr="000B40D5">
        <w:rPr>
          <w:rFonts w:ascii="Times New Roman" w:hAnsi="Times New Roman"/>
          <w:sz w:val="24"/>
          <w:szCs w:val="24"/>
        </w:rPr>
        <w:t xml:space="preserve">roving </w:t>
      </w:r>
      <w:r>
        <w:rPr>
          <w:rFonts w:ascii="Times New Roman" w:hAnsi="Times New Roman"/>
          <w:sz w:val="24"/>
          <w:szCs w:val="24"/>
        </w:rPr>
        <w:t>e</w:t>
      </w:r>
      <w:r w:rsidR="000B40D5" w:rsidRPr="000B40D5">
        <w:rPr>
          <w:rFonts w:ascii="Times New Roman" w:hAnsi="Times New Roman"/>
          <w:sz w:val="24"/>
          <w:szCs w:val="24"/>
        </w:rPr>
        <w:t>vidence</w:t>
      </w:r>
      <w:r>
        <w:rPr>
          <w:rFonts w:ascii="Times New Roman" w:hAnsi="Times New Roman"/>
          <w:sz w:val="24"/>
          <w:szCs w:val="24"/>
        </w:rPr>
        <w:t>s</w:t>
      </w:r>
      <w:r w:rsidR="000B40D5" w:rsidRPr="000B40D5">
        <w:rPr>
          <w:rFonts w:ascii="Times New Roman" w:hAnsi="Times New Roman"/>
          <w:sz w:val="24"/>
          <w:szCs w:val="24"/>
        </w:rPr>
        <w:t xml:space="preserve"> of </w:t>
      </w:r>
      <w:r>
        <w:rPr>
          <w:rFonts w:ascii="Times New Roman" w:hAnsi="Times New Roman"/>
          <w:sz w:val="24"/>
          <w:szCs w:val="24"/>
        </w:rPr>
        <w:t>s</w:t>
      </w:r>
      <w:r w:rsidR="000B40D5" w:rsidRPr="000B40D5">
        <w:rPr>
          <w:rFonts w:ascii="Times New Roman" w:hAnsi="Times New Roman"/>
          <w:sz w:val="24"/>
          <w:szCs w:val="24"/>
        </w:rPr>
        <w:t xml:space="preserve">till </w:t>
      </w:r>
      <w:r>
        <w:rPr>
          <w:rFonts w:ascii="Times New Roman" w:hAnsi="Times New Roman"/>
          <w:sz w:val="24"/>
          <w:szCs w:val="24"/>
        </w:rPr>
        <w:t>o</w:t>
      </w:r>
      <w:r w:rsidR="000B40D5" w:rsidRPr="000B40D5">
        <w:rPr>
          <w:rFonts w:ascii="Times New Roman" w:hAnsi="Times New Roman"/>
          <w:sz w:val="24"/>
          <w:szCs w:val="24"/>
        </w:rPr>
        <w:t xml:space="preserve">ngoing </w:t>
      </w:r>
      <w:r>
        <w:rPr>
          <w:rFonts w:ascii="Times New Roman" w:hAnsi="Times New Roman"/>
          <w:sz w:val="24"/>
          <w:szCs w:val="24"/>
        </w:rPr>
        <w:t>s</w:t>
      </w:r>
      <w:r w:rsidR="000B40D5" w:rsidRPr="000B40D5">
        <w:rPr>
          <w:rFonts w:ascii="Times New Roman" w:hAnsi="Times New Roman"/>
          <w:sz w:val="24"/>
          <w:szCs w:val="24"/>
        </w:rPr>
        <w:t>tealing (“</w:t>
      </w:r>
      <w:r w:rsidR="000B40D5" w:rsidRPr="004253B0">
        <w:rPr>
          <w:rFonts w:ascii="Times New Roman" w:hAnsi="Times New Roman"/>
          <w:b/>
          <w:sz w:val="24"/>
          <w:szCs w:val="24"/>
        </w:rPr>
        <w:t>SOS</w:t>
      </w:r>
      <w:r w:rsidR="000B40D5" w:rsidRPr="000B40D5">
        <w:rPr>
          <w:rFonts w:ascii="Times New Roman" w:hAnsi="Times New Roman"/>
          <w:sz w:val="24"/>
          <w:szCs w:val="24"/>
        </w:rPr>
        <w:t>”) by Ted S Bernstein (“TSB”), Trustee of Simon L Bernstein Trust (“Simon Trust”) which is the Sole Residuary Beneficiary of the Simon Estate, and who is still Aided and Abetted by Alan B Rose (“Rose”) of Mrachek, Fitzgerald, Rose, Konopka, Thomas &amp; Weiss PA (“</w:t>
      </w:r>
      <w:r w:rsidR="000B40D5" w:rsidRPr="0094070B">
        <w:rPr>
          <w:rFonts w:ascii="Times New Roman" w:hAnsi="Times New Roman"/>
          <w:b/>
          <w:i/>
          <w:sz w:val="24"/>
          <w:szCs w:val="24"/>
        </w:rPr>
        <w:t>Zealous Advocates</w:t>
      </w:r>
      <w:r w:rsidR="000B40D5" w:rsidRPr="000B40D5">
        <w:rPr>
          <w:rFonts w:ascii="Times New Roman" w:hAnsi="Times New Roman"/>
          <w:sz w:val="24"/>
          <w:szCs w:val="24"/>
        </w:rPr>
        <w:t xml:space="preserve">”) to </w:t>
      </w:r>
      <w:r w:rsidR="0094070B">
        <w:rPr>
          <w:rFonts w:ascii="Times New Roman" w:hAnsi="Times New Roman"/>
          <w:sz w:val="24"/>
          <w:szCs w:val="24"/>
        </w:rPr>
        <w:t>still f</w:t>
      </w:r>
      <w:r w:rsidR="000B40D5" w:rsidRPr="000B40D5">
        <w:rPr>
          <w:rFonts w:ascii="Times New Roman" w:hAnsi="Times New Roman"/>
          <w:sz w:val="24"/>
          <w:szCs w:val="24"/>
        </w:rPr>
        <w:t xml:space="preserve">orce the Court to </w:t>
      </w:r>
      <w:r w:rsidR="0094070B">
        <w:rPr>
          <w:rFonts w:ascii="Times New Roman" w:hAnsi="Times New Roman"/>
          <w:sz w:val="24"/>
          <w:szCs w:val="24"/>
        </w:rPr>
        <w:t>still i</w:t>
      </w:r>
      <w:r w:rsidR="000B40D5" w:rsidRPr="000B40D5">
        <w:rPr>
          <w:rFonts w:ascii="Times New Roman" w:hAnsi="Times New Roman"/>
          <w:sz w:val="24"/>
          <w:szCs w:val="24"/>
        </w:rPr>
        <w:t xml:space="preserve">ssue </w:t>
      </w:r>
      <w:r w:rsidR="0094070B">
        <w:rPr>
          <w:rFonts w:ascii="Times New Roman" w:hAnsi="Times New Roman"/>
          <w:sz w:val="24"/>
          <w:szCs w:val="24"/>
        </w:rPr>
        <w:t>y</w:t>
      </w:r>
      <w:r w:rsidR="000B40D5" w:rsidRPr="000B40D5">
        <w:rPr>
          <w:rFonts w:ascii="Times New Roman" w:hAnsi="Times New Roman"/>
          <w:sz w:val="24"/>
          <w:szCs w:val="24"/>
        </w:rPr>
        <w:t xml:space="preserve">et </w:t>
      </w:r>
      <w:r w:rsidR="0094070B">
        <w:rPr>
          <w:rFonts w:ascii="Times New Roman" w:hAnsi="Times New Roman"/>
          <w:sz w:val="24"/>
          <w:szCs w:val="24"/>
        </w:rPr>
        <w:t>a</w:t>
      </w:r>
      <w:r w:rsidR="000B40D5" w:rsidRPr="000B40D5">
        <w:rPr>
          <w:rFonts w:ascii="Times New Roman" w:hAnsi="Times New Roman"/>
          <w:sz w:val="24"/>
          <w:szCs w:val="24"/>
        </w:rPr>
        <w:t xml:space="preserve">nother Void DOJ to </w:t>
      </w:r>
      <w:r w:rsidR="0094070B">
        <w:rPr>
          <w:rFonts w:ascii="Times New Roman" w:hAnsi="Times New Roman"/>
          <w:sz w:val="24"/>
          <w:szCs w:val="24"/>
        </w:rPr>
        <w:t>s</w:t>
      </w:r>
      <w:r w:rsidR="000B40D5" w:rsidRPr="000B40D5">
        <w:rPr>
          <w:rFonts w:ascii="Times New Roman" w:hAnsi="Times New Roman"/>
          <w:sz w:val="24"/>
          <w:szCs w:val="24"/>
        </w:rPr>
        <w:t xml:space="preserve">till </w:t>
      </w:r>
      <w:r w:rsidR="0094070B">
        <w:rPr>
          <w:rFonts w:ascii="Times New Roman" w:hAnsi="Times New Roman"/>
          <w:sz w:val="24"/>
          <w:szCs w:val="24"/>
        </w:rPr>
        <w:t>k</w:t>
      </w:r>
      <w:r w:rsidR="000B40D5" w:rsidRPr="000B40D5">
        <w:rPr>
          <w:rFonts w:ascii="Times New Roman" w:hAnsi="Times New Roman"/>
          <w:sz w:val="24"/>
          <w:szCs w:val="24"/>
        </w:rPr>
        <w:t xml:space="preserve">eep the </w:t>
      </w:r>
      <w:r w:rsidR="000B40D5" w:rsidRPr="0094070B">
        <w:rPr>
          <w:rFonts w:ascii="Times New Roman" w:hAnsi="Times New Roman"/>
          <w:b/>
          <w:sz w:val="24"/>
          <w:szCs w:val="24"/>
        </w:rPr>
        <w:t>SOS</w:t>
      </w:r>
      <w:r w:rsidR="000B40D5" w:rsidRPr="000B40D5">
        <w:rPr>
          <w:rFonts w:ascii="Times New Roman" w:hAnsi="Times New Roman"/>
          <w:sz w:val="24"/>
          <w:szCs w:val="24"/>
        </w:rPr>
        <w:t xml:space="preserve"> </w:t>
      </w:r>
      <w:r w:rsidR="0094070B">
        <w:rPr>
          <w:rFonts w:ascii="Times New Roman" w:hAnsi="Times New Roman"/>
          <w:sz w:val="24"/>
          <w:szCs w:val="24"/>
        </w:rPr>
        <w:t>c</w:t>
      </w:r>
      <w:r w:rsidR="000B40D5" w:rsidRPr="000B40D5">
        <w:rPr>
          <w:rFonts w:ascii="Times New Roman" w:hAnsi="Times New Roman"/>
          <w:sz w:val="24"/>
          <w:szCs w:val="24"/>
        </w:rPr>
        <w:t xml:space="preserve">oncealed </w:t>
      </w:r>
      <w:r w:rsidR="0094070B">
        <w:rPr>
          <w:rFonts w:ascii="Times New Roman" w:hAnsi="Times New Roman"/>
          <w:sz w:val="24"/>
          <w:szCs w:val="24"/>
        </w:rPr>
        <w:t>i</w:t>
      </w:r>
      <w:r w:rsidR="000B40D5" w:rsidRPr="000B40D5">
        <w:rPr>
          <w:rFonts w:ascii="Times New Roman" w:hAnsi="Times New Roman"/>
          <w:sz w:val="24"/>
          <w:szCs w:val="24"/>
        </w:rPr>
        <w:t xml:space="preserve">nstead of </w:t>
      </w:r>
      <w:r w:rsidR="0094070B">
        <w:rPr>
          <w:rFonts w:ascii="Times New Roman" w:hAnsi="Times New Roman"/>
          <w:sz w:val="24"/>
          <w:szCs w:val="24"/>
        </w:rPr>
        <w:t>r</w:t>
      </w:r>
      <w:r w:rsidR="000B40D5" w:rsidRPr="000B40D5">
        <w:rPr>
          <w:rFonts w:ascii="Times New Roman" w:hAnsi="Times New Roman"/>
          <w:sz w:val="24"/>
          <w:szCs w:val="24"/>
        </w:rPr>
        <w:t>evealed by a Valid DOJ.</w:t>
      </w:r>
      <w:r w:rsidR="00F66E23" w:rsidRPr="00F66E23">
        <w:rPr>
          <w:rFonts w:ascii="Times New Roman" w:hAnsi="Times New Roman" w:cs="Times New Roman"/>
          <w:b/>
          <w:sz w:val="24"/>
          <w:szCs w:val="24"/>
        </w:rPr>
        <w:t xml:space="preserve"> </w:t>
      </w:r>
      <w:r w:rsidR="00F66E23">
        <w:rPr>
          <w:rFonts w:ascii="Times New Roman" w:hAnsi="Times New Roman" w:cs="Times New Roman"/>
          <w:sz w:val="24"/>
          <w:szCs w:val="24"/>
        </w:rPr>
        <w:t xml:space="preserve"> </w:t>
      </w:r>
      <w:r w:rsidR="00F66E23">
        <w:rPr>
          <w:rFonts w:ascii="Times New Roman" w:hAnsi="Times New Roman"/>
          <w:sz w:val="24"/>
          <w:szCs w:val="24"/>
        </w:rPr>
        <w:t xml:space="preserve"> </w:t>
      </w:r>
    </w:p>
    <w:p w14:paraId="7869A0E8" w14:textId="722813B1" w:rsidR="00057B3A" w:rsidRDefault="0094070B" w:rsidP="00057B3A">
      <w:pPr>
        <w:autoSpaceDE w:val="0"/>
        <w:autoSpaceDN w:val="0"/>
        <w:adjustRightInd w:val="0"/>
        <w:spacing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.6 To pl</w:t>
      </w:r>
      <w:r w:rsidR="00057B3A">
        <w:rPr>
          <w:rFonts w:ascii="Times New Roman" w:hAnsi="Times New Roman" w:cs="Times New Roman"/>
          <w:sz w:val="24"/>
          <w:szCs w:val="24"/>
        </w:rPr>
        <w:t xml:space="preserve">ease </w:t>
      </w:r>
      <w:r w:rsidRPr="0094070B">
        <w:rPr>
          <w:rFonts w:ascii="Times New Roman" w:hAnsi="Times New Roman" w:cs="Times New Roman"/>
          <w:i/>
          <w:sz w:val="24"/>
          <w:szCs w:val="24"/>
        </w:rPr>
        <w:t xml:space="preserve">still </w:t>
      </w:r>
      <w:r w:rsidR="00057B3A" w:rsidRPr="0094070B">
        <w:rPr>
          <w:rFonts w:ascii="Times New Roman" w:hAnsi="Times New Roman" w:cs="Times New Roman"/>
          <w:i/>
          <w:sz w:val="24"/>
          <w:szCs w:val="24"/>
        </w:rPr>
        <w:t>use</w:t>
      </w:r>
      <w:r w:rsidR="00057B3A" w:rsidRPr="00E70026">
        <w:rPr>
          <w:rFonts w:ascii="Times New Roman" w:hAnsi="Times New Roman" w:cs="Times New Roman"/>
          <w:i/>
          <w:sz w:val="24"/>
          <w:szCs w:val="24"/>
        </w:rPr>
        <w:t xml:space="preserve"> </w:t>
      </w:r>
      <w:r w:rsidR="00057B3A" w:rsidRPr="00AB7E06">
        <w:rPr>
          <w:rFonts w:ascii="Times New Roman" w:hAnsi="Times New Roman" w:cs="Times New Roman"/>
          <w:i/>
          <w:sz w:val="24"/>
          <w:szCs w:val="24"/>
        </w:rPr>
        <w:t>excuses</w:t>
      </w:r>
      <w:r w:rsidR="00057B3A">
        <w:rPr>
          <w:rFonts w:ascii="Times New Roman" w:hAnsi="Times New Roman" w:cs="Times New Roman"/>
          <w:sz w:val="24"/>
          <w:szCs w:val="24"/>
        </w:rPr>
        <w:t xml:space="preserve"> as the Rule of Outlaw like marriages to deny paternities but not maternities, </w:t>
      </w:r>
      <w:r w:rsidRPr="0094070B">
        <w:rPr>
          <w:rFonts w:ascii="Times New Roman" w:hAnsi="Times New Roman" w:cs="Times New Roman"/>
          <w:i/>
          <w:sz w:val="24"/>
          <w:szCs w:val="24"/>
        </w:rPr>
        <w:t>still not</w:t>
      </w:r>
      <w:r>
        <w:rPr>
          <w:rFonts w:ascii="Times New Roman" w:hAnsi="Times New Roman" w:cs="Times New Roman"/>
          <w:sz w:val="24"/>
          <w:szCs w:val="24"/>
        </w:rPr>
        <w:t xml:space="preserve"> use </w:t>
      </w:r>
      <w:r w:rsidRPr="00AB7E06">
        <w:rPr>
          <w:rFonts w:ascii="Times New Roman" w:hAnsi="Times New Roman" w:cs="Times New Roman"/>
          <w:i/>
          <w:sz w:val="24"/>
          <w:szCs w:val="24"/>
        </w:rPr>
        <w:t>evidence</w:t>
      </w:r>
      <w:r>
        <w:rPr>
          <w:rFonts w:ascii="Times New Roman" w:hAnsi="Times New Roman" w:cs="Times New Roman"/>
          <w:sz w:val="24"/>
          <w:szCs w:val="24"/>
        </w:rPr>
        <w:t xml:space="preserve"> as </w:t>
      </w:r>
      <w:r w:rsidRPr="00CB503D">
        <w:rPr>
          <w:rFonts w:ascii="Times New Roman" w:hAnsi="Times New Roman" w:cs="Times New Roman"/>
          <w:i/>
          <w:sz w:val="24"/>
          <w:szCs w:val="24"/>
        </w:rPr>
        <w:t>the</w:t>
      </w:r>
      <w:r>
        <w:rPr>
          <w:rFonts w:ascii="Times New Roman" w:hAnsi="Times New Roman" w:cs="Times New Roman"/>
          <w:sz w:val="24"/>
          <w:szCs w:val="24"/>
        </w:rPr>
        <w:t xml:space="preserve"> Rule of Law like DNA-matches to prove paternities and maternities, </w:t>
      </w:r>
      <w:r w:rsidR="00057B3A">
        <w:rPr>
          <w:rFonts w:ascii="Times New Roman" w:hAnsi="Times New Roman" w:cs="Times New Roman"/>
          <w:sz w:val="24"/>
          <w:szCs w:val="24"/>
        </w:rPr>
        <w:t xml:space="preserve">and </w:t>
      </w:r>
      <w:r w:rsidR="00057B3A" w:rsidRPr="0094070B">
        <w:rPr>
          <w:rFonts w:ascii="Times New Roman" w:hAnsi="Times New Roman" w:cs="Times New Roman"/>
          <w:i/>
          <w:sz w:val="24"/>
          <w:szCs w:val="24"/>
        </w:rPr>
        <w:t xml:space="preserve">thus </w:t>
      </w:r>
      <w:r w:rsidRPr="0094070B">
        <w:rPr>
          <w:rFonts w:ascii="Times New Roman" w:hAnsi="Times New Roman" w:cs="Times New Roman"/>
          <w:i/>
          <w:sz w:val="24"/>
          <w:szCs w:val="24"/>
        </w:rPr>
        <w:t xml:space="preserve">still not </w:t>
      </w:r>
      <w:r w:rsidR="00057B3A" w:rsidRPr="0094070B">
        <w:rPr>
          <w:rFonts w:ascii="Times New Roman" w:hAnsi="Times New Roman" w:cs="Times New Roman"/>
          <w:i/>
          <w:sz w:val="24"/>
          <w:szCs w:val="24"/>
        </w:rPr>
        <w:t>make</w:t>
      </w:r>
      <w:r w:rsidR="00057B3A">
        <w:rPr>
          <w:rFonts w:ascii="Times New Roman" w:hAnsi="Times New Roman" w:cs="Times New Roman"/>
          <w:sz w:val="24"/>
          <w:szCs w:val="24"/>
        </w:rPr>
        <w:t xml:space="preserve"> </w:t>
      </w:r>
      <w:r w:rsidR="00057B3A" w:rsidRPr="005D5B91">
        <w:rPr>
          <w:rFonts w:ascii="Times New Roman" w:hAnsi="Times New Roman" w:cs="Times New Roman"/>
          <w:sz w:val="24"/>
          <w:szCs w:val="24"/>
        </w:rPr>
        <w:t>acting</w:t>
      </w:r>
      <w:r w:rsidR="00057B3A">
        <w:rPr>
          <w:rFonts w:ascii="Times New Roman" w:hAnsi="Times New Roman" w:cs="Times New Roman"/>
          <w:sz w:val="24"/>
          <w:szCs w:val="24"/>
        </w:rPr>
        <w:t xml:space="preserve"> </w:t>
      </w:r>
      <w:r w:rsidR="00057B3A" w:rsidRPr="005D5B91">
        <w:rPr>
          <w:rFonts w:ascii="Times New Roman" w:hAnsi="Times New Roman" w:cs="Times New Roman"/>
          <w:i/>
          <w:sz w:val="24"/>
          <w:szCs w:val="24"/>
        </w:rPr>
        <w:t>under</w:t>
      </w:r>
      <w:r w:rsidR="00057B3A">
        <w:rPr>
          <w:rFonts w:ascii="Times New Roman" w:hAnsi="Times New Roman" w:cs="Times New Roman"/>
          <w:sz w:val="24"/>
          <w:szCs w:val="24"/>
        </w:rPr>
        <w:t xml:space="preserve"> the law for Justice </w:t>
      </w:r>
      <w:r w:rsidR="00057B3A" w:rsidRPr="0094070B">
        <w:rPr>
          <w:rFonts w:ascii="Times New Roman" w:hAnsi="Times New Roman" w:cs="Times New Roman"/>
          <w:i/>
          <w:sz w:val="24"/>
          <w:szCs w:val="24"/>
          <w:u w:val="single"/>
        </w:rPr>
        <w:t>prevail over</w:t>
      </w:r>
      <w:r w:rsidR="00057B3A">
        <w:rPr>
          <w:rFonts w:ascii="Times New Roman" w:hAnsi="Times New Roman" w:cs="Times New Roman"/>
          <w:sz w:val="24"/>
          <w:szCs w:val="24"/>
        </w:rPr>
        <w:t xml:space="preserve"> acting </w:t>
      </w:r>
      <w:r w:rsidR="00057B3A" w:rsidRPr="005D5B91">
        <w:rPr>
          <w:rFonts w:ascii="Times New Roman" w:hAnsi="Times New Roman" w:cs="Times New Roman"/>
          <w:i/>
          <w:sz w:val="24"/>
          <w:szCs w:val="24"/>
        </w:rPr>
        <w:t>above</w:t>
      </w:r>
      <w:r w:rsidR="00057B3A">
        <w:rPr>
          <w:rFonts w:ascii="Times New Roman" w:hAnsi="Times New Roman" w:cs="Times New Roman"/>
          <w:sz w:val="24"/>
          <w:szCs w:val="24"/>
        </w:rPr>
        <w:t xml:space="preserve"> the law for Injustice;</w:t>
      </w:r>
    </w:p>
    <w:p w14:paraId="074ECF82" w14:textId="09D4AFA6" w:rsidR="00057B3A" w:rsidRDefault="0094070B" w:rsidP="00057B3A">
      <w:pPr>
        <w:autoSpaceDE w:val="0"/>
        <w:autoSpaceDN w:val="0"/>
        <w:adjustRightInd w:val="0"/>
        <w:spacing w:before="60" w:after="0" w:line="240" w:lineRule="auto"/>
        <w:ind w:left="288" w:hanging="288"/>
        <w:jc w:val="both"/>
        <w:rPr>
          <w:rFonts w:ascii="Times New Roman" w:hAnsi="Times New Roman" w:cs="Times New Roman"/>
          <w:bCs/>
          <w:sz w:val="24"/>
          <w:szCs w:val="24"/>
        </w:rPr>
      </w:pPr>
      <w:r>
        <w:rPr>
          <w:rFonts w:ascii="Times New Roman" w:hAnsi="Times New Roman" w:cs="Times New Roman"/>
          <w:sz w:val="24"/>
          <w:szCs w:val="24"/>
        </w:rPr>
        <w:t>.7</w:t>
      </w:r>
      <w:r>
        <w:rPr>
          <w:rFonts w:ascii="Times New Roman" w:hAnsi="Times New Roman" w:cs="Times New Roman"/>
          <w:sz w:val="24"/>
          <w:szCs w:val="24"/>
        </w:rPr>
        <w:tab/>
        <w:t>To p</w:t>
      </w:r>
      <w:r w:rsidR="00057B3A">
        <w:rPr>
          <w:rFonts w:ascii="Times New Roman" w:hAnsi="Times New Roman" w:cs="Times New Roman"/>
          <w:sz w:val="24"/>
          <w:szCs w:val="24"/>
        </w:rPr>
        <w:t xml:space="preserve">lease </w:t>
      </w:r>
      <w:r w:rsidRPr="0094070B">
        <w:rPr>
          <w:rFonts w:ascii="Times New Roman" w:hAnsi="Times New Roman" w:cs="Times New Roman"/>
          <w:i/>
          <w:sz w:val="24"/>
          <w:szCs w:val="24"/>
        </w:rPr>
        <w:t xml:space="preserve">still </w:t>
      </w:r>
      <w:r>
        <w:rPr>
          <w:rFonts w:ascii="Times New Roman" w:hAnsi="Times New Roman" w:cs="Times New Roman"/>
          <w:bCs/>
          <w:i/>
          <w:sz w:val="24"/>
          <w:szCs w:val="24"/>
        </w:rPr>
        <w:t>always</w:t>
      </w:r>
      <w:r w:rsidR="00057B3A" w:rsidRPr="0094070B">
        <w:rPr>
          <w:rFonts w:ascii="Times New Roman" w:hAnsi="Times New Roman" w:cs="Times New Roman"/>
          <w:bCs/>
          <w:i/>
          <w:sz w:val="24"/>
          <w:szCs w:val="24"/>
        </w:rPr>
        <w:t xml:space="preserve"> </w:t>
      </w:r>
      <w:r w:rsidR="00057B3A" w:rsidRPr="0094070B">
        <w:rPr>
          <w:rFonts w:ascii="Times New Roman" w:hAnsi="Times New Roman" w:cs="Times New Roman"/>
          <w:i/>
          <w:sz w:val="24"/>
          <w:szCs w:val="24"/>
        </w:rPr>
        <w:t>make</w:t>
      </w:r>
      <w:r w:rsidR="00057B3A">
        <w:rPr>
          <w:rFonts w:ascii="Times New Roman" w:hAnsi="Times New Roman" w:cs="Times New Roman"/>
          <w:sz w:val="24"/>
          <w:szCs w:val="24"/>
        </w:rPr>
        <w:t xml:space="preserve"> </w:t>
      </w:r>
      <w:r w:rsidR="00057B3A">
        <w:rPr>
          <w:rFonts w:ascii="Times New Roman" w:hAnsi="Times New Roman" w:cs="Times New Roman"/>
          <w:bCs/>
          <w:sz w:val="24"/>
          <w:szCs w:val="24"/>
        </w:rPr>
        <w:t>Injustice assassinate Justice</w:t>
      </w:r>
      <w:r w:rsidR="00057B3A" w:rsidRPr="005761E4">
        <w:rPr>
          <w:rFonts w:ascii="Times New Roman" w:hAnsi="Times New Roman" w:cs="Times New Roman"/>
          <w:bCs/>
          <w:sz w:val="24"/>
          <w:szCs w:val="24"/>
        </w:rPr>
        <w:t xml:space="preserve"> </w:t>
      </w:r>
      <w:r w:rsidR="00057B3A">
        <w:rPr>
          <w:rFonts w:ascii="Times New Roman" w:hAnsi="Times New Roman" w:cs="Times New Roman"/>
          <w:bCs/>
          <w:sz w:val="24"/>
          <w:szCs w:val="24"/>
        </w:rPr>
        <w:t>(“</w:t>
      </w:r>
      <w:r w:rsidR="00057B3A" w:rsidRPr="005572A7">
        <w:rPr>
          <w:rFonts w:ascii="Times New Roman" w:hAnsi="Times New Roman" w:cs="Times New Roman"/>
          <w:b/>
          <w:bCs/>
          <w:sz w:val="24"/>
          <w:szCs w:val="24"/>
        </w:rPr>
        <w:t>Justicide</w:t>
      </w:r>
      <w:r w:rsidR="00057B3A">
        <w:rPr>
          <w:rFonts w:ascii="Times New Roman" w:hAnsi="Times New Roman" w:cs="Times New Roman"/>
          <w:bCs/>
          <w:sz w:val="24"/>
          <w:szCs w:val="24"/>
        </w:rPr>
        <w:t xml:space="preserve">”) with absolute judicial immunity making it </w:t>
      </w:r>
      <w:r w:rsidR="00057B3A" w:rsidRPr="005572A7">
        <w:rPr>
          <w:rFonts w:ascii="Times New Roman" w:hAnsi="Times New Roman" w:cs="Times New Roman"/>
          <w:bCs/>
          <w:i/>
          <w:sz w:val="24"/>
          <w:szCs w:val="24"/>
        </w:rPr>
        <w:t>self-serving</w:t>
      </w:r>
      <w:r w:rsidR="00057B3A">
        <w:rPr>
          <w:rFonts w:ascii="Times New Roman" w:hAnsi="Times New Roman" w:cs="Times New Roman"/>
          <w:bCs/>
          <w:sz w:val="24"/>
          <w:szCs w:val="24"/>
        </w:rPr>
        <w:t xml:space="preserve"> to immunize injurers, even make injureds pay their injurers; </w:t>
      </w:r>
    </w:p>
    <w:p w14:paraId="757B5F00" w14:textId="77518FF1" w:rsidR="00057B3A" w:rsidRDefault="0094070B" w:rsidP="00057B3A">
      <w:pPr>
        <w:autoSpaceDE w:val="0"/>
        <w:autoSpaceDN w:val="0"/>
        <w:adjustRightInd w:val="0"/>
        <w:spacing w:before="60" w:after="0" w:line="240" w:lineRule="auto"/>
        <w:ind w:left="288" w:hanging="288"/>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To p</w:t>
      </w:r>
      <w:r w:rsidR="00057B3A">
        <w:rPr>
          <w:rFonts w:ascii="Times New Roman" w:hAnsi="Times New Roman" w:cs="Times New Roman"/>
          <w:bCs/>
          <w:sz w:val="24"/>
          <w:szCs w:val="24"/>
        </w:rPr>
        <w:t>lease</w:t>
      </w:r>
      <w:r w:rsidR="00057B3A" w:rsidRPr="00677C25">
        <w:rPr>
          <w:rFonts w:ascii="Times New Roman" w:hAnsi="Times New Roman" w:cs="Times New Roman"/>
          <w:i/>
          <w:sz w:val="24"/>
          <w:szCs w:val="24"/>
        </w:rPr>
        <w:t xml:space="preserve"> </w:t>
      </w:r>
      <w:r>
        <w:rPr>
          <w:rFonts w:ascii="Times New Roman" w:hAnsi="Times New Roman" w:cs="Times New Roman"/>
          <w:i/>
          <w:sz w:val="24"/>
          <w:szCs w:val="24"/>
        </w:rPr>
        <w:t xml:space="preserve">still refuse to </w:t>
      </w:r>
      <w:r w:rsidR="00057B3A" w:rsidRPr="00E70026">
        <w:rPr>
          <w:rFonts w:ascii="Times New Roman" w:hAnsi="Times New Roman" w:cs="Times New Roman"/>
          <w:i/>
          <w:sz w:val="24"/>
          <w:szCs w:val="24"/>
        </w:rPr>
        <w:t>make</w:t>
      </w:r>
      <w:r w:rsidR="00057B3A">
        <w:rPr>
          <w:rFonts w:ascii="Times New Roman" w:hAnsi="Times New Roman" w:cs="Times New Roman"/>
          <w:sz w:val="24"/>
          <w:szCs w:val="24"/>
        </w:rPr>
        <w:t xml:space="preserve"> restitution </w:t>
      </w:r>
      <w:r w:rsidR="00057B3A" w:rsidRPr="00A26BFF">
        <w:rPr>
          <w:rFonts w:ascii="Times New Roman" w:hAnsi="Times New Roman" w:cs="Times New Roman"/>
          <w:i/>
          <w:sz w:val="24"/>
          <w:szCs w:val="24"/>
        </w:rPr>
        <w:t>under</w:t>
      </w:r>
      <w:r w:rsidR="00057B3A">
        <w:rPr>
          <w:rFonts w:ascii="Times New Roman" w:hAnsi="Times New Roman" w:cs="Times New Roman"/>
          <w:sz w:val="24"/>
          <w:szCs w:val="24"/>
        </w:rPr>
        <w:t xml:space="preserve"> </w:t>
      </w:r>
      <w:r w:rsidR="00057B3A" w:rsidRPr="00CB503D">
        <w:rPr>
          <w:rFonts w:ascii="Times New Roman" w:hAnsi="Times New Roman" w:cs="Times New Roman"/>
          <w:i/>
          <w:sz w:val="24"/>
          <w:szCs w:val="24"/>
        </w:rPr>
        <w:t>the</w:t>
      </w:r>
      <w:r w:rsidR="00057B3A">
        <w:rPr>
          <w:rFonts w:ascii="Times New Roman" w:hAnsi="Times New Roman" w:cs="Times New Roman"/>
          <w:sz w:val="24"/>
          <w:szCs w:val="24"/>
        </w:rPr>
        <w:t xml:space="preserve"> Rule of Law</w:t>
      </w:r>
      <w:r w:rsidR="00057B3A" w:rsidRPr="00E70026">
        <w:rPr>
          <w:rFonts w:ascii="Times New Roman" w:hAnsi="Times New Roman" w:cs="Times New Roman"/>
          <w:i/>
          <w:sz w:val="24"/>
          <w:szCs w:val="24"/>
        </w:rPr>
        <w:t xml:space="preserve"> end</w:t>
      </w:r>
      <w:r w:rsidR="00057B3A">
        <w:rPr>
          <w:rFonts w:ascii="Times New Roman" w:hAnsi="Times New Roman" w:cs="Times New Roman"/>
          <w:sz w:val="24"/>
          <w:szCs w:val="24"/>
        </w:rPr>
        <w:t xml:space="preserve"> destitution </w:t>
      </w:r>
      <w:r w:rsidR="00057B3A" w:rsidRPr="00A26BFF">
        <w:rPr>
          <w:rFonts w:ascii="Times New Roman" w:hAnsi="Times New Roman" w:cs="Times New Roman"/>
          <w:bCs/>
          <w:i/>
          <w:sz w:val="24"/>
          <w:szCs w:val="24"/>
        </w:rPr>
        <w:t>under</w:t>
      </w:r>
      <w:r w:rsidR="00057B3A">
        <w:rPr>
          <w:rFonts w:ascii="Times New Roman" w:hAnsi="Times New Roman" w:cs="Times New Roman"/>
          <w:bCs/>
          <w:sz w:val="24"/>
          <w:szCs w:val="24"/>
        </w:rPr>
        <w:t xml:space="preserve"> </w:t>
      </w:r>
      <w:r w:rsidR="00057B3A" w:rsidRPr="00A26BFF">
        <w:rPr>
          <w:rFonts w:ascii="Times New Roman" w:hAnsi="Times New Roman" w:cs="Times New Roman"/>
          <w:bCs/>
          <w:i/>
          <w:sz w:val="24"/>
          <w:szCs w:val="24"/>
        </w:rPr>
        <w:t>the</w:t>
      </w:r>
      <w:r w:rsidR="00057B3A">
        <w:rPr>
          <w:rFonts w:ascii="Times New Roman" w:hAnsi="Times New Roman" w:cs="Times New Roman"/>
          <w:bCs/>
          <w:sz w:val="24"/>
          <w:szCs w:val="24"/>
        </w:rPr>
        <w:t xml:space="preserve"> Rule of Outlaw; </w:t>
      </w:r>
    </w:p>
    <w:p w14:paraId="18F88CB9" w14:textId="434CE18D" w:rsidR="00057B3A" w:rsidRDefault="0094070B" w:rsidP="00057B3A">
      <w:pPr>
        <w:autoSpaceDE w:val="0"/>
        <w:autoSpaceDN w:val="0"/>
        <w:adjustRightInd w:val="0"/>
        <w:spacing w:before="60" w:after="0" w:line="240" w:lineRule="auto"/>
        <w:ind w:left="288" w:hanging="288"/>
        <w:jc w:val="both"/>
        <w:rPr>
          <w:rFonts w:ascii="Times New Roman" w:hAnsi="Times New Roman"/>
          <w:sz w:val="24"/>
          <w:szCs w:val="24"/>
        </w:rPr>
      </w:pPr>
      <w:r>
        <w:rPr>
          <w:rFonts w:ascii="Times New Roman" w:hAnsi="Times New Roman" w:cs="Times New Roman"/>
          <w:bCs/>
          <w:sz w:val="24"/>
          <w:szCs w:val="24"/>
        </w:rPr>
        <w:t>.9</w:t>
      </w:r>
      <w:r>
        <w:rPr>
          <w:rFonts w:ascii="Times New Roman" w:hAnsi="Times New Roman" w:cs="Times New Roman"/>
          <w:bCs/>
          <w:sz w:val="24"/>
          <w:szCs w:val="24"/>
        </w:rPr>
        <w:tab/>
        <w:t>To p</w:t>
      </w:r>
      <w:r w:rsidR="00057B3A">
        <w:rPr>
          <w:rFonts w:ascii="Times New Roman" w:hAnsi="Times New Roman" w:cs="Times New Roman"/>
          <w:bCs/>
          <w:sz w:val="24"/>
          <w:szCs w:val="24"/>
        </w:rPr>
        <w:t xml:space="preserve">lease </w:t>
      </w:r>
      <w:r w:rsidRPr="0094070B">
        <w:rPr>
          <w:rFonts w:ascii="Times New Roman" w:hAnsi="Times New Roman" w:cs="Times New Roman"/>
          <w:bCs/>
          <w:i/>
          <w:sz w:val="24"/>
          <w:szCs w:val="24"/>
        </w:rPr>
        <w:t>still refuse to</w:t>
      </w:r>
      <w:r>
        <w:rPr>
          <w:rFonts w:ascii="Times New Roman" w:hAnsi="Times New Roman" w:cs="Times New Roman"/>
          <w:bCs/>
          <w:sz w:val="24"/>
          <w:szCs w:val="24"/>
        </w:rPr>
        <w:t xml:space="preserve"> </w:t>
      </w:r>
      <w:r w:rsidR="00057B3A">
        <w:rPr>
          <w:rFonts w:ascii="Times New Roman" w:hAnsi="Times New Roman" w:cs="Times New Roman"/>
          <w:bCs/>
          <w:i/>
          <w:sz w:val="24"/>
          <w:szCs w:val="24"/>
        </w:rPr>
        <w:t>remember</w:t>
      </w:r>
      <w:r w:rsidR="00057B3A">
        <w:rPr>
          <w:rFonts w:ascii="Times New Roman" w:hAnsi="Times New Roman" w:cs="Times New Roman"/>
          <w:bCs/>
          <w:sz w:val="24"/>
          <w:szCs w:val="24"/>
        </w:rPr>
        <w:t xml:space="preserve"> that </w:t>
      </w:r>
      <w:r w:rsidR="00057B3A" w:rsidRPr="00EC29A8">
        <w:rPr>
          <w:rFonts w:ascii="Times New Roman" w:hAnsi="Times New Roman" w:cs="Times New Roman"/>
          <w:i/>
          <w:sz w:val="24"/>
          <w:szCs w:val="24"/>
        </w:rPr>
        <w:t>Pro Se</w:t>
      </w:r>
      <w:r w:rsidR="00057B3A">
        <w:rPr>
          <w:rFonts w:ascii="Times New Roman" w:hAnsi="Times New Roman" w:cs="Times New Roman"/>
          <w:sz w:val="24"/>
          <w:szCs w:val="24"/>
        </w:rPr>
        <w:t xml:space="preserve"> Attorney-in-Fact </w:t>
      </w:r>
      <w:proofErr w:type="spellStart"/>
      <w:r w:rsidR="00057B3A" w:rsidRPr="00EC29A8">
        <w:rPr>
          <w:rFonts w:ascii="Times New Roman" w:hAnsi="Times New Roman" w:cs="Times New Roman"/>
          <w:b/>
          <w:sz w:val="24"/>
          <w:szCs w:val="24"/>
        </w:rPr>
        <w:t>EIB</w:t>
      </w:r>
      <w:proofErr w:type="spellEnd"/>
      <w:r w:rsidR="00057B3A">
        <w:rPr>
          <w:rFonts w:ascii="Times New Roman" w:hAnsi="Times New Roman" w:cs="Times New Roman"/>
          <w:sz w:val="24"/>
          <w:szCs w:val="24"/>
        </w:rPr>
        <w:t xml:space="preserve"> (“</w:t>
      </w:r>
      <w:r w:rsidR="00057B3A" w:rsidRPr="00EC29A8">
        <w:rPr>
          <w:rFonts w:ascii="Times New Roman" w:hAnsi="Times New Roman" w:cs="Times New Roman"/>
          <w:b/>
          <w:sz w:val="24"/>
          <w:szCs w:val="24"/>
        </w:rPr>
        <w:t xml:space="preserve">Attorney </w:t>
      </w:r>
      <w:proofErr w:type="spellStart"/>
      <w:r w:rsidR="00057B3A" w:rsidRPr="00EC29A8">
        <w:rPr>
          <w:rFonts w:ascii="Times New Roman" w:hAnsi="Times New Roman" w:cs="Times New Roman"/>
          <w:b/>
          <w:sz w:val="24"/>
          <w:szCs w:val="24"/>
        </w:rPr>
        <w:t>EIB</w:t>
      </w:r>
      <w:proofErr w:type="spellEnd"/>
      <w:r w:rsidR="00057B3A">
        <w:rPr>
          <w:rFonts w:ascii="Times New Roman" w:hAnsi="Times New Roman" w:cs="Times New Roman"/>
          <w:sz w:val="24"/>
          <w:szCs w:val="24"/>
        </w:rPr>
        <w:t xml:space="preserve">”) </w:t>
      </w:r>
      <w:r w:rsidR="00057B3A">
        <w:rPr>
          <w:rFonts w:ascii="Times New Roman" w:hAnsi="Times New Roman"/>
          <w:sz w:val="24"/>
          <w:szCs w:val="24"/>
        </w:rPr>
        <w:t xml:space="preserve">is required by laws </w:t>
      </w:r>
      <w:r w:rsidR="00057B3A" w:rsidRPr="00CE0B41">
        <w:rPr>
          <w:rFonts w:ascii="Times New Roman" w:hAnsi="Times New Roman"/>
          <w:i/>
          <w:sz w:val="24"/>
          <w:szCs w:val="24"/>
        </w:rPr>
        <w:t>correctly applied</w:t>
      </w:r>
      <w:r w:rsidR="00057B3A">
        <w:rPr>
          <w:rFonts w:ascii="Times New Roman" w:hAnsi="Times New Roman"/>
          <w:sz w:val="24"/>
          <w:szCs w:val="24"/>
        </w:rPr>
        <w:t xml:space="preserve"> to </w:t>
      </w:r>
      <w:r w:rsidR="00057B3A" w:rsidRPr="000B40D5">
        <w:rPr>
          <w:rFonts w:ascii="Times New Roman" w:hAnsi="Times New Roman"/>
          <w:b/>
          <w:i/>
          <w:sz w:val="24"/>
          <w:szCs w:val="24"/>
        </w:rPr>
        <w:t>state and practice</w:t>
      </w:r>
      <w:r w:rsidR="00057B3A">
        <w:rPr>
          <w:rFonts w:ascii="Times New Roman" w:hAnsi="Times New Roman"/>
          <w:sz w:val="24"/>
          <w:szCs w:val="24"/>
        </w:rPr>
        <w:t xml:space="preserve"> </w:t>
      </w:r>
      <w:r w:rsidR="00057B3A" w:rsidRPr="007328F1">
        <w:rPr>
          <w:rFonts w:ascii="Times New Roman" w:hAnsi="Times New Roman"/>
          <w:b/>
          <w:i/>
          <w:sz w:val="24"/>
          <w:szCs w:val="24"/>
        </w:rPr>
        <w:t>the truth, the whole truth, and nothing but the truth</w:t>
      </w:r>
      <w:r w:rsidR="00057B3A">
        <w:rPr>
          <w:rFonts w:ascii="Times New Roman" w:hAnsi="Times New Roman"/>
          <w:i/>
          <w:sz w:val="24"/>
          <w:szCs w:val="24"/>
        </w:rPr>
        <w:t xml:space="preserve"> </w:t>
      </w:r>
      <w:r w:rsidR="00057B3A">
        <w:rPr>
          <w:rFonts w:ascii="Times New Roman" w:hAnsi="Times New Roman"/>
          <w:sz w:val="24"/>
          <w:szCs w:val="24"/>
        </w:rPr>
        <w:t>(“</w:t>
      </w:r>
      <w:r w:rsidR="00057B3A" w:rsidRPr="00F411C5">
        <w:rPr>
          <w:rFonts w:ascii="Times New Roman" w:hAnsi="Times New Roman"/>
          <w:b/>
          <w:sz w:val="24"/>
          <w:szCs w:val="24"/>
        </w:rPr>
        <w:t>TRUTH</w:t>
      </w:r>
      <w:r w:rsidR="00057B3A">
        <w:rPr>
          <w:rFonts w:ascii="Times New Roman" w:hAnsi="Times New Roman"/>
          <w:sz w:val="24"/>
          <w:szCs w:val="24"/>
        </w:rPr>
        <w:t xml:space="preserve">”) </w:t>
      </w:r>
      <w:r w:rsidR="00057B3A" w:rsidRPr="0094070B">
        <w:rPr>
          <w:rFonts w:ascii="Times New Roman" w:hAnsi="Times New Roman"/>
          <w:b/>
          <w:i/>
          <w:sz w:val="24"/>
          <w:szCs w:val="24"/>
        </w:rPr>
        <w:t>in all legal filings</w:t>
      </w:r>
      <w:r w:rsidR="00057B3A">
        <w:rPr>
          <w:rFonts w:ascii="Times New Roman" w:hAnsi="Times New Roman"/>
          <w:sz w:val="24"/>
          <w:szCs w:val="24"/>
        </w:rPr>
        <w:t xml:space="preserve"> </w:t>
      </w:r>
      <w:r w:rsidR="00057B3A">
        <w:rPr>
          <w:rFonts w:ascii="Times New Roman" w:hAnsi="Times New Roman"/>
          <w:b/>
          <w:i/>
          <w:sz w:val="24"/>
          <w:szCs w:val="24"/>
        </w:rPr>
        <w:t>just</w:t>
      </w:r>
      <w:r w:rsidR="00057B3A" w:rsidRPr="007328F1">
        <w:rPr>
          <w:rFonts w:ascii="Times New Roman" w:hAnsi="Times New Roman"/>
          <w:b/>
          <w:i/>
          <w:sz w:val="24"/>
          <w:szCs w:val="24"/>
        </w:rPr>
        <w:t xml:space="preserve"> as</w:t>
      </w:r>
      <w:r w:rsidR="00057B3A">
        <w:rPr>
          <w:rFonts w:ascii="Times New Roman" w:hAnsi="Times New Roman"/>
          <w:sz w:val="24"/>
          <w:szCs w:val="24"/>
        </w:rPr>
        <w:t xml:space="preserve"> Licensed Attorneys-at-Law (“</w:t>
      </w:r>
      <w:r w:rsidR="00057B3A" w:rsidRPr="001B5618">
        <w:rPr>
          <w:rFonts w:ascii="Times New Roman" w:hAnsi="Times New Roman"/>
          <w:b/>
          <w:sz w:val="24"/>
          <w:szCs w:val="24"/>
        </w:rPr>
        <w:t>Licensed Attorneys</w:t>
      </w:r>
      <w:r w:rsidR="00057B3A">
        <w:rPr>
          <w:rFonts w:ascii="Times New Roman" w:hAnsi="Times New Roman"/>
          <w:sz w:val="24"/>
          <w:szCs w:val="24"/>
        </w:rPr>
        <w:t xml:space="preserve">”) are </w:t>
      </w:r>
      <w:r w:rsidR="00057B3A">
        <w:rPr>
          <w:rFonts w:ascii="Times New Roman" w:hAnsi="Times New Roman"/>
          <w:i/>
          <w:sz w:val="24"/>
          <w:szCs w:val="24"/>
        </w:rPr>
        <w:t>r</w:t>
      </w:r>
      <w:r w:rsidR="00057B3A" w:rsidRPr="00CC1AAD">
        <w:rPr>
          <w:rFonts w:ascii="Times New Roman" w:hAnsi="Times New Roman"/>
          <w:i/>
          <w:sz w:val="24"/>
          <w:szCs w:val="24"/>
        </w:rPr>
        <w:t>equired</w:t>
      </w:r>
      <w:r w:rsidR="00057B3A">
        <w:rPr>
          <w:rFonts w:ascii="Times New Roman" w:hAnsi="Times New Roman"/>
          <w:sz w:val="24"/>
          <w:szCs w:val="24"/>
        </w:rPr>
        <w:t xml:space="preserve"> by laws </w:t>
      </w:r>
      <w:r w:rsidR="00057B3A" w:rsidRPr="00CE0B41">
        <w:rPr>
          <w:rFonts w:ascii="Times New Roman" w:hAnsi="Times New Roman"/>
          <w:i/>
          <w:sz w:val="24"/>
          <w:szCs w:val="24"/>
        </w:rPr>
        <w:t>correctly applied</w:t>
      </w:r>
      <w:r w:rsidR="00057B3A">
        <w:rPr>
          <w:rFonts w:ascii="Times New Roman" w:hAnsi="Times New Roman"/>
          <w:sz w:val="24"/>
          <w:szCs w:val="24"/>
        </w:rPr>
        <w:t xml:space="preserve"> to do the same in all legal filings; and</w:t>
      </w:r>
    </w:p>
    <w:p w14:paraId="123B434B" w14:textId="5835917A" w:rsidR="00057B3A" w:rsidRDefault="0094070B" w:rsidP="00057B3A">
      <w:pPr>
        <w:autoSpaceDE w:val="0"/>
        <w:autoSpaceDN w:val="0"/>
        <w:adjustRightInd w:val="0"/>
        <w:spacing w:before="60" w:after="0" w:line="240" w:lineRule="auto"/>
        <w:ind w:left="288" w:hanging="288"/>
        <w:jc w:val="both"/>
        <w:rPr>
          <w:rFonts w:ascii="Times New Roman" w:hAnsi="Times New Roman" w:cs="Times New Roman"/>
          <w:bCs/>
          <w:sz w:val="24"/>
          <w:szCs w:val="24"/>
        </w:rPr>
      </w:pPr>
      <w:r>
        <w:rPr>
          <w:rFonts w:ascii="Times New Roman" w:hAnsi="Times New Roman" w:cs="Times New Roman"/>
          <w:bCs/>
          <w:sz w:val="24"/>
          <w:szCs w:val="24"/>
        </w:rPr>
        <w:t>.10To p</w:t>
      </w:r>
      <w:r w:rsidR="00057B3A">
        <w:rPr>
          <w:rFonts w:ascii="Times New Roman" w:hAnsi="Times New Roman" w:cs="Times New Roman"/>
          <w:bCs/>
          <w:sz w:val="24"/>
          <w:szCs w:val="24"/>
        </w:rPr>
        <w:t xml:space="preserve">lease </w:t>
      </w:r>
      <w:r w:rsidRPr="0094070B">
        <w:rPr>
          <w:rFonts w:ascii="Times New Roman" w:hAnsi="Times New Roman" w:cs="Times New Roman"/>
          <w:bCs/>
          <w:i/>
          <w:sz w:val="24"/>
          <w:szCs w:val="24"/>
        </w:rPr>
        <w:t>still not</w:t>
      </w:r>
      <w:r>
        <w:rPr>
          <w:rFonts w:ascii="Times New Roman" w:hAnsi="Times New Roman" w:cs="Times New Roman"/>
          <w:bCs/>
          <w:sz w:val="24"/>
          <w:szCs w:val="24"/>
        </w:rPr>
        <w:t xml:space="preserve"> </w:t>
      </w:r>
      <w:r w:rsidR="00057B3A" w:rsidRPr="00677C25">
        <w:rPr>
          <w:rFonts w:ascii="Times New Roman" w:hAnsi="Times New Roman" w:cs="Times New Roman"/>
          <w:bCs/>
          <w:i/>
          <w:sz w:val="24"/>
          <w:szCs w:val="24"/>
        </w:rPr>
        <w:t>forget and forgive</w:t>
      </w:r>
      <w:r w:rsidR="00057B3A">
        <w:rPr>
          <w:rFonts w:ascii="Times New Roman" w:hAnsi="Times New Roman" w:cs="Times New Roman"/>
          <w:bCs/>
          <w:sz w:val="24"/>
          <w:szCs w:val="24"/>
        </w:rPr>
        <w:t xml:space="preserve"> </w:t>
      </w:r>
      <w:r>
        <w:rPr>
          <w:rFonts w:ascii="Times New Roman" w:hAnsi="Times New Roman" w:cs="Times New Roman"/>
          <w:bCs/>
          <w:sz w:val="24"/>
          <w:szCs w:val="24"/>
        </w:rPr>
        <w:t xml:space="preserve">but, instead, still penalize and sanction </w:t>
      </w:r>
      <w:r w:rsidR="00057B3A">
        <w:rPr>
          <w:rFonts w:ascii="Times New Roman" w:hAnsi="Times New Roman" w:cs="Times New Roman"/>
          <w:bCs/>
          <w:sz w:val="24"/>
          <w:szCs w:val="24"/>
        </w:rPr>
        <w:t xml:space="preserve">the </w:t>
      </w:r>
      <w:r w:rsidR="00057B3A" w:rsidRPr="005D5B91">
        <w:rPr>
          <w:rFonts w:ascii="Times New Roman" w:hAnsi="Times New Roman" w:cs="Times New Roman"/>
          <w:bCs/>
          <w:i/>
          <w:sz w:val="24"/>
          <w:szCs w:val="24"/>
        </w:rPr>
        <w:t>destituted</w:t>
      </w:r>
      <w:r w:rsidR="00057B3A">
        <w:rPr>
          <w:rFonts w:ascii="Times New Roman" w:hAnsi="Times New Roman" w:cs="Times New Roman"/>
          <w:bCs/>
          <w:sz w:val="24"/>
          <w:szCs w:val="24"/>
        </w:rPr>
        <w:t xml:space="preserve"> father </w:t>
      </w:r>
      <w:proofErr w:type="spellStart"/>
      <w:r w:rsidR="00057B3A">
        <w:rPr>
          <w:rFonts w:ascii="Times New Roman" w:hAnsi="Times New Roman" w:cs="Times New Roman"/>
          <w:bCs/>
          <w:sz w:val="24"/>
          <w:szCs w:val="24"/>
        </w:rPr>
        <w:t>EIB</w:t>
      </w:r>
      <w:proofErr w:type="spellEnd"/>
      <w:r w:rsidR="00057B3A">
        <w:rPr>
          <w:rFonts w:ascii="Times New Roman" w:hAnsi="Times New Roman" w:cs="Times New Roman"/>
          <w:bCs/>
          <w:sz w:val="24"/>
          <w:szCs w:val="24"/>
        </w:rPr>
        <w:t xml:space="preserve"> for doing his paternal duties for the Valid DOJ in this case to go viral to help other Judges in other jurisdictions do their judicial duties to help all fathers do their paternal duties that Justicide still keeps helping them to keep violating.</w:t>
      </w:r>
    </w:p>
    <w:p w14:paraId="1A1AE8A3" w14:textId="77777777" w:rsidR="0094070B" w:rsidRDefault="0094070B" w:rsidP="0094070B">
      <w:pPr>
        <w:spacing w:after="0" w:line="240" w:lineRule="auto"/>
        <w:ind w:firstLine="720"/>
        <w:jc w:val="both"/>
        <w:rPr>
          <w:rFonts w:ascii="Times New Roman" w:hAnsi="Times New Roman" w:cs="Times New Roman"/>
          <w:sz w:val="24"/>
          <w:szCs w:val="24"/>
        </w:rPr>
      </w:pPr>
    </w:p>
    <w:p w14:paraId="671E271E" w14:textId="3346E9D3" w:rsidR="00B96AE0" w:rsidRDefault="007F370C" w:rsidP="00B96A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WHEREFORE may it please Hon Court to please take judicial notice of the foregoing facts of life and pass its legally valid and enforceable </w:t>
      </w:r>
      <w:r w:rsidR="00B96AE0" w:rsidRPr="00B96AE0">
        <w:rPr>
          <w:rFonts w:ascii="Times New Roman" w:hAnsi="Times New Roman" w:cs="Times New Roman"/>
          <w:b/>
          <w:i/>
          <w:sz w:val="24"/>
          <w:szCs w:val="24"/>
        </w:rPr>
        <w:t>Valid</w:t>
      </w:r>
      <w:r w:rsidR="00B96AE0" w:rsidRPr="00B96AE0">
        <w:rPr>
          <w:rFonts w:ascii="Times New Roman" w:hAnsi="Times New Roman" w:cs="Times New Roman"/>
          <w:b/>
          <w:sz w:val="24"/>
          <w:szCs w:val="24"/>
        </w:rPr>
        <w:t xml:space="preserve"> DOJ</w:t>
      </w:r>
      <w:r w:rsidR="00B96AE0">
        <w:rPr>
          <w:rFonts w:ascii="Times New Roman" w:hAnsi="Times New Roman" w:cs="Times New Roman"/>
          <w:sz w:val="24"/>
          <w:szCs w:val="24"/>
        </w:rPr>
        <w:t xml:space="preserve"> </w:t>
      </w:r>
      <w:r>
        <w:rPr>
          <w:rFonts w:ascii="Times New Roman" w:hAnsi="Times New Roman" w:cs="Times New Roman"/>
          <w:sz w:val="24"/>
          <w:szCs w:val="24"/>
        </w:rPr>
        <w:t xml:space="preserve">required by laws </w:t>
      </w:r>
      <w:r w:rsidRPr="009C6C4F">
        <w:rPr>
          <w:rFonts w:ascii="Times New Roman" w:hAnsi="Times New Roman" w:cs="Times New Roman"/>
          <w:i/>
          <w:sz w:val="24"/>
          <w:szCs w:val="24"/>
        </w:rPr>
        <w:t>correctly applied</w:t>
      </w:r>
      <w:r>
        <w:rPr>
          <w:rFonts w:ascii="Times New Roman" w:hAnsi="Times New Roman" w:cs="Times New Roman"/>
          <w:sz w:val="24"/>
          <w:szCs w:val="24"/>
        </w:rPr>
        <w:t xml:space="preserve"> </w:t>
      </w:r>
      <w:r w:rsidR="00B96AE0">
        <w:rPr>
          <w:rFonts w:ascii="Times New Roman" w:hAnsi="Times New Roman"/>
          <w:sz w:val="24"/>
          <w:szCs w:val="24"/>
        </w:rPr>
        <w:t xml:space="preserve">granting this </w:t>
      </w:r>
      <w:proofErr w:type="spellStart"/>
      <w:r w:rsidR="00B96AE0" w:rsidRPr="00126848">
        <w:rPr>
          <w:rFonts w:ascii="Times New Roman" w:hAnsi="Times New Roman"/>
          <w:b/>
          <w:i/>
          <w:sz w:val="24"/>
          <w:szCs w:val="24"/>
        </w:rPr>
        <w:t>SilverBullet</w:t>
      </w:r>
      <w:proofErr w:type="spellEnd"/>
      <w:r w:rsidR="00B96AE0">
        <w:rPr>
          <w:rFonts w:ascii="Times New Roman" w:hAnsi="Times New Roman"/>
          <w:sz w:val="24"/>
          <w:szCs w:val="24"/>
        </w:rPr>
        <w:t xml:space="preserve"> Cross Motion</w:t>
      </w:r>
      <w:r w:rsidR="00B96AE0" w:rsidRPr="00B96AE0">
        <w:rPr>
          <w:rFonts w:ascii="Times New Roman" w:eastAsia="Times New Roman" w:hAnsi="Times New Roman" w:cs="Times New Roman"/>
          <w:b/>
          <w:sz w:val="24"/>
          <w:szCs w:val="24"/>
        </w:rPr>
        <w:t xml:space="preserve"> </w:t>
      </w:r>
      <w:r w:rsidR="00AB7364">
        <w:rPr>
          <w:rFonts w:ascii="Times New Roman" w:hAnsi="Times New Roman" w:cs="Times New Roman"/>
          <w:sz w:val="24"/>
          <w:szCs w:val="24"/>
        </w:rPr>
        <w:t>t</w:t>
      </w:r>
      <w:r>
        <w:rPr>
          <w:rFonts w:ascii="Times New Roman" w:hAnsi="Times New Roman" w:cs="Times New Roman"/>
          <w:sz w:val="24"/>
          <w:szCs w:val="24"/>
        </w:rPr>
        <w:t xml:space="preserve">o </w:t>
      </w:r>
      <w:r w:rsidR="00AB7364">
        <w:rPr>
          <w:rFonts w:ascii="Times New Roman" w:hAnsi="Times New Roman" w:cs="Times New Roman"/>
          <w:sz w:val="24"/>
          <w:szCs w:val="24"/>
        </w:rPr>
        <w:t xml:space="preserve">resurrect Justice to end still ongoing </w:t>
      </w:r>
      <w:r>
        <w:rPr>
          <w:rFonts w:ascii="Times New Roman" w:hAnsi="Times New Roman" w:cs="Times New Roman"/>
          <w:sz w:val="24"/>
          <w:szCs w:val="24"/>
        </w:rPr>
        <w:t>Justicide</w:t>
      </w:r>
      <w:r w:rsidR="00B96AE0">
        <w:rPr>
          <w:rFonts w:ascii="Times New Roman" w:hAnsi="Times New Roman" w:cs="Times New Roman"/>
          <w:sz w:val="24"/>
          <w:szCs w:val="24"/>
        </w:rPr>
        <w:t xml:space="preserve"> </w:t>
      </w:r>
      <w:r w:rsidR="00B96AE0" w:rsidRPr="00B96AE0">
        <w:rPr>
          <w:rFonts w:ascii="Times New Roman" w:hAnsi="Times New Roman" w:cs="Times New Roman"/>
          <w:b/>
          <w:i/>
          <w:sz w:val="24"/>
          <w:szCs w:val="24"/>
        </w:rPr>
        <w:t>but for</w:t>
      </w:r>
      <w:r w:rsidR="0094070B">
        <w:rPr>
          <w:rFonts w:ascii="Times New Roman" w:hAnsi="Times New Roman" w:cs="Times New Roman"/>
          <w:b/>
          <w:i/>
          <w:sz w:val="24"/>
          <w:szCs w:val="24"/>
        </w:rPr>
        <w:t xml:space="preserve"> </w:t>
      </w:r>
      <w:r w:rsidR="00B96AE0" w:rsidRPr="00B96AE0">
        <w:rPr>
          <w:rFonts w:ascii="Times New Roman" w:hAnsi="Times New Roman" w:cs="Times New Roman"/>
          <w:b/>
          <w:i/>
          <w:sz w:val="24"/>
          <w:szCs w:val="24"/>
        </w:rPr>
        <w:t>which</w:t>
      </w:r>
      <w:r w:rsidR="00B96AE0">
        <w:rPr>
          <w:rFonts w:ascii="Times New Roman" w:hAnsi="Times New Roman" w:cs="Times New Roman"/>
          <w:sz w:val="24"/>
          <w:szCs w:val="24"/>
        </w:rPr>
        <w:t xml:space="preserve"> </w:t>
      </w:r>
      <w:r w:rsidR="00B96AE0" w:rsidRPr="00B96AE0">
        <w:rPr>
          <w:rFonts w:ascii="Times New Roman" w:hAnsi="Times New Roman" w:cs="Times New Roman"/>
          <w:i/>
          <w:sz w:val="24"/>
          <w:szCs w:val="24"/>
        </w:rPr>
        <w:t>due process of law will not end with no time limit, period, case closed</w:t>
      </w:r>
      <w:r w:rsidR="00B96AE0">
        <w:rPr>
          <w:rFonts w:ascii="Times New Roman" w:hAnsi="Times New Roman" w:cs="Times New Roman"/>
          <w:sz w:val="24"/>
          <w:szCs w:val="24"/>
        </w:rPr>
        <w:t>?</w:t>
      </w:r>
    </w:p>
    <w:p w14:paraId="4BFA80DB" w14:textId="53E57C1F" w:rsidR="007F370C" w:rsidRDefault="007F370C" w:rsidP="007F370C">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sidRPr="00DA39F9">
        <w:rPr>
          <w:rFonts w:ascii="Times New Roman" w:hAnsi="Times New Roman" w:cs="Times New Roman"/>
          <w:sz w:val="24"/>
          <w:szCs w:val="24"/>
        </w:rPr>
        <w:t xml:space="preserve">Dated: </w:t>
      </w:r>
      <w:r w:rsidR="0094070B">
        <w:rPr>
          <w:rFonts w:ascii="Times New Roman" w:hAnsi="Times New Roman" w:cs="Times New Roman"/>
          <w:sz w:val="24"/>
          <w:szCs w:val="24"/>
        </w:rPr>
        <w:t>June</w:t>
      </w:r>
      <w:r w:rsidR="0079575D">
        <w:rPr>
          <w:rFonts w:ascii="Times New Roman" w:hAnsi="Times New Roman" w:cs="Times New Roman"/>
          <w:sz w:val="24"/>
          <w:szCs w:val="24"/>
        </w:rPr>
        <w:t xml:space="preserve"> 2</w:t>
      </w:r>
      <w:r w:rsidR="004A3FA9">
        <w:rPr>
          <w:rFonts w:ascii="Times New Roman" w:hAnsi="Times New Roman" w:cs="Times New Roman"/>
          <w:sz w:val="24"/>
          <w:szCs w:val="24"/>
        </w:rPr>
        <w:t>5</w:t>
      </w:r>
      <w:bookmarkStart w:id="0" w:name="_GoBack"/>
      <w:bookmarkEnd w:id="0"/>
      <w:r w:rsidR="0079575D">
        <w:rPr>
          <w:rFonts w:ascii="Times New Roman" w:hAnsi="Times New Roman" w:cs="Times New Roman"/>
          <w:sz w:val="24"/>
          <w:szCs w:val="24"/>
        </w:rPr>
        <w:t>, 2019</w:t>
      </w:r>
      <w:r w:rsidRPr="00DA39F9">
        <w:rPr>
          <w:rFonts w:ascii="Times New Roman" w:hAnsi="Times New Roman" w:cs="Times New Roman"/>
          <w:sz w:val="24"/>
          <w:szCs w:val="24"/>
        </w:rPr>
        <w:t xml:space="preserve">             </w:t>
      </w:r>
      <w:r w:rsidRPr="00DA39F9">
        <w:rPr>
          <w:rFonts w:ascii="Times New Roman" w:hAnsi="Times New Roman" w:cs="Times New Roman"/>
          <w:sz w:val="24"/>
          <w:szCs w:val="24"/>
        </w:rPr>
        <w:tab/>
      </w:r>
      <w:r w:rsidR="00B96AE0">
        <w:rPr>
          <w:rFonts w:ascii="Times New Roman" w:hAnsi="Times New Roman" w:cs="Times New Roman"/>
          <w:sz w:val="24"/>
          <w:szCs w:val="24"/>
        </w:rPr>
        <w:t xml:space="preserve">                               </w:t>
      </w:r>
    </w:p>
    <w:p w14:paraId="642E1C69" w14:textId="77777777" w:rsidR="007F370C" w:rsidRPr="00DA39F9" w:rsidRDefault="007F370C" w:rsidP="007F370C">
      <w:pPr>
        <w:tabs>
          <w:tab w:val="left" w:pos="720"/>
          <w:tab w:val="left" w:pos="1440"/>
          <w:tab w:val="left" w:pos="2160"/>
          <w:tab w:val="left" w:pos="2880"/>
          <w:tab w:val="left" w:pos="3600"/>
          <w:tab w:val="left" w:pos="4320"/>
          <w:tab w:val="left" w:pos="5040"/>
          <w:tab w:val="left" w:pos="65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 by,</w:t>
      </w:r>
    </w:p>
    <w:p w14:paraId="5804D397" w14:textId="77777777" w:rsidR="007F370C" w:rsidRPr="00DA39F9" w:rsidRDefault="007F370C" w:rsidP="007F370C">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14:paraId="4C3633D4"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566F1C0A"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7F93852B"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5968C525" w14:textId="77777777" w:rsidR="007F370C" w:rsidRPr="00144665" w:rsidRDefault="00144665" w:rsidP="007F370C">
      <w:pPr>
        <w:spacing w:after="0" w:line="240" w:lineRule="auto"/>
        <w:ind w:left="6480"/>
        <w:rPr>
          <w:rFonts w:ascii="Times New Roman" w:hAnsi="Times New Roman" w:cs="Times New Roman"/>
          <w:b/>
          <w:sz w:val="24"/>
          <w:szCs w:val="24"/>
        </w:rPr>
      </w:pPr>
      <w:r w:rsidRPr="00144665">
        <w:rPr>
          <w:rFonts w:ascii="Times New Roman" w:hAnsi="Times New Roman" w:cs="Times New Roman"/>
          <w:b/>
          <w:sz w:val="24"/>
          <w:szCs w:val="24"/>
        </w:rPr>
        <w:t>IV</w:t>
      </w:r>
      <w:r w:rsidR="007F370C" w:rsidRPr="00144665">
        <w:rPr>
          <w:rFonts w:ascii="Times New Roman" w:hAnsi="Times New Roman" w:cs="Times New Roman"/>
          <w:b/>
          <w:sz w:val="24"/>
          <w:szCs w:val="24"/>
        </w:rPr>
        <w:t>iew</w:t>
      </w:r>
      <w:r w:rsidRPr="00144665">
        <w:rPr>
          <w:rFonts w:ascii="Times New Roman" w:hAnsi="Times New Roman" w:cs="Times New Roman"/>
          <w:b/>
          <w:sz w:val="24"/>
          <w:szCs w:val="24"/>
        </w:rPr>
        <w:t>I</w:t>
      </w:r>
      <w:r w:rsidR="007F370C" w:rsidRPr="00144665">
        <w:rPr>
          <w:rFonts w:ascii="Times New Roman" w:hAnsi="Times New Roman" w:cs="Times New Roman"/>
          <w:b/>
          <w:sz w:val="24"/>
          <w:szCs w:val="24"/>
        </w:rPr>
        <w:t>t@</w:t>
      </w:r>
      <w:r w:rsidRPr="00144665">
        <w:rPr>
          <w:rFonts w:ascii="Times New Roman" w:hAnsi="Times New Roman" w:cs="Times New Roman"/>
          <w:b/>
          <w:sz w:val="24"/>
          <w:szCs w:val="24"/>
        </w:rPr>
        <w:t>GMail.Com</w:t>
      </w:r>
    </w:p>
    <w:p w14:paraId="7F93D2C8" w14:textId="77777777" w:rsidR="0094070B" w:rsidRDefault="00FD6B47" w:rsidP="00FE3786">
      <w:pPr>
        <w:spacing w:after="0" w:line="240" w:lineRule="auto"/>
        <w:jc w:val="both"/>
        <w:rPr>
          <w:rFonts w:ascii="Times New Roman" w:hAnsi="Times New Roman" w:cs="Times New Roman"/>
          <w:b/>
          <w:sz w:val="24"/>
          <w:szCs w:val="24"/>
        </w:rPr>
      </w:pPr>
      <w:r w:rsidRPr="00FD6B47">
        <w:rPr>
          <w:rFonts w:ascii="Times New Roman" w:hAnsi="Times New Roman" w:cs="Times New Roman"/>
          <w:b/>
          <w:sz w:val="24"/>
          <w:szCs w:val="24"/>
        </w:rPr>
        <w:lastRenderedPageBreak/>
        <w:t>Encs</w:t>
      </w:r>
      <w:r w:rsidRPr="00FD6B47">
        <w:rPr>
          <w:rFonts w:ascii="Times New Roman" w:hAnsi="Times New Roman" w:cs="Times New Roman"/>
          <w:b/>
          <w:sz w:val="24"/>
          <w:szCs w:val="24"/>
        </w:rPr>
        <w:tab/>
      </w:r>
      <w:r w:rsidR="0094070B">
        <w:rPr>
          <w:rFonts w:ascii="Times New Roman" w:hAnsi="Times New Roman" w:cs="Times New Roman"/>
          <w:b/>
          <w:sz w:val="24"/>
          <w:szCs w:val="24"/>
        </w:rPr>
        <w:t xml:space="preserve">STOP plus A1-A6 with Original </w:t>
      </w:r>
      <w:r w:rsidR="00995441">
        <w:rPr>
          <w:rFonts w:ascii="Times New Roman" w:hAnsi="Times New Roman" w:cs="Times New Roman"/>
          <w:b/>
          <w:sz w:val="24"/>
          <w:szCs w:val="24"/>
        </w:rPr>
        <w:t xml:space="preserve">to Court </w:t>
      </w:r>
    </w:p>
    <w:p w14:paraId="55B7994D" w14:textId="05C0C4A2" w:rsidR="00FE3786" w:rsidRPr="00FD6B47" w:rsidRDefault="00995441" w:rsidP="0094070B">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and </w:t>
      </w:r>
      <w:r w:rsidR="0094070B">
        <w:rPr>
          <w:rFonts w:ascii="Times New Roman" w:hAnsi="Times New Roman" w:cs="Times New Roman"/>
          <w:b/>
          <w:sz w:val="24"/>
          <w:szCs w:val="24"/>
        </w:rPr>
        <w:t xml:space="preserve">Copies to </w:t>
      </w:r>
      <w:r>
        <w:rPr>
          <w:rFonts w:ascii="Times New Roman" w:hAnsi="Times New Roman" w:cs="Times New Roman"/>
          <w:b/>
          <w:sz w:val="24"/>
          <w:szCs w:val="24"/>
        </w:rPr>
        <w:t>Service List</w:t>
      </w:r>
      <w:r w:rsidR="0094070B">
        <w:rPr>
          <w:rFonts w:ascii="Times New Roman" w:hAnsi="Times New Roman" w:cs="Times New Roman"/>
          <w:b/>
          <w:sz w:val="24"/>
          <w:szCs w:val="24"/>
        </w:rPr>
        <w:t>s</w:t>
      </w:r>
    </w:p>
    <w:p w14:paraId="35E4DDE5" w14:textId="77777777" w:rsidR="00FD6B47" w:rsidRDefault="00FD6B47" w:rsidP="007F370C">
      <w:pPr>
        <w:jc w:val="center"/>
        <w:rPr>
          <w:rFonts w:ascii="Times New Roman" w:hAnsi="Times New Roman" w:cs="Times New Roman"/>
          <w:b/>
          <w:sz w:val="24"/>
          <w:szCs w:val="24"/>
        </w:rPr>
      </w:pPr>
    </w:p>
    <w:p w14:paraId="2530F6CE" w14:textId="77777777" w:rsidR="007F370C" w:rsidRPr="00DA39F9" w:rsidRDefault="007F370C" w:rsidP="007F370C">
      <w:pPr>
        <w:jc w:val="center"/>
        <w:rPr>
          <w:rFonts w:ascii="Times New Roman" w:hAnsi="Times New Roman" w:cs="Times New Roman"/>
          <w:b/>
          <w:sz w:val="24"/>
          <w:szCs w:val="24"/>
        </w:rPr>
      </w:pPr>
      <w:r w:rsidRPr="00DA39F9">
        <w:rPr>
          <w:rFonts w:ascii="Times New Roman" w:hAnsi="Times New Roman" w:cs="Times New Roman"/>
          <w:b/>
          <w:sz w:val="24"/>
          <w:szCs w:val="24"/>
        </w:rPr>
        <w:t>CERTIFICATE OF SERVICE</w:t>
      </w:r>
    </w:p>
    <w:p w14:paraId="62790F2E" w14:textId="482DAE0C" w:rsidR="007F370C" w:rsidRPr="00DA39F9" w:rsidRDefault="007F370C" w:rsidP="007F370C">
      <w:pPr>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w:t>
      </w:r>
      <w:proofErr w:type="spellStart"/>
      <w:r w:rsidRPr="00DA39F9">
        <w:rPr>
          <w:rFonts w:ascii="Times New Roman" w:hAnsi="Times New Roman" w:cs="Times New Roman"/>
          <w:sz w:val="24"/>
          <w:szCs w:val="24"/>
        </w:rPr>
        <w:t>ECF</w:t>
      </w:r>
      <w:proofErr w:type="spellEnd"/>
      <w:r w:rsidRPr="00DA39F9">
        <w:rPr>
          <w:rFonts w:ascii="Times New Roman" w:hAnsi="Times New Roman" w:cs="Times New Roman"/>
          <w:sz w:val="24"/>
          <w:szCs w:val="24"/>
        </w:rPr>
        <w:t xml:space="preserve">; this </w:t>
      </w:r>
      <w:r w:rsidR="00144665">
        <w:rPr>
          <w:rFonts w:ascii="Times New Roman" w:hAnsi="Times New Roman" w:cs="Times New Roman"/>
          <w:sz w:val="24"/>
          <w:szCs w:val="24"/>
        </w:rPr>
        <w:t>2</w:t>
      </w:r>
      <w:r w:rsidR="004A3FA9">
        <w:rPr>
          <w:rFonts w:ascii="Times New Roman" w:hAnsi="Times New Roman" w:cs="Times New Roman"/>
          <w:sz w:val="24"/>
          <w:szCs w:val="24"/>
        </w:rPr>
        <w:t>5</w:t>
      </w:r>
      <w:r w:rsidR="0094070B" w:rsidRPr="0094070B">
        <w:rPr>
          <w:rFonts w:ascii="Times New Roman" w:hAnsi="Times New Roman" w:cs="Times New Roman"/>
          <w:sz w:val="24"/>
          <w:szCs w:val="24"/>
          <w:vertAlign w:val="superscript"/>
        </w:rPr>
        <w:t>th</w:t>
      </w:r>
      <w:r w:rsidR="0094070B">
        <w:rPr>
          <w:rFonts w:ascii="Times New Roman" w:hAnsi="Times New Roman" w:cs="Times New Roman"/>
          <w:sz w:val="24"/>
          <w:szCs w:val="24"/>
        </w:rPr>
        <w:t xml:space="preserve"> </w:t>
      </w:r>
      <w:r w:rsidRPr="00DA39F9">
        <w:rPr>
          <w:rFonts w:ascii="Times New Roman" w:hAnsi="Times New Roman" w:cs="Times New Roman"/>
          <w:sz w:val="24"/>
          <w:szCs w:val="24"/>
        </w:rPr>
        <w:t xml:space="preserve">day of </w:t>
      </w:r>
      <w:r w:rsidR="0094070B">
        <w:rPr>
          <w:rFonts w:ascii="Times New Roman" w:hAnsi="Times New Roman" w:cs="Times New Roman"/>
          <w:sz w:val="24"/>
          <w:szCs w:val="24"/>
        </w:rPr>
        <w:t>June</w:t>
      </w:r>
      <w:r w:rsidR="00B96AE0">
        <w:rPr>
          <w:rFonts w:ascii="Times New Roman" w:hAnsi="Times New Roman" w:cs="Times New Roman"/>
          <w:sz w:val="24"/>
          <w:szCs w:val="24"/>
        </w:rPr>
        <w:t>, 2019</w:t>
      </w:r>
      <w:r w:rsidRPr="00DA39F9">
        <w:rPr>
          <w:rFonts w:ascii="Times New Roman" w:hAnsi="Times New Roman" w:cs="Times New Roman"/>
          <w:sz w:val="24"/>
          <w:szCs w:val="24"/>
        </w:rPr>
        <w:t>.</w:t>
      </w:r>
    </w:p>
    <w:p w14:paraId="59484973" w14:textId="77777777" w:rsidR="007F370C" w:rsidRPr="00DA39F9" w:rsidRDefault="007F370C" w:rsidP="007F370C">
      <w:pPr>
        <w:spacing w:after="0" w:line="240" w:lineRule="auto"/>
        <w:ind w:left="6480"/>
        <w:rPr>
          <w:rFonts w:ascii="Times New Roman" w:hAnsi="Times New Roman" w:cs="Times New Roman"/>
          <w:b/>
          <w:sz w:val="24"/>
          <w:szCs w:val="24"/>
          <w:u w:val="single"/>
        </w:rPr>
      </w:pPr>
      <w:r w:rsidRPr="00DA39F9">
        <w:rPr>
          <w:rFonts w:ascii="Times New Roman" w:hAnsi="Times New Roman" w:cs="Times New Roman"/>
          <w:b/>
          <w:sz w:val="24"/>
          <w:szCs w:val="24"/>
          <w:u w:val="single"/>
        </w:rPr>
        <w:t>/s/Eliot Ivan Bernstein</w:t>
      </w:r>
      <w:r>
        <w:rPr>
          <w:rFonts w:ascii="Times New Roman" w:hAnsi="Times New Roman" w:cs="Times New Roman"/>
          <w:b/>
          <w:sz w:val="24"/>
          <w:szCs w:val="24"/>
          <w:u w:val="single"/>
        </w:rPr>
        <w:br/>
        <w:t>PRO SE</w:t>
      </w:r>
    </w:p>
    <w:p w14:paraId="4536B6A4"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Eliot Ivan Bernstein</w:t>
      </w:r>
    </w:p>
    <w:p w14:paraId="5F0980B3"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2753 NW 34th St</w:t>
      </w:r>
    </w:p>
    <w:p w14:paraId="0A9B4C0A" w14:textId="77777777" w:rsidR="007F370C" w:rsidRPr="00DA39F9" w:rsidRDefault="007F370C" w:rsidP="007F370C">
      <w:pPr>
        <w:spacing w:after="0" w:line="240" w:lineRule="auto"/>
        <w:ind w:left="6480"/>
        <w:rPr>
          <w:rFonts w:ascii="Times New Roman" w:hAnsi="Times New Roman" w:cs="Times New Roman"/>
          <w:sz w:val="24"/>
          <w:szCs w:val="24"/>
        </w:rPr>
      </w:pPr>
      <w:r w:rsidRPr="00DA39F9">
        <w:rPr>
          <w:rFonts w:ascii="Times New Roman" w:hAnsi="Times New Roman" w:cs="Times New Roman"/>
          <w:sz w:val="24"/>
          <w:szCs w:val="24"/>
        </w:rPr>
        <w:t>Boca Raton, FL 33434</w:t>
      </w:r>
      <w:r>
        <w:rPr>
          <w:rFonts w:ascii="Times New Roman" w:hAnsi="Times New Roman" w:cs="Times New Roman"/>
          <w:sz w:val="24"/>
          <w:szCs w:val="24"/>
        </w:rPr>
        <w:br/>
      </w:r>
      <w:r w:rsidRPr="00DA39F9">
        <w:rPr>
          <w:rFonts w:ascii="Times New Roman" w:hAnsi="Times New Roman" w:cs="Times New Roman"/>
          <w:sz w:val="24"/>
          <w:szCs w:val="24"/>
        </w:rPr>
        <w:t>561-245-8588</w:t>
      </w:r>
    </w:p>
    <w:p w14:paraId="02C0DC86" w14:textId="77777777" w:rsidR="00144665" w:rsidRPr="00144665" w:rsidRDefault="00144665" w:rsidP="00144665">
      <w:pPr>
        <w:spacing w:after="0" w:line="240" w:lineRule="auto"/>
        <w:ind w:left="6480"/>
        <w:rPr>
          <w:rFonts w:ascii="Times New Roman" w:hAnsi="Times New Roman" w:cs="Times New Roman"/>
          <w:b/>
          <w:sz w:val="24"/>
          <w:szCs w:val="24"/>
        </w:rPr>
      </w:pPr>
      <w:r w:rsidRPr="00144665">
        <w:rPr>
          <w:rFonts w:ascii="Times New Roman" w:hAnsi="Times New Roman" w:cs="Times New Roman"/>
          <w:b/>
          <w:sz w:val="24"/>
          <w:szCs w:val="24"/>
        </w:rPr>
        <w:t>IViewIt@GMail.Com</w:t>
      </w:r>
    </w:p>
    <w:sectPr w:rsidR="00144665" w:rsidRPr="00144665" w:rsidSect="0033499B">
      <w:headerReference w:type="even" r:id="rId8"/>
      <w:headerReference w:type="default" r:id="rId9"/>
      <w:footerReference w:type="even" r:id="rId10"/>
      <w:footerReference w:type="default" r:id="rId11"/>
      <w:headerReference w:type="first" r:id="rId12"/>
      <w:footerReference w:type="first" r:id="rId13"/>
      <w:endnotePr>
        <w:numFmt w:val="lowerLetter"/>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06E47" w14:textId="77777777" w:rsidR="007017E2" w:rsidRDefault="007017E2" w:rsidP="007F370C">
      <w:pPr>
        <w:spacing w:after="0" w:line="240" w:lineRule="auto"/>
      </w:pPr>
      <w:r>
        <w:separator/>
      </w:r>
    </w:p>
  </w:endnote>
  <w:endnote w:type="continuationSeparator" w:id="0">
    <w:p w14:paraId="67F6EB04" w14:textId="77777777" w:rsidR="007017E2" w:rsidRDefault="007017E2" w:rsidP="007F370C">
      <w:pPr>
        <w:spacing w:after="0" w:line="240" w:lineRule="auto"/>
      </w:pPr>
      <w:r>
        <w:continuationSeparator/>
      </w:r>
    </w:p>
  </w:endnote>
  <w:endnote w:id="1">
    <w:p w14:paraId="7B3287A9" w14:textId="77777777" w:rsidR="00E220B5" w:rsidRDefault="00E220B5" w:rsidP="0094070B">
      <w:pPr>
        <w:pStyle w:val="EndnoteText"/>
        <w:ind w:left="288" w:hanging="288"/>
        <w:jc w:val="both"/>
        <w:rPr>
          <w:rFonts w:ascii="Times New Roman" w:hAnsi="Times New Roman"/>
          <w:sz w:val="22"/>
          <w:szCs w:val="22"/>
        </w:rPr>
      </w:pPr>
      <w:r w:rsidRPr="00CA16E4">
        <w:rPr>
          <w:rStyle w:val="EndnoteReference"/>
          <w:rFonts w:ascii="Times New Roman" w:hAnsi="Times New Roman"/>
          <w:b/>
          <w:sz w:val="22"/>
          <w:szCs w:val="22"/>
        </w:rPr>
        <w:endnoteRef/>
      </w:r>
      <w:r w:rsidRPr="00CA16E4">
        <w:rPr>
          <w:rFonts w:ascii="Times New Roman" w:hAnsi="Times New Roman"/>
          <w:b/>
          <w:sz w:val="22"/>
          <w:szCs w:val="22"/>
        </w:rPr>
        <w:t xml:space="preserve"> </w:t>
      </w:r>
      <w:r>
        <w:rPr>
          <w:rFonts w:ascii="Times New Roman" w:hAnsi="Times New Roman"/>
          <w:b/>
          <w:sz w:val="22"/>
          <w:szCs w:val="22"/>
        </w:rPr>
        <w:tab/>
      </w:r>
      <w:r>
        <w:rPr>
          <w:rFonts w:ascii="Times New Roman" w:hAnsi="Times New Roman"/>
          <w:sz w:val="22"/>
          <w:szCs w:val="22"/>
        </w:rPr>
        <w:t>... “</w:t>
      </w:r>
      <w:r w:rsidRPr="00537748">
        <w:rPr>
          <w:rFonts w:ascii="Times New Roman" w:hAnsi="Times New Roman"/>
          <w:b/>
          <w:i/>
          <w:sz w:val="22"/>
          <w:szCs w:val="22"/>
        </w:rPr>
        <w:t>Judges personify the justice system</w:t>
      </w:r>
      <w:r>
        <w:rPr>
          <w:rFonts w:ascii="Times New Roman" w:hAnsi="Times New Roman"/>
          <w:sz w:val="22"/>
          <w:szCs w:val="22"/>
        </w:rPr>
        <w:t xml:space="preserve"> upon which the public relies to resolve all manner of </w:t>
      </w:r>
      <w:r w:rsidRPr="001F75E9">
        <w:rPr>
          <w:rFonts w:ascii="Times New Roman" w:hAnsi="Times New Roman"/>
          <w:b/>
          <w:sz w:val="22"/>
          <w:szCs w:val="22"/>
        </w:rPr>
        <w:t>[paternity</w:t>
      </w:r>
      <w:r>
        <w:rPr>
          <w:rFonts w:ascii="Times New Roman" w:hAnsi="Times New Roman"/>
          <w:b/>
          <w:sz w:val="22"/>
          <w:szCs w:val="22"/>
        </w:rPr>
        <w:t>,</w:t>
      </w:r>
      <w:r w:rsidRPr="001F75E9">
        <w:rPr>
          <w:rFonts w:ascii="Times New Roman" w:hAnsi="Times New Roman"/>
          <w:b/>
          <w:sz w:val="22"/>
          <w:szCs w:val="22"/>
        </w:rPr>
        <w:t xml:space="preserve"> non-paternity</w:t>
      </w:r>
      <w:r>
        <w:rPr>
          <w:rFonts w:ascii="Times New Roman" w:hAnsi="Times New Roman"/>
          <w:b/>
          <w:sz w:val="22"/>
          <w:szCs w:val="22"/>
        </w:rPr>
        <w:t xml:space="preserve"> and other] </w:t>
      </w:r>
      <w:r>
        <w:rPr>
          <w:rFonts w:ascii="Times New Roman" w:hAnsi="Times New Roman"/>
          <w:sz w:val="22"/>
          <w:szCs w:val="22"/>
        </w:rPr>
        <w:t xml:space="preserve">controversy, civil and criminal.  A society </w:t>
      </w:r>
      <w:r w:rsidRPr="00CA16E4">
        <w:rPr>
          <w:rFonts w:ascii="Times New Roman" w:hAnsi="Times New Roman"/>
          <w:b/>
          <w:sz w:val="22"/>
          <w:szCs w:val="22"/>
        </w:rPr>
        <w:t>[aka People</w:t>
      </w:r>
      <w:r>
        <w:rPr>
          <w:rFonts w:ascii="Times New Roman" w:hAnsi="Times New Roman"/>
          <w:b/>
          <w:sz w:val="22"/>
          <w:szCs w:val="22"/>
        </w:rPr>
        <w:t>, Nation, Country, State, County, City, Village, etc.</w:t>
      </w:r>
      <w:r w:rsidRPr="00CA16E4">
        <w:rPr>
          <w:rFonts w:ascii="Times New Roman" w:hAnsi="Times New Roman"/>
          <w:b/>
          <w:sz w:val="22"/>
          <w:szCs w:val="22"/>
        </w:rPr>
        <w:t>]</w:t>
      </w:r>
      <w:r>
        <w:rPr>
          <w:rFonts w:ascii="Times New Roman" w:hAnsi="Times New Roman"/>
          <w:sz w:val="22"/>
          <w:szCs w:val="22"/>
        </w:rPr>
        <w:t xml:space="preserve"> that </w:t>
      </w:r>
      <w:r w:rsidRPr="00892C23">
        <w:rPr>
          <w:rFonts w:ascii="Times New Roman" w:hAnsi="Times New Roman"/>
          <w:b/>
          <w:i/>
          <w:sz w:val="22"/>
          <w:szCs w:val="22"/>
        </w:rPr>
        <w:t>empowers Judges</w:t>
      </w:r>
      <w:r>
        <w:rPr>
          <w:rFonts w:ascii="Times New Roman" w:hAnsi="Times New Roman"/>
          <w:sz w:val="22"/>
          <w:szCs w:val="22"/>
        </w:rPr>
        <w:t xml:space="preserve"> to decide the </w:t>
      </w:r>
      <w:r w:rsidRPr="00892C23">
        <w:rPr>
          <w:rFonts w:ascii="Times New Roman" w:hAnsi="Times New Roman"/>
          <w:b/>
          <w:sz w:val="22"/>
          <w:szCs w:val="22"/>
        </w:rPr>
        <w:t xml:space="preserve">fate </w:t>
      </w:r>
      <w:r w:rsidRPr="00CA16E4">
        <w:rPr>
          <w:rFonts w:ascii="Times New Roman" w:hAnsi="Times New Roman"/>
          <w:b/>
          <w:sz w:val="22"/>
          <w:szCs w:val="22"/>
        </w:rPr>
        <w:t>[</w:t>
      </w:r>
      <w:r w:rsidRPr="00CA16E4">
        <w:rPr>
          <w:rFonts w:ascii="Times New Roman" w:hAnsi="Times New Roman"/>
          <w:b/>
          <w:i/>
          <w:sz w:val="22"/>
          <w:szCs w:val="22"/>
        </w:rPr>
        <w:t xml:space="preserve">the development of </w:t>
      </w:r>
      <w:r>
        <w:rPr>
          <w:rFonts w:ascii="Times New Roman" w:hAnsi="Times New Roman"/>
          <w:b/>
          <w:i/>
          <w:sz w:val="22"/>
          <w:szCs w:val="22"/>
        </w:rPr>
        <w:t xml:space="preserve">all </w:t>
      </w:r>
      <w:r w:rsidRPr="00CA16E4">
        <w:rPr>
          <w:rFonts w:ascii="Times New Roman" w:hAnsi="Times New Roman"/>
          <w:b/>
          <w:i/>
          <w:sz w:val="22"/>
          <w:szCs w:val="22"/>
        </w:rPr>
        <w:t>events beyond a person's control, regarded as determined by a supernatural power</w:t>
      </w:r>
      <w:r w:rsidRPr="00CA16E4">
        <w:rPr>
          <w:rFonts w:ascii="Times New Roman" w:hAnsi="Times New Roman"/>
          <w:b/>
          <w:sz w:val="22"/>
          <w:szCs w:val="22"/>
        </w:rPr>
        <w:t>]</w:t>
      </w:r>
      <w:r>
        <w:rPr>
          <w:rFonts w:ascii="Times New Roman" w:hAnsi="Times New Roman"/>
          <w:sz w:val="22"/>
          <w:szCs w:val="22"/>
        </w:rPr>
        <w:t xml:space="preserve"> of human beings.”</w:t>
      </w:r>
    </w:p>
    <w:p w14:paraId="5C8B4F89" w14:textId="20ADC6AA" w:rsidR="00E220B5" w:rsidRPr="00CA16E4" w:rsidRDefault="00E220B5" w:rsidP="00E220B5">
      <w:pPr>
        <w:pStyle w:val="EndnoteText"/>
        <w:ind w:left="144" w:hanging="144"/>
        <w:jc w:val="both"/>
        <w:rPr>
          <w:rFonts w:ascii="Times New Roman" w:hAnsi="Times New Roman"/>
          <w:sz w:val="22"/>
          <w:szCs w:val="22"/>
        </w:rPr>
      </w:pPr>
      <w:r>
        <w:rPr>
          <w:rFonts w:ascii="Times New Roman" w:hAnsi="Times New Roman"/>
          <w:sz w:val="22"/>
          <w:szCs w:val="22"/>
        </w:rPr>
        <w:tab/>
      </w:r>
      <w:r>
        <w:rPr>
          <w:rFonts w:ascii="Times New Roman" w:hAnsi="Times New Roman"/>
          <w:i/>
          <w:sz w:val="22"/>
          <w:szCs w:val="22"/>
        </w:rPr>
        <w:t xml:space="preserve">Matter of Mazzei </w:t>
      </w:r>
      <w:r>
        <w:rPr>
          <w:rFonts w:ascii="Times New Roman" w:hAnsi="Times New Roman"/>
          <w:sz w:val="22"/>
          <w:szCs w:val="22"/>
        </w:rPr>
        <w:t xml:space="preserve">v </w:t>
      </w:r>
      <w:r w:rsidRPr="00892C23">
        <w:rPr>
          <w:rFonts w:ascii="Times New Roman" w:hAnsi="Times New Roman"/>
          <w:i/>
          <w:sz w:val="22"/>
          <w:szCs w:val="22"/>
        </w:rPr>
        <w:t>State Commission on Judicial Conduct</w:t>
      </w:r>
      <w:r>
        <w:rPr>
          <w:rFonts w:ascii="Times New Roman" w:hAnsi="Times New Roman"/>
          <w:sz w:val="22"/>
          <w:szCs w:val="22"/>
        </w:rPr>
        <w:t xml:space="preserve">, 1993, </w:t>
      </w:r>
      <w:r w:rsidRPr="00892C23">
        <w:rPr>
          <w:rFonts w:ascii="Times New Roman" w:hAnsi="Times New Roman"/>
          <w:b/>
          <w:sz w:val="22"/>
          <w:szCs w:val="22"/>
        </w:rPr>
        <w:t>Ct App</w:t>
      </w:r>
      <w:r w:rsidR="0094070B">
        <w:rPr>
          <w:rFonts w:ascii="Times New Roman" w:hAnsi="Times New Roman"/>
          <w:sz w:val="22"/>
          <w:szCs w:val="22"/>
        </w:rPr>
        <w:t>, 81 NY2d 568.</w:t>
      </w:r>
      <w:r>
        <w:rPr>
          <w:rFonts w:ascii="Times New Roman" w:hAnsi="Times New Roman"/>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A707" w14:textId="77777777" w:rsidR="0094070B" w:rsidRDefault="00940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7792461E" w14:textId="7320EDE1" w:rsidR="00E220B5" w:rsidRPr="00AB7364" w:rsidRDefault="00E220B5">
        <w:pPr>
          <w:pStyle w:val="Footer"/>
          <w:jc w:val="center"/>
          <w:rPr>
            <w:rFonts w:ascii="Times New Roman" w:hAnsi="Times New Roman" w:cs="Times New Roman"/>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sidR="0094070B">
          <w:rPr>
            <w:rFonts w:ascii="Times New Roman" w:hAnsi="Times New Roman" w:cs="Times New Roman"/>
            <w:noProof/>
            <w:sz w:val="24"/>
            <w:szCs w:val="24"/>
          </w:rPr>
          <w:t>1</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Pr>
            <w:rFonts w:ascii="Times New Roman" w:hAnsi="Times New Roman" w:cs="Times New Roman"/>
            <w:noProof/>
            <w:sz w:val="24"/>
            <w:szCs w:val="24"/>
          </w:rPr>
          <w:t>4</w:t>
        </w:r>
      </w:p>
    </w:sdtContent>
  </w:sdt>
  <w:p w14:paraId="4198F618" w14:textId="77777777" w:rsidR="00E220B5" w:rsidRDefault="00E22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26107" w14:textId="77777777" w:rsidR="0094070B" w:rsidRDefault="00940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7338B" w14:textId="77777777" w:rsidR="007017E2" w:rsidRDefault="007017E2" w:rsidP="007F370C">
      <w:pPr>
        <w:spacing w:after="0" w:line="240" w:lineRule="auto"/>
      </w:pPr>
      <w:r>
        <w:separator/>
      </w:r>
    </w:p>
  </w:footnote>
  <w:footnote w:type="continuationSeparator" w:id="0">
    <w:p w14:paraId="18C77DCA" w14:textId="77777777" w:rsidR="007017E2" w:rsidRDefault="007017E2" w:rsidP="007F3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36D6" w14:textId="77777777" w:rsidR="0094070B" w:rsidRDefault="00940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1FBC" w14:textId="77777777" w:rsidR="0094070B" w:rsidRDefault="00940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C7CA" w14:textId="77777777" w:rsidR="0094070B" w:rsidRDefault="0094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9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A40546"/>
    <w:multiLevelType w:val="hybridMultilevel"/>
    <w:tmpl w:val="2F3694FC"/>
    <w:lvl w:ilvl="0" w:tplc="D4902F7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2D171EC"/>
    <w:multiLevelType w:val="hybridMultilevel"/>
    <w:tmpl w:val="62C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8B"/>
    <w:rsid w:val="000217F7"/>
    <w:rsid w:val="000306EE"/>
    <w:rsid w:val="000500F0"/>
    <w:rsid w:val="00057B3A"/>
    <w:rsid w:val="0007223E"/>
    <w:rsid w:val="0009382A"/>
    <w:rsid w:val="000B31BB"/>
    <w:rsid w:val="000B40D5"/>
    <w:rsid w:val="000C0A82"/>
    <w:rsid w:val="0010098F"/>
    <w:rsid w:val="00126848"/>
    <w:rsid w:val="00143F52"/>
    <w:rsid w:val="00144665"/>
    <w:rsid w:val="00167556"/>
    <w:rsid w:val="00173B05"/>
    <w:rsid w:val="0018463B"/>
    <w:rsid w:val="001A7171"/>
    <w:rsid w:val="001B5618"/>
    <w:rsid w:val="001D3A33"/>
    <w:rsid w:val="001E2A39"/>
    <w:rsid w:val="00274D36"/>
    <w:rsid w:val="002B6B52"/>
    <w:rsid w:val="002C6F7B"/>
    <w:rsid w:val="002D4AD0"/>
    <w:rsid w:val="002E5159"/>
    <w:rsid w:val="00321DA2"/>
    <w:rsid w:val="0033499B"/>
    <w:rsid w:val="00365148"/>
    <w:rsid w:val="00372684"/>
    <w:rsid w:val="003745D2"/>
    <w:rsid w:val="0037785A"/>
    <w:rsid w:val="0038091C"/>
    <w:rsid w:val="00390FAE"/>
    <w:rsid w:val="003C5F41"/>
    <w:rsid w:val="003D32E1"/>
    <w:rsid w:val="003E4A80"/>
    <w:rsid w:val="00412CB3"/>
    <w:rsid w:val="00413F07"/>
    <w:rsid w:val="004253B0"/>
    <w:rsid w:val="00426901"/>
    <w:rsid w:val="00457B81"/>
    <w:rsid w:val="00463861"/>
    <w:rsid w:val="00465AEB"/>
    <w:rsid w:val="004A17E0"/>
    <w:rsid w:val="004A3FA9"/>
    <w:rsid w:val="004E528E"/>
    <w:rsid w:val="005A2EB7"/>
    <w:rsid w:val="005C67C2"/>
    <w:rsid w:val="005E3627"/>
    <w:rsid w:val="005E79EB"/>
    <w:rsid w:val="00622BA7"/>
    <w:rsid w:val="00662CF4"/>
    <w:rsid w:val="00666EEE"/>
    <w:rsid w:val="006B5693"/>
    <w:rsid w:val="007017E2"/>
    <w:rsid w:val="007301F3"/>
    <w:rsid w:val="007328F1"/>
    <w:rsid w:val="007361EC"/>
    <w:rsid w:val="00764FC2"/>
    <w:rsid w:val="0079575D"/>
    <w:rsid w:val="007F370C"/>
    <w:rsid w:val="00853532"/>
    <w:rsid w:val="0087626D"/>
    <w:rsid w:val="008A0616"/>
    <w:rsid w:val="008A0E05"/>
    <w:rsid w:val="008D0FA9"/>
    <w:rsid w:val="008E253C"/>
    <w:rsid w:val="008F4A83"/>
    <w:rsid w:val="00913090"/>
    <w:rsid w:val="0094070B"/>
    <w:rsid w:val="009466B5"/>
    <w:rsid w:val="00950095"/>
    <w:rsid w:val="009674C1"/>
    <w:rsid w:val="00976FC2"/>
    <w:rsid w:val="009951F8"/>
    <w:rsid w:val="00995441"/>
    <w:rsid w:val="009E6DF4"/>
    <w:rsid w:val="00A133C1"/>
    <w:rsid w:val="00A26094"/>
    <w:rsid w:val="00A30540"/>
    <w:rsid w:val="00A471B6"/>
    <w:rsid w:val="00A84D25"/>
    <w:rsid w:val="00AB7364"/>
    <w:rsid w:val="00AD2553"/>
    <w:rsid w:val="00AD4AEF"/>
    <w:rsid w:val="00AE58E6"/>
    <w:rsid w:val="00B04302"/>
    <w:rsid w:val="00B05CF2"/>
    <w:rsid w:val="00B354C3"/>
    <w:rsid w:val="00B41CBC"/>
    <w:rsid w:val="00B81CF3"/>
    <w:rsid w:val="00B87A38"/>
    <w:rsid w:val="00B96AE0"/>
    <w:rsid w:val="00BA768B"/>
    <w:rsid w:val="00C159FA"/>
    <w:rsid w:val="00C17186"/>
    <w:rsid w:val="00C55968"/>
    <w:rsid w:val="00C66ACF"/>
    <w:rsid w:val="00CC1AAD"/>
    <w:rsid w:val="00CE0B41"/>
    <w:rsid w:val="00D03976"/>
    <w:rsid w:val="00D35969"/>
    <w:rsid w:val="00DA6C71"/>
    <w:rsid w:val="00E1367A"/>
    <w:rsid w:val="00E220B5"/>
    <w:rsid w:val="00E44C4A"/>
    <w:rsid w:val="00E95DE2"/>
    <w:rsid w:val="00EC29A8"/>
    <w:rsid w:val="00F411C5"/>
    <w:rsid w:val="00F44578"/>
    <w:rsid w:val="00F62F3C"/>
    <w:rsid w:val="00F66E23"/>
    <w:rsid w:val="00F70FD3"/>
    <w:rsid w:val="00FC6158"/>
    <w:rsid w:val="00FD6B47"/>
    <w:rsid w:val="00FE3786"/>
    <w:rsid w:val="00F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BF4E"/>
  <w15:chartTrackingRefBased/>
  <w15:docId w15:val="{1B0D9714-F648-4A9E-BFC1-E4A6C27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68B"/>
    <w:rPr>
      <w:color w:val="0563C1" w:themeColor="hyperlink"/>
      <w:u w:val="single"/>
    </w:rPr>
  </w:style>
  <w:style w:type="paragraph" w:styleId="ListParagraph">
    <w:name w:val="List Paragraph"/>
    <w:basedOn w:val="Normal"/>
    <w:uiPriority w:val="34"/>
    <w:qFormat/>
    <w:rsid w:val="00BA768B"/>
    <w:pPr>
      <w:ind w:left="720"/>
      <w:contextualSpacing/>
    </w:pPr>
  </w:style>
  <w:style w:type="paragraph" w:styleId="FootnoteText">
    <w:name w:val="footnote text"/>
    <w:basedOn w:val="Normal"/>
    <w:link w:val="FootnoteTextChar"/>
    <w:uiPriority w:val="99"/>
    <w:semiHidden/>
    <w:unhideWhenUsed/>
    <w:rsid w:val="007F3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0C"/>
    <w:rPr>
      <w:sz w:val="20"/>
      <w:szCs w:val="20"/>
    </w:rPr>
  </w:style>
  <w:style w:type="character" w:styleId="FootnoteReference">
    <w:name w:val="footnote reference"/>
    <w:basedOn w:val="DefaultParagraphFont"/>
    <w:uiPriority w:val="99"/>
    <w:semiHidden/>
    <w:unhideWhenUsed/>
    <w:rsid w:val="007F370C"/>
    <w:rPr>
      <w:vertAlign w:val="superscript"/>
    </w:rPr>
  </w:style>
  <w:style w:type="paragraph" w:styleId="EndnoteText">
    <w:name w:val="endnote text"/>
    <w:basedOn w:val="Normal"/>
    <w:link w:val="EndnoteTextChar"/>
    <w:unhideWhenUsed/>
    <w:rsid w:val="0033499B"/>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rsid w:val="0033499B"/>
    <w:rPr>
      <w:rFonts w:ascii="Courier New" w:eastAsia="Times New Roman" w:hAnsi="Courier New" w:cs="Times New Roman"/>
      <w:sz w:val="20"/>
      <w:szCs w:val="20"/>
    </w:rPr>
  </w:style>
  <w:style w:type="character" w:styleId="EndnoteReference">
    <w:name w:val="endnote reference"/>
    <w:basedOn w:val="DefaultParagraphFont"/>
    <w:unhideWhenUsed/>
    <w:rsid w:val="0033499B"/>
    <w:rPr>
      <w:vertAlign w:val="superscript"/>
    </w:rPr>
  </w:style>
  <w:style w:type="paragraph" w:styleId="Header">
    <w:name w:val="header"/>
    <w:basedOn w:val="Normal"/>
    <w:link w:val="HeaderChar"/>
    <w:uiPriority w:val="99"/>
    <w:unhideWhenUsed/>
    <w:rsid w:val="00AB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4"/>
  </w:style>
  <w:style w:type="paragraph" w:styleId="Footer">
    <w:name w:val="footer"/>
    <w:basedOn w:val="Normal"/>
    <w:link w:val="FooterChar"/>
    <w:uiPriority w:val="99"/>
    <w:unhideWhenUsed/>
    <w:rsid w:val="00AB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4"/>
  </w:style>
  <w:style w:type="paragraph" w:styleId="BalloonText">
    <w:name w:val="Balloon Text"/>
    <w:basedOn w:val="Normal"/>
    <w:link w:val="BalloonTextChar"/>
    <w:uiPriority w:val="99"/>
    <w:semiHidden/>
    <w:unhideWhenUsed/>
    <w:rsid w:val="004A3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097">
      <w:bodyDiv w:val="1"/>
      <w:marLeft w:val="0"/>
      <w:marRight w:val="0"/>
      <w:marTop w:val="0"/>
      <w:marBottom w:val="0"/>
      <w:divBdr>
        <w:top w:val="none" w:sz="0" w:space="0" w:color="auto"/>
        <w:left w:val="none" w:sz="0" w:space="0" w:color="auto"/>
        <w:bottom w:val="none" w:sz="0" w:space="0" w:color="auto"/>
        <w:right w:val="none" w:sz="0" w:space="0" w:color="auto"/>
      </w:divBdr>
    </w:div>
    <w:div w:id="42827544">
      <w:bodyDiv w:val="1"/>
      <w:marLeft w:val="0"/>
      <w:marRight w:val="0"/>
      <w:marTop w:val="0"/>
      <w:marBottom w:val="0"/>
      <w:divBdr>
        <w:top w:val="none" w:sz="0" w:space="0" w:color="auto"/>
        <w:left w:val="none" w:sz="0" w:space="0" w:color="auto"/>
        <w:bottom w:val="none" w:sz="0" w:space="0" w:color="auto"/>
        <w:right w:val="none" w:sz="0" w:space="0" w:color="auto"/>
      </w:divBdr>
    </w:div>
    <w:div w:id="73556537">
      <w:bodyDiv w:val="1"/>
      <w:marLeft w:val="0"/>
      <w:marRight w:val="0"/>
      <w:marTop w:val="0"/>
      <w:marBottom w:val="0"/>
      <w:divBdr>
        <w:top w:val="none" w:sz="0" w:space="0" w:color="auto"/>
        <w:left w:val="none" w:sz="0" w:space="0" w:color="auto"/>
        <w:bottom w:val="none" w:sz="0" w:space="0" w:color="auto"/>
        <w:right w:val="none" w:sz="0" w:space="0" w:color="auto"/>
      </w:divBdr>
    </w:div>
    <w:div w:id="158927367">
      <w:bodyDiv w:val="1"/>
      <w:marLeft w:val="0"/>
      <w:marRight w:val="0"/>
      <w:marTop w:val="0"/>
      <w:marBottom w:val="0"/>
      <w:divBdr>
        <w:top w:val="none" w:sz="0" w:space="0" w:color="auto"/>
        <w:left w:val="none" w:sz="0" w:space="0" w:color="auto"/>
        <w:bottom w:val="none" w:sz="0" w:space="0" w:color="auto"/>
        <w:right w:val="none" w:sz="0" w:space="0" w:color="auto"/>
      </w:divBdr>
    </w:div>
    <w:div w:id="194924989">
      <w:bodyDiv w:val="1"/>
      <w:marLeft w:val="0"/>
      <w:marRight w:val="0"/>
      <w:marTop w:val="0"/>
      <w:marBottom w:val="0"/>
      <w:divBdr>
        <w:top w:val="none" w:sz="0" w:space="0" w:color="auto"/>
        <w:left w:val="none" w:sz="0" w:space="0" w:color="auto"/>
        <w:bottom w:val="none" w:sz="0" w:space="0" w:color="auto"/>
        <w:right w:val="none" w:sz="0" w:space="0" w:color="auto"/>
      </w:divBdr>
    </w:div>
    <w:div w:id="241255226">
      <w:bodyDiv w:val="1"/>
      <w:marLeft w:val="0"/>
      <w:marRight w:val="0"/>
      <w:marTop w:val="0"/>
      <w:marBottom w:val="0"/>
      <w:divBdr>
        <w:top w:val="none" w:sz="0" w:space="0" w:color="auto"/>
        <w:left w:val="none" w:sz="0" w:space="0" w:color="auto"/>
        <w:bottom w:val="none" w:sz="0" w:space="0" w:color="auto"/>
        <w:right w:val="none" w:sz="0" w:space="0" w:color="auto"/>
      </w:divBdr>
    </w:div>
    <w:div w:id="347953771">
      <w:bodyDiv w:val="1"/>
      <w:marLeft w:val="0"/>
      <w:marRight w:val="0"/>
      <w:marTop w:val="0"/>
      <w:marBottom w:val="0"/>
      <w:divBdr>
        <w:top w:val="none" w:sz="0" w:space="0" w:color="auto"/>
        <w:left w:val="none" w:sz="0" w:space="0" w:color="auto"/>
        <w:bottom w:val="none" w:sz="0" w:space="0" w:color="auto"/>
        <w:right w:val="none" w:sz="0" w:space="0" w:color="auto"/>
      </w:divBdr>
    </w:div>
    <w:div w:id="486166760">
      <w:bodyDiv w:val="1"/>
      <w:marLeft w:val="0"/>
      <w:marRight w:val="0"/>
      <w:marTop w:val="0"/>
      <w:marBottom w:val="0"/>
      <w:divBdr>
        <w:top w:val="none" w:sz="0" w:space="0" w:color="auto"/>
        <w:left w:val="none" w:sz="0" w:space="0" w:color="auto"/>
        <w:bottom w:val="none" w:sz="0" w:space="0" w:color="auto"/>
        <w:right w:val="none" w:sz="0" w:space="0" w:color="auto"/>
      </w:divBdr>
    </w:div>
    <w:div w:id="605581780">
      <w:bodyDiv w:val="1"/>
      <w:marLeft w:val="0"/>
      <w:marRight w:val="0"/>
      <w:marTop w:val="0"/>
      <w:marBottom w:val="0"/>
      <w:divBdr>
        <w:top w:val="none" w:sz="0" w:space="0" w:color="auto"/>
        <w:left w:val="none" w:sz="0" w:space="0" w:color="auto"/>
        <w:bottom w:val="none" w:sz="0" w:space="0" w:color="auto"/>
        <w:right w:val="none" w:sz="0" w:space="0" w:color="auto"/>
      </w:divBdr>
    </w:div>
    <w:div w:id="857037513">
      <w:bodyDiv w:val="1"/>
      <w:marLeft w:val="0"/>
      <w:marRight w:val="0"/>
      <w:marTop w:val="0"/>
      <w:marBottom w:val="0"/>
      <w:divBdr>
        <w:top w:val="none" w:sz="0" w:space="0" w:color="auto"/>
        <w:left w:val="none" w:sz="0" w:space="0" w:color="auto"/>
        <w:bottom w:val="none" w:sz="0" w:space="0" w:color="auto"/>
        <w:right w:val="none" w:sz="0" w:space="0" w:color="auto"/>
      </w:divBdr>
    </w:div>
    <w:div w:id="1389066702">
      <w:bodyDiv w:val="1"/>
      <w:marLeft w:val="0"/>
      <w:marRight w:val="0"/>
      <w:marTop w:val="0"/>
      <w:marBottom w:val="0"/>
      <w:divBdr>
        <w:top w:val="none" w:sz="0" w:space="0" w:color="auto"/>
        <w:left w:val="none" w:sz="0" w:space="0" w:color="auto"/>
        <w:bottom w:val="none" w:sz="0" w:space="0" w:color="auto"/>
        <w:right w:val="none" w:sz="0" w:space="0" w:color="auto"/>
      </w:divBdr>
    </w:div>
    <w:div w:id="1550337608">
      <w:bodyDiv w:val="1"/>
      <w:marLeft w:val="0"/>
      <w:marRight w:val="0"/>
      <w:marTop w:val="0"/>
      <w:marBottom w:val="0"/>
      <w:divBdr>
        <w:top w:val="none" w:sz="0" w:space="0" w:color="auto"/>
        <w:left w:val="none" w:sz="0" w:space="0" w:color="auto"/>
        <w:bottom w:val="none" w:sz="0" w:space="0" w:color="auto"/>
        <w:right w:val="none" w:sz="0" w:space="0" w:color="auto"/>
      </w:divBdr>
    </w:div>
    <w:div w:id="1566797046">
      <w:bodyDiv w:val="1"/>
      <w:marLeft w:val="0"/>
      <w:marRight w:val="0"/>
      <w:marTop w:val="0"/>
      <w:marBottom w:val="0"/>
      <w:divBdr>
        <w:top w:val="none" w:sz="0" w:space="0" w:color="auto"/>
        <w:left w:val="none" w:sz="0" w:space="0" w:color="auto"/>
        <w:bottom w:val="none" w:sz="0" w:space="0" w:color="auto"/>
        <w:right w:val="none" w:sz="0" w:space="0" w:color="auto"/>
      </w:divBdr>
    </w:div>
    <w:div w:id="1740053888">
      <w:bodyDiv w:val="1"/>
      <w:marLeft w:val="0"/>
      <w:marRight w:val="0"/>
      <w:marTop w:val="0"/>
      <w:marBottom w:val="0"/>
      <w:divBdr>
        <w:top w:val="none" w:sz="0" w:space="0" w:color="auto"/>
        <w:left w:val="none" w:sz="0" w:space="0" w:color="auto"/>
        <w:bottom w:val="none" w:sz="0" w:space="0" w:color="auto"/>
        <w:right w:val="none" w:sz="0" w:space="0" w:color="auto"/>
      </w:divBdr>
    </w:div>
    <w:div w:id="1836341936">
      <w:bodyDiv w:val="1"/>
      <w:marLeft w:val="0"/>
      <w:marRight w:val="0"/>
      <w:marTop w:val="0"/>
      <w:marBottom w:val="0"/>
      <w:divBdr>
        <w:top w:val="none" w:sz="0" w:space="0" w:color="auto"/>
        <w:left w:val="none" w:sz="0" w:space="0" w:color="auto"/>
        <w:bottom w:val="none" w:sz="0" w:space="0" w:color="auto"/>
        <w:right w:val="none" w:sz="0" w:space="0" w:color="auto"/>
      </w:divBdr>
    </w:div>
    <w:div w:id="1860049161">
      <w:bodyDiv w:val="1"/>
      <w:marLeft w:val="0"/>
      <w:marRight w:val="0"/>
      <w:marTop w:val="0"/>
      <w:marBottom w:val="0"/>
      <w:divBdr>
        <w:top w:val="none" w:sz="0" w:space="0" w:color="auto"/>
        <w:left w:val="none" w:sz="0" w:space="0" w:color="auto"/>
        <w:bottom w:val="none" w:sz="0" w:space="0" w:color="auto"/>
        <w:right w:val="none" w:sz="0" w:space="0" w:color="auto"/>
      </w:divBdr>
    </w:div>
    <w:div w:id="1892307001">
      <w:bodyDiv w:val="1"/>
      <w:marLeft w:val="0"/>
      <w:marRight w:val="0"/>
      <w:marTop w:val="0"/>
      <w:marBottom w:val="0"/>
      <w:divBdr>
        <w:top w:val="none" w:sz="0" w:space="0" w:color="auto"/>
        <w:left w:val="none" w:sz="0" w:space="0" w:color="auto"/>
        <w:bottom w:val="none" w:sz="0" w:space="0" w:color="auto"/>
        <w:right w:val="none" w:sz="0" w:space="0" w:color="auto"/>
      </w:divBdr>
    </w:div>
    <w:div w:id="1934165481">
      <w:bodyDiv w:val="1"/>
      <w:marLeft w:val="0"/>
      <w:marRight w:val="0"/>
      <w:marTop w:val="0"/>
      <w:marBottom w:val="0"/>
      <w:divBdr>
        <w:top w:val="none" w:sz="0" w:space="0" w:color="auto"/>
        <w:left w:val="none" w:sz="0" w:space="0" w:color="auto"/>
        <w:bottom w:val="none" w:sz="0" w:space="0" w:color="auto"/>
        <w:right w:val="none" w:sz="0" w:space="0" w:color="auto"/>
      </w:divBdr>
    </w:div>
    <w:div w:id="1954554994">
      <w:bodyDiv w:val="1"/>
      <w:marLeft w:val="0"/>
      <w:marRight w:val="0"/>
      <w:marTop w:val="0"/>
      <w:marBottom w:val="0"/>
      <w:divBdr>
        <w:top w:val="none" w:sz="0" w:space="0" w:color="auto"/>
        <w:left w:val="none" w:sz="0" w:space="0" w:color="auto"/>
        <w:bottom w:val="none" w:sz="0" w:space="0" w:color="auto"/>
        <w:right w:val="none" w:sz="0" w:space="0" w:color="auto"/>
      </w:divBdr>
    </w:div>
    <w:div w:id="1980720855">
      <w:bodyDiv w:val="1"/>
      <w:marLeft w:val="0"/>
      <w:marRight w:val="0"/>
      <w:marTop w:val="0"/>
      <w:marBottom w:val="0"/>
      <w:divBdr>
        <w:top w:val="none" w:sz="0" w:space="0" w:color="auto"/>
        <w:left w:val="none" w:sz="0" w:space="0" w:color="auto"/>
        <w:bottom w:val="none" w:sz="0" w:space="0" w:color="auto"/>
        <w:right w:val="none" w:sz="0" w:space="0" w:color="auto"/>
      </w:divBdr>
    </w:div>
    <w:div w:id="20626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A7A45-3EF9-493D-8CCB-6A281A4B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3</cp:revision>
  <cp:lastPrinted>2019-06-25T11:47:00Z</cp:lastPrinted>
  <dcterms:created xsi:type="dcterms:W3CDTF">2019-06-25T12:11:00Z</dcterms:created>
  <dcterms:modified xsi:type="dcterms:W3CDTF">2019-06-25T12:11:00Z</dcterms:modified>
</cp:coreProperties>
</file>