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20" w:rsidRDefault="009E2110" w:rsidP="009E2110">
      <w:pPr>
        <w:jc w:val="center"/>
      </w:pPr>
      <w:r>
        <w:t>O’Connell Questions for July 12, 2017 Hearing</w:t>
      </w:r>
    </w:p>
    <w:p w:rsidR="009E2110" w:rsidRDefault="009E2110" w:rsidP="009E2110">
      <w:pPr>
        <w:pStyle w:val="ListParagraph"/>
        <w:numPr>
          <w:ilvl w:val="0"/>
          <w:numId w:val="1"/>
        </w:numPr>
      </w:pPr>
      <w:r>
        <w:t xml:space="preserve">Before we </w:t>
      </w:r>
      <w:proofErr w:type="gramStart"/>
      <w:r>
        <w:t>proceed</w:t>
      </w:r>
      <w:proofErr w:type="gramEnd"/>
      <w:r>
        <w:t xml:space="preserve"> any further, you have filed with the Court a motion regarding a conflict of interest with your firm and the estate of Simon, is that correct?</w:t>
      </w:r>
    </w:p>
    <w:p w:rsidR="009E2110" w:rsidRDefault="009E2110" w:rsidP="009E2110">
      <w:pPr>
        <w:pStyle w:val="ListParagraph"/>
        <w:numPr>
          <w:ilvl w:val="0"/>
          <w:numId w:val="1"/>
        </w:numPr>
      </w:pPr>
      <w:r>
        <w:t>Do you have a partner, Jerald Beer?</w:t>
      </w:r>
      <w:r w:rsidR="00FC761B">
        <w:t xml:space="preserve">  Do you know him?</w:t>
      </w:r>
    </w:p>
    <w:p w:rsidR="009E2110" w:rsidRDefault="009E2110" w:rsidP="009E2110">
      <w:pPr>
        <w:pStyle w:val="ListParagraph"/>
        <w:numPr>
          <w:ilvl w:val="0"/>
          <w:numId w:val="1"/>
        </w:numPr>
      </w:pPr>
      <w:r>
        <w:t>Are you aware in your conflict motion he is listed as one of the parties you point out as a conflicted party by name?</w:t>
      </w:r>
    </w:p>
    <w:p w:rsidR="009E2110" w:rsidRDefault="009E2110" w:rsidP="009E2110">
      <w:pPr>
        <w:pStyle w:val="ListParagraph"/>
        <w:numPr>
          <w:ilvl w:val="0"/>
          <w:numId w:val="1"/>
        </w:numPr>
      </w:pPr>
      <w:r>
        <w:t>Did your firm run a conflict check prior to being appointed and retained in the</w:t>
      </w:r>
      <w:r w:rsidR="00FC761B">
        <w:t>se</w:t>
      </w:r>
      <w:r>
        <w:t xml:space="preserve"> matters?</w:t>
      </w:r>
    </w:p>
    <w:p w:rsidR="009E2110" w:rsidRDefault="009E2110" w:rsidP="009E2110">
      <w:pPr>
        <w:pStyle w:val="ListParagraph"/>
        <w:numPr>
          <w:ilvl w:val="0"/>
          <w:numId w:val="1"/>
        </w:numPr>
      </w:pPr>
      <w:r>
        <w:t xml:space="preserve">Where you noticed in March of 2016 </w:t>
      </w:r>
      <w:r w:rsidR="00FC761B">
        <w:t xml:space="preserve">by me, Eliot Bernstein </w:t>
      </w:r>
      <w:r>
        <w:t>that potential conflicts existed between your firm and the Estate?</w:t>
      </w:r>
    </w:p>
    <w:p w:rsidR="009E2110" w:rsidRDefault="009E2110" w:rsidP="009E2110">
      <w:pPr>
        <w:pStyle w:val="ListParagraph"/>
        <w:numPr>
          <w:ilvl w:val="0"/>
          <w:numId w:val="1"/>
        </w:numPr>
      </w:pPr>
      <w:r>
        <w:t>What measures did you take to ferret out the conflict?</w:t>
      </w:r>
    </w:p>
    <w:p w:rsidR="009E2110" w:rsidRDefault="009E2110" w:rsidP="009E2110">
      <w:pPr>
        <w:pStyle w:val="ListParagraph"/>
        <w:numPr>
          <w:ilvl w:val="0"/>
          <w:numId w:val="1"/>
        </w:numPr>
      </w:pPr>
      <w:r>
        <w:t>Should you or your firm be taking any actions in these matters, including the instant matter until the conflict of interest is determined by this Court?</w:t>
      </w:r>
    </w:p>
    <w:p w:rsidR="009E2110" w:rsidRDefault="009E2110" w:rsidP="009E2110">
      <w:pPr>
        <w:pStyle w:val="ListParagraph"/>
        <w:numPr>
          <w:ilvl w:val="0"/>
          <w:numId w:val="1"/>
        </w:numPr>
      </w:pPr>
      <w:r>
        <w:t>Are you aware of a settlement agreement in the Illinois litigation?</w:t>
      </w:r>
    </w:p>
    <w:p w:rsidR="009E2110" w:rsidRDefault="009E2110" w:rsidP="009E2110">
      <w:pPr>
        <w:pStyle w:val="ListParagraph"/>
        <w:numPr>
          <w:ilvl w:val="0"/>
          <w:numId w:val="1"/>
        </w:numPr>
      </w:pPr>
      <w:r>
        <w:t xml:space="preserve">Do </w:t>
      </w:r>
      <w:r w:rsidR="00FC761B">
        <w:t xml:space="preserve">you or your counsel </w:t>
      </w:r>
      <w:r>
        <w:t>have consent of all beneficiaries of Simon’s estate to enter into this settlement?</w:t>
      </w:r>
    </w:p>
    <w:p w:rsidR="00FC761B" w:rsidRDefault="00FC761B" w:rsidP="009E2110">
      <w:pPr>
        <w:pStyle w:val="ListParagraph"/>
        <w:numPr>
          <w:ilvl w:val="0"/>
          <w:numId w:val="1"/>
        </w:numPr>
      </w:pPr>
      <w:r>
        <w:t>Did you or your counsel seek consent of all beneficiaries or send details to any o</w:t>
      </w:r>
      <w:r w:rsidR="008851D6">
        <w:t>f them regarding the settlement?</w:t>
      </w:r>
    </w:p>
    <w:p w:rsidR="009E2110" w:rsidRDefault="00FC761B" w:rsidP="009E2110">
      <w:pPr>
        <w:pStyle w:val="ListParagraph"/>
        <w:numPr>
          <w:ilvl w:val="0"/>
          <w:numId w:val="1"/>
        </w:numPr>
      </w:pPr>
      <w:r>
        <w:t>Have you attended any of the settlement conferences personally?</w:t>
      </w:r>
    </w:p>
    <w:p w:rsidR="00FC761B" w:rsidRDefault="00FC761B" w:rsidP="009E2110">
      <w:pPr>
        <w:pStyle w:val="ListParagraph"/>
        <w:numPr>
          <w:ilvl w:val="0"/>
          <w:numId w:val="1"/>
        </w:numPr>
      </w:pPr>
      <w:r>
        <w:t>Should Bill Stansbury be paid from estate funds for the Chicago Litigation?</w:t>
      </w:r>
    </w:p>
    <w:p w:rsidR="009E2110" w:rsidRDefault="00C965C6" w:rsidP="009E2110">
      <w:pPr>
        <w:pStyle w:val="ListParagraph"/>
        <w:numPr>
          <w:ilvl w:val="0"/>
          <w:numId w:val="1"/>
        </w:numPr>
      </w:pPr>
      <w:r>
        <w:t xml:space="preserve">Has the estate gone after Robert Spallina and Donald Tescher for damages regarding the </w:t>
      </w:r>
      <w:proofErr w:type="gramStart"/>
      <w:r>
        <w:t>Il</w:t>
      </w:r>
      <w:proofErr w:type="gramEnd"/>
      <w:r>
        <w:t xml:space="preserve"> insurance litigation?</w:t>
      </w:r>
    </w:p>
    <w:p w:rsidR="00C965C6" w:rsidRDefault="00C965C6" w:rsidP="009E2110">
      <w:pPr>
        <w:pStyle w:val="ListParagraph"/>
        <w:numPr>
          <w:ilvl w:val="0"/>
          <w:numId w:val="1"/>
        </w:numPr>
      </w:pPr>
      <w:r>
        <w:t>Has the Estate deposed Spallina and Tescher regarding their involvement</w:t>
      </w:r>
      <w:r w:rsidR="008851D6">
        <w:t xml:space="preserve"> in the </w:t>
      </w:r>
      <w:proofErr w:type="gramStart"/>
      <w:r w:rsidR="008851D6">
        <w:t>Il</w:t>
      </w:r>
      <w:proofErr w:type="gramEnd"/>
      <w:r w:rsidR="008851D6">
        <w:t xml:space="preserve"> insurance litigation?</w:t>
      </w:r>
    </w:p>
    <w:p w:rsidR="00A118AB" w:rsidRDefault="00A118AB" w:rsidP="009E2110">
      <w:pPr>
        <w:pStyle w:val="ListParagraph"/>
        <w:numPr>
          <w:ilvl w:val="0"/>
          <w:numId w:val="1"/>
        </w:numPr>
      </w:pPr>
      <w:r>
        <w:t>Have you made the US District Court aware that you and others made claims in petitions and hearings that I was not a beneficiary with standing in my father’s estate, which has now been proven to be false claims advanced in these matters?  Has the Estates counsel made anyone aware?</w:t>
      </w:r>
    </w:p>
    <w:p w:rsidR="00A118AB" w:rsidRDefault="00A118AB" w:rsidP="009E2110">
      <w:pPr>
        <w:pStyle w:val="ListParagraph"/>
        <w:numPr>
          <w:ilvl w:val="0"/>
          <w:numId w:val="1"/>
        </w:numPr>
      </w:pPr>
      <w:r>
        <w:t>Are you aware that Judge John Robert Blakey removed my standing and in the Illinois insurance litigation in part due to the claims that I was not a beneficiary of my father’s estate.</w:t>
      </w:r>
    </w:p>
    <w:p w:rsidR="00A118AB" w:rsidRDefault="00A118AB" w:rsidP="009E2110">
      <w:pPr>
        <w:pStyle w:val="ListParagraph"/>
        <w:numPr>
          <w:ilvl w:val="0"/>
          <w:numId w:val="1"/>
        </w:numPr>
      </w:pPr>
      <w:r>
        <w:t>Have you reported the misconduct in these matters that you are aware and personally witnessed in hearings before this court committed by Ted and his counsel Alan Rose regarding who the beneficiaries of my father’s estate are and pleadings claiming they had consent of all of Simon’s estate beneficiaries?</w:t>
      </w:r>
    </w:p>
    <w:p w:rsidR="00A118AB" w:rsidRDefault="00A118AB" w:rsidP="009E2110">
      <w:pPr>
        <w:pStyle w:val="ListParagraph"/>
        <w:numPr>
          <w:ilvl w:val="0"/>
          <w:numId w:val="1"/>
        </w:numPr>
      </w:pPr>
      <w:r>
        <w:t>You have stated in your prior testimony to this court that you are aware my son Joshua Bernstein is over the age of 18 since a Guardian Ad Litem was imposed upon him while he was an adult, do you have his informed consent on any of the settlements or other matters you claim to have all direct and indirect beneficiaries consent for?</w:t>
      </w:r>
    </w:p>
    <w:p w:rsidR="00A118AB" w:rsidRDefault="00A118AB" w:rsidP="009E2110">
      <w:pPr>
        <w:pStyle w:val="ListParagraph"/>
        <w:numPr>
          <w:ilvl w:val="0"/>
          <w:numId w:val="1"/>
        </w:numPr>
      </w:pPr>
      <w:r>
        <w:t>Are you aware that on January 01, 2017 my son Jacob became Sui Juris?  Have you accepted consent on his behalf since that time from Diana Lewis?</w:t>
      </w:r>
    </w:p>
    <w:p w:rsidR="00E3393E" w:rsidRDefault="00A118AB" w:rsidP="00E3393E">
      <w:pPr>
        <w:pStyle w:val="ListParagraph"/>
        <w:numPr>
          <w:ilvl w:val="0"/>
          <w:numId w:val="1"/>
        </w:numPr>
      </w:pPr>
      <w:r>
        <w:t>Are you aware that Diana Lewis is making appearances and claiming to give consent on two adult children of mine thro</w:t>
      </w:r>
      <w:r w:rsidR="00E3393E">
        <w:t>ugh a Guardian Ad Litem that was void when they became of age?</w:t>
      </w:r>
    </w:p>
    <w:p w:rsidR="00E3393E" w:rsidRDefault="00E3393E" w:rsidP="00E3393E">
      <w:pPr>
        <w:pStyle w:val="ListParagraph"/>
        <w:numPr>
          <w:ilvl w:val="0"/>
          <w:numId w:val="1"/>
        </w:numPr>
      </w:pPr>
      <w:r>
        <w:lastRenderedPageBreak/>
        <w:t>Are you aware of any final reports being submitted by Diana Lewis once the children were of age and seeking termination of the guardianships over the adults?</w:t>
      </w:r>
    </w:p>
    <w:p w:rsidR="00E3393E" w:rsidRDefault="00E3393E" w:rsidP="009E2110">
      <w:pPr>
        <w:pStyle w:val="ListParagraph"/>
        <w:numPr>
          <w:ilvl w:val="0"/>
          <w:numId w:val="1"/>
        </w:numPr>
      </w:pPr>
      <w:r>
        <w:t>Has Diana Lewis consented to any parts of the Illinois litigation on behalf of any parties?</w:t>
      </w:r>
    </w:p>
    <w:p w:rsidR="00E3393E" w:rsidRDefault="00E3393E" w:rsidP="009E2110">
      <w:pPr>
        <w:pStyle w:val="ListParagraph"/>
        <w:numPr>
          <w:ilvl w:val="0"/>
          <w:numId w:val="1"/>
        </w:numPr>
      </w:pPr>
      <w:r>
        <w:t>Did Diana Lewis attend any settlement conferences that you are aware of and if so on whose behalf did she intend and under what cases did she attend?</w:t>
      </w:r>
      <w:bookmarkStart w:id="0" w:name="_GoBack"/>
      <w:bookmarkEnd w:id="0"/>
    </w:p>
    <w:p w:rsidR="00C965C6" w:rsidRDefault="00C965C6" w:rsidP="009E2110">
      <w:pPr>
        <w:pStyle w:val="ListParagraph"/>
        <w:numPr>
          <w:ilvl w:val="0"/>
          <w:numId w:val="1"/>
        </w:numPr>
      </w:pPr>
      <w:r>
        <w:t xml:space="preserve">If the litigation was instigated because of a fraudulent insurance application should the estate </w:t>
      </w:r>
      <w:proofErr w:type="gramStart"/>
      <w:r>
        <w:t>be</w:t>
      </w:r>
      <w:proofErr w:type="gramEnd"/>
      <w:r>
        <w:t xml:space="preserve"> responsible to pay for the litigation expenses and allow those who committed the crimes off scot free?</w:t>
      </w:r>
    </w:p>
    <w:p w:rsidR="00C965C6" w:rsidRDefault="00C965C6" w:rsidP="00C965C6">
      <w:pPr>
        <w:pStyle w:val="ListParagraph"/>
        <w:numPr>
          <w:ilvl w:val="0"/>
          <w:numId w:val="1"/>
        </w:numPr>
      </w:pPr>
      <w:r w:rsidRPr="00C965C6">
        <w:t xml:space="preserve">If the litigation was instigated because of a fraudulent insurance application should the </w:t>
      </w:r>
      <w:r>
        <w:t>William Stansbury</w:t>
      </w:r>
      <w:r w:rsidRPr="00C965C6">
        <w:t xml:space="preserve"> be responsible to pay for the litigation expenses and allow those who committed the crimes off scot free?</w:t>
      </w:r>
    </w:p>
    <w:p w:rsidR="008851D6" w:rsidRDefault="008851D6" w:rsidP="00C965C6">
      <w:pPr>
        <w:pStyle w:val="ListParagraph"/>
        <w:numPr>
          <w:ilvl w:val="0"/>
          <w:numId w:val="1"/>
        </w:numPr>
      </w:pPr>
      <w:r>
        <w:t>Are you aware of the Court order by Judge Scher that denied Ted Bernstein to be Administrator Ad Litem in the Chicago litigation due to his adverse interests in the matter?</w:t>
      </w:r>
    </w:p>
    <w:p w:rsidR="00A118AB" w:rsidRDefault="00A118AB" w:rsidP="00C965C6">
      <w:pPr>
        <w:pStyle w:val="ListParagraph"/>
        <w:numPr>
          <w:ilvl w:val="0"/>
          <w:numId w:val="1"/>
        </w:numPr>
      </w:pPr>
      <w:r>
        <w:t>Has Ted Bernstein and his counsel Alan Rose and Adam Simon been negotiating the Illinois insurance litigation with the Estate?</w:t>
      </w:r>
    </w:p>
    <w:p w:rsidR="00C965C6" w:rsidRDefault="008851D6" w:rsidP="00C965C6">
      <w:pPr>
        <w:pStyle w:val="ListParagraph"/>
        <w:numPr>
          <w:ilvl w:val="0"/>
          <w:numId w:val="1"/>
        </w:numPr>
      </w:pPr>
      <w:r>
        <w:t>Have you pursued sanctions against Ted Bernstein or his counsel Adam Simon and Alan Rose for Ted’s acting in conflict and with adverse interests in attempting to keep the estate out of the Illinois litigation to get recovery</w:t>
      </w:r>
      <w:r w:rsidR="00A118AB">
        <w:t xml:space="preserve"> and costing the estate all of this money for litigation instigated by a fraudulent claim by Spallina, Ted’s counsel at the time</w:t>
      </w:r>
      <w:r>
        <w:t>?</w:t>
      </w:r>
    </w:p>
    <w:p w:rsidR="00A118AB" w:rsidRDefault="00A118AB" w:rsidP="00C965C6">
      <w:pPr>
        <w:pStyle w:val="ListParagraph"/>
        <w:numPr>
          <w:ilvl w:val="0"/>
          <w:numId w:val="1"/>
        </w:numPr>
      </w:pPr>
      <w:r>
        <w:t>What parties has the estate deposed in these matters?</w:t>
      </w:r>
    </w:p>
    <w:p w:rsidR="008851D6" w:rsidRDefault="008851D6" w:rsidP="00C965C6">
      <w:pPr>
        <w:pStyle w:val="ListParagraph"/>
        <w:numPr>
          <w:ilvl w:val="0"/>
          <w:numId w:val="1"/>
        </w:numPr>
      </w:pPr>
      <w:r>
        <w:t>Are you aware that Ted Bernstein sued the insurance company Heritage for Breach of Contract for failing to pay a claim to Robert Spallina who attempted to have the insurance proceeds paid to his law firm by claiming he was trustee of the trust Ted now says he is trustee for?</w:t>
      </w:r>
    </w:p>
    <w:p w:rsidR="008851D6" w:rsidRDefault="00A118AB" w:rsidP="00C965C6">
      <w:pPr>
        <w:pStyle w:val="ListParagraph"/>
        <w:numPr>
          <w:ilvl w:val="0"/>
          <w:numId w:val="1"/>
        </w:numPr>
      </w:pPr>
      <w:r>
        <w:t>Are you aware of a Wilmington Trust that William Stansbury was trust protector for, a Simon Bernstein irrevocable trust that had over 2.5 Million dollars in it days prior to my father’s death?</w:t>
      </w:r>
    </w:p>
    <w:p w:rsidR="00A118AB" w:rsidRDefault="00A118AB" w:rsidP="00C965C6">
      <w:pPr>
        <w:pStyle w:val="ListParagraph"/>
        <w:numPr>
          <w:ilvl w:val="0"/>
          <w:numId w:val="1"/>
        </w:numPr>
      </w:pPr>
      <w:r>
        <w:t xml:space="preserve">Have you done any discovery regarding the </w:t>
      </w:r>
      <w:proofErr w:type="spellStart"/>
      <w:r>
        <w:t>Willimgton</w:t>
      </w:r>
      <w:proofErr w:type="spellEnd"/>
      <w:r>
        <w:t xml:space="preserve"> Trust or deposed Bill Stansbury or any other party regarding this </w:t>
      </w:r>
      <w:proofErr w:type="gramStart"/>
      <w:r>
        <w:t>money.</w:t>
      </w:r>
      <w:proofErr w:type="gramEnd"/>
    </w:p>
    <w:p w:rsidR="00A118AB" w:rsidRPr="00C965C6" w:rsidRDefault="00A118AB" w:rsidP="00C965C6">
      <w:pPr>
        <w:pStyle w:val="ListParagraph"/>
        <w:numPr>
          <w:ilvl w:val="0"/>
          <w:numId w:val="1"/>
        </w:numPr>
      </w:pPr>
      <w:r>
        <w:t xml:space="preserve">Are you aware that </w:t>
      </w:r>
    </w:p>
    <w:p w:rsidR="00C965C6" w:rsidRDefault="00C965C6" w:rsidP="009E2110">
      <w:pPr>
        <w:pStyle w:val="ListParagraph"/>
        <w:numPr>
          <w:ilvl w:val="0"/>
          <w:numId w:val="1"/>
        </w:numPr>
      </w:pPr>
    </w:p>
    <w:sectPr w:rsidR="00C96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903F6"/>
    <w:multiLevelType w:val="hybridMultilevel"/>
    <w:tmpl w:val="3440F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10"/>
    <w:rsid w:val="001C444A"/>
    <w:rsid w:val="00354040"/>
    <w:rsid w:val="00734220"/>
    <w:rsid w:val="008851D6"/>
    <w:rsid w:val="009E2110"/>
    <w:rsid w:val="00A118AB"/>
    <w:rsid w:val="00C965C6"/>
    <w:rsid w:val="00E3393E"/>
    <w:rsid w:val="00EB2973"/>
    <w:rsid w:val="00FC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1374</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cp:lastPrinted>2017-07-12T12:40:00Z</cp:lastPrinted>
  <dcterms:created xsi:type="dcterms:W3CDTF">2017-07-11T22:22:00Z</dcterms:created>
  <dcterms:modified xsi:type="dcterms:W3CDTF">2017-07-12T21:33:00Z</dcterms:modified>
</cp:coreProperties>
</file>