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3A06" w:rsidRDefault="00B02DC0">
      <w:pPr>
        <w:spacing w:line="240" w:lineRule="auto"/>
        <w:jc w:val="center"/>
      </w:pPr>
      <w:r>
        <w:rPr>
          <w:rFonts w:ascii="Times New Roman" w:eastAsia="Times New Roman" w:hAnsi="Times New Roman" w:cs="Times New Roman"/>
          <w:b/>
          <w:sz w:val="28"/>
          <w:szCs w:val="28"/>
        </w:rPr>
        <w:t>IN THE DISTRICT COURT OF APPEAL OF THE STATE OF FLORIDA</w:t>
      </w:r>
      <w:r>
        <w:rPr>
          <w:rFonts w:ascii="Times New Roman" w:eastAsia="Times New Roman" w:hAnsi="Times New Roman" w:cs="Times New Roman"/>
          <w:b/>
          <w:sz w:val="28"/>
          <w:szCs w:val="28"/>
        </w:rPr>
        <w:br/>
        <w:t>FOURTH DISTRICT, 1525 PALM BEACH LAKES BLVD., WEST PALM BEACH, FL 33401</w:t>
      </w:r>
    </w:p>
    <w:p w:rsidR="007C3A06" w:rsidRDefault="00B02DC0">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7C3A06" w:rsidRDefault="00B02DC0">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CASE NO: </w:t>
      </w:r>
      <w:r>
        <w:rPr>
          <w:rFonts w:ascii="Times New Roman" w:eastAsia="Times New Roman" w:hAnsi="Times New Roman" w:cs="Times New Roman"/>
          <w:sz w:val="28"/>
          <w:szCs w:val="28"/>
        </w:rPr>
        <w:tab/>
        <w:t xml:space="preserve">4D16-0222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7C3A06" w:rsidRDefault="00B02DC0">
      <w:pPr>
        <w:spacing w:line="240" w:lineRule="auto"/>
        <w:ind w:left="4320" w:firstLine="720"/>
      </w:pPr>
      <w:r>
        <w:rPr>
          <w:rFonts w:ascii="Times New Roman" w:eastAsia="Times New Roman" w:hAnsi="Times New Roman" w:cs="Times New Roman"/>
          <w:sz w:val="28"/>
          <w:szCs w:val="28"/>
        </w:rPr>
        <w:t xml:space="preserve">L.T. No.: 2011CP000653XXXXSB       </w:t>
      </w:r>
    </w:p>
    <w:p w:rsidR="007C3A06" w:rsidRDefault="00B02DC0">
      <w:pPr>
        <w:spacing w:line="240" w:lineRule="auto"/>
        <w:ind w:left="4320" w:firstLine="720"/>
      </w:pPr>
      <w:r>
        <w:rPr>
          <w:rFonts w:ascii="Times New Roman" w:eastAsia="Times New Roman" w:hAnsi="Times New Roman" w:cs="Times New Roman"/>
          <w:sz w:val="28"/>
          <w:szCs w:val="28"/>
        </w:rPr>
        <w:t xml:space="preserve">                2014CP003698XXXXNB</w:t>
      </w:r>
    </w:p>
    <w:p w:rsidR="007C3A06" w:rsidRDefault="007C3A06">
      <w:pPr>
        <w:spacing w:line="240" w:lineRule="auto"/>
      </w:pPr>
    </w:p>
    <w:p w:rsidR="007C3A06" w:rsidRDefault="00B02DC0">
      <w:pPr>
        <w:spacing w:line="240" w:lineRule="auto"/>
      </w:pPr>
      <w:proofErr w:type="gramStart"/>
      <w:r>
        <w:rPr>
          <w:rFonts w:ascii="Times New Roman" w:eastAsia="Times New Roman" w:hAnsi="Times New Roman" w:cs="Times New Roman"/>
          <w:sz w:val="28"/>
          <w:szCs w:val="28"/>
        </w:rPr>
        <w:t>ELIOT IVAN BERNSTEIN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TED BERNSTEIN, AS</w:t>
      </w:r>
    </w:p>
    <w:p w:rsidR="007C3A06" w:rsidRDefault="00B02DC0">
      <w:pPr>
        <w:spacing w:line="240" w:lineRule="auto"/>
        <w:ind w:left="5040" w:firstLine="720"/>
      </w:pPr>
      <w:proofErr w:type="gramStart"/>
      <w:r>
        <w:rPr>
          <w:rFonts w:ascii="Times New Roman" w:eastAsia="Times New Roman" w:hAnsi="Times New Roman" w:cs="Times New Roman"/>
          <w:sz w:val="28"/>
          <w:szCs w:val="28"/>
        </w:rPr>
        <w:t>TRUSTEE, ET AL.</w:t>
      </w:r>
      <w:proofErr w:type="gramEnd"/>
    </w:p>
    <w:p w:rsidR="007C3A06" w:rsidRDefault="007C3A06"/>
    <w:p w:rsidR="007C3A06" w:rsidRDefault="00B02DC0">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7C3A06" w:rsidRDefault="00B02DC0">
      <w:pPr>
        <w:spacing w:line="480" w:lineRule="auto"/>
      </w:pPr>
      <w:r>
        <w:pict>
          <v:rect id="_x0000_i1025" style="width:0;height:1.5pt" o:hralign="center" o:hrstd="t" o:hr="t" fillcolor="#a0a0a0" stroked="f"/>
        </w:pict>
      </w:r>
    </w:p>
    <w:p w:rsidR="007C3A06" w:rsidRDefault="00B02DC0">
      <w:pPr>
        <w:spacing w:line="240" w:lineRule="auto"/>
        <w:jc w:val="center"/>
      </w:pPr>
      <w:r>
        <w:rPr>
          <w:rFonts w:ascii="Times New Roman" w:eastAsia="Times New Roman" w:hAnsi="Times New Roman" w:cs="Times New Roman"/>
          <w:b/>
          <w:sz w:val="28"/>
          <w:szCs w:val="28"/>
        </w:rPr>
        <w:t xml:space="preserve">MOTION FOR </w:t>
      </w:r>
      <w:r>
        <w:rPr>
          <w:rFonts w:ascii="Times New Roman" w:eastAsia="Times New Roman" w:hAnsi="Times New Roman" w:cs="Times New Roman"/>
          <w:b/>
          <w:sz w:val="28"/>
          <w:szCs w:val="28"/>
        </w:rPr>
        <w:t>EXTENSION OF TIME AND TO STAY PROCEEDINGS AND GRANT AN EXTENSION</w:t>
      </w:r>
    </w:p>
    <w:p w:rsidR="007C3A06" w:rsidRDefault="007C3A06">
      <w:pPr>
        <w:spacing w:line="240" w:lineRule="auto"/>
        <w:jc w:val="center"/>
      </w:pPr>
    </w:p>
    <w:p w:rsidR="007C3A06" w:rsidRDefault="00B02DC0">
      <w:pPr>
        <w:spacing w:line="240" w:lineRule="auto"/>
      </w:pPr>
      <w:r>
        <w:rPr>
          <w:rFonts w:ascii="Times New Roman" w:eastAsia="Times New Roman" w:hAnsi="Times New Roman" w:cs="Times New Roman"/>
          <w:sz w:val="28"/>
          <w:szCs w:val="28"/>
        </w:rPr>
        <w:t>Comes now Eliot I. Bernstein, pro se Appellant, who res</w:t>
      </w:r>
      <w:r>
        <w:rPr>
          <w:rFonts w:ascii="Times New Roman" w:eastAsia="Times New Roman" w:hAnsi="Times New Roman" w:cs="Times New Roman"/>
          <w:sz w:val="28"/>
          <w:szCs w:val="28"/>
        </w:rPr>
        <w:t xml:space="preserve">pectfully pleads and shows this Court as follows: </w:t>
      </w:r>
    </w:p>
    <w:p w:rsidR="007C3A06" w:rsidRDefault="007C3A06">
      <w:pPr>
        <w:spacing w:line="240" w:lineRule="auto"/>
        <w:jc w:val="center"/>
      </w:pP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am the Appellant pro se and make this motion for a reasonable extension of time to file and serve the Reply brief herein.</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showing herein is for extraordinary circumstances and the harm to myself and</w:t>
      </w:r>
      <w:r>
        <w:rPr>
          <w:rFonts w:ascii="Times New Roman" w:eastAsia="Times New Roman" w:hAnsi="Times New Roman" w:cs="Times New Roman"/>
          <w:sz w:val="28"/>
          <w:szCs w:val="28"/>
        </w:rPr>
        <w:t xml:space="preserve"> family as Appellant is irreparable and material thus satisfying the conditions of this Court’s Sept. 22, 2016 Order.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the extreme medical conditions herein which in and of itself constitute extraordinary circumstances, there has also been a</w:t>
      </w:r>
      <w:r>
        <w:rPr>
          <w:rFonts w:ascii="Times New Roman" w:eastAsia="Times New Roman" w:hAnsi="Times New Roman" w:cs="Times New Roman"/>
          <w:sz w:val="28"/>
          <w:szCs w:val="28"/>
        </w:rPr>
        <w:t xml:space="preserve"> State of Emergency in  Florida and Evacuation Orders due to Hurricane Matthew with several elevated days of “Warnings” ahead of time resulting in time </w:t>
      </w:r>
      <w:r>
        <w:rPr>
          <w:rFonts w:ascii="Times New Roman" w:eastAsia="Times New Roman" w:hAnsi="Times New Roman" w:cs="Times New Roman"/>
          <w:sz w:val="28"/>
          <w:szCs w:val="28"/>
        </w:rPr>
        <w:lastRenderedPageBreak/>
        <w:t xml:space="preserve">expended in preparation for a Natural Disaster, the Closure of the 15th Judicial and 4th District Court </w:t>
      </w:r>
      <w:r>
        <w:rPr>
          <w:rFonts w:ascii="Times New Roman" w:eastAsia="Times New Roman" w:hAnsi="Times New Roman" w:cs="Times New Roman"/>
          <w:sz w:val="28"/>
          <w:szCs w:val="28"/>
        </w:rPr>
        <w:t>of Appeals Courts themselves for multiple days, 2 major Holidays ( Labor Day ) and Jewish holiday Yom Kippur in addition to which my wife Candice who assists me in many matters has been severely sick and ill for nearly 10 days resulting in Medical treatmen</w:t>
      </w:r>
      <w:r>
        <w:rPr>
          <w:rFonts w:ascii="Times New Roman" w:eastAsia="Times New Roman" w:hAnsi="Times New Roman" w:cs="Times New Roman"/>
          <w:sz w:val="28"/>
          <w:szCs w:val="28"/>
        </w:rPr>
        <w:t xml:space="preserve">t herself just yesterday and several prescribed medications for her as well.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medical conditions I have had over the last 7 weeks include cracked ribs, bruised cartilage and vasovagal attacks are such that the ability to sit and focus at a computer for</w:t>
      </w:r>
      <w:r>
        <w:rPr>
          <w:rFonts w:ascii="Times New Roman" w:eastAsia="Times New Roman" w:hAnsi="Times New Roman" w:cs="Times New Roman"/>
          <w:sz w:val="28"/>
          <w:szCs w:val="28"/>
        </w:rPr>
        <w:t xml:space="preserve"> periods of time has been impossible and further stress is a primary cause of vasovagal attacks, which can lead to further fainting</w:t>
      </w:r>
      <w:r>
        <w:rPr>
          <w:rFonts w:ascii="Times New Roman" w:eastAsia="Times New Roman" w:hAnsi="Times New Roman" w:cs="Times New Roman"/>
          <w:sz w:val="28"/>
          <w:szCs w:val="28"/>
        </w:rPr>
        <w:t xml:space="preserve"> and serious and life threatening injuries.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 these circumstances, attempting to complete an Initial Brief for 3 cases </w:t>
      </w:r>
      <w:r>
        <w:rPr>
          <w:rFonts w:ascii="Times New Roman" w:eastAsia="Times New Roman" w:hAnsi="Times New Roman" w:cs="Times New Roman"/>
          <w:sz w:val="28"/>
          <w:szCs w:val="28"/>
        </w:rPr>
        <w:t xml:space="preserve">plus another separate appeal also due has been impossible. </w:t>
      </w:r>
    </w:p>
    <w:p w:rsidR="007C3A06" w:rsidRDefault="00995D75"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suffer</w:t>
      </w:r>
      <w:r w:rsidR="00B02DC0">
        <w:rPr>
          <w:rFonts w:ascii="Times New Roman" w:eastAsia="Times New Roman" w:hAnsi="Times New Roman" w:cs="Times New Roman"/>
          <w:sz w:val="28"/>
          <w:szCs w:val="28"/>
        </w:rPr>
        <w:t xml:space="preserve"> from Vasovagal and </w:t>
      </w:r>
      <w:r>
        <w:rPr>
          <w:rFonts w:ascii="Times New Roman" w:eastAsia="Times New Roman" w:hAnsi="Times New Roman" w:cs="Times New Roman"/>
          <w:sz w:val="28"/>
          <w:szCs w:val="28"/>
        </w:rPr>
        <w:t>have</w:t>
      </w:r>
      <w:r w:rsidR="00B02DC0">
        <w:rPr>
          <w:rFonts w:ascii="Times New Roman" w:eastAsia="Times New Roman" w:hAnsi="Times New Roman" w:cs="Times New Roman"/>
          <w:sz w:val="28"/>
          <w:szCs w:val="28"/>
        </w:rPr>
        <w:t xml:space="preserve"> been diagnosed with such over two years ago and this occurred during the litigation and the court was informed at the time of the diagnosis and medical condition t</w:t>
      </w:r>
      <w:r w:rsidR="00B02DC0">
        <w:rPr>
          <w:rFonts w:ascii="Times New Roman" w:eastAsia="Times New Roman" w:hAnsi="Times New Roman" w:cs="Times New Roman"/>
          <w:sz w:val="28"/>
          <w:szCs w:val="28"/>
        </w:rPr>
        <w:t xml:space="preserve">hat has caused severe injury in the past.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Vasovagal has several triggers that can cause fainting, including but not limited to, </w:t>
      </w:r>
    </w:p>
    <w:p w:rsidR="007C3A06" w:rsidRDefault="00B02DC0">
      <w:pPr>
        <w:spacing w:line="480" w:lineRule="auto"/>
      </w:pPr>
      <w:r>
        <w:rPr>
          <w:rFonts w:ascii="Times New Roman" w:eastAsia="Times New Roman" w:hAnsi="Times New Roman" w:cs="Times New Roman"/>
          <w:sz w:val="28"/>
          <w:szCs w:val="28"/>
        </w:rPr>
        <w:tab/>
        <w:t>Cause[edit]</w:t>
      </w:r>
    </w:p>
    <w:p w:rsidR="007C3A06" w:rsidRDefault="00B02DC0">
      <w:pPr>
        <w:spacing w:line="240" w:lineRule="auto"/>
        <w:ind w:left="1440" w:right="1350"/>
      </w:pPr>
      <w:r>
        <w:rPr>
          <w:rFonts w:ascii="Times New Roman" w:eastAsia="Times New Roman" w:hAnsi="Times New Roman" w:cs="Times New Roman"/>
          <w:sz w:val="28"/>
          <w:szCs w:val="28"/>
        </w:rPr>
        <w:lastRenderedPageBreak/>
        <w:t>Vasovagal syncope occurs in response to a trigger, with a corresponding malfunction in the parts of the nervous system that regulate heart rate and blood pressure. When heart rate slows, blood pressure drops, and the resulting lack of blood to the brain ca</w:t>
      </w:r>
      <w:r>
        <w:rPr>
          <w:rFonts w:ascii="Times New Roman" w:eastAsia="Times New Roman" w:hAnsi="Times New Roman" w:cs="Times New Roman"/>
          <w:sz w:val="28"/>
          <w:szCs w:val="28"/>
        </w:rPr>
        <w:t>uses fainting and confusion.[6]</w:t>
      </w:r>
    </w:p>
    <w:p w:rsidR="007C3A06" w:rsidRDefault="007C3A06">
      <w:pPr>
        <w:spacing w:line="240" w:lineRule="auto"/>
        <w:ind w:left="1440" w:right="1350"/>
      </w:pPr>
    </w:p>
    <w:p w:rsidR="007C3A06" w:rsidRDefault="00B02DC0">
      <w:pPr>
        <w:spacing w:line="240" w:lineRule="auto"/>
        <w:ind w:left="1440" w:right="1350"/>
      </w:pPr>
      <w:r>
        <w:rPr>
          <w:rFonts w:ascii="Times New Roman" w:eastAsia="Times New Roman" w:hAnsi="Times New Roman" w:cs="Times New Roman"/>
          <w:sz w:val="28"/>
          <w:szCs w:val="28"/>
        </w:rPr>
        <w:t>Typical triggers for vasovagal episodes include:[7]</w:t>
      </w:r>
    </w:p>
    <w:p w:rsidR="007C3A06" w:rsidRDefault="007C3A06">
      <w:pPr>
        <w:spacing w:line="240" w:lineRule="auto"/>
        <w:ind w:left="1440" w:right="1350"/>
      </w:pPr>
    </w:p>
    <w:p w:rsidR="007C3A06" w:rsidRDefault="00B02DC0">
      <w:pPr>
        <w:spacing w:line="240" w:lineRule="auto"/>
        <w:ind w:left="1440" w:right="1350"/>
      </w:pPr>
      <w:r>
        <w:rPr>
          <w:rFonts w:ascii="Times New Roman" w:eastAsia="Times New Roman" w:hAnsi="Times New Roman" w:cs="Times New Roman"/>
          <w:b/>
          <w:sz w:val="28"/>
          <w:szCs w:val="28"/>
        </w:rPr>
        <w:t>Prolonged standing or upright sitting</w:t>
      </w:r>
    </w:p>
    <w:p w:rsidR="007C3A06" w:rsidRDefault="00B02DC0">
      <w:pPr>
        <w:spacing w:line="240" w:lineRule="auto"/>
        <w:ind w:left="1440" w:right="1350"/>
      </w:pPr>
      <w:r>
        <w:rPr>
          <w:rFonts w:ascii="Times New Roman" w:eastAsia="Times New Roman" w:hAnsi="Times New Roman" w:cs="Times New Roman"/>
          <w:b/>
          <w:sz w:val="28"/>
          <w:szCs w:val="28"/>
        </w:rPr>
        <w:t>Stress directly related to trauma[8]</w:t>
      </w:r>
    </w:p>
    <w:p w:rsidR="007C3A06" w:rsidRDefault="00B02DC0">
      <w:pPr>
        <w:spacing w:line="240" w:lineRule="auto"/>
        <w:ind w:left="1440" w:right="1350"/>
      </w:pPr>
      <w:r>
        <w:rPr>
          <w:rFonts w:ascii="Times New Roman" w:eastAsia="Times New Roman" w:hAnsi="Times New Roman" w:cs="Times New Roman"/>
          <w:b/>
          <w:sz w:val="28"/>
          <w:szCs w:val="28"/>
        </w:rPr>
        <w:t>Stress</w:t>
      </w:r>
    </w:p>
    <w:p w:rsidR="007C3A06" w:rsidRDefault="00B02DC0">
      <w:pPr>
        <w:spacing w:line="240" w:lineRule="auto"/>
        <w:ind w:left="1440" w:right="1350"/>
      </w:pPr>
      <w:r>
        <w:rPr>
          <w:rFonts w:ascii="Times New Roman" w:eastAsia="Times New Roman" w:hAnsi="Times New Roman" w:cs="Times New Roman"/>
          <w:b/>
          <w:sz w:val="28"/>
          <w:szCs w:val="28"/>
        </w:rPr>
        <w:t>Any painful or unpleasant stimuli, such as:</w:t>
      </w:r>
    </w:p>
    <w:p w:rsidR="007C3A06" w:rsidRDefault="00B02DC0">
      <w:pPr>
        <w:spacing w:line="240" w:lineRule="auto"/>
        <w:ind w:left="1440" w:right="1350"/>
      </w:pPr>
      <w:r>
        <w:rPr>
          <w:rFonts w:ascii="Times New Roman" w:eastAsia="Times New Roman" w:hAnsi="Times New Roman" w:cs="Times New Roman"/>
          <w:b/>
          <w:sz w:val="28"/>
          <w:szCs w:val="28"/>
        </w:rPr>
        <w:t>Trauma (such as hitting one's funny bone)</w:t>
      </w:r>
    </w:p>
    <w:p w:rsidR="007C3A06" w:rsidRDefault="00B02DC0">
      <w:pPr>
        <w:spacing w:line="240" w:lineRule="auto"/>
        <w:ind w:left="1440" w:right="1350"/>
      </w:pPr>
      <w:r>
        <w:rPr>
          <w:rFonts w:ascii="Times New Roman" w:eastAsia="Times New Roman" w:hAnsi="Times New Roman" w:cs="Times New Roman"/>
          <w:sz w:val="28"/>
          <w:szCs w:val="28"/>
        </w:rPr>
        <w:t>Su</w:t>
      </w:r>
      <w:r>
        <w:rPr>
          <w:rFonts w:ascii="Times New Roman" w:eastAsia="Times New Roman" w:hAnsi="Times New Roman" w:cs="Times New Roman"/>
          <w:sz w:val="28"/>
          <w:szCs w:val="28"/>
        </w:rPr>
        <w:t>dden onset of extreme emotions</w:t>
      </w:r>
    </w:p>
    <w:p w:rsidR="007C3A06" w:rsidRDefault="00B02DC0">
      <w:pPr>
        <w:spacing w:line="240" w:lineRule="auto"/>
        <w:ind w:left="1440" w:right="1350"/>
      </w:pPr>
      <w:r>
        <w:rPr>
          <w:rFonts w:ascii="Times New Roman" w:eastAsia="Times New Roman" w:hAnsi="Times New Roman" w:cs="Times New Roman"/>
          <w:sz w:val="28"/>
          <w:szCs w:val="28"/>
        </w:rPr>
        <w:t>Lack of sleep</w:t>
      </w:r>
    </w:p>
    <w:p w:rsidR="007C3A06" w:rsidRDefault="00B02DC0">
      <w:pPr>
        <w:spacing w:line="240" w:lineRule="auto"/>
        <w:ind w:left="1440" w:right="1350"/>
      </w:pPr>
      <w:r>
        <w:rPr>
          <w:rFonts w:ascii="Times New Roman" w:eastAsia="Times New Roman" w:hAnsi="Times New Roman" w:cs="Times New Roman"/>
          <w:sz w:val="28"/>
          <w:szCs w:val="28"/>
        </w:rPr>
        <w:t>Coughing</w:t>
      </w:r>
    </w:p>
    <w:p w:rsidR="007C3A06" w:rsidRDefault="00B02DC0">
      <w:pPr>
        <w:spacing w:line="240" w:lineRule="auto"/>
        <w:ind w:left="1440" w:right="1350"/>
      </w:pPr>
      <w:r>
        <w:rPr>
          <w:rFonts w:ascii="Times New Roman" w:eastAsia="Times New Roman" w:hAnsi="Times New Roman" w:cs="Times New Roman"/>
          <w:sz w:val="28"/>
          <w:szCs w:val="28"/>
        </w:rPr>
        <w:t>Swallowing[12]</w:t>
      </w:r>
      <w:r>
        <w:rPr>
          <w:rFonts w:ascii="Times New Roman" w:eastAsia="Times New Roman" w:hAnsi="Times New Roman" w:cs="Times New Roman"/>
          <w:sz w:val="28"/>
          <w:szCs w:val="28"/>
          <w:vertAlign w:val="superscript"/>
        </w:rPr>
        <w:footnoteReference w:id="1"/>
      </w:r>
    </w:p>
    <w:p w:rsidR="007C3A06" w:rsidRDefault="007C3A06">
      <w:pPr>
        <w:spacing w:line="240" w:lineRule="auto"/>
        <w:ind w:left="1440" w:right="1350"/>
      </w:pP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 should be noted that I had a tracheotomy done with a pen on the side of a road when I was 19 that has been identified as a possible trigger of the attacks by doctors in the first ins</w:t>
      </w:r>
      <w:r>
        <w:rPr>
          <w:rFonts w:ascii="Times New Roman" w:eastAsia="Times New Roman" w:hAnsi="Times New Roman" w:cs="Times New Roman"/>
          <w:sz w:val="28"/>
          <w:szCs w:val="28"/>
        </w:rPr>
        <w:t xml:space="preserve">tance of my Vasovagal attacks and in the first diagnosed instance the fainting led to severe injury from passing out at a </w:t>
      </w:r>
      <w:proofErr w:type="spellStart"/>
      <w:r>
        <w:rPr>
          <w:rFonts w:ascii="Times New Roman" w:eastAsia="Times New Roman" w:hAnsi="Times New Roman" w:cs="Times New Roman"/>
          <w:sz w:val="28"/>
          <w:szCs w:val="28"/>
        </w:rPr>
        <w:t>friends</w:t>
      </w:r>
      <w:proofErr w:type="spellEnd"/>
      <w:r>
        <w:rPr>
          <w:rFonts w:ascii="Times New Roman" w:eastAsia="Times New Roman" w:hAnsi="Times New Roman" w:cs="Times New Roman"/>
          <w:sz w:val="28"/>
          <w:szCs w:val="28"/>
        </w:rPr>
        <w:t xml:space="preserve"> home and falling forward off a chair directly onto a marble floor, which injury then included bleeding on the brain.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dam</w:t>
      </w:r>
      <w:r>
        <w:rPr>
          <w:rFonts w:ascii="Times New Roman" w:eastAsia="Times New Roman" w:hAnsi="Times New Roman" w:cs="Times New Roman"/>
          <w:sz w:val="28"/>
          <w:szCs w:val="28"/>
        </w:rPr>
        <w:t>ages to my throat and airways was believed to be a primary trigger and if further identified as the cause a</w:t>
      </w:r>
      <w:r w:rsidR="00B80380">
        <w:rPr>
          <w:rFonts w:ascii="Times New Roman" w:eastAsia="Times New Roman" w:hAnsi="Times New Roman" w:cs="Times New Roman"/>
          <w:sz w:val="28"/>
          <w:szCs w:val="28"/>
        </w:rPr>
        <w:t>fter upcoming scheduled cardiologist</w:t>
      </w:r>
      <w:r>
        <w:rPr>
          <w:rFonts w:ascii="Times New Roman" w:eastAsia="Times New Roman" w:hAnsi="Times New Roman" w:cs="Times New Roman"/>
          <w:sz w:val="28"/>
          <w:szCs w:val="28"/>
        </w:rPr>
        <w:t xml:space="preserve"> and neurolog</w:t>
      </w:r>
      <w:r w:rsidR="00B80380">
        <w:rPr>
          <w:rFonts w:ascii="Times New Roman" w:eastAsia="Times New Roman" w:hAnsi="Times New Roman" w:cs="Times New Roman"/>
          <w:sz w:val="28"/>
          <w:szCs w:val="28"/>
        </w:rPr>
        <w:t xml:space="preserve">ist appointments and </w:t>
      </w:r>
      <w:r>
        <w:rPr>
          <w:rFonts w:ascii="Times New Roman" w:eastAsia="Times New Roman" w:hAnsi="Times New Roman" w:cs="Times New Roman"/>
          <w:sz w:val="28"/>
          <w:szCs w:val="28"/>
        </w:rPr>
        <w:t xml:space="preserve">tests, I may need an </w:t>
      </w:r>
      <w:proofErr w:type="spellStart"/>
      <w:r>
        <w:rPr>
          <w:rFonts w:ascii="Times New Roman" w:eastAsia="Times New Roman" w:hAnsi="Times New Roman" w:cs="Times New Roman"/>
          <w:sz w:val="28"/>
          <w:szCs w:val="28"/>
        </w:rPr>
        <w:t>ENT</w:t>
      </w:r>
      <w:proofErr w:type="spellEnd"/>
      <w:r>
        <w:rPr>
          <w:rFonts w:ascii="Times New Roman" w:eastAsia="Times New Roman" w:hAnsi="Times New Roman" w:cs="Times New Roman"/>
          <w:sz w:val="28"/>
          <w:szCs w:val="28"/>
        </w:rPr>
        <w:t xml:space="preserve"> surgery to fix </w:t>
      </w:r>
      <w:r>
        <w:rPr>
          <w:rFonts w:ascii="Times New Roman" w:eastAsia="Times New Roman" w:hAnsi="Times New Roman" w:cs="Times New Roman"/>
          <w:sz w:val="28"/>
          <w:szCs w:val="28"/>
        </w:rPr>
        <w:lastRenderedPageBreak/>
        <w:t>the damage if possible and this may cause a further de</w:t>
      </w:r>
      <w:r>
        <w:rPr>
          <w:rFonts w:ascii="Times New Roman" w:eastAsia="Times New Roman" w:hAnsi="Times New Roman" w:cs="Times New Roman"/>
          <w:sz w:val="28"/>
          <w:szCs w:val="28"/>
        </w:rPr>
        <w:t xml:space="preserve">lay that I will keep the Court abreast of.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suffered from a fall previously in 2013 that caused bleeding on the brain and left me hospitalized for days and suffering from injuries for several months to my skeletal frame in the neck and shoulders caused b</w:t>
      </w:r>
      <w:r>
        <w:rPr>
          <w:rFonts w:ascii="Times New Roman" w:eastAsia="Times New Roman" w:hAnsi="Times New Roman" w:cs="Times New Roman"/>
          <w:sz w:val="28"/>
          <w:szCs w:val="28"/>
        </w:rPr>
        <w:t>y the fall.</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been to neurologists and cardiologists to make diagnoses of what was happening after the first hospitalization, as sudden fainting can lead to very serious injuries as were sustained in both attacks that led to hospitalization.</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been feeling highly stressed handling over 15 legal cases involving the estates of Simon and Shirley Bernstein in both state court and federal court and multiple filings have been due and hearings held that are all contributing to a mass of stress a</w:t>
      </w:r>
      <w:r>
        <w:rPr>
          <w:rFonts w:ascii="Times New Roman" w:eastAsia="Times New Roman" w:hAnsi="Times New Roman" w:cs="Times New Roman"/>
          <w:sz w:val="28"/>
          <w:szCs w:val="28"/>
        </w:rPr>
        <w:t xml:space="preserve">nd lack of sleep.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I  was</w:t>
      </w:r>
      <w:proofErr w:type="gramEnd"/>
      <w:r>
        <w:rPr>
          <w:rFonts w:ascii="Times New Roman" w:eastAsia="Times New Roman" w:hAnsi="Times New Roman" w:cs="Times New Roman"/>
          <w:sz w:val="28"/>
          <w:szCs w:val="28"/>
        </w:rPr>
        <w:t xml:space="preserve"> recommended for further treatment after the initial attack and injuries but put</w:t>
      </w:r>
      <w:r w:rsidR="00B80380">
        <w:rPr>
          <w:rFonts w:ascii="Times New Roman" w:eastAsia="Times New Roman" w:hAnsi="Times New Roman" w:cs="Times New Roman"/>
          <w:sz w:val="28"/>
          <w:szCs w:val="28"/>
        </w:rPr>
        <w:t xml:space="preserve"> off more rigorous tests at that time</w:t>
      </w:r>
      <w:r>
        <w:rPr>
          <w:rFonts w:ascii="Times New Roman" w:eastAsia="Times New Roman" w:hAnsi="Times New Roman" w:cs="Times New Roman"/>
          <w:sz w:val="28"/>
          <w:szCs w:val="28"/>
        </w:rPr>
        <w:t xml:space="preserve"> due to a mass of court filings and criminal complaints that were due at the time and therefore postponed treatment for this medical conditio</w:t>
      </w:r>
      <w:r>
        <w:rPr>
          <w:rFonts w:ascii="Times New Roman" w:eastAsia="Times New Roman" w:hAnsi="Times New Roman" w:cs="Times New Roman"/>
          <w:sz w:val="28"/>
          <w:szCs w:val="28"/>
        </w:rPr>
        <w:t xml:space="preserve">n.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began feeling vasovagal attacks coming on in June of 2016 and as it grew worse I sought to find a few weeks break to consult with doctors and get treatment.  I found the attacks getting to the point of dangerous when I began </w:t>
      </w:r>
      <w:r>
        <w:rPr>
          <w:rFonts w:ascii="Times New Roman" w:eastAsia="Times New Roman" w:hAnsi="Times New Roman" w:cs="Times New Roman"/>
          <w:sz w:val="28"/>
          <w:szCs w:val="28"/>
        </w:rPr>
        <w:lastRenderedPageBreak/>
        <w:t>fainting repeatedly prim</w:t>
      </w:r>
      <w:r>
        <w:rPr>
          <w:rFonts w:ascii="Times New Roman" w:eastAsia="Times New Roman" w:hAnsi="Times New Roman" w:cs="Times New Roman"/>
          <w:sz w:val="28"/>
          <w:szCs w:val="28"/>
        </w:rPr>
        <w:t xml:space="preserve">arily in bed but also while walking about or sitting and working.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was planning on scheduling medical visits with both cardiologists and neurologists to determine a course of treatment and sought in advance a several week break and stay to deal with the</w:t>
      </w:r>
      <w:r>
        <w:rPr>
          <w:rFonts w:ascii="Times New Roman" w:eastAsia="Times New Roman" w:hAnsi="Times New Roman" w:cs="Times New Roman"/>
          <w:sz w:val="28"/>
          <w:szCs w:val="28"/>
        </w:rPr>
        <w:t xml:space="preserve">se very serious and </w:t>
      </w:r>
      <w:r>
        <w:rPr>
          <w:rFonts w:ascii="Times New Roman" w:eastAsia="Times New Roman" w:hAnsi="Times New Roman" w:cs="Times New Roman"/>
          <w:b/>
          <w:sz w:val="28"/>
          <w:szCs w:val="28"/>
        </w:rPr>
        <w:t>life threatening</w:t>
      </w:r>
      <w:r w:rsidR="00B80380">
        <w:rPr>
          <w:rFonts w:ascii="Times New Roman" w:eastAsia="Times New Roman" w:hAnsi="Times New Roman" w:cs="Times New Roman"/>
          <w:sz w:val="28"/>
          <w:szCs w:val="28"/>
        </w:rPr>
        <w:t xml:space="preserve"> issues and requested such break </w:t>
      </w:r>
      <w:r>
        <w:rPr>
          <w:rFonts w:ascii="Times New Roman" w:eastAsia="Times New Roman" w:hAnsi="Times New Roman" w:cs="Times New Roman"/>
          <w:sz w:val="28"/>
          <w:szCs w:val="28"/>
        </w:rPr>
        <w:t>from opposing counsel Alan Rose and Steven Lessne who refused.</w:t>
      </w:r>
    </w:p>
    <w:p w:rsidR="007C3A06" w:rsidRDefault="00B02DC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On 9/5/2016, I fainted in my kitchen and my son Jacob happened to be standing near me when he saw me coughing</w:t>
      </w:r>
      <w:r w:rsidR="00B803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then turn purple and then faint</w:t>
      </w:r>
      <w:r w:rsidR="00B80380">
        <w:rPr>
          <w:rFonts w:ascii="Times New Roman" w:eastAsia="Times New Roman" w:hAnsi="Times New Roman" w:cs="Times New Roman"/>
          <w:sz w:val="28"/>
          <w:szCs w:val="28"/>
        </w:rPr>
        <w:t>.  As I bega</w:t>
      </w:r>
      <w:r>
        <w:rPr>
          <w:rFonts w:ascii="Times New Roman" w:eastAsia="Times New Roman" w:hAnsi="Times New Roman" w:cs="Times New Roman"/>
          <w:sz w:val="28"/>
          <w:szCs w:val="28"/>
        </w:rPr>
        <w:t xml:space="preserve">n to fall backward </w:t>
      </w:r>
      <w:r>
        <w:rPr>
          <w:rFonts w:ascii="Times New Roman" w:eastAsia="Times New Roman" w:hAnsi="Times New Roman" w:cs="Times New Roman"/>
          <w:sz w:val="28"/>
          <w:szCs w:val="28"/>
        </w:rPr>
        <w:t>my son caught me and broke most of the fall saving me from</w:t>
      </w:r>
      <w:r w:rsidR="00B80380">
        <w:rPr>
          <w:rFonts w:ascii="Times New Roman" w:eastAsia="Times New Roman" w:hAnsi="Times New Roman" w:cs="Times New Roman"/>
          <w:sz w:val="28"/>
          <w:szCs w:val="28"/>
        </w:rPr>
        <w:t xml:space="preserve"> another</w:t>
      </w:r>
      <w:r>
        <w:rPr>
          <w:rFonts w:ascii="Times New Roman" w:eastAsia="Times New Roman" w:hAnsi="Times New Roman" w:cs="Times New Roman"/>
          <w:sz w:val="28"/>
          <w:szCs w:val="28"/>
        </w:rPr>
        <w:t xml:space="preserve"> traumatic head injury</w:t>
      </w:r>
      <w:r>
        <w:rPr>
          <w:rFonts w:ascii="Times New Roman" w:eastAsia="Times New Roman" w:hAnsi="Times New Roman" w:cs="Times New Roman"/>
          <w:sz w:val="28"/>
          <w:szCs w:val="28"/>
        </w:rPr>
        <w:t>.</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However, my 17 year old son seeing his father unconscious decided to give resuscitation to m</w:t>
      </w:r>
      <w:r w:rsidR="00B8038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and begin CPR which he had seen on TV an</w:t>
      </w:r>
      <w:r>
        <w:rPr>
          <w:rFonts w:ascii="Times New Roman" w:eastAsia="Times New Roman" w:hAnsi="Times New Roman" w:cs="Times New Roman"/>
          <w:sz w:val="28"/>
          <w:szCs w:val="28"/>
        </w:rPr>
        <w:t xml:space="preserve">d learned in </w:t>
      </w:r>
      <w:r>
        <w:rPr>
          <w:rFonts w:ascii="Times New Roman" w:eastAsia="Times New Roman" w:hAnsi="Times New Roman" w:cs="Times New Roman"/>
          <w:sz w:val="28"/>
          <w:szCs w:val="28"/>
        </w:rPr>
        <w:t>swim class years earlier.  Being a varsity athlete he compressed my chest with all of his strength, whereupon he heard a loud cracking and ripping and whereby I woke immediately and cried out asking where he was and did somebody hit him in t</w:t>
      </w:r>
      <w:r>
        <w:rPr>
          <w:rFonts w:ascii="Times New Roman" w:eastAsia="Times New Roman" w:hAnsi="Times New Roman" w:cs="Times New Roman"/>
          <w:sz w:val="28"/>
          <w:szCs w:val="28"/>
        </w:rPr>
        <w:t>he chest with a bat.</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then went to the Emergency room on 9/6/2016 and it was determined that  I cracked my ribs and had injured and bruised cartilage and was told it would </w:t>
      </w:r>
      <w:r>
        <w:rPr>
          <w:rFonts w:ascii="Times New Roman" w:eastAsia="Times New Roman" w:hAnsi="Times New Roman" w:cs="Times New Roman"/>
          <w:sz w:val="28"/>
          <w:szCs w:val="28"/>
        </w:rPr>
        <w:lastRenderedPageBreak/>
        <w:t>take 4-6 weeks to heal and was prescribed pain medicine and anti-inflammatory drug</w:t>
      </w:r>
      <w:r>
        <w:rPr>
          <w:rFonts w:ascii="Times New Roman" w:eastAsia="Times New Roman" w:hAnsi="Times New Roman" w:cs="Times New Roman"/>
          <w:sz w:val="28"/>
          <w:szCs w:val="28"/>
        </w:rPr>
        <w:t xml:space="preserve">s.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was advised not to undergo stressful events that could trigger further attacks and seek immediate consultation regarding the fainting spells by a cardiologist and neurologist as soon as I recovered from the rib injury and felt well enough to undergo test</w:t>
      </w:r>
      <w:r>
        <w:rPr>
          <w:rFonts w:ascii="Times New Roman" w:eastAsia="Times New Roman" w:hAnsi="Times New Roman" w:cs="Times New Roman"/>
          <w:sz w:val="28"/>
          <w:szCs w:val="28"/>
        </w:rPr>
        <w:t>s that involve strenuous physical activities, such as stress tests</w:t>
      </w:r>
      <w:r w:rsidR="00B80380">
        <w:rPr>
          <w:rFonts w:ascii="Times New Roman" w:eastAsia="Times New Roman" w:hAnsi="Times New Roman" w:cs="Times New Roman"/>
          <w:sz w:val="28"/>
          <w:szCs w:val="28"/>
        </w:rPr>
        <w:t xml:space="preserve"> and more</w:t>
      </w:r>
      <w:r>
        <w:rPr>
          <w:rFonts w:ascii="Times New Roman" w:eastAsia="Times New Roman" w:hAnsi="Times New Roman" w:cs="Times New Roman"/>
          <w:sz w:val="28"/>
          <w:szCs w:val="28"/>
        </w:rPr>
        <w:t>.</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followed up with my primary doctor on 9/12/16 and was ordered to see a cardiologist and neurologist </w:t>
      </w:r>
      <w:r>
        <w:rPr>
          <w:rFonts w:ascii="Times New Roman" w:eastAsia="Times New Roman" w:hAnsi="Times New Roman" w:cs="Times New Roman"/>
          <w:sz w:val="28"/>
          <w:szCs w:val="28"/>
        </w:rPr>
        <w:t>and referrals were made and appointments are now scheduled to have new tests run</w:t>
      </w:r>
      <w:r>
        <w:rPr>
          <w:rFonts w:ascii="Times New Roman" w:eastAsia="Times New Roman" w:hAnsi="Times New Roman" w:cs="Times New Roman"/>
          <w:sz w:val="28"/>
          <w:szCs w:val="28"/>
        </w:rPr>
        <w:t xml:space="preserve"> and determine a course of treatment.  It is anticipated that after the appointments and tests there will</w:t>
      </w:r>
      <w:r w:rsidR="00B80380">
        <w:rPr>
          <w:rFonts w:ascii="Times New Roman" w:eastAsia="Times New Roman" w:hAnsi="Times New Roman" w:cs="Times New Roman"/>
          <w:sz w:val="28"/>
          <w:szCs w:val="28"/>
        </w:rPr>
        <w:t xml:space="preserve"> be</w:t>
      </w:r>
      <w:r>
        <w:rPr>
          <w:rFonts w:ascii="Times New Roman" w:eastAsia="Times New Roman" w:hAnsi="Times New Roman" w:cs="Times New Roman"/>
          <w:sz w:val="28"/>
          <w:szCs w:val="28"/>
        </w:rPr>
        <w:t xml:space="preserve"> several weeks to get results and determine further treatment, which may involve a complicated surgery.</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am scheduled for the soonest appoint</w:t>
      </w:r>
      <w:r>
        <w:rPr>
          <w:rFonts w:ascii="Times New Roman" w:eastAsia="Times New Roman" w:hAnsi="Times New Roman" w:cs="Times New Roman"/>
          <w:sz w:val="28"/>
          <w:szCs w:val="28"/>
        </w:rPr>
        <w:t>ment with a cardiologist recommended by my Primary Physician after my rib has been given time to heal to perform stress tests and more and after the doctor returns from the holidays on October 17, 2016.</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am scheduled for the soonest appointment with a ne</w:t>
      </w:r>
      <w:r>
        <w:rPr>
          <w:rFonts w:ascii="Times New Roman" w:eastAsia="Times New Roman" w:hAnsi="Times New Roman" w:cs="Times New Roman"/>
          <w:sz w:val="28"/>
          <w:szCs w:val="28"/>
        </w:rPr>
        <w:t>urologist recommended by my Primary Physician on October 24, 2016.</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have been on pain medication for several weeks already and unable to prepare any briefs or other major filing and have hardly been able to review or respond to the rash of Orders and plea</w:t>
      </w:r>
      <w:r>
        <w:rPr>
          <w:rFonts w:ascii="Times New Roman" w:eastAsia="Times New Roman" w:hAnsi="Times New Roman" w:cs="Times New Roman"/>
          <w:sz w:val="28"/>
          <w:szCs w:val="28"/>
        </w:rPr>
        <w:t>dings filed during this time by this court, the lower court and the attorneys involved, since I notified the court of my medical condition,  If the court would like to review medical records they are available on request from any or all of the doctors invo</w:t>
      </w:r>
      <w:r>
        <w:rPr>
          <w:rFonts w:ascii="Times New Roman" w:eastAsia="Times New Roman" w:hAnsi="Times New Roman" w:cs="Times New Roman"/>
          <w:sz w:val="28"/>
          <w:szCs w:val="28"/>
        </w:rPr>
        <w:t xml:space="preserve">lved.  </w:t>
      </w:r>
    </w:p>
    <w:p w:rsidR="007C3A06" w:rsidRDefault="00B02DC0" w:rsidP="00B80380">
      <w:pPr>
        <w:numPr>
          <w:ilvl w:val="0"/>
          <w:numId w:val="1"/>
        </w:numPr>
        <w:tabs>
          <w:tab w:val="left" w:pos="540"/>
        </w:tabs>
        <w:spacing w:line="480" w:lineRule="auto"/>
        <w:ind w:hanging="63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three children and a wife and I cannot jeopardize my health to accommodate the court’s current schedule.</w:t>
      </w:r>
    </w:p>
    <w:p w:rsidR="007C3A06" w:rsidRDefault="00B02DC0">
      <w:pPr>
        <w:spacing w:line="480" w:lineRule="auto"/>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xml:space="preserve"> Appellant prays for a 6 week stay and extension to any filings due in this court and the lower court in order to seek proper </w:t>
      </w:r>
      <w:r>
        <w:rPr>
          <w:rFonts w:ascii="Times New Roman" w:eastAsia="Times New Roman" w:hAnsi="Times New Roman" w:cs="Times New Roman"/>
          <w:sz w:val="28"/>
          <w:szCs w:val="28"/>
        </w:rPr>
        <w:t>and necessary medical treatments and appropriate time to get medical results back as defined herein and determine if I can return to the stress of these proceedings safely.  I will notify the court of the prognosis when I receive the results from doctors a</w:t>
      </w:r>
      <w:r>
        <w:rPr>
          <w:rFonts w:ascii="Times New Roman" w:eastAsia="Times New Roman" w:hAnsi="Times New Roman" w:cs="Times New Roman"/>
          <w:sz w:val="28"/>
          <w:szCs w:val="28"/>
        </w:rPr>
        <w:t>nd if I can return to work safely before the requested stay time I will give proper notice.</w:t>
      </w:r>
    </w:p>
    <w:p w:rsidR="007C3A06" w:rsidRDefault="00B02DC0">
      <w:pPr>
        <w:spacing w:line="240" w:lineRule="auto"/>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b/>
      </w:r>
    </w:p>
    <w:p w:rsidR="007C3A06" w:rsidRDefault="007C3A06">
      <w:pPr>
        <w:spacing w:line="240" w:lineRule="auto"/>
      </w:pPr>
    </w:p>
    <w:p w:rsidR="00B80380" w:rsidRDefault="00B80380" w:rsidP="00B80380">
      <w:pPr>
        <w:spacing w:line="240" w:lineRule="auto"/>
        <w:ind w:left="4320" w:firstLine="720"/>
      </w:pPr>
      <w:r>
        <w:rPr>
          <w:rFonts w:ascii="Times New Roman" w:eastAsia="Times New Roman" w:hAnsi="Times New Roman" w:cs="Times New Roman"/>
          <w:b/>
          <w:sz w:val="28"/>
          <w:szCs w:val="28"/>
          <w:highlight w:val="white"/>
          <w:u w:val="single"/>
        </w:rPr>
        <w:t>/s/Eliot Ivan Bernstein</w:t>
      </w:r>
    </w:p>
    <w:p w:rsidR="00B80380" w:rsidRDefault="00B80380" w:rsidP="00B80380">
      <w:pPr>
        <w:spacing w:line="240" w:lineRule="auto"/>
        <w:ind w:left="4320" w:firstLine="720"/>
      </w:pPr>
      <w:r>
        <w:rPr>
          <w:rFonts w:ascii="Times New Roman" w:eastAsia="Times New Roman" w:hAnsi="Times New Roman" w:cs="Times New Roman"/>
          <w:sz w:val="28"/>
          <w:szCs w:val="28"/>
          <w:highlight w:val="white"/>
        </w:rPr>
        <w:t>Appellant Pro Se</w:t>
      </w:r>
    </w:p>
    <w:p w:rsidR="00B80380" w:rsidRDefault="00B80380" w:rsidP="00B80380">
      <w:pPr>
        <w:spacing w:line="240" w:lineRule="auto"/>
        <w:ind w:left="4320"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B80380" w:rsidRDefault="00B80380" w:rsidP="00B80380">
      <w:pPr>
        <w:spacing w:line="240" w:lineRule="auto"/>
        <w:ind w:left="4320"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Boca Raton, FL 33434</w:t>
      </w:r>
    </w:p>
    <w:p w:rsidR="00B80380" w:rsidRDefault="00B80380" w:rsidP="00B80380">
      <w:pPr>
        <w:spacing w:line="240" w:lineRule="auto"/>
        <w:ind w:left="4320" w:firstLine="72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Telephone.</w:t>
      </w:r>
      <w:proofErr w:type="gramEnd"/>
      <w:r>
        <w:rPr>
          <w:rFonts w:ascii="Times New Roman" w:eastAsia="Times New Roman" w:hAnsi="Times New Roman" w:cs="Times New Roman"/>
          <w:sz w:val="28"/>
          <w:szCs w:val="28"/>
          <w:highlight w:val="white"/>
        </w:rPr>
        <w:t xml:space="preserve"> 561-245-8588</w:t>
      </w:r>
    </w:p>
    <w:p w:rsidR="00B80380" w:rsidRDefault="00B80380" w:rsidP="00B80380">
      <w:pPr>
        <w:spacing w:line="240" w:lineRule="auto"/>
        <w:ind w:left="4320" w:firstLine="720"/>
        <w:rPr>
          <w:rFonts w:ascii="Times New Roman" w:eastAsia="Times New Roman" w:hAnsi="Times New Roman" w:cs="Times New Roman"/>
          <w:color w:val="0000FF"/>
          <w:sz w:val="28"/>
          <w:szCs w:val="28"/>
        </w:rPr>
      </w:pPr>
      <w:hyperlink r:id="rId8" w:history="1">
        <w:r w:rsidRPr="00A02DB5">
          <w:rPr>
            <w:rStyle w:val="Hyperlink"/>
            <w:rFonts w:ascii="Times New Roman" w:eastAsia="Times New Roman" w:hAnsi="Times New Roman" w:cs="Times New Roman"/>
            <w:sz w:val="28"/>
            <w:szCs w:val="28"/>
            <w:highlight w:val="white"/>
          </w:rPr>
          <w:t>iviewit@iviewit.tv</w:t>
        </w:r>
      </w:hyperlink>
    </w:p>
    <w:p w:rsidR="007C3A06" w:rsidRDefault="007C3A06" w:rsidP="00B80380">
      <w:pPr>
        <w:spacing w:line="240" w:lineRule="auto"/>
      </w:pPr>
    </w:p>
    <w:p w:rsidR="007C3A06" w:rsidRDefault="00B02DC0">
      <w:pPr>
        <w:tabs>
          <w:tab w:val="left" w:pos="8655"/>
        </w:tabs>
        <w:spacing w:line="480" w:lineRule="auto"/>
        <w:jc w:val="center"/>
      </w:pPr>
      <w:bookmarkStart w:id="0" w:name="_GoBack"/>
      <w:r>
        <w:rPr>
          <w:rFonts w:ascii="Times New Roman" w:eastAsia="Times New Roman" w:hAnsi="Times New Roman" w:cs="Times New Roman"/>
          <w:b/>
          <w:sz w:val="28"/>
          <w:szCs w:val="28"/>
          <w:highlight w:val="white"/>
          <w:u w:val="single"/>
        </w:rPr>
        <w:t>CERTIFICATE OF SERVICE</w:t>
      </w:r>
    </w:p>
    <w:p w:rsidR="007C3A06" w:rsidRDefault="00B02DC0">
      <w:pPr>
        <w:tabs>
          <w:tab w:val="left" w:pos="5310"/>
          <w:tab w:val="left" w:pos="6915"/>
        </w:tabs>
        <w:spacing w:line="480" w:lineRule="auto"/>
        <w:ind w:firstLine="720"/>
        <w:jc w:val="both"/>
      </w:pPr>
      <w:r>
        <w:rPr>
          <w:rFonts w:ascii="Times New Roman" w:eastAsia="Times New Roman" w:hAnsi="Times New Roman" w:cs="Times New Roman"/>
          <w:sz w:val="28"/>
          <w:szCs w:val="28"/>
          <w:highlight w:val="white"/>
        </w:rPr>
        <w:lastRenderedPageBreak/>
        <w:t>Petitioner does hereby certify that the foregoing Petition was served on all parties on the attached service list by e-mail this 10th day of October 2016.</w:t>
      </w:r>
      <w:r>
        <w:rPr>
          <w:rFonts w:ascii="Times New Roman" w:eastAsia="Times New Roman" w:hAnsi="Times New Roman" w:cs="Times New Roman"/>
          <w:sz w:val="28"/>
          <w:szCs w:val="28"/>
        </w:rPr>
        <w:t xml:space="preserve"> </w:t>
      </w:r>
    </w:p>
    <w:p w:rsidR="00B80380" w:rsidRDefault="00B02DC0" w:rsidP="00B80380">
      <w:pPr>
        <w:spacing w:line="240" w:lineRule="auto"/>
      </w:pPr>
      <w:r>
        <w:rPr>
          <w:rFonts w:ascii="Times New Roman" w:eastAsia="Times New Roman" w:hAnsi="Times New Roman" w:cs="Times New Roman"/>
          <w:sz w:val="28"/>
          <w:szCs w:val="28"/>
          <w:highlight w:val="white"/>
        </w:rPr>
        <w:t xml:space="preserve">                                                              </w:t>
      </w:r>
      <w:r w:rsidR="00B80380">
        <w:rPr>
          <w:rFonts w:ascii="Times New Roman" w:eastAsia="Times New Roman" w:hAnsi="Times New Roman" w:cs="Times New Roman"/>
          <w:sz w:val="28"/>
          <w:szCs w:val="28"/>
          <w:highlight w:val="white"/>
        </w:rPr>
        <w:tab/>
      </w:r>
      <w:r>
        <w:rPr>
          <w:rFonts w:ascii="Times New Roman" w:eastAsia="Times New Roman" w:hAnsi="Times New Roman" w:cs="Times New Roman"/>
          <w:b/>
          <w:sz w:val="28"/>
          <w:szCs w:val="28"/>
          <w:highlight w:val="white"/>
          <w:u w:val="single"/>
        </w:rPr>
        <w:t>/s/Eliot Ivan Bernstein</w:t>
      </w:r>
    </w:p>
    <w:p w:rsidR="00B80380" w:rsidRDefault="00B02DC0" w:rsidP="00B80380">
      <w:pPr>
        <w:spacing w:line="240" w:lineRule="auto"/>
        <w:ind w:left="4320" w:firstLine="720"/>
      </w:pPr>
      <w:r>
        <w:rPr>
          <w:rFonts w:ascii="Times New Roman" w:eastAsia="Times New Roman" w:hAnsi="Times New Roman" w:cs="Times New Roman"/>
          <w:sz w:val="28"/>
          <w:szCs w:val="28"/>
          <w:highlight w:val="white"/>
        </w:rPr>
        <w:t>Appellant Pro Se</w:t>
      </w:r>
    </w:p>
    <w:p w:rsidR="00B80380" w:rsidRDefault="00B02DC0" w:rsidP="00B80380">
      <w:pPr>
        <w:spacing w:line="240" w:lineRule="auto"/>
        <w:ind w:left="4320"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B80380" w:rsidRDefault="00B02DC0" w:rsidP="00B80380">
      <w:pPr>
        <w:spacing w:line="240" w:lineRule="auto"/>
        <w:ind w:left="4320"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Boca Raton, FL 33434</w:t>
      </w:r>
    </w:p>
    <w:p w:rsidR="00B80380" w:rsidRDefault="00B02DC0" w:rsidP="00B80380">
      <w:pPr>
        <w:spacing w:line="240" w:lineRule="auto"/>
        <w:ind w:left="4320" w:firstLine="72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Telephone.</w:t>
      </w:r>
      <w:proofErr w:type="gramEnd"/>
      <w:r>
        <w:rPr>
          <w:rFonts w:ascii="Times New Roman" w:eastAsia="Times New Roman" w:hAnsi="Times New Roman" w:cs="Times New Roman"/>
          <w:sz w:val="28"/>
          <w:szCs w:val="28"/>
          <w:highlight w:val="white"/>
        </w:rPr>
        <w:t xml:space="preserve"> 561-245-8588</w:t>
      </w:r>
    </w:p>
    <w:p w:rsidR="007C3A06" w:rsidRDefault="00B80380" w:rsidP="00B80380">
      <w:pPr>
        <w:spacing w:line="240" w:lineRule="auto"/>
        <w:ind w:left="4320" w:firstLine="720"/>
        <w:rPr>
          <w:rFonts w:ascii="Times New Roman" w:eastAsia="Times New Roman" w:hAnsi="Times New Roman" w:cs="Times New Roman"/>
          <w:color w:val="0000FF"/>
          <w:sz w:val="28"/>
          <w:szCs w:val="28"/>
        </w:rPr>
      </w:pPr>
      <w:hyperlink r:id="rId9" w:history="1">
        <w:r w:rsidRPr="00A02DB5">
          <w:rPr>
            <w:rStyle w:val="Hyperlink"/>
            <w:rFonts w:ascii="Times New Roman" w:eastAsia="Times New Roman" w:hAnsi="Times New Roman" w:cs="Times New Roman"/>
            <w:sz w:val="28"/>
            <w:szCs w:val="28"/>
            <w:highlight w:val="white"/>
          </w:rPr>
          <w:t>iviewit@iviewit.tv</w:t>
        </w:r>
      </w:hyperlink>
    </w:p>
    <w:p w:rsidR="00B80380" w:rsidRDefault="00B80380" w:rsidP="00B80380">
      <w:pPr>
        <w:spacing w:line="240" w:lineRule="auto"/>
        <w:ind w:left="4320" w:firstLine="720"/>
      </w:pPr>
    </w:p>
    <w:p w:rsidR="007C3A06" w:rsidRDefault="00B02DC0" w:rsidP="00B80380">
      <w:pPr>
        <w:tabs>
          <w:tab w:val="left" w:pos="8655"/>
        </w:tabs>
        <w:spacing w:line="480" w:lineRule="auto"/>
        <w:jc w:val="center"/>
      </w:pPr>
      <w:r>
        <w:rPr>
          <w:rFonts w:ascii="Times New Roman" w:eastAsia="Times New Roman" w:hAnsi="Times New Roman" w:cs="Times New Roman"/>
          <w:b/>
          <w:sz w:val="28"/>
          <w:szCs w:val="28"/>
          <w:highlight w:val="white"/>
          <w:u w:val="single"/>
        </w:rPr>
        <w:t>SERVICE LIST</w:t>
      </w:r>
    </w:p>
    <w:p w:rsidR="007C3A06" w:rsidRDefault="007C3A06">
      <w:pPr>
        <w:tabs>
          <w:tab w:val="left" w:pos="8655"/>
        </w:tabs>
        <w:jc w:val="center"/>
      </w:pP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7C3A06">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John P. Morrissey,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330 Clematis Street, Suite 213</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 33401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 833-0766-Telephone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 833-0867 -Facsimile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Email: John P. Morrissey</w:t>
            </w:r>
          </w:p>
          <w:p w:rsidR="007C3A06" w:rsidRDefault="00B02DC0">
            <w:pPr>
              <w:tabs>
                <w:tab w:val="left" w:pos="8655"/>
              </w:tabs>
              <w:ind w:left="-100"/>
              <w:jc w:val="center"/>
            </w:pPr>
            <w:r>
              <w:rPr>
                <w:rFonts w:ascii="Times New Roman" w:eastAsia="Times New Roman" w:hAnsi="Times New Roman" w:cs="Times New Roman"/>
                <w:sz w:val="28"/>
                <w:szCs w:val="28"/>
                <w:highlight w:val="white"/>
              </w:rPr>
              <w:t>(iohn@jrnoiTisseylaw.com)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Lisa Friedstein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2142 Churchill Lane Highland Park, IL 60035</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lisa@friedsteins.com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 </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Peter M. Feaman,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Peter M. Feaman,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3695 West Boynton Beach Blvd., Suite 9</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Boynton Beach, FL 33436</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 734-5552 -Telephone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 734-5554 -Facsimile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Email: service@feamanlaw.com: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Jill Iantoni</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2101 Magnolia Lane Highland Park, IL 60035</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jilliantoni@gmail.com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Gary R. Shendell,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Kenneth S. Pollock,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Shendell &amp; Pollock, </w:t>
            </w:r>
            <w:proofErr w:type="spellStart"/>
            <w:r>
              <w:rPr>
                <w:rFonts w:ascii="Times New Roman" w:eastAsia="Times New Roman" w:hAnsi="Times New Roman" w:cs="Times New Roman"/>
                <w:sz w:val="28"/>
                <w:szCs w:val="28"/>
                <w:highlight w:val="white"/>
              </w:rPr>
              <w:t>P.L</w:t>
            </w:r>
            <w:proofErr w:type="spellEnd"/>
            <w:r>
              <w:rPr>
                <w:rFonts w:ascii="Times New Roman" w:eastAsia="Times New Roman" w:hAnsi="Times New Roman" w:cs="Times New Roman"/>
                <w:sz w:val="28"/>
                <w:szCs w:val="28"/>
                <w:highlight w:val="white"/>
              </w:rPr>
              <w: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2700 N. Military Trail,</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150</w:t>
            </w:r>
          </w:p>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Boca Raton, FL 33431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(561)241-2323 - Telephone (561)241-2330-Facsimile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Email: gary@shendellpollock.com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ken@shendellpollock.com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estella@shendellpollock.com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britt@shendellpollock.com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Robert Spallina,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Donald Tescher,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Tescher &amp; S</w:t>
            </w:r>
            <w:r>
              <w:rPr>
                <w:rFonts w:ascii="Times New Roman" w:eastAsia="Times New Roman" w:hAnsi="Times New Roman" w:cs="Times New Roman"/>
                <w:sz w:val="28"/>
                <w:szCs w:val="28"/>
                <w:highlight w:val="white"/>
              </w:rPr>
              <w:t>pallina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925 South Federal Hwy., Suite 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Boca Raton, Florida 33432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 </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Brian M. O'Connell,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Joielle A. Foglietta,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Ciklin Lubitz Martens &amp; O'Connell</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515 N. Flagler Dr., 20th Floor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 33401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561-832-5900-Telephone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561-833-4209 - Facsimile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Email: boconnell@ciklinlubitz.com;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ifoglietta@ciklinlubitz.com;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service@ciklinlubitz.com;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John J. Pankauski,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Pankauski Law Firm PLLC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120 South Olive Avenue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7th Floor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 33401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courtfilings@pankauskilawfirm.com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john@pankauskilawfirm.com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Mark R. Manceri, Esq., and</w:t>
            </w:r>
          </w:p>
          <w:p w:rsidR="007C3A06" w:rsidRDefault="00B02DC0">
            <w:pPr>
              <w:tabs>
                <w:tab w:val="left" w:pos="8655"/>
              </w:tabs>
              <w:ind w:left="-100"/>
              <w:jc w:val="center"/>
            </w:pPr>
            <w:r>
              <w:rPr>
                <w:rFonts w:ascii="Times New Roman" w:eastAsia="Times New Roman" w:hAnsi="Times New Roman" w:cs="Times New Roman"/>
                <w:sz w:val="28"/>
                <w:szCs w:val="28"/>
                <w:highlight w:val="white"/>
              </w:rPr>
              <w:t>Mark R. Manceri,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2929 East Commercial Boulevard</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702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Fort Lauderdale, FL 33308</w:t>
            </w:r>
          </w:p>
          <w:p w:rsidR="007C3A06" w:rsidRDefault="00B02DC0">
            <w:pPr>
              <w:tabs>
                <w:tab w:val="left" w:pos="8655"/>
              </w:tabs>
              <w:ind w:left="-100"/>
              <w:jc w:val="center"/>
            </w:pPr>
            <w:r>
              <w:rPr>
                <w:rFonts w:ascii="Times New Roman" w:eastAsia="Times New Roman" w:hAnsi="Times New Roman" w:cs="Times New Roman"/>
                <w:sz w:val="28"/>
                <w:szCs w:val="28"/>
                <w:highlight w:val="white"/>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Donald Tescher,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Tescher &amp; Spallina,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Wells Fargo Plaza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925 South Federal Hwy Suite 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Florida 33432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dtescher@tescherspallina.com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Theodore Stuart Bernstein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880 Berkeley</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33487</w:t>
            </w:r>
          </w:p>
          <w:p w:rsidR="007C3A06" w:rsidRDefault="00B02DC0">
            <w:pPr>
              <w:tabs>
                <w:tab w:val="left" w:pos="8655"/>
              </w:tabs>
              <w:ind w:left="-100"/>
              <w:jc w:val="center"/>
            </w:pPr>
            <w:r>
              <w:rPr>
                <w:rFonts w:ascii="Times New Roman" w:eastAsia="Times New Roman" w:hAnsi="Times New Roman" w:cs="Times New Roman"/>
                <w:sz w:val="28"/>
                <w:szCs w:val="28"/>
                <w:highlight w:val="white"/>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TESCHER &amp; SPALLINA, </w:t>
            </w:r>
            <w:r>
              <w:rPr>
                <w:rFonts w:ascii="Times New Roman" w:eastAsia="Times New Roman" w:hAnsi="Times New Roman" w:cs="Times New Roman"/>
                <w:i/>
                <w:sz w:val="28"/>
                <w:szCs w:val="28"/>
                <w:highlight w:val="white"/>
              </w:rPr>
              <w:t>P.A.</w:t>
            </w:r>
            <w:r>
              <w:rPr>
                <w:rFonts w:ascii="Times New Roman" w:eastAsia="Times New Roman" w:hAnsi="Times New Roman" w:cs="Times New Roman"/>
                <w:sz w:val="28"/>
                <w:szCs w:val="28"/>
                <w:highlight w:val="white"/>
              </w:rPr>
              <w: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Wells Fargo Plaza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925 South Federal Hwy Suite 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Florida 33432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dtescher@tescherspallina.com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Theodore Stuart Bernstein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Life Insurance Concepts, Inc.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950 Peninsula</w:t>
            </w:r>
            <w:r>
              <w:rPr>
                <w:rFonts w:ascii="Times New Roman" w:eastAsia="Times New Roman" w:hAnsi="Times New Roman" w:cs="Times New Roman"/>
                <w:sz w:val="28"/>
                <w:szCs w:val="28"/>
                <w:highlight w:val="white"/>
              </w:rPr>
              <w:t xml:space="preserve"> Corporate Circle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3010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33487</w:t>
            </w:r>
          </w:p>
          <w:p w:rsidR="007C3A06" w:rsidRDefault="00B02DC0">
            <w:pPr>
              <w:tabs>
                <w:tab w:val="left" w:pos="8655"/>
              </w:tabs>
              <w:ind w:left="-100"/>
              <w:jc w:val="center"/>
            </w:pPr>
            <w:r>
              <w:rPr>
                <w:rFonts w:ascii="Times New Roman" w:eastAsia="Times New Roman" w:hAnsi="Times New Roman" w:cs="Times New Roman"/>
                <w:sz w:val="28"/>
                <w:szCs w:val="28"/>
                <w:highlight w:val="white"/>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Alan B. Rose,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PAGE, MRACHEK, FITZGERALD, ROSE, KONOPKA, THOMAS &amp; WEISS,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505 South Flagler Drive, Suite 600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Florida 33401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561-355-6991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arose@pm-law.com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arose@mrachek-law.com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Pamela Beth Simon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950 N. Michigan Avenue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Apartment 2603</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Chicago, IL 60611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 Louis Mrachek,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PAGE, MRACHEK, FITZGERALD, ROSE, KONOPKA, THOMAS &amp; WEISS,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505 South Flagler Drive, Suite 600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Florida 33401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561-355-6991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lmrachek@mrachek-law.com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Jill Iantoni</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2101 Magnolia Lane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Highland Park, IL 60035</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jilliantoni@gmail.com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Pankauski Law Firm PLLC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120 South Olive Avenue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7th Floo</w:t>
            </w:r>
            <w:r>
              <w:rPr>
                <w:rFonts w:ascii="Times New Roman" w:eastAsia="Times New Roman" w:hAnsi="Times New Roman" w:cs="Times New Roman"/>
                <w:sz w:val="28"/>
                <w:szCs w:val="28"/>
                <w:highlight w:val="white"/>
              </w:rPr>
              <w:t>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 33401</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Lisa Sue Friedstein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2142 Churchill Lane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Highland Park, IL 60035</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lisa.friedstein@gmail.com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lisa@friedsteins.com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Dennis McNamara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Executive Vice President and General Counsel     </w:t>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ab/>
            </w:r>
          </w:p>
          <w:p w:rsidR="007C3A06" w:rsidRDefault="00B02DC0">
            <w:pPr>
              <w:tabs>
                <w:tab w:val="left" w:pos="8655"/>
              </w:tabs>
              <w:ind w:left="-100"/>
              <w:jc w:val="center"/>
            </w:pPr>
            <w:r>
              <w:rPr>
                <w:rFonts w:ascii="Times New Roman" w:eastAsia="Times New Roman" w:hAnsi="Times New Roman" w:cs="Times New Roman"/>
                <w:sz w:val="28"/>
                <w:szCs w:val="28"/>
                <w:highlight w:val="white"/>
              </w:rPr>
              <w:t>Oppenheimer &amp; Co. Inc.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Corporate Headquarters</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125 Broad Street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New York, NY 10004</w:t>
            </w:r>
          </w:p>
          <w:p w:rsidR="007C3A06" w:rsidRDefault="00B02DC0">
            <w:pPr>
              <w:tabs>
                <w:tab w:val="left" w:pos="8655"/>
              </w:tabs>
              <w:ind w:left="-100"/>
              <w:jc w:val="center"/>
            </w:pPr>
            <w:r>
              <w:rPr>
                <w:rFonts w:ascii="Times New Roman" w:eastAsia="Times New Roman" w:hAnsi="Times New Roman" w:cs="Times New Roman"/>
                <w:sz w:val="28"/>
                <w:szCs w:val="28"/>
                <w:highlight w:val="white"/>
              </w:rPr>
              <w:t>800-221-5588</w:t>
            </w:r>
          </w:p>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Dennis.mcnamara@opco.com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info@opco.com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 </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 xml:space="preserve">Dennis G. </w:t>
            </w:r>
            <w:proofErr w:type="spellStart"/>
            <w:r>
              <w:rPr>
                <w:rFonts w:ascii="Times New Roman" w:eastAsia="Times New Roman" w:hAnsi="Times New Roman" w:cs="Times New Roman"/>
                <w:sz w:val="28"/>
                <w:szCs w:val="28"/>
                <w:highlight w:val="white"/>
              </w:rPr>
              <w:t>Bedley</w:t>
            </w:r>
            <w:proofErr w:type="spellEnd"/>
          </w:p>
          <w:p w:rsidR="007C3A06" w:rsidRDefault="00B02DC0">
            <w:pPr>
              <w:tabs>
                <w:tab w:val="left" w:pos="8655"/>
              </w:tabs>
              <w:ind w:left="-100"/>
              <w:jc w:val="center"/>
            </w:pPr>
            <w:r>
              <w:rPr>
                <w:rFonts w:ascii="Times New Roman" w:eastAsia="Times New Roman" w:hAnsi="Times New Roman" w:cs="Times New Roman"/>
                <w:sz w:val="28"/>
                <w:szCs w:val="28"/>
                <w:highlight w:val="white"/>
              </w:rPr>
              <w:t>Chairman of the Board, Director and Chief Executive Officer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Legacy Bank of Florida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Glades Twin Plaza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2300 Glades Road</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120 West – Executive Office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33431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info@legacybankfl.com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Hunt Worth,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President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Oppenheimer Trust Company of Delaware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405 Silverside Road</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Wilmington, DE 19809</w:t>
            </w:r>
          </w:p>
          <w:p w:rsidR="007C3A06" w:rsidRDefault="00B02DC0">
            <w:pPr>
              <w:tabs>
                <w:tab w:val="left" w:pos="8655"/>
              </w:tabs>
              <w:ind w:left="-100"/>
              <w:jc w:val="center"/>
            </w:pPr>
            <w:r>
              <w:rPr>
                <w:rFonts w:ascii="Times New Roman" w:eastAsia="Times New Roman" w:hAnsi="Times New Roman" w:cs="Times New Roman"/>
                <w:sz w:val="28"/>
                <w:szCs w:val="28"/>
                <w:highlight w:val="white"/>
              </w:rPr>
              <w:t>302-792-3500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hunt.worth@opco.com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James </w:t>
            </w:r>
            <w:proofErr w:type="spellStart"/>
            <w:r>
              <w:rPr>
                <w:rFonts w:ascii="Times New Roman" w:eastAsia="Times New Roman" w:hAnsi="Times New Roman" w:cs="Times New Roman"/>
                <w:sz w:val="28"/>
                <w:szCs w:val="28"/>
                <w:highlight w:val="white"/>
              </w:rPr>
              <w:t>Dimon</w:t>
            </w:r>
            <w:proofErr w:type="spellEnd"/>
          </w:p>
          <w:p w:rsidR="007C3A06" w:rsidRDefault="00B02DC0">
            <w:pPr>
              <w:tabs>
                <w:tab w:val="left" w:pos="8655"/>
              </w:tabs>
              <w:ind w:left="-100"/>
              <w:jc w:val="center"/>
            </w:pPr>
            <w:r>
              <w:rPr>
                <w:rFonts w:ascii="Times New Roman" w:eastAsia="Times New Roman" w:hAnsi="Times New Roman" w:cs="Times New Roman"/>
                <w:sz w:val="28"/>
                <w:szCs w:val="28"/>
                <w:highlight w:val="white"/>
              </w:rPr>
              <w:t>Chairman of the Board and Chief Executive Officer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JP Morgan Chase &amp; CO.</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270 Park Ave. New York, NY 10017-2070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Neil Wolfson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President &amp; Chief Executive Officer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Wilmington Trust Company</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1100 North Market Street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Wilmington, DE 19890-0001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nwolfson@wilmingtontrust.com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William McCabe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Oppenheimer &amp; Co., Inc.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85 Broad St </w:t>
            </w:r>
            <w:proofErr w:type="spellStart"/>
            <w:r>
              <w:rPr>
                <w:rFonts w:ascii="Times New Roman" w:eastAsia="Times New Roman" w:hAnsi="Times New Roman" w:cs="Times New Roman"/>
                <w:sz w:val="28"/>
                <w:szCs w:val="28"/>
                <w:highlight w:val="white"/>
              </w:rPr>
              <w:t>Fl</w:t>
            </w:r>
            <w:proofErr w:type="spellEnd"/>
            <w:r>
              <w:rPr>
                <w:rFonts w:ascii="Times New Roman" w:eastAsia="Times New Roman" w:hAnsi="Times New Roman" w:cs="Times New Roman"/>
                <w:sz w:val="28"/>
                <w:szCs w:val="28"/>
                <w:highlight w:val="white"/>
              </w:rPr>
              <w:t xml:space="preserve"> 25</w:t>
            </w:r>
          </w:p>
          <w:p w:rsidR="007C3A06" w:rsidRDefault="00B02DC0">
            <w:pPr>
              <w:tabs>
                <w:tab w:val="left" w:pos="8655"/>
              </w:tabs>
              <w:ind w:left="-100"/>
              <w:jc w:val="center"/>
            </w:pPr>
            <w:r>
              <w:rPr>
                <w:rFonts w:ascii="Times New Roman" w:eastAsia="Times New Roman" w:hAnsi="Times New Roman" w:cs="Times New Roman"/>
                <w:sz w:val="28"/>
                <w:szCs w:val="28"/>
                <w:highlight w:val="white"/>
              </w:rPr>
              <w:t>New York, NY 10004</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proofErr w:type="spellStart"/>
            <w:r>
              <w:rPr>
                <w:rFonts w:ascii="Times New Roman" w:eastAsia="Times New Roman" w:hAnsi="Times New Roman" w:cs="Times New Roman"/>
                <w:sz w:val="28"/>
                <w:szCs w:val="28"/>
                <w:highlight w:val="white"/>
              </w:rPr>
              <w:t>STP</w:t>
            </w:r>
            <w:proofErr w:type="spellEnd"/>
            <w:r>
              <w:rPr>
                <w:rFonts w:ascii="Times New Roman" w:eastAsia="Times New Roman" w:hAnsi="Times New Roman" w:cs="Times New Roman"/>
                <w:sz w:val="28"/>
                <w:szCs w:val="28"/>
                <w:highlight w:val="white"/>
              </w:rPr>
              <w:t xml:space="preserve"> Enterprises, Inc.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303 East Wacker Drive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210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Chicago IL 60601-5210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psimon@stpcorp.com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Char</w:t>
            </w:r>
            <w:r>
              <w:rPr>
                <w:rFonts w:ascii="Times New Roman" w:eastAsia="Times New Roman" w:hAnsi="Times New Roman" w:cs="Times New Roman"/>
                <w:sz w:val="28"/>
                <w:szCs w:val="28"/>
                <w:highlight w:val="white"/>
              </w:rPr>
              <w:t>les D. Rubin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Managing Partner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Gutter Chaves Josepher Rubin Forman Fleisher Miller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Corporate Center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2101 NW Corporate Blvd., Suite 107</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33431-7343</w:t>
            </w:r>
          </w:p>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 xml:space="preserve">Ralph S. </w:t>
            </w:r>
            <w:proofErr w:type="spellStart"/>
            <w:r>
              <w:rPr>
                <w:rFonts w:ascii="Times New Roman" w:eastAsia="Times New Roman" w:hAnsi="Times New Roman" w:cs="Times New Roman"/>
                <w:sz w:val="28"/>
                <w:szCs w:val="28"/>
                <w:highlight w:val="white"/>
              </w:rPr>
              <w:t>Janvey</w:t>
            </w:r>
            <w:proofErr w:type="spellEnd"/>
          </w:p>
          <w:p w:rsidR="007C3A06" w:rsidRDefault="00B02DC0">
            <w:pPr>
              <w:tabs>
                <w:tab w:val="left" w:pos="8655"/>
              </w:tabs>
              <w:ind w:left="-100"/>
              <w:jc w:val="center"/>
            </w:pPr>
            <w:proofErr w:type="spellStart"/>
            <w:r>
              <w:rPr>
                <w:rFonts w:ascii="Times New Roman" w:eastAsia="Times New Roman" w:hAnsi="Times New Roman" w:cs="Times New Roman"/>
                <w:sz w:val="28"/>
                <w:szCs w:val="28"/>
                <w:highlight w:val="white"/>
              </w:rPr>
              <w:t>Krage</w:t>
            </w:r>
            <w:proofErr w:type="spellEnd"/>
            <w:r>
              <w:rPr>
                <w:rFonts w:ascii="Times New Roman" w:eastAsia="Times New Roman" w:hAnsi="Times New Roman" w:cs="Times New Roman"/>
                <w:sz w:val="28"/>
                <w:szCs w:val="28"/>
                <w:highlight w:val="white"/>
              </w:rPr>
              <w:t xml:space="preserve"> &amp; </w:t>
            </w:r>
            <w:proofErr w:type="spellStart"/>
            <w:r>
              <w:rPr>
                <w:rFonts w:ascii="Times New Roman" w:eastAsia="Times New Roman" w:hAnsi="Times New Roman" w:cs="Times New Roman"/>
                <w:sz w:val="28"/>
                <w:szCs w:val="28"/>
                <w:highlight w:val="white"/>
              </w:rPr>
              <w:t>Janvey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L.L.P</w:t>
            </w:r>
            <w:proofErr w:type="spellEnd"/>
            <w:r>
              <w:rPr>
                <w:rFonts w:ascii="Times New Roman" w:eastAsia="Times New Roman" w:hAnsi="Times New Roman" w:cs="Times New Roman"/>
                <w:sz w:val="28"/>
                <w:szCs w:val="28"/>
                <w:highlight w:val="white"/>
              </w:rPr>
              <w: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Federal Court Appointed Receiver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Stanford Financial Group</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2100 Ross Ave, Dallas, TX 75201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rjanvey@kjllp.com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Kimberly Moran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Tescher &amp; Spallina,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Wells Fargo Plaza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925 South Federal Hwy Suite 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Florida 33432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Lindsay Baxley aka Lindsay Giles</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Life Insurance Concepts</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950 Peninsula Corporate Circle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3010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33487</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lindsay@lifeinsuranceconcepts.com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Gerald R. Lewin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CBIZ MHM, LLC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1675 N Military Trail</w:t>
            </w:r>
          </w:p>
          <w:p w:rsidR="007C3A06" w:rsidRDefault="00B02DC0">
            <w:pPr>
              <w:tabs>
                <w:tab w:val="left" w:pos="8655"/>
              </w:tabs>
              <w:ind w:left="-100"/>
              <w:jc w:val="center"/>
            </w:pPr>
            <w:r>
              <w:rPr>
                <w:rFonts w:ascii="Times New Roman" w:eastAsia="Times New Roman" w:hAnsi="Times New Roman" w:cs="Times New Roman"/>
                <w:sz w:val="28"/>
                <w:szCs w:val="28"/>
                <w:highlight w:val="white"/>
              </w:rPr>
              <w:t>Fifth Floor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CBIZ MHM, LLC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General Counsel</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6480 </w:t>
            </w:r>
            <w:proofErr w:type="spellStart"/>
            <w:r>
              <w:rPr>
                <w:rFonts w:ascii="Times New Roman" w:eastAsia="Times New Roman" w:hAnsi="Times New Roman" w:cs="Times New Roman"/>
                <w:sz w:val="28"/>
                <w:szCs w:val="28"/>
                <w:highlight w:val="white"/>
              </w:rPr>
              <w:t>Rockside</w:t>
            </w:r>
            <w:proofErr w:type="spellEnd"/>
            <w:r>
              <w:rPr>
                <w:rFonts w:ascii="Times New Roman" w:eastAsia="Times New Roman" w:hAnsi="Times New Roman" w:cs="Times New Roman"/>
                <w:sz w:val="28"/>
                <w:szCs w:val="28"/>
                <w:highlight w:val="white"/>
              </w:rPr>
              <w:t xml:space="preserve"> Woods Blvd. South</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330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Cleveland, OH 44131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ATTN: General Counsel</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generalcounsel@cbiz.com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(216)447-9000</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Albert Gortz,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Proskauer Rose LLP</w:t>
            </w:r>
          </w:p>
          <w:p w:rsidR="007C3A06" w:rsidRDefault="00B02DC0">
            <w:pPr>
              <w:tabs>
                <w:tab w:val="left" w:pos="8655"/>
              </w:tabs>
              <w:ind w:left="-100"/>
              <w:jc w:val="center"/>
            </w:pPr>
            <w:r>
              <w:rPr>
                <w:rFonts w:ascii="Times New Roman" w:eastAsia="Times New Roman" w:hAnsi="Times New Roman" w:cs="Times New Roman"/>
                <w:sz w:val="28"/>
                <w:szCs w:val="28"/>
                <w:highlight w:val="white"/>
              </w:rPr>
              <w:t>One Boca Place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2255 Glades Road</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421 Atrium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33431-7360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Heritage Union Life Insurance Company</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A member of </w:t>
            </w:r>
            <w:proofErr w:type="spellStart"/>
            <w:r>
              <w:rPr>
                <w:rFonts w:ascii="Times New Roman" w:eastAsia="Times New Roman" w:hAnsi="Times New Roman" w:cs="Times New Roman"/>
                <w:sz w:val="28"/>
                <w:szCs w:val="28"/>
                <w:highlight w:val="white"/>
              </w:rPr>
              <w:t>WiltonRe</w:t>
            </w:r>
            <w:proofErr w:type="spellEnd"/>
            <w:r>
              <w:rPr>
                <w:rFonts w:ascii="Times New Roman" w:eastAsia="Times New Roman" w:hAnsi="Times New Roman" w:cs="Times New Roman"/>
                <w:sz w:val="28"/>
                <w:szCs w:val="28"/>
                <w:highlight w:val="white"/>
              </w:rPr>
              <w:t xml:space="preserve"> Group of Companies</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187 Danbury Road</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Wilton, CT 06897</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cstroup@wiltonre.com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Estate of Simon Bernstein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Brian M O'Connell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515 N Flagler Drive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 33401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Counter Defendant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Steven Lessne,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Gray Robinson,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225 NE </w:t>
            </w:r>
            <w:proofErr w:type="spellStart"/>
            <w:r>
              <w:rPr>
                <w:rFonts w:ascii="Times New Roman" w:eastAsia="Times New Roman" w:hAnsi="Times New Roman" w:cs="Times New Roman"/>
                <w:sz w:val="28"/>
                <w:szCs w:val="28"/>
                <w:highlight w:val="white"/>
              </w:rPr>
              <w:t>Mizner</w:t>
            </w:r>
            <w:proofErr w:type="spellEnd"/>
            <w:r>
              <w:rPr>
                <w:rFonts w:ascii="Times New Roman" w:eastAsia="Times New Roman" w:hAnsi="Times New Roman" w:cs="Times New Roman"/>
                <w:sz w:val="28"/>
                <w:szCs w:val="28"/>
                <w:highlight w:val="white"/>
              </w:rPr>
              <w:t xml:space="preserve"> Blvd #500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 33432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steven.lessne@gray-robinson.com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Byrd F. "Biff" Marshall, Jr.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President &amp; Managing Director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Gray Robinson,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 xml:space="preserve">225 NE </w:t>
            </w:r>
            <w:proofErr w:type="spellStart"/>
            <w:r>
              <w:rPr>
                <w:rFonts w:ascii="Times New Roman" w:eastAsia="Times New Roman" w:hAnsi="Times New Roman" w:cs="Times New Roman"/>
                <w:sz w:val="28"/>
                <w:szCs w:val="28"/>
                <w:highlight w:val="white"/>
              </w:rPr>
              <w:t>Mizner</w:t>
            </w:r>
            <w:proofErr w:type="spellEnd"/>
            <w:r>
              <w:rPr>
                <w:rFonts w:ascii="Times New Roman" w:eastAsia="Times New Roman" w:hAnsi="Times New Roman" w:cs="Times New Roman"/>
                <w:sz w:val="28"/>
                <w:szCs w:val="28"/>
                <w:highlight w:val="white"/>
              </w:rPr>
              <w:t xml:space="preserve"> Blvd</w:t>
            </w:r>
            <w:r>
              <w:rPr>
                <w:rFonts w:ascii="Times New Roman" w:eastAsia="Times New Roman" w:hAnsi="Times New Roman" w:cs="Times New Roman"/>
                <w:sz w:val="28"/>
                <w:szCs w:val="28"/>
                <w:highlight w:val="white"/>
              </w:rPr>
              <w:t xml:space="preserve"> #500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Boca Raton, FL 33432        </w:t>
            </w:r>
            <w:r>
              <w:rPr>
                <w:rFonts w:ascii="Times New Roman" w:eastAsia="Times New Roman" w:hAnsi="Times New Roman" w:cs="Times New Roman"/>
                <w:sz w:val="28"/>
                <w:szCs w:val="28"/>
                <w:highlight w:val="white"/>
              </w:rPr>
              <w:tab/>
              <w:t xml:space="preserve">      </w:t>
            </w:r>
            <w:r>
              <w:rPr>
                <w:rFonts w:ascii="Times New Roman" w:eastAsia="Times New Roman" w:hAnsi="Times New Roman" w:cs="Times New Roman"/>
                <w:sz w:val="28"/>
                <w:szCs w:val="28"/>
                <w:highlight w:val="white"/>
              </w:rPr>
              <w:tab/>
            </w:r>
          </w:p>
          <w:p w:rsidR="007C3A06" w:rsidRDefault="00B02DC0">
            <w:pPr>
              <w:tabs>
                <w:tab w:val="left" w:pos="8655"/>
              </w:tabs>
              <w:ind w:left="-100"/>
              <w:jc w:val="center"/>
            </w:pPr>
            <w:r>
              <w:rPr>
                <w:rFonts w:ascii="Times New Roman" w:eastAsia="Times New Roman" w:hAnsi="Times New Roman" w:cs="Times New Roman"/>
                <w:sz w:val="28"/>
                <w:szCs w:val="28"/>
                <w:highlight w:val="white"/>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Steven A. Lessne, Esq.</w:t>
            </w:r>
          </w:p>
          <w:p w:rsidR="007C3A06" w:rsidRDefault="00B02DC0">
            <w:pPr>
              <w:tabs>
                <w:tab w:val="left" w:pos="8655"/>
              </w:tabs>
              <w:ind w:left="-100"/>
              <w:jc w:val="center"/>
            </w:pPr>
            <w:r>
              <w:rPr>
                <w:rFonts w:ascii="Times New Roman" w:eastAsia="Times New Roman" w:hAnsi="Times New Roman" w:cs="Times New Roman"/>
                <w:sz w:val="28"/>
                <w:szCs w:val="28"/>
                <w:highlight w:val="white"/>
              </w:rPr>
              <w:t>Gunster, Yoakley &amp; Stewart, P.A.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777 South Flagler Drive, Suite 500 East</w:t>
            </w:r>
          </w:p>
          <w:p w:rsidR="007C3A06" w:rsidRDefault="00B02DC0">
            <w:pPr>
              <w:tabs>
                <w:tab w:val="left" w:pos="8655"/>
              </w:tabs>
              <w:ind w:left="-100"/>
              <w:jc w:val="center"/>
            </w:pPr>
            <w:r>
              <w:rPr>
                <w:rFonts w:ascii="Times New Roman" w:eastAsia="Times New Roman" w:hAnsi="Times New Roman" w:cs="Times New Roman"/>
                <w:sz w:val="28"/>
                <w:szCs w:val="28"/>
                <w:highlight w:val="white"/>
              </w:rPr>
              <w:lastRenderedPageBreak/>
              <w:t>West Palm Beach, FL 33401</w:t>
            </w:r>
          </w:p>
          <w:p w:rsidR="007C3A06" w:rsidRDefault="00B02DC0">
            <w:pPr>
              <w:tabs>
                <w:tab w:val="left" w:pos="8655"/>
              </w:tabs>
              <w:ind w:left="-100"/>
              <w:jc w:val="center"/>
            </w:pPr>
            <w:r>
              <w:rPr>
                <w:rFonts w:ascii="Times New Roman" w:eastAsia="Times New Roman" w:hAnsi="Times New Roman" w:cs="Times New Roman"/>
                <w:sz w:val="28"/>
                <w:szCs w:val="28"/>
                <w:highlight w:val="white"/>
              </w:rPr>
              <w:t>Telephone: (561) 650-0545</w:t>
            </w:r>
          </w:p>
          <w:p w:rsidR="007C3A06" w:rsidRDefault="00B02DC0">
            <w:pPr>
              <w:tabs>
                <w:tab w:val="left" w:pos="8655"/>
              </w:tabs>
              <w:ind w:left="-100"/>
              <w:jc w:val="center"/>
            </w:pPr>
            <w:r>
              <w:rPr>
                <w:rFonts w:ascii="Times New Roman" w:eastAsia="Times New Roman" w:hAnsi="Times New Roman" w:cs="Times New Roman"/>
                <w:sz w:val="28"/>
                <w:szCs w:val="28"/>
                <w:highlight w:val="white"/>
              </w:rPr>
              <w:t>Facsimile: (561) 655-5677</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E-Mail Designations:</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slessne@gunster.com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jhoppel@gunster.com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eservice@gunster.com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proofErr w:type="spellStart"/>
            <w:r>
              <w:rPr>
                <w:rFonts w:ascii="Times New Roman" w:eastAsia="Times New Roman" w:hAnsi="Times New Roman" w:cs="Times New Roman"/>
                <w:sz w:val="28"/>
                <w:szCs w:val="28"/>
                <w:highlight w:val="white"/>
              </w:rPr>
              <w:lastRenderedPageBreak/>
              <w:t>T&amp;S</w:t>
            </w:r>
            <w:proofErr w:type="spellEnd"/>
            <w:r>
              <w:rPr>
                <w:rFonts w:ascii="Times New Roman" w:eastAsia="Times New Roman" w:hAnsi="Times New Roman" w:cs="Times New Roman"/>
                <w:sz w:val="28"/>
                <w:szCs w:val="28"/>
                <w:highlight w:val="white"/>
              </w:rPr>
              <w:t xml:space="preserve"> Registered Agents, LLC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Wells Fargo Plaza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925 South Federal Hwy Suite 500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Boca Raton, Florida 33432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David </w:t>
            </w:r>
            <w:proofErr w:type="spellStart"/>
            <w:r>
              <w:rPr>
                <w:rFonts w:ascii="Times New Roman" w:eastAsia="Times New Roman" w:hAnsi="Times New Roman" w:cs="Times New Roman"/>
                <w:sz w:val="28"/>
                <w:szCs w:val="28"/>
                <w:highlight w:val="white"/>
              </w:rPr>
              <w:t>Lanciotti</w:t>
            </w:r>
            <w:proofErr w:type="spellEnd"/>
          </w:p>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Executive VP and General </w:t>
            </w:r>
            <w:r>
              <w:rPr>
                <w:rFonts w:ascii="Times New Roman" w:eastAsia="Times New Roman" w:hAnsi="Times New Roman" w:cs="Times New Roman"/>
                <w:sz w:val="28"/>
                <w:szCs w:val="28"/>
                <w:highlight w:val="white"/>
              </w:rPr>
              <w:t>Counsel</w:t>
            </w:r>
          </w:p>
          <w:p w:rsidR="007C3A06" w:rsidRDefault="00B02DC0">
            <w:pPr>
              <w:tabs>
                <w:tab w:val="left" w:pos="8655"/>
              </w:tabs>
              <w:ind w:left="-100"/>
              <w:jc w:val="center"/>
            </w:pPr>
            <w:r>
              <w:rPr>
                <w:rFonts w:ascii="Times New Roman" w:eastAsia="Times New Roman" w:hAnsi="Times New Roman" w:cs="Times New Roman"/>
                <w:sz w:val="28"/>
                <w:szCs w:val="28"/>
                <w:highlight w:val="white"/>
              </w:rPr>
              <w:t>LaSalle National Trust NA</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CHICAGO TITLE LAND TRUST COMPANY, as Successor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10 South LaSalle Street</w:t>
            </w:r>
          </w:p>
          <w:p w:rsidR="007C3A06" w:rsidRDefault="00B02DC0">
            <w:pPr>
              <w:tabs>
                <w:tab w:val="left" w:pos="8655"/>
              </w:tabs>
              <w:ind w:left="-100"/>
              <w:jc w:val="center"/>
            </w:pPr>
            <w:r>
              <w:rPr>
                <w:rFonts w:ascii="Times New Roman" w:eastAsia="Times New Roman" w:hAnsi="Times New Roman" w:cs="Times New Roman"/>
                <w:sz w:val="28"/>
                <w:szCs w:val="28"/>
                <w:highlight w:val="white"/>
              </w:rPr>
              <w:t>Suite 2750</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Chicago, IL 60603</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David.Lanciotti@ctt.com</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Joseph M. </w:t>
            </w:r>
            <w:proofErr w:type="spellStart"/>
            <w:r>
              <w:rPr>
                <w:rFonts w:ascii="Times New Roman" w:eastAsia="Times New Roman" w:hAnsi="Times New Roman" w:cs="Times New Roman"/>
                <w:sz w:val="28"/>
                <w:szCs w:val="28"/>
                <w:highlight w:val="white"/>
              </w:rPr>
              <w:t>Leccese</w:t>
            </w:r>
            <w:proofErr w:type="spellEnd"/>
          </w:p>
          <w:p w:rsidR="007C3A06" w:rsidRDefault="00B02DC0">
            <w:pPr>
              <w:tabs>
                <w:tab w:val="left" w:pos="8655"/>
              </w:tabs>
              <w:ind w:left="-100"/>
              <w:jc w:val="center"/>
            </w:pPr>
            <w:r>
              <w:rPr>
                <w:rFonts w:ascii="Times New Roman" w:eastAsia="Times New Roman" w:hAnsi="Times New Roman" w:cs="Times New Roman"/>
                <w:sz w:val="28"/>
                <w:szCs w:val="28"/>
                <w:highlight w:val="white"/>
              </w:rPr>
              <w:t>Chairman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Proskauer Rose LLP</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Eleven Times Square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New York, NY 10036</w:t>
            </w:r>
          </w:p>
          <w:p w:rsidR="007C3A06" w:rsidRDefault="00B02DC0">
            <w:pPr>
              <w:tabs>
                <w:tab w:val="left" w:pos="8655"/>
              </w:tabs>
              <w:ind w:left="-100"/>
              <w:jc w:val="center"/>
            </w:pPr>
            <w:r>
              <w:rPr>
                <w:rFonts w:ascii="Times New Roman" w:eastAsia="Times New Roman" w:hAnsi="Times New Roman" w:cs="Times New Roman"/>
                <w:sz w:val="28"/>
                <w:szCs w:val="28"/>
                <w:highlight w:val="white"/>
              </w:rPr>
              <w:t>jleccese@proskauer.com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Brian Moynihan</w:t>
            </w:r>
          </w:p>
          <w:p w:rsidR="007C3A06" w:rsidRDefault="00B02DC0">
            <w:pPr>
              <w:tabs>
                <w:tab w:val="left" w:pos="8655"/>
              </w:tabs>
              <w:ind w:left="-100"/>
              <w:jc w:val="center"/>
            </w:pPr>
            <w:r>
              <w:rPr>
                <w:rFonts w:ascii="Times New Roman" w:eastAsia="Times New Roman" w:hAnsi="Times New Roman" w:cs="Times New Roman"/>
                <w:sz w:val="28"/>
                <w:szCs w:val="28"/>
                <w:highlight w:val="white"/>
              </w:rPr>
              <w:t>Chairman of the Board and Chief Executive Officer</w:t>
            </w:r>
          </w:p>
          <w:p w:rsidR="007C3A06" w:rsidRDefault="00B02DC0">
            <w:pPr>
              <w:tabs>
                <w:tab w:val="left" w:pos="8655"/>
              </w:tabs>
              <w:ind w:left="-100"/>
              <w:jc w:val="center"/>
            </w:pPr>
            <w:r>
              <w:rPr>
                <w:rFonts w:ascii="Times New Roman" w:eastAsia="Times New Roman" w:hAnsi="Times New Roman" w:cs="Times New Roman"/>
                <w:sz w:val="28"/>
                <w:szCs w:val="28"/>
                <w:highlight w:val="white"/>
              </w:rPr>
              <w:t>100 N Tryon St #170, Charlotte, NC 28202</w:t>
            </w:r>
          </w:p>
          <w:p w:rsidR="007C3A06" w:rsidRDefault="00B02DC0">
            <w:pPr>
              <w:tabs>
                <w:tab w:val="left" w:pos="8655"/>
              </w:tabs>
              <w:ind w:left="-100"/>
              <w:jc w:val="center"/>
            </w:pPr>
            <w:r>
              <w:rPr>
                <w:rFonts w:ascii="Times New Roman" w:eastAsia="Times New Roman" w:hAnsi="Times New Roman" w:cs="Times New Roman"/>
                <w:sz w:val="28"/>
                <w:szCs w:val="28"/>
                <w:highlight w:val="white"/>
              </w:rPr>
              <w:t>Phone:(980) 335-3561</w:t>
            </w:r>
          </w:p>
        </w:tc>
      </w:tr>
      <w:tr w:rsidR="007C3A06">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ADR &amp; MEDIATIONS SERVICES, LLC</w:t>
            </w:r>
          </w:p>
          <w:p w:rsidR="007C3A06" w:rsidRDefault="00B02DC0">
            <w:pPr>
              <w:tabs>
                <w:tab w:val="left" w:pos="8655"/>
              </w:tabs>
              <w:ind w:left="-100"/>
              <w:jc w:val="center"/>
            </w:pPr>
            <w:r>
              <w:rPr>
                <w:rFonts w:ascii="Times New Roman" w:eastAsia="Times New Roman" w:hAnsi="Times New Roman" w:cs="Times New Roman"/>
                <w:sz w:val="28"/>
                <w:szCs w:val="28"/>
                <w:highlight w:val="white"/>
              </w:rPr>
              <w:t>Diana Lewis</w:t>
            </w:r>
          </w:p>
          <w:p w:rsidR="007C3A06" w:rsidRDefault="00B02DC0">
            <w:pPr>
              <w:tabs>
                <w:tab w:val="left" w:pos="8655"/>
              </w:tabs>
              <w:ind w:left="-100"/>
              <w:jc w:val="center"/>
            </w:pPr>
            <w:r>
              <w:rPr>
                <w:rFonts w:ascii="Times New Roman" w:eastAsia="Times New Roman" w:hAnsi="Times New Roman" w:cs="Times New Roman"/>
                <w:sz w:val="28"/>
                <w:szCs w:val="28"/>
                <w:highlight w:val="white"/>
              </w:rPr>
              <w:t>2765 Tecumseh Drive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West Palm Beach, FL 33409</w:t>
            </w:r>
          </w:p>
          <w:p w:rsidR="007C3A06" w:rsidRDefault="00B02DC0">
            <w:pPr>
              <w:tabs>
                <w:tab w:val="left" w:pos="8655"/>
              </w:tabs>
              <w:ind w:left="-100"/>
              <w:jc w:val="center"/>
            </w:pPr>
            <w:r>
              <w:rPr>
                <w:rFonts w:ascii="Times New Roman" w:eastAsia="Times New Roman" w:hAnsi="Times New Roman" w:cs="Times New Roman"/>
                <w:sz w:val="28"/>
                <w:szCs w:val="28"/>
                <w:highlight w:val="white"/>
              </w:rPr>
              <w:t>(561) 758-3017 Telephone</w:t>
            </w:r>
          </w:p>
          <w:p w:rsidR="007C3A06" w:rsidRDefault="00B02DC0">
            <w:pPr>
              <w:tabs>
                <w:tab w:val="left" w:pos="8655"/>
              </w:tabs>
              <w:ind w:left="-100"/>
              <w:jc w:val="center"/>
            </w:pPr>
            <w:r>
              <w:rPr>
                <w:rFonts w:ascii="Times New Roman" w:eastAsia="Times New Roman" w:hAnsi="Times New Roman" w:cs="Times New Roman"/>
                <w:sz w:val="28"/>
                <w:szCs w:val="28"/>
                <w:highlight w:val="white"/>
              </w:rPr>
              <w:t>Email: dzlewis@aol.com</w:t>
            </w:r>
          </w:p>
          <w:p w:rsidR="007C3A06" w:rsidRDefault="00B02DC0">
            <w:pPr>
              <w:tabs>
                <w:tab w:val="left" w:pos="8655"/>
              </w:tabs>
              <w:ind w:left="-100"/>
              <w:jc w:val="center"/>
            </w:pPr>
            <w:r>
              <w:rPr>
                <w:rFonts w:ascii="Times New Roman" w:eastAsia="Times New Roman" w:hAnsi="Times New Roman" w:cs="Times New Roman"/>
                <w:sz w:val="28"/>
                <w:szCs w:val="28"/>
                <w:highlight w:val="white"/>
              </w:rPr>
              <w:t>(Fla. Bar No. 351350)</w:t>
            </w:r>
          </w:p>
          <w:p w:rsidR="007C3A06" w:rsidRDefault="007C3A06">
            <w:pPr>
              <w:tabs>
                <w:tab w:val="left" w:pos="8655"/>
              </w:tabs>
              <w:ind w:left="-100"/>
              <w:jc w:val="center"/>
            </w:pPr>
          </w:p>
        </w:tc>
        <w:tc>
          <w:tcPr>
            <w:tcW w:w="4605" w:type="dxa"/>
            <w:tcBorders>
              <w:bottom w:val="single" w:sz="8" w:space="0" w:color="000000"/>
              <w:right w:val="single" w:sz="8" w:space="0" w:color="000000"/>
            </w:tcBorders>
            <w:tcMar>
              <w:top w:w="100" w:type="dxa"/>
              <w:left w:w="100" w:type="dxa"/>
              <w:bottom w:w="100" w:type="dxa"/>
              <w:right w:w="100" w:type="dxa"/>
            </w:tcMar>
          </w:tcPr>
          <w:p w:rsidR="007C3A06" w:rsidRDefault="00B02DC0">
            <w:pPr>
              <w:tabs>
                <w:tab w:val="left" w:pos="8655"/>
              </w:tabs>
              <w:ind w:left="-100"/>
              <w:jc w:val="center"/>
            </w:pPr>
            <w:r>
              <w:rPr>
                <w:rFonts w:ascii="Times New Roman" w:eastAsia="Times New Roman" w:hAnsi="Times New Roman" w:cs="Times New Roman"/>
                <w:sz w:val="28"/>
                <w:szCs w:val="28"/>
                <w:highlight w:val="white"/>
              </w:rPr>
              <w:t xml:space="preserve"> </w:t>
            </w:r>
          </w:p>
        </w:tc>
      </w:tr>
      <w:bookmarkEnd w:id="0"/>
    </w:tbl>
    <w:p w:rsidR="007C3A06" w:rsidRDefault="007C3A06">
      <w:pPr>
        <w:tabs>
          <w:tab w:val="left" w:pos="8655"/>
        </w:tabs>
        <w:spacing w:line="480" w:lineRule="auto"/>
        <w:jc w:val="center"/>
      </w:pPr>
    </w:p>
    <w:sectPr w:rsidR="007C3A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C0" w:rsidRDefault="00B02DC0">
      <w:pPr>
        <w:spacing w:line="240" w:lineRule="auto"/>
      </w:pPr>
      <w:r>
        <w:separator/>
      </w:r>
    </w:p>
  </w:endnote>
  <w:endnote w:type="continuationSeparator" w:id="0">
    <w:p w:rsidR="00B02DC0" w:rsidRDefault="00B02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C0" w:rsidRDefault="00B02DC0">
      <w:pPr>
        <w:spacing w:line="240" w:lineRule="auto"/>
      </w:pPr>
      <w:r>
        <w:separator/>
      </w:r>
    </w:p>
  </w:footnote>
  <w:footnote w:type="continuationSeparator" w:id="0">
    <w:p w:rsidR="00B02DC0" w:rsidRDefault="00B02DC0">
      <w:pPr>
        <w:spacing w:line="240" w:lineRule="auto"/>
      </w:pPr>
      <w:r>
        <w:continuationSeparator/>
      </w:r>
    </w:p>
  </w:footnote>
  <w:footnote w:id="1">
    <w:p w:rsidR="007C3A06" w:rsidRDefault="00B02DC0">
      <w:pPr>
        <w:spacing w:line="240" w:lineRule="auto"/>
      </w:pPr>
      <w:r>
        <w:rPr>
          <w:vertAlign w:val="superscript"/>
        </w:rPr>
        <w:footnoteRef/>
      </w:r>
      <w:r>
        <w:rPr>
          <w:sz w:val="20"/>
          <w:szCs w:val="20"/>
        </w:rPr>
        <w:t xml:space="preserve"> </w:t>
      </w:r>
      <w:hyperlink r:id="rId1">
        <w:r>
          <w:rPr>
            <w:color w:val="1155CC"/>
            <w:sz w:val="20"/>
            <w:szCs w:val="20"/>
            <w:u w:val="single"/>
          </w:rPr>
          <w:t>https://en.wikipedia.org/wiki/Vasovagal_response</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73970"/>
    <w:multiLevelType w:val="multilevel"/>
    <w:tmpl w:val="6B9A6E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C3A06"/>
    <w:rsid w:val="005022BE"/>
    <w:rsid w:val="007C3A06"/>
    <w:rsid w:val="009324B7"/>
    <w:rsid w:val="00995D75"/>
    <w:rsid w:val="00B02DC0"/>
    <w:rsid w:val="00B449BD"/>
    <w:rsid w:val="00B8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B80380"/>
    <w:rPr>
      <w:color w:val="0000FF" w:themeColor="hyperlink"/>
      <w:u w:val="single"/>
    </w:rPr>
  </w:style>
  <w:style w:type="paragraph" w:styleId="BalloonText">
    <w:name w:val="Balloon Text"/>
    <w:basedOn w:val="Normal"/>
    <w:link w:val="BalloonTextChar"/>
    <w:uiPriority w:val="99"/>
    <w:semiHidden/>
    <w:unhideWhenUsed/>
    <w:rsid w:val="00B449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B80380"/>
    <w:rPr>
      <w:color w:val="0000FF" w:themeColor="hyperlink"/>
      <w:u w:val="single"/>
    </w:rPr>
  </w:style>
  <w:style w:type="paragraph" w:styleId="BalloonText">
    <w:name w:val="Balloon Text"/>
    <w:basedOn w:val="Normal"/>
    <w:link w:val="BalloonTextChar"/>
    <w:uiPriority w:val="99"/>
    <w:semiHidden/>
    <w:unhideWhenUsed/>
    <w:rsid w:val="00B449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viewit@iviewit.t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iewit@iviewit.t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Vasovagal_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13</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ETHOME</dc:creator>
  <cp:lastModifiedBy>ETHOME</cp:lastModifiedBy>
  <cp:revision>3</cp:revision>
  <cp:lastPrinted>2016-10-12T23:50:00Z</cp:lastPrinted>
  <dcterms:created xsi:type="dcterms:W3CDTF">2016-10-12T23:49:00Z</dcterms:created>
  <dcterms:modified xsi:type="dcterms:W3CDTF">2016-10-13T02:32:00Z</dcterms:modified>
</cp:coreProperties>
</file>