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23BB6" w:rsidRDefault="00936A17">
      <w:r>
        <w:rPr>
          <w:rFonts w:ascii="Times New Roman" w:eastAsia="Times New Roman" w:hAnsi="Times New Roman" w:cs="Times New Roman"/>
          <w:b/>
          <w:sz w:val="20"/>
          <w:szCs w:val="20"/>
        </w:rPr>
        <w:t>From the desk of:</w:t>
      </w:r>
    </w:p>
    <w:p w:rsidR="00123BB6" w:rsidRDefault="00936A17">
      <w:r>
        <w:rPr>
          <w:rFonts w:ascii="Times New Roman" w:eastAsia="Times New Roman" w:hAnsi="Times New Roman" w:cs="Times New Roman"/>
          <w:b/>
          <w:sz w:val="20"/>
          <w:szCs w:val="20"/>
        </w:rPr>
        <w:t>Eliot I. Bernstein</w:t>
      </w:r>
    </w:p>
    <w:p w:rsidR="00123BB6" w:rsidRDefault="00936A17">
      <w:r>
        <w:rPr>
          <w:rFonts w:ascii="Times New Roman" w:eastAsia="Times New Roman" w:hAnsi="Times New Roman" w:cs="Times New Roman"/>
          <w:b/>
          <w:sz w:val="20"/>
          <w:szCs w:val="20"/>
        </w:rPr>
        <w:t>Direct Dial: (561) 245-8588 (o)</w:t>
      </w:r>
    </w:p>
    <w:p w:rsidR="00123BB6" w:rsidRDefault="00936A17">
      <w:r>
        <w:rPr>
          <w:rFonts w:ascii="Times New Roman" w:eastAsia="Times New Roman" w:hAnsi="Times New Roman" w:cs="Times New Roman"/>
          <w:b/>
          <w:sz w:val="20"/>
          <w:szCs w:val="20"/>
        </w:rPr>
        <w:t xml:space="preserve">                        (561) 886-7628 (c)</w:t>
      </w:r>
    </w:p>
    <w:p w:rsidR="00123BB6" w:rsidRDefault="00123BB6"/>
    <w:p w:rsidR="00123BB6" w:rsidRDefault="00936A17">
      <w:r>
        <w:rPr>
          <w:rFonts w:ascii="Times New Roman" w:eastAsia="Times New Roman" w:hAnsi="Times New Roman" w:cs="Times New Roman"/>
          <w:sz w:val="24"/>
          <w:szCs w:val="24"/>
        </w:rPr>
        <w:t>Sent Via FAX and US MAIL:</w:t>
      </w:r>
    </w:p>
    <w:p w:rsidR="00123BB6" w:rsidRDefault="00936A17">
      <w:r>
        <w:rPr>
          <w:rFonts w:ascii="Times New Roman" w:eastAsia="Times New Roman" w:hAnsi="Times New Roman" w:cs="Times New Roman"/>
          <w:sz w:val="24"/>
          <w:szCs w:val="24"/>
        </w:rPr>
        <w:t xml:space="preserve"> </w:t>
      </w:r>
    </w:p>
    <w:p w:rsidR="00123BB6" w:rsidRDefault="00936A17">
      <w:r>
        <w:rPr>
          <w:rFonts w:ascii="Times New Roman" w:eastAsia="Times New Roman" w:hAnsi="Times New Roman" w:cs="Times New Roman"/>
          <w:sz w:val="24"/>
          <w:szCs w:val="24"/>
          <w:highlight w:val="yellow"/>
        </w:rPr>
        <w:t>Tuesday, September 26, 2016</w:t>
      </w:r>
    </w:p>
    <w:p w:rsidR="00123BB6" w:rsidRDefault="00123BB6"/>
    <w:p w:rsidR="00123BB6" w:rsidRDefault="00123BB6"/>
    <w:p w:rsidR="00123BB6" w:rsidRDefault="00936A17">
      <w:r>
        <w:rPr>
          <w:rFonts w:ascii="Times New Roman" w:eastAsia="Times New Roman" w:hAnsi="Times New Roman" w:cs="Times New Roman"/>
          <w:sz w:val="24"/>
          <w:szCs w:val="24"/>
        </w:rPr>
        <w:t xml:space="preserve">Palm Beach County Sheriff’s Office </w:t>
      </w:r>
    </w:p>
    <w:p w:rsidR="00123BB6" w:rsidRDefault="00936A17">
      <w:r>
        <w:rPr>
          <w:rFonts w:ascii="Times New Roman" w:eastAsia="Times New Roman" w:hAnsi="Times New Roman" w:cs="Times New Roman"/>
          <w:sz w:val="24"/>
          <w:szCs w:val="24"/>
        </w:rPr>
        <w:t xml:space="preserve">Division of Internal Affairs </w:t>
      </w:r>
    </w:p>
    <w:p w:rsidR="00123BB6" w:rsidRDefault="00936A17">
      <w:r>
        <w:rPr>
          <w:rFonts w:ascii="Times New Roman" w:eastAsia="Times New Roman" w:hAnsi="Times New Roman" w:cs="Times New Roman"/>
          <w:sz w:val="24"/>
          <w:szCs w:val="24"/>
        </w:rPr>
        <w:t xml:space="preserve">3228 Gun Club Road </w:t>
      </w:r>
    </w:p>
    <w:p w:rsidR="00123BB6" w:rsidRDefault="00936A17">
      <w:r>
        <w:rPr>
          <w:rFonts w:ascii="Times New Roman" w:eastAsia="Times New Roman" w:hAnsi="Times New Roman" w:cs="Times New Roman"/>
          <w:sz w:val="24"/>
          <w:szCs w:val="24"/>
        </w:rPr>
        <w:t>West Palm Beach, Florida 33406</w:t>
      </w:r>
    </w:p>
    <w:p w:rsidR="00123BB6" w:rsidRDefault="00936A17">
      <w:r>
        <w:rPr>
          <w:rFonts w:ascii="Times New Roman" w:eastAsia="Times New Roman" w:hAnsi="Times New Roman" w:cs="Times New Roman"/>
          <w:sz w:val="24"/>
          <w:szCs w:val="24"/>
        </w:rPr>
        <w:t>FAX COMPLAINTS TO: 561-688-3059</w:t>
      </w:r>
    </w:p>
    <w:p w:rsidR="00123BB6" w:rsidRDefault="00936A17">
      <w:r>
        <w:rPr>
          <w:rFonts w:ascii="Times New Roman" w:eastAsia="Times New Roman" w:hAnsi="Times New Roman" w:cs="Times New Roman"/>
          <w:sz w:val="24"/>
          <w:szCs w:val="24"/>
        </w:rPr>
        <w:t>EMAIL COMPLAINTS TO: www.pbso.org/IA</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Palm Beach County Sheriff (PBSO) Internal Affairs (IA) Complaint and Public Office Corruption Case</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Underlying Cases</w:t>
      </w:r>
    </w:p>
    <w:p w:rsidR="00123BB6" w:rsidRDefault="00936A17">
      <w:pPr>
        <w:jc w:val="center"/>
      </w:pPr>
      <w:r>
        <w:rPr>
          <w:rFonts w:ascii="Times New Roman" w:eastAsia="Times New Roman" w:hAnsi="Times New Roman" w:cs="Times New Roman"/>
          <w:b/>
          <w:sz w:val="24"/>
          <w:szCs w:val="24"/>
        </w:rPr>
        <w:t>(i) Medical Examiner Case No. 12-0913; (ii) PBSO Case No. 12121312; (iii) PBSO Case No. 13097087; (iv) PBSO Case No. 14029489; (v) PBSO Case No. 13097087; (vi) PBSO Case No. 13159967; (vii) PBSO Case No.  13CF010745; (viii) PBSO Internal Affairs #1 IA Case IR15263; (ix) PBSO IA Case Initiated August 03, 2015</w:t>
      </w:r>
    </w:p>
    <w:p w:rsidR="00123BB6" w:rsidRDefault="00936A17">
      <w:pPr>
        <w:jc w:val="center"/>
      </w:pPr>
      <w:r>
        <w:rPr>
          <w:rFonts w:ascii="Times New Roman" w:eastAsia="Times New Roman" w:hAnsi="Times New Roman" w:cs="Times New Roman"/>
          <w:b/>
          <w:sz w:val="24"/>
          <w:szCs w:val="24"/>
        </w:rPr>
        <w:t>(x) PBSO Case No. 16042460</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Palm Beach County Sheriff Public Integrity Unit Complaint - New Allegations of Criminal Misconduct and New Allegations of Internal Corruption of Investigations</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 xml:space="preserve">Eliot Ivan </w:t>
      </w:r>
      <w:proofErr w:type="gramStart"/>
      <w:r>
        <w:rPr>
          <w:rFonts w:ascii="Times New Roman" w:eastAsia="Times New Roman" w:hAnsi="Times New Roman" w:cs="Times New Roman"/>
          <w:b/>
          <w:sz w:val="24"/>
          <w:szCs w:val="24"/>
          <w:u w:val="single"/>
        </w:rPr>
        <w:t>Bernstein  -</w:t>
      </w:r>
      <w:proofErr w:type="gramEnd"/>
      <w:r>
        <w:rPr>
          <w:rFonts w:ascii="Times New Roman" w:eastAsia="Times New Roman" w:hAnsi="Times New Roman" w:cs="Times New Roman"/>
          <w:b/>
          <w:sz w:val="24"/>
          <w:szCs w:val="24"/>
          <w:u w:val="single"/>
        </w:rPr>
        <w:t xml:space="preserve"> Estates &amp; Trusts Simon &amp; Shirley Bernstein and Trusts for Eliot Bernstein Children</w:t>
      </w:r>
    </w:p>
    <w:p w:rsidR="00123BB6" w:rsidRDefault="00123BB6">
      <w:pPr>
        <w:jc w:val="center"/>
      </w:pPr>
    </w:p>
    <w:p w:rsidR="00123BB6" w:rsidRDefault="00936A17">
      <w:r>
        <w:rPr>
          <w:rFonts w:ascii="Times New Roman" w:eastAsia="Times New Roman" w:hAnsi="Times New Roman" w:cs="Times New Roman"/>
          <w:sz w:val="24"/>
          <w:szCs w:val="24"/>
        </w:rPr>
        <w:t>Dear Internal Affairs,</w:t>
      </w:r>
    </w:p>
    <w:p w:rsidR="00123BB6" w:rsidRDefault="00123BB6"/>
    <w:p w:rsidR="00123BB6" w:rsidRDefault="00936A17">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BERNSTEIN STATEMENT</w:t>
      </w:r>
    </w:p>
    <w:p w:rsidR="00123BB6" w:rsidRDefault="00123BB6"/>
    <w:p w:rsidR="00123BB6" w:rsidRDefault="00936A17">
      <w:pPr>
        <w:ind w:firstLine="720"/>
      </w:pPr>
      <w:r>
        <w:rPr>
          <w:rFonts w:ascii="Times New Roman" w:eastAsia="Times New Roman" w:hAnsi="Times New Roman" w:cs="Times New Roman"/>
          <w:sz w:val="24"/>
          <w:szCs w:val="24"/>
        </w:rPr>
        <w:t xml:space="preserve">I, Eliot Ivan Bernstein, am requesting a formal criminal investigation regarding crimes committed against my family in conjunction with and aided and abetted through public office abuse and abuse of process, which have resulted in further criminal acts committed and being committed currently by members of the Palm Beach County Courts and Palm Beach County Sheriff Office, including several judges, attorneys at law, a guardian, detectives and others, all </w:t>
      </w:r>
      <w:r>
        <w:rPr>
          <w:rFonts w:ascii="Times New Roman" w:eastAsia="Times New Roman" w:hAnsi="Times New Roman" w:cs="Times New Roman"/>
          <w:sz w:val="24"/>
          <w:szCs w:val="24"/>
        </w:rPr>
        <w:lastRenderedPageBreak/>
        <w:t xml:space="preserve">acting in various conspiratorial combinations to deprive my family of our inheritancy, including interests in Intellectual Properties (“IP”) that have a further alleged criminal history that may be directly tied to the current nexus of events.  The IP crimes dating back to 1998 also involve Florida judges, lawyers and law enforcement.  The IP has been valued by leading engineers as “priceless,” “the holy grail of digital video and imaging,” “the backbone IP of the Internet” (where it accounts for over 90% of transmissions currently,) and where its true royalty value may exceed a Trillion dollars over the life of the IP.  This provides for ample motive for the crimes alleged herein regarding the Estate and Trusts of Simon and Shirley Bernstein, some already proven and admitted and to even commit murder as alleged by others in these matters as detailed herein.  </w:t>
      </w:r>
      <w:proofErr w:type="gramStart"/>
      <w:r>
        <w:rPr>
          <w:rFonts w:ascii="Times New Roman" w:eastAsia="Times New Roman" w:hAnsi="Times New Roman" w:cs="Times New Roman"/>
          <w:sz w:val="24"/>
          <w:szCs w:val="24"/>
        </w:rPr>
        <w:t>Where those exposing the crimes, myself and others similarly situated are in immediate need of whistleblower protections and other protections to insure fair and impartial due process to both civil and criminal complaints relating to these matters.</w:t>
      </w:r>
      <w:proofErr w:type="gramEnd"/>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 have not heard back from Internal Affairs (“IA”) in writing regarding my 2nd prior complaint filed on August 20, 2016</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and this was in addition to the complaint information filed on August 03, 2016</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(dismissed August 10, 2016) and my original complaint filed January 07, 2014 with Captain Carol Gregg</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and Internal Affairs that led to the reopening of the initial case I filed under a new supplemental case number that led to confession of felony criminal misconduct by attorney at law Robert Spallina, that failed to be prosecuted or further investigated before premature dismissal of the complaint by Detective Andrew Panzer as further defined herein.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It is alleged that all of the state and federal crimes and public office corruptions against my family has been orchestrated to deny fundamental due process and procedure rights to my civil and criminal complaints and for the perpetrators, mainly lawyers committing crimes under various legal guises in civil and criminal capacities as Judges, Politicians, Attorneys acting as Officers of the Court, etc. and private practice lawyers.  Through this conspiratorial organization they misuse the courts and state agencies under the cover of legal process to commit the crimes and this has enabled them to steal my inheritance and IP interests through legal process abuse.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estate and trust theft crimes occurring simultaneously with crimes committed denying me any access to fair and impartial due process, civilly or criminally, disabling my right to pursue them legally or criminally and in fact using the civil court system and law enforcement agencies as a further retaliatory  weapon against my family, in typical mob extortion fashion.  This complaint is not an attorney or judge disciplinary complaint of professional misconduct or a civil case matter but rather a criminal complaint of criminal statute violations, both state and federal, which includes members of law enforcement acting in concert with the judges and lawyers and this last reason is the reason the complaint is being filed with Internal Affairs.  The crimes against my family have caused financial ruin on my family, may have led to the death of my father and another gentlemen now involved as further described herein and where the lack of due process and procedure has put my family and others lives in very real imminent danger and is allowing for continuing and ongoing crimes being committed against us.  None of the crimes have had proper investigation, prosecution and protection and in fact offer a disturbing contradiction to these terms.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allegations for IA are of employee misconduct of members of the Palm Beach County Sheriff's Office and Palm Beach County Medical Examiner that are alleged to </w:t>
      </w:r>
      <w:proofErr w:type="gramStart"/>
      <w:r>
        <w:rPr>
          <w:rFonts w:ascii="Times New Roman" w:eastAsia="Times New Roman" w:hAnsi="Times New Roman" w:cs="Times New Roman"/>
          <w:sz w:val="24"/>
          <w:szCs w:val="24"/>
        </w:rPr>
        <w:t>have  aided</w:t>
      </w:r>
      <w:proofErr w:type="gramEnd"/>
      <w:r>
        <w:rPr>
          <w:rFonts w:ascii="Times New Roman" w:eastAsia="Times New Roman" w:hAnsi="Times New Roman" w:cs="Times New Roman"/>
          <w:sz w:val="24"/>
          <w:szCs w:val="24"/>
        </w:rPr>
        <w:t xml:space="preserve"> and abetted the crimes and criminal organization described herein through intentional dereliction of duties and thereby constituting further crimes to Obstruct Justice and more.  The attempted cover up of the crimes uses the machinery of the State of Florida justice system, jimmy rigged by those that have infiltrated it in primarily legal capacities, as a weapon against myself and others who are attempting to expose the criminal activities of certain judges, lawyers, guardians and others involved in a racketeering scheme involving many public officials and several hundred billion dollars of citizens monies tied up in family courts.  Several Palm Beach County Sheriff personnel are directly implicated.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There are several prior related criminal complaints with a long history of improper internal acts by PBSO officials, all regarding the underlying crimes committed and the cases.  The cases are listed in the heading at the beginning of the letter and detailed further herein.  I am seeking a full investigation and reinvestigation of each of these cases due to new allegations of official misconduct in the handling of the complaints, new evidence of improper acts on the part of PBSO officials and new evidence and admission of crimes by certain of the parties named already in the prior complaints that are all cause for reinvestigation immediately by parties prescreened for conflict and possibly oversighted by a Federal Monitor.  Several of the crimes alleged herein directly implicate PBSO employees and therefore I am asking that this case be first reviewed by IA by previously uninvolved parties.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IA already has an open case into these matters and where IA should also consider immediately joining Federal Authorities in this investigation or completely turning the matters over to Federal authorities to resolve conflicts and insure fair and impartial due process forward.  Federal Authorities should also be contacted as several of the crimes outlined herein that were brought to PBSO are federal crimes that PBSO interfered with by failing to join Federal Agencies and in fact obstructed them being contacted.  Finally, certain of the parties named herein as primary parties to the crimes, attorneys at law Donald Tescher, Esq. and Robert Spallina, Esq. are already under Federal Consent Orders and Federal Investigation.  There now may </w:t>
      </w:r>
      <w:proofErr w:type="gramStart"/>
      <w:r>
        <w:rPr>
          <w:rFonts w:ascii="Times New Roman" w:eastAsia="Times New Roman" w:hAnsi="Times New Roman" w:cs="Times New Roman"/>
          <w:sz w:val="24"/>
          <w:szCs w:val="24"/>
        </w:rPr>
        <w:t>exist</w:t>
      </w:r>
      <w:proofErr w:type="gramEnd"/>
      <w:r>
        <w:rPr>
          <w:rFonts w:ascii="Times New Roman" w:eastAsia="Times New Roman" w:hAnsi="Times New Roman" w:cs="Times New Roman"/>
          <w:sz w:val="24"/>
          <w:szCs w:val="24"/>
        </w:rPr>
        <w:t xml:space="preserve"> conflicts of interest with PBSO now handling these matters further by any division, including IA without first joining Federal Agents.  A cover up and public corruption as described herein involving members of the Senior most members of the Florida Courts, Florida Bar and Florida Law Enforcement can only be presumed to come top down and thus a Federal Monitor may be the answer to prevent further attempts to interfere and obstruct criminal investigations.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Crimes are currently being committed in both the courts and within the PBSO in relation to the crimes described herein and in the previously filed complaints and therefore this complaint requires immediate attention to prevent further harm to my family and others and to cease the continuing and ongoing frauds upon courts, frauds by court officials and court appointees and fraud by law enforcement.  I would like to meet to file additional complaints against parties named herein and where information was already given to PBSO but not acted upon despite clear and convincing evidence presented.</w:t>
      </w:r>
    </w:p>
    <w:p w:rsidR="00123BB6" w:rsidRDefault="00123BB6">
      <w:pPr>
        <w:ind w:firstLine="720"/>
      </w:pPr>
    </w:p>
    <w:p w:rsidR="00123BB6" w:rsidRDefault="00936A17">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In seeking to collect my inheritance from my mother and father’s estates and trusts from the courts I have encountered a wall of corruption in efforts to rob my family of our inheritance by the very people and institutions that were designed to protect the transfers and enforce the laws.  My father was a very successful life insurance agent who over 40 years amassed a small fortune selling his proprietary insurance products marketed to high net worth individuals and large corporations.  He was consistently a nationwide leader in life insurance sales and his many agencies and companies nationwide insured billions of dollars of death benefits for his clients.  </w:t>
      </w:r>
      <w:proofErr w:type="gramStart"/>
      <w:r>
        <w:rPr>
          <w:rFonts w:ascii="Times New Roman" w:eastAsia="Times New Roman" w:hAnsi="Times New Roman" w:cs="Times New Roman"/>
          <w:sz w:val="24"/>
          <w:szCs w:val="24"/>
        </w:rPr>
        <w:t>After my mother died, two of my three sisters and I were to inherit my mother and father’'s properties as the sole beneficiaries.</w:t>
      </w:r>
      <w:proofErr w:type="gramEnd"/>
      <w:r>
        <w:rPr>
          <w:rFonts w:ascii="Times New Roman" w:eastAsia="Times New Roman" w:hAnsi="Times New Roman" w:cs="Times New Roman"/>
          <w:sz w:val="24"/>
          <w:szCs w:val="24"/>
        </w:rPr>
        <w:t xml:space="preserve">  Two of my siblings, Ted Bernstein and Pamela Simon, were wholly disinherited with their lineal descendants and considered predeceased for All Purposes of both the Shirley and Simon Trusts created, including for “</w:t>
      </w:r>
      <w:r>
        <w:rPr>
          <w:rFonts w:ascii="Times New Roman" w:eastAsia="Times New Roman" w:hAnsi="Times New Roman" w:cs="Times New Roman"/>
          <w:b/>
          <w:sz w:val="24"/>
          <w:szCs w:val="24"/>
        </w:rPr>
        <w:t>All Purposes of Dispositions</w:t>
      </w:r>
      <w:r>
        <w:rPr>
          <w:rFonts w:ascii="Times New Roman" w:eastAsia="Times New Roman" w:hAnsi="Times New Roman" w:cs="Times New Roman"/>
          <w:sz w:val="24"/>
          <w:szCs w:val="24"/>
        </w:rPr>
        <w:t xml:space="preserve">” of the Trust Corpuses both because they had already taken businesses worth millions of dollars while my parents were living and because of bad blood that had developed with both of them over the years.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When my mother passed away, I as a beneficiary was never legally notified of my inheritance and interests in her estate and trusts as mandated by Florida Probate Rules and Statutes by the Personal Representative and Trustee, Simon Bernstein or his attorneys at law, Donald Tescher, Esq. and Robert Spallina, Esq. </w:t>
      </w:r>
      <w:proofErr w:type="gramStart"/>
      <w:r>
        <w:rPr>
          <w:rFonts w:ascii="Times New Roman" w:eastAsia="Times New Roman" w:hAnsi="Times New Roman" w:cs="Times New Roman"/>
          <w:sz w:val="24"/>
          <w:szCs w:val="24"/>
        </w:rPr>
        <w:t>whom  represented</w:t>
      </w:r>
      <w:proofErr w:type="gramEnd"/>
      <w:r>
        <w:rPr>
          <w:rFonts w:ascii="Times New Roman" w:eastAsia="Times New Roman" w:hAnsi="Times New Roman" w:cs="Times New Roman"/>
          <w:sz w:val="24"/>
          <w:szCs w:val="24"/>
        </w:rPr>
        <w:t xml:space="preserve"> my father as fiduciary of my mother’s estate and trusts,.  Almost two years later in May of 2012 my father learned that his attorneys had not given me information regarding my inheritance and was stupefied over it and had me demand the information from Tescher and Spallina in a meeting we were having on May 10, 2012 to discuss possible estate plan changes for my father that he was being highly pressured to make by my siblings, primarily Ted and Pam and Ted’s counsel Tescher and Spallina.</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 very large part of the Estate of Simon and Shirley Bernstein is a 30% interest in the Intellectual Properties (“IP”) that are worth estimated billions of dollars or more and have been alleged stolen.  The perpetrators of the IP crimes are alleged to be my father and my company's former IP attorneys who converted the IP to themselves illegally and even put IP into their own names.  The primarily attorneys involved are from the Proskauer Rose, LLP and Foley &amp; Lardner law firms.  Currently the IP is suspended by the US Patent Office pending ongoing investigations by the USPTO jointly with the FBI.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 offenses involved in the IP crimes date back to 1998 and have been reported to several state and federal agencies over the years and through a pattern and practice of public office corruptions several of the complaints both civil and criminal were illegally interfered with by rogue public officials.  These crimes of Obstruction are now being reviewed by Federal Agencies.  The IP crimes and cover up crimes detailed herein are alleged to be committed by a number of national law firms that were retained to protect the IP and instead who tried a variety of frauds to steal the inventions, including fraud on the US Patent office, fraud on Iviewit companies shareholders, including seed investors Wayne Huizenga and Crossbow Ventures and others and were the attorneys were caught in the act of trying to steal the IP with damning evidence against them.  Thus began another series of crimes committed in efforts to quash complaints in civil and criminal agencies both state and federal and to destroy my family and those trying to help us expose the crimes.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civil lawsuits and criminal and ethical complaints filed in regards to the IP by </w:t>
      </w:r>
      <w:proofErr w:type="gramStart"/>
      <w:r>
        <w:rPr>
          <w:rFonts w:ascii="Times New Roman" w:eastAsia="Times New Roman" w:hAnsi="Times New Roman" w:cs="Times New Roman"/>
          <w:sz w:val="24"/>
          <w:szCs w:val="24"/>
        </w:rPr>
        <w:t>myself</w:t>
      </w:r>
      <w:proofErr w:type="gramEnd"/>
      <w:r>
        <w:rPr>
          <w:rFonts w:ascii="Times New Roman" w:eastAsia="Times New Roman" w:hAnsi="Times New Roman" w:cs="Times New Roman"/>
          <w:sz w:val="24"/>
          <w:szCs w:val="24"/>
        </w:rPr>
        <w:t xml:space="preserve"> and others were then directly interfered with by various parties in state and federal government, primarily in New York and Florida.  The Obstruction led to my testifying</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before the New York Senate Judiciary Committee before now indicted Chairman Senator John Sampson D-NY</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with </w:t>
      </w:r>
      <w:r>
        <w:rPr>
          <w:rFonts w:ascii="Times New Roman" w:eastAsia="Times New Roman" w:hAnsi="Times New Roman" w:cs="Times New Roman"/>
          <w:sz w:val="24"/>
          <w:szCs w:val="24"/>
        </w:rPr>
        <w:lastRenderedPageBreak/>
        <w:t xml:space="preserve">other similarly situated victims of legal process abuse who all testified of civil court and criminal agency corruptions used to block due process of victims of the court and law enforcement corruption, all involving corrupt lawyers, law firms and judges and various agents in law enforcement both lawyers and nonlawyers.  The crimes were committed in large part by lawyers who infiltrated the courts, law enforcement and attorney and judicial regulatory agencies, with the specific intent to directly interfere in the civil and criminal complaints filed against their co-conspirators.  The Chairman of the New York Senate Judiciary Committee, John Sampson, is now a convicted felon and to be sentenced shortly who stated upon his arrest that he was first threatened and then took bribes to cover up the corruption or words to that effect.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With the Judiciary Committee investigations derailed with the end of Sampson’s career, the current Governor Andrew Cuomo (whom I have several complaints against) started a “Moreland Commission” to investigate public office corruption in New York’s courts and justice system.  When I applied to testify and submitted my case information on both the corruption in Florida and New York Courts regarding the IP thefts, the public office crimes and the new corruptions found committed by fraud on the court regarding my inheritancy with the State of Florida Probate court and was finally slated to testify along with many other victims of Judicial Corruption, the Moreland Commission was improperly and prematurely dissolved by Cuomo.  This shuttering of the commission in the midst of investigations led to US Attorney Preet Bharara intervening on behalf of the inquiries already made by victims, including my own and taking the cases from the Commission to the US Attorney Southern District of New York Offices.  After seizing the Moreland Commission’s files and records, Bharara made arrests and convictions of two of the “3 Men in a Room” in New York, the most powerful and previously “untouchable” politicians in New York, consisting of the most powerful man in the room Speaker of the New York State Assembly Sheldon “Shelly” Silver and Dean George Skelos the Majority Leader of the New York State Senate and considered the 2nd most powerful man in NY.  Both men have now been sentenced and touched by the long arm of the law.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Andrew Cuomo is the 3rd man in the room that controlled New York politics and recent reports show the US Attorney Bharara and NY AG Eric Schneiderman investigating Cuomo’s executive offices and subpoenas have been served on his two right hand men, Todd Howe and Joseph Percoco, who date back to his father Mario Cuomo’s administration.  My Intellectual Property cases and the public corruption to stop my due process starts however in Florida and then spreads instantly to New York as the main law firm perpetrators of these crimes had offices in both states and complaints were initially filed against them in New York and Florida.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 similar rush to dissolve a Florida Grand Jury investigation into public corruption was also shuttered just as I presented my evidence in Florida and notified the Grand Jury of multiple </w:t>
      </w:r>
      <w:r>
        <w:rPr>
          <w:rFonts w:ascii="Times New Roman" w:eastAsia="Times New Roman" w:hAnsi="Times New Roman" w:cs="Times New Roman"/>
          <w:sz w:val="24"/>
          <w:szCs w:val="24"/>
        </w:rPr>
        <w:lastRenderedPageBreak/>
        <w:t>conflicts of interest with members of the Grand Jury that would require a Federal Monitor to oversight their handling of my case information.  That case was “STATE OF FLORIDA Case No. SC 09-1910 CLERK OF SUPREME COURT NINETEENTH STATEWIDE GRAND JURY</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court corruption in my life began in Florida, in the Fifteenth Judicial Circuit of Palm Beach County (“15th Judicial”) with the IP thefts in the early 2000’s.  This is the same courthouse now involved in the Estate and Trust crimes alleged herein to now be committing Probate crimes against my family.  Certain of the Probate court crimes already are proven and even prosecuted by the Palm Beach County Sheriff Department and DA and certain other crimes have been admitted directly to PBSO detectives in their investigation of Robert Spallina, Esq. in January of 2014 but as of yet unprosecuted due to intentional interference and collusion between court officials and PBSO detectives to derail complaints and attempt to close the cases improperly and prematurely, denying my victim rights under the Sunshine laws.  This attempted closure of the cases without formal fair and impartial due process is the second attempt, the first attempt led to IA investigation and the reopening of the matters.  This led to further investigation, whereby Spallina when brought into PBSO then admitted to PBSO detectives new crimes he personally had committed but had failed to notify them of in an earlier investigation he attended with a one, Kimberly Moran, Spallina’s legal assistant and notary public who was arrested for forging six parties names on six documents and fraudulently notarizing them as well.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 initial IP court corruption involved the now Chief Judge of the Florida Supreme Court, Jorge Labarga, while at that time he was a civil circuit court judge in the 15th Judicial.  I have filed complaints against Labarga in both civil cases and criminal complaints since that time alleging him to be the one of the central conspirators in the IP thefts.  I continue to pursue Labarga and other parties in Florida, including members of The Florida Bar who participated in the IP crimes and the subsequent cover ups of those crimes.  As can be seen by PBSO Det Panzer’s closing report, at the time he rushed to close the fraud case in the Estate and Trust matters for the second time with again a mass of uninvestigated crimes</w:t>
      </w:r>
      <w:proofErr w:type="gramStart"/>
      <w:r>
        <w:rPr>
          <w:rFonts w:ascii="Times New Roman" w:eastAsia="Times New Roman" w:hAnsi="Times New Roman" w:cs="Times New Roman"/>
          <w:sz w:val="24"/>
          <w:szCs w:val="24"/>
        </w:rPr>
        <w:t>,  I</w:t>
      </w:r>
      <w:proofErr w:type="gramEnd"/>
      <w:r>
        <w:rPr>
          <w:rFonts w:ascii="Times New Roman" w:eastAsia="Times New Roman" w:hAnsi="Times New Roman" w:cs="Times New Roman"/>
          <w:sz w:val="24"/>
          <w:szCs w:val="24"/>
        </w:rPr>
        <w:t xml:space="preserve"> was simultaneously requesting to add suspects and new crimes that were being committed in the Florida Courts, including but not limited to adding, judges Martin Colin, David French and Jorge Labarga.  I was also asking Panzer to contact Federal Investigators for multiple violations of Federal law that Panzer had evidence regarding and failed to report to them as he stated he would.  Panzer failed to report them as did his predecessors Detective Miller and Detective Groover.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Again, the IP value has been estimated in the tens to hundreds of billions dollars and the law firm Proskauer who is alleged to have stolen them initially is also directly tied to the Madoff Ponzi (having had the most clients in Madoff) and directly implicated by the Federal Receiver and others of criminal acts in the Stanford Ponzi.  Allegations against Proskauer include the fact that partners of the firm were derailing SEC complaints against both Madoff and Stanford and acting as central parties in these attorney money laundering schemes mislabeled as Ponzi’s.  Perhaps much of the monies claimed in these “Ponzis” to be lost is actually monies being laundered by the law firms for the IP royalties that Proskauer is making from the MPEGLA, LLC. </w:t>
      </w:r>
      <w:proofErr w:type="gramStart"/>
      <w:r>
        <w:rPr>
          <w:rFonts w:ascii="Times New Roman" w:eastAsia="Times New Roman" w:hAnsi="Times New Roman" w:cs="Times New Roman"/>
          <w:sz w:val="24"/>
          <w:szCs w:val="24"/>
        </w:rPr>
        <w:t>patent</w:t>
      </w:r>
      <w:proofErr w:type="gramEnd"/>
      <w:r>
        <w:rPr>
          <w:rFonts w:ascii="Times New Roman" w:eastAsia="Times New Roman" w:hAnsi="Times New Roman" w:cs="Times New Roman"/>
          <w:sz w:val="24"/>
          <w:szCs w:val="24"/>
        </w:rPr>
        <w:t xml:space="preserve"> pooling scheme they control that is the primary infringer of the IP owned by in part my father and me.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It is further alleged that the complained of parties herein have since misused the state and federal courts and prosecutorial offices to not only cover up for the past crimes but to further commit crimes against my family and retaliate against me, my family and others who are trying to help me expose the crimes and in attempting to cover up these crimes they have committed a litany of other new crimes to Obstruct Justice, Deny Due Process and Procedure and Deny Civil Rights and Property Rights.  On the day my father died and only minutes after, my brother Ted began the process to file a formal PBSO complaint alleging my father was murdered by his girlfriend who was alleged to have poisoned him by Ted and others.  Ted also began at the hospital in the minutes after my father died to have the Florida Medical Examiner conduct an autopsy to determine if foul play had been committed.  Ted in a deposition for a Federal Court case he is in has claimed that he did not contact the Sheriff or Coroner on that day, despite the reports of both agencies confirming that he did. This Homicide case has never been properly docketed as a Homicide investigation or investigated properly as further shown herein and from review of the PBSO report.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In the new Florida Probate court proceedings that started shortly after my mother passed away, Judge Martin Colin stepped in to handle both my mother and father’s cases and a conflict was initially brought to his attention as he publicly claimed that Jorge Labarga is his mentor</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“He finds a great camaraderie among the Judges in this Circuit and considers Judge LaBarga to be his mentor.”  Colin despite this conflict proceeds to take over the Simon Bernstein probate action from Judge David French in 2012 improperly, while handling the Shirley Bernstein probate action from 2011 when it was filed.  While Colin was the acting judge in Shirley’s Estate, the estate was fraudulently closed by her deceased husband Simon at a time he was dead (through identity theft by Spallina and Ted Bernstein) and then the estate had to be reopened by Colin in the very first hearing due to the multiple frauds discovered and proven regarding her </w:t>
      </w:r>
      <w:r>
        <w:rPr>
          <w:rFonts w:ascii="Times New Roman" w:eastAsia="Times New Roman" w:hAnsi="Times New Roman" w:cs="Times New Roman"/>
          <w:sz w:val="24"/>
          <w:szCs w:val="24"/>
        </w:rPr>
        <w:lastRenderedPageBreak/>
        <w:t>estate, including but not limited to, admitted fraud on the court by court appointed fiduciaries and counsel</w:t>
      </w:r>
      <w:proofErr w:type="gramStart"/>
      <w:r>
        <w:rPr>
          <w:rFonts w:ascii="Times New Roman" w:eastAsia="Times New Roman" w:hAnsi="Times New Roman" w:cs="Times New Roman"/>
          <w:sz w:val="24"/>
          <w:szCs w:val="24"/>
        </w:rPr>
        <w:t>,Ted</w:t>
      </w:r>
      <w:proofErr w:type="gramEnd"/>
      <w:r>
        <w:rPr>
          <w:rFonts w:ascii="Times New Roman" w:eastAsia="Times New Roman" w:hAnsi="Times New Roman" w:cs="Times New Roman"/>
          <w:sz w:val="24"/>
          <w:szCs w:val="24"/>
        </w:rPr>
        <w:t xml:space="preserve"> Bernstein, Robert Spallina and Donald Tescher.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Shirley Estate remains open as of today and an accounting was required when it was reopened and as of this date has not been performed according to Florida Probate Rules and Statutes,  Ted Bernstein and his new counsel Alan B. Rose, Esq. are now trying to re-close the estate again with the help of Judge John Phillips aiding and abetting and without performing the statutorily required accounting and this despite Judge Phillips and Colin being aware that Shirley’s inventory presented to the court showed her total worth at death of $25,000,00 where evidence shows much of her property was never inventoried before being transferred or stolen as legally required, including a fully paid for Bentley and a wedding ring valued at approximately 250,000.00.  In a recent hearing before Judge John Phillips, attorney at law Peter Feaman, Esq. tried to explain to Judge Phillips that Shirley’s inventory appeared majorly flawed with what appear stolen properties but like with Judge Colin, Judge Phillips ignored the information that items appear stolen from Shirley’s estate.  </w:t>
      </w:r>
    </w:p>
    <w:p w:rsidR="00123BB6" w:rsidRDefault="00123BB6"/>
    <w:p w:rsidR="00123BB6" w:rsidRDefault="00936A17">
      <w:pPr>
        <w:ind w:left="720"/>
      </w:pPr>
      <w:r>
        <w:rPr>
          <w:rFonts w:ascii="Times New Roman" w:eastAsia="Times New Roman" w:hAnsi="Times New Roman" w:cs="Times New Roman"/>
          <w:sz w:val="24"/>
          <w:szCs w:val="24"/>
        </w:rPr>
        <w:t>Page 4 Transcript</w:t>
      </w:r>
      <w:r>
        <w:rPr>
          <w:rFonts w:ascii="Times New Roman" w:eastAsia="Times New Roman" w:hAnsi="Times New Roman" w:cs="Times New Roman"/>
          <w:sz w:val="24"/>
          <w:szCs w:val="24"/>
          <w:vertAlign w:val="superscript"/>
        </w:rPr>
        <w:footnoteReference w:id="8"/>
      </w:r>
    </w:p>
    <w:p w:rsidR="00123BB6" w:rsidRDefault="00936A17">
      <w:pPr>
        <w:ind w:left="720"/>
      </w:pPr>
      <w:r>
        <w:rPr>
          <w:rFonts w:ascii="Times New Roman" w:eastAsia="Times New Roman" w:hAnsi="Times New Roman" w:cs="Times New Roman"/>
          <w:sz w:val="24"/>
          <w:szCs w:val="24"/>
        </w:rPr>
        <w:t xml:space="preserve">22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There you go.</w:t>
      </w:r>
    </w:p>
    <w:p w:rsidR="00123BB6" w:rsidRDefault="00936A17">
      <w:pPr>
        <w:ind w:left="720"/>
      </w:pPr>
      <w:r>
        <w:rPr>
          <w:rFonts w:ascii="Times New Roman" w:eastAsia="Times New Roman" w:hAnsi="Times New Roman" w:cs="Times New Roman"/>
          <w:sz w:val="24"/>
          <w:szCs w:val="24"/>
        </w:rPr>
        <w:t>23      MR. FEAMAN:  Because that helps our position.</w:t>
      </w:r>
    </w:p>
    <w:p w:rsidR="00123BB6" w:rsidRDefault="00936A17">
      <w:pPr>
        <w:ind w:left="720"/>
      </w:pPr>
      <w:proofErr w:type="gramStart"/>
      <w:r>
        <w:rPr>
          <w:rFonts w:ascii="Times New Roman" w:eastAsia="Times New Roman" w:hAnsi="Times New Roman" w:cs="Times New Roman"/>
          <w:sz w:val="24"/>
          <w:szCs w:val="24"/>
        </w:rPr>
        <w:t>24  And</w:t>
      </w:r>
      <w:proofErr w:type="gramEnd"/>
      <w:r>
        <w:rPr>
          <w:rFonts w:ascii="Times New Roman" w:eastAsia="Times New Roman" w:hAnsi="Times New Roman" w:cs="Times New Roman"/>
          <w:sz w:val="24"/>
          <w:szCs w:val="24"/>
        </w:rPr>
        <w:t xml:space="preserve"> we're sorry, however, that the personal</w:t>
      </w:r>
    </w:p>
    <w:p w:rsidR="00123BB6" w:rsidRDefault="00936A17">
      <w:pPr>
        <w:ind w:left="720"/>
      </w:pPr>
      <w:r>
        <w:rPr>
          <w:rFonts w:ascii="Times New Roman" w:eastAsia="Times New Roman" w:hAnsi="Times New Roman" w:cs="Times New Roman"/>
          <w:sz w:val="24"/>
          <w:szCs w:val="24"/>
        </w:rPr>
        <w:t xml:space="preserve">25   </w:t>
      </w:r>
      <w:proofErr w:type="gramStart"/>
      <w:r>
        <w:rPr>
          <w:rFonts w:ascii="Times New Roman" w:eastAsia="Times New Roman" w:hAnsi="Times New Roman" w:cs="Times New Roman"/>
          <w:sz w:val="24"/>
          <w:szCs w:val="24"/>
        </w:rPr>
        <w:t>representative' s</w:t>
      </w:r>
      <w:proofErr w:type="gramEnd"/>
      <w:r>
        <w:rPr>
          <w:rFonts w:ascii="Times New Roman" w:eastAsia="Times New Roman" w:hAnsi="Times New Roman" w:cs="Times New Roman"/>
          <w:sz w:val="24"/>
          <w:szCs w:val="24"/>
        </w:rPr>
        <w:t xml:space="preserve"> representative is not here</w:t>
      </w:r>
    </w:p>
    <w:p w:rsidR="00123BB6" w:rsidRDefault="00936A17">
      <w:pPr>
        <w:ind w:left="720"/>
      </w:pPr>
      <w:r>
        <w:rPr>
          <w:rFonts w:ascii="Times New Roman" w:eastAsia="Times New Roman" w:hAnsi="Times New Roman" w:cs="Times New Roman"/>
          <w:sz w:val="24"/>
          <w:szCs w:val="24"/>
        </w:rPr>
        <w:t>Page 5 Transcript</w:t>
      </w:r>
    </w:p>
    <w:p w:rsidR="00123BB6" w:rsidRDefault="00936A17">
      <w:pPr>
        <w:ind w:left="720"/>
      </w:pPr>
      <w:proofErr w:type="gramStart"/>
      <w:r>
        <w:rPr>
          <w:rFonts w:ascii="Times New Roman" w:eastAsia="Times New Roman" w:hAnsi="Times New Roman" w:cs="Times New Roman"/>
          <w:sz w:val="24"/>
          <w:szCs w:val="24"/>
        </w:rPr>
        <w:t>1  because</w:t>
      </w:r>
      <w:proofErr w:type="gramEnd"/>
      <w:r>
        <w:rPr>
          <w:rFonts w:ascii="Times New Roman" w:eastAsia="Times New Roman" w:hAnsi="Times New Roman" w:cs="Times New Roman"/>
          <w:sz w:val="24"/>
          <w:szCs w:val="24"/>
        </w:rPr>
        <w:t xml:space="preserve"> there are continuing issues about missing</w:t>
      </w:r>
    </w:p>
    <w:p w:rsidR="00123BB6" w:rsidRDefault="00936A17">
      <w:pPr>
        <w:ind w:left="720"/>
      </w:pPr>
      <w:proofErr w:type="gramStart"/>
      <w:r>
        <w:rPr>
          <w:rFonts w:ascii="Times New Roman" w:eastAsia="Times New Roman" w:hAnsi="Times New Roman" w:cs="Times New Roman"/>
          <w:sz w:val="24"/>
          <w:szCs w:val="24"/>
        </w:rPr>
        <w:t>2  property</w:t>
      </w:r>
      <w:proofErr w:type="gramEnd"/>
      <w:r>
        <w:rPr>
          <w:rFonts w:ascii="Times New Roman" w:eastAsia="Times New Roman" w:hAnsi="Times New Roman" w:cs="Times New Roman"/>
          <w:sz w:val="24"/>
          <w:szCs w:val="24"/>
        </w:rPr>
        <w:t xml:space="preserve"> in this estate, not just jewelry, that I</w:t>
      </w:r>
    </w:p>
    <w:p w:rsidR="00123BB6" w:rsidRDefault="00936A17">
      <w:pPr>
        <w:ind w:left="720"/>
      </w:pPr>
      <w:r>
        <w:rPr>
          <w:rFonts w:ascii="Times New Roman" w:eastAsia="Times New Roman" w:hAnsi="Times New Roman" w:cs="Times New Roman"/>
          <w:sz w:val="24"/>
          <w:szCs w:val="24"/>
        </w:rPr>
        <w:t>3   mentioned last week.  But the property that was in</w:t>
      </w:r>
    </w:p>
    <w:p w:rsidR="00123BB6" w:rsidRDefault="00936A17">
      <w:pPr>
        <w:ind w:left="720"/>
      </w:pPr>
      <w:proofErr w:type="gramStart"/>
      <w:r>
        <w:rPr>
          <w:rFonts w:ascii="Times New Roman" w:eastAsia="Times New Roman" w:hAnsi="Times New Roman" w:cs="Times New Roman"/>
          <w:sz w:val="24"/>
          <w:szCs w:val="24"/>
        </w:rPr>
        <w:t>4  the</w:t>
      </w:r>
      <w:proofErr w:type="gramEnd"/>
      <w:r>
        <w:rPr>
          <w:rFonts w:ascii="Times New Roman" w:eastAsia="Times New Roman" w:hAnsi="Times New Roman" w:cs="Times New Roman"/>
          <w:sz w:val="24"/>
          <w:szCs w:val="24"/>
        </w:rPr>
        <w:t xml:space="preserve"> condo was insured at the time of Shirley</w:t>
      </w:r>
    </w:p>
    <w:p w:rsidR="00123BB6" w:rsidRDefault="00936A17">
      <w:pPr>
        <w:ind w:left="720"/>
      </w:pPr>
      <w:proofErr w:type="gramStart"/>
      <w:r>
        <w:rPr>
          <w:rFonts w:ascii="Times New Roman" w:eastAsia="Times New Roman" w:hAnsi="Times New Roman" w:cs="Times New Roman"/>
          <w:sz w:val="24"/>
          <w:szCs w:val="24"/>
        </w:rPr>
        <w:t>5  Bernstein's</w:t>
      </w:r>
      <w:proofErr w:type="gramEnd"/>
      <w:r>
        <w:rPr>
          <w:rFonts w:ascii="Times New Roman" w:eastAsia="Times New Roman" w:hAnsi="Times New Roman" w:cs="Times New Roman"/>
          <w:sz w:val="24"/>
          <w:szCs w:val="24"/>
        </w:rPr>
        <w:t xml:space="preserve"> death for a hundred thousand dollars.</w:t>
      </w:r>
    </w:p>
    <w:p w:rsidR="00123BB6" w:rsidRDefault="00936A17">
      <w:pPr>
        <w:ind w:left="720"/>
      </w:pPr>
      <w:r>
        <w:rPr>
          <w:rFonts w:ascii="Times New Roman" w:eastAsia="Times New Roman" w:hAnsi="Times New Roman" w:cs="Times New Roman"/>
          <w:sz w:val="24"/>
          <w:szCs w:val="24"/>
        </w:rPr>
        <w:t>6       THE COURT:  So you think that the personal</w:t>
      </w:r>
    </w:p>
    <w:p w:rsidR="00123BB6" w:rsidRDefault="00936A17">
      <w:pPr>
        <w:ind w:left="720"/>
      </w:pPr>
      <w:proofErr w:type="gramStart"/>
      <w:r>
        <w:rPr>
          <w:rFonts w:ascii="Times New Roman" w:eastAsia="Times New Roman" w:hAnsi="Times New Roman" w:cs="Times New Roman"/>
          <w:sz w:val="24"/>
          <w:szCs w:val="24"/>
        </w:rPr>
        <w:t>7  representative</w:t>
      </w:r>
      <w:proofErr w:type="gramEnd"/>
      <w:r>
        <w:rPr>
          <w:rFonts w:ascii="Times New Roman" w:eastAsia="Times New Roman" w:hAnsi="Times New Roman" w:cs="Times New Roman"/>
          <w:sz w:val="24"/>
          <w:szCs w:val="24"/>
        </w:rPr>
        <w:t xml:space="preserve"> may have ripped the place off?</w:t>
      </w:r>
    </w:p>
    <w:p w:rsidR="00123BB6" w:rsidRDefault="00936A17">
      <w:pPr>
        <w:ind w:left="720"/>
      </w:pPr>
      <w:r>
        <w:rPr>
          <w:rFonts w:ascii="Times New Roman" w:eastAsia="Times New Roman" w:hAnsi="Times New Roman" w:cs="Times New Roman"/>
          <w:sz w:val="24"/>
          <w:szCs w:val="24"/>
        </w:rPr>
        <w:t>8       MR. FEAMAN:  Well, it was a previous</w:t>
      </w:r>
    </w:p>
    <w:p w:rsidR="00123BB6" w:rsidRDefault="00936A17">
      <w:pPr>
        <w:ind w:left="720"/>
      </w:pPr>
      <w:proofErr w:type="gramStart"/>
      <w:r>
        <w:rPr>
          <w:rFonts w:ascii="Times New Roman" w:eastAsia="Times New Roman" w:hAnsi="Times New Roman" w:cs="Times New Roman"/>
          <w:sz w:val="24"/>
          <w:szCs w:val="24"/>
        </w:rPr>
        <w:t>9   representative</w:t>
      </w:r>
      <w:proofErr w:type="gramEnd"/>
      <w:r>
        <w:rPr>
          <w:rFonts w:ascii="Times New Roman" w:eastAsia="Times New Roman" w:hAnsi="Times New Roman" w:cs="Times New Roman"/>
          <w:sz w:val="24"/>
          <w:szCs w:val="24"/>
        </w:rPr>
        <w:t>.  You heard Mr. Spalina testify in</w:t>
      </w:r>
    </w:p>
    <w:p w:rsidR="00123BB6" w:rsidRDefault="00936A17">
      <w:pPr>
        <w:ind w:left="720"/>
      </w:pPr>
      <w:proofErr w:type="gramStart"/>
      <w:r>
        <w:rPr>
          <w:rFonts w:ascii="Times New Roman" w:eastAsia="Times New Roman" w:hAnsi="Times New Roman" w:cs="Times New Roman"/>
          <w:sz w:val="24"/>
          <w:szCs w:val="24"/>
        </w:rPr>
        <w:t>10  your</w:t>
      </w:r>
      <w:proofErr w:type="gramEnd"/>
      <w:r>
        <w:rPr>
          <w:rFonts w:ascii="Times New Roman" w:eastAsia="Times New Roman" w:hAnsi="Times New Roman" w:cs="Times New Roman"/>
          <w:sz w:val="24"/>
          <w:szCs w:val="24"/>
        </w:rPr>
        <w:t xml:space="preserve"> court in a previous case in December, and</w:t>
      </w:r>
    </w:p>
    <w:p w:rsidR="00123BB6" w:rsidRDefault="00936A17">
      <w:pPr>
        <w:ind w:left="720"/>
      </w:pPr>
      <w:r>
        <w:rPr>
          <w:rFonts w:ascii="Times New Roman" w:eastAsia="Times New Roman" w:hAnsi="Times New Roman" w:cs="Times New Roman"/>
          <w:sz w:val="24"/>
          <w:szCs w:val="24"/>
        </w:rPr>
        <w:t>11   Mr. Tescher, they had to resign as personal</w:t>
      </w:r>
    </w:p>
    <w:p w:rsidR="00123BB6" w:rsidRDefault="00936A17">
      <w:pPr>
        <w:ind w:left="720"/>
      </w:pPr>
      <w:proofErr w:type="gramStart"/>
      <w:r>
        <w:rPr>
          <w:rFonts w:ascii="Times New Roman" w:eastAsia="Times New Roman" w:hAnsi="Times New Roman" w:cs="Times New Roman"/>
          <w:sz w:val="24"/>
          <w:szCs w:val="24"/>
        </w:rPr>
        <w:t>12   representatives.</w:t>
      </w:r>
      <w:proofErr w:type="gramEnd"/>
      <w:r>
        <w:rPr>
          <w:rFonts w:ascii="Times New Roman" w:eastAsia="Times New Roman" w:hAnsi="Times New Roman" w:cs="Times New Roman"/>
          <w:sz w:val="24"/>
          <w:szCs w:val="24"/>
        </w:rPr>
        <w:t xml:space="preserve">  And Mr. O'Connell, who is the</w:t>
      </w:r>
    </w:p>
    <w:p w:rsidR="00123BB6" w:rsidRDefault="00936A17">
      <w:pPr>
        <w:ind w:left="720"/>
      </w:pPr>
      <w:proofErr w:type="gramStart"/>
      <w:r>
        <w:rPr>
          <w:rFonts w:ascii="Times New Roman" w:eastAsia="Times New Roman" w:hAnsi="Times New Roman" w:cs="Times New Roman"/>
          <w:sz w:val="24"/>
          <w:szCs w:val="24"/>
        </w:rPr>
        <w:t>13  successor</w:t>
      </w:r>
      <w:proofErr w:type="gramEnd"/>
      <w:r>
        <w:rPr>
          <w:rFonts w:ascii="Times New Roman" w:eastAsia="Times New Roman" w:hAnsi="Times New Roman" w:cs="Times New Roman"/>
          <w:sz w:val="24"/>
          <w:szCs w:val="24"/>
        </w:rPr>
        <w:t xml:space="preserve"> personal representative. So he wasn't</w:t>
      </w:r>
    </w:p>
    <w:p w:rsidR="00123BB6" w:rsidRDefault="00936A17">
      <w:pPr>
        <w:ind w:left="720"/>
      </w:pPr>
      <w:r>
        <w:rPr>
          <w:rFonts w:ascii="Times New Roman" w:eastAsia="Times New Roman" w:hAnsi="Times New Roman" w:cs="Times New Roman"/>
          <w:sz w:val="24"/>
          <w:szCs w:val="24"/>
        </w:rPr>
        <w:lastRenderedPageBreak/>
        <w:t>14   around when all of this - -</w:t>
      </w:r>
    </w:p>
    <w:p w:rsidR="00123BB6" w:rsidRDefault="00936A17">
      <w:pPr>
        <w:ind w:left="720"/>
      </w:pPr>
      <w:r>
        <w:rPr>
          <w:rFonts w:ascii="Times New Roman" w:eastAsia="Times New Roman" w:hAnsi="Times New Roman" w:cs="Times New Roman"/>
          <w:sz w:val="24"/>
          <w:szCs w:val="24"/>
        </w:rPr>
        <w:t xml:space="preserve">15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Can I ask you this?</w:t>
      </w:r>
    </w:p>
    <w:p w:rsidR="00123BB6" w:rsidRDefault="00936A17">
      <w:pPr>
        <w:ind w:left="720"/>
      </w:pPr>
      <w:r>
        <w:rPr>
          <w:rFonts w:ascii="Times New Roman" w:eastAsia="Times New Roman" w:hAnsi="Times New Roman" w:cs="Times New Roman"/>
          <w:sz w:val="24"/>
          <w:szCs w:val="24"/>
        </w:rPr>
        <w:t>16      MR. FEAMAN: Yes, sir.</w:t>
      </w:r>
    </w:p>
    <w:p w:rsidR="00123BB6" w:rsidRDefault="00936A17">
      <w:pPr>
        <w:ind w:left="720"/>
      </w:pPr>
      <w:r>
        <w:rPr>
          <w:rFonts w:ascii="Times New Roman" w:eastAsia="Times New Roman" w:hAnsi="Times New Roman" w:cs="Times New Roman"/>
          <w:sz w:val="24"/>
          <w:szCs w:val="24"/>
        </w:rPr>
        <w:t xml:space="preserve">17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Sounds like you think that</w:t>
      </w:r>
    </w:p>
    <w:p w:rsidR="00123BB6" w:rsidRDefault="00936A17">
      <w:pPr>
        <w:ind w:left="720"/>
      </w:pPr>
      <w:proofErr w:type="gramStart"/>
      <w:r>
        <w:rPr>
          <w:rFonts w:ascii="Times New Roman" w:eastAsia="Times New Roman" w:hAnsi="Times New Roman" w:cs="Times New Roman"/>
          <w:sz w:val="24"/>
          <w:szCs w:val="24"/>
        </w:rPr>
        <w:t>18  somebody</w:t>
      </w:r>
      <w:proofErr w:type="gramEnd"/>
      <w:r>
        <w:rPr>
          <w:rFonts w:ascii="Times New Roman" w:eastAsia="Times New Roman" w:hAnsi="Times New Roman" w:cs="Times New Roman"/>
          <w:sz w:val="24"/>
          <w:szCs w:val="24"/>
        </w:rPr>
        <w:t xml:space="preserve"> has been playing with the assets of the</w:t>
      </w:r>
    </w:p>
    <w:p w:rsidR="00123BB6" w:rsidRDefault="00936A17">
      <w:pPr>
        <w:ind w:left="720"/>
      </w:pPr>
      <w:proofErr w:type="gramStart"/>
      <w:r>
        <w:rPr>
          <w:rFonts w:ascii="Times New Roman" w:eastAsia="Times New Roman" w:hAnsi="Times New Roman" w:cs="Times New Roman"/>
          <w:sz w:val="24"/>
          <w:szCs w:val="24"/>
        </w:rPr>
        <w:t>19  estates</w:t>
      </w:r>
      <w:proofErr w:type="gramEnd"/>
      <w:r>
        <w:rPr>
          <w:rFonts w:ascii="Times New Roman" w:eastAsia="Times New Roman" w:hAnsi="Times New Roman" w:cs="Times New Roman"/>
          <w:sz w:val="24"/>
          <w:szCs w:val="24"/>
        </w:rPr>
        <w:t>.</w:t>
      </w:r>
    </w:p>
    <w:p w:rsidR="00123BB6" w:rsidRDefault="00936A17">
      <w:pPr>
        <w:ind w:left="720"/>
      </w:pPr>
      <w:r>
        <w:rPr>
          <w:rFonts w:ascii="Times New Roman" w:eastAsia="Times New Roman" w:hAnsi="Times New Roman" w:cs="Times New Roman"/>
          <w:sz w:val="24"/>
          <w:szCs w:val="24"/>
        </w:rPr>
        <w:t>2 0     MR. FEAMAN: Yes, sir.</w:t>
      </w:r>
    </w:p>
    <w:p w:rsidR="00123BB6" w:rsidRDefault="00936A17">
      <w:pPr>
        <w:ind w:left="720"/>
      </w:pPr>
      <w:r>
        <w:rPr>
          <w:rFonts w:ascii="Times New Roman" w:eastAsia="Times New Roman" w:hAnsi="Times New Roman" w:cs="Times New Roman"/>
          <w:sz w:val="24"/>
          <w:szCs w:val="24"/>
        </w:rPr>
        <w:t xml:space="preserve">21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And diminishing the value of the</w:t>
      </w:r>
    </w:p>
    <w:p w:rsidR="00123BB6" w:rsidRDefault="00936A17">
      <w:pPr>
        <w:ind w:left="720"/>
      </w:pPr>
      <w:r>
        <w:rPr>
          <w:rFonts w:ascii="Times New Roman" w:eastAsia="Times New Roman" w:hAnsi="Times New Roman" w:cs="Times New Roman"/>
          <w:sz w:val="24"/>
          <w:szCs w:val="24"/>
        </w:rPr>
        <w:t>22   estate that's available for your claim?</w:t>
      </w:r>
    </w:p>
    <w:p w:rsidR="00123BB6" w:rsidRDefault="00936A17">
      <w:pPr>
        <w:ind w:left="720"/>
      </w:pPr>
      <w:r>
        <w:rPr>
          <w:rFonts w:ascii="Times New Roman" w:eastAsia="Times New Roman" w:hAnsi="Times New Roman" w:cs="Times New Roman"/>
          <w:sz w:val="24"/>
          <w:szCs w:val="24"/>
        </w:rPr>
        <w:t>23      MR. FEAMAN: Yes, sir.</w:t>
      </w:r>
    </w:p>
    <w:p w:rsidR="00123BB6" w:rsidRDefault="00936A17">
      <w:pPr>
        <w:ind w:left="720"/>
      </w:pPr>
      <w:r>
        <w:rPr>
          <w:rFonts w:ascii="Times New Roman" w:eastAsia="Times New Roman" w:hAnsi="Times New Roman" w:cs="Times New Roman"/>
          <w:sz w:val="24"/>
          <w:szCs w:val="24"/>
        </w:rPr>
        <w:t xml:space="preserve">24      THE COURT: What does that have to do </w:t>
      </w:r>
      <w:proofErr w:type="gramStart"/>
      <w:r>
        <w:rPr>
          <w:rFonts w:ascii="Times New Roman" w:eastAsia="Times New Roman" w:hAnsi="Times New Roman" w:cs="Times New Roman"/>
          <w:sz w:val="24"/>
          <w:szCs w:val="24"/>
        </w:rPr>
        <w:t>with</w:t>
      </w:r>
      <w:proofErr w:type="gramEnd"/>
    </w:p>
    <w:p w:rsidR="00123BB6" w:rsidRDefault="00936A17">
      <w:pPr>
        <w:ind w:left="720"/>
      </w:pPr>
      <w:r>
        <w:rPr>
          <w:rFonts w:ascii="Times New Roman" w:eastAsia="Times New Roman" w:hAnsi="Times New Roman" w:cs="Times New Roman"/>
          <w:sz w:val="24"/>
          <w:szCs w:val="24"/>
        </w:rPr>
        <w:t>25   the even-up order that I'm being asked to do today</w:t>
      </w:r>
    </w:p>
    <w:p w:rsidR="00123BB6" w:rsidRDefault="00936A17">
      <w:pPr>
        <w:ind w:left="720"/>
      </w:pPr>
      <w:r>
        <w:rPr>
          <w:rFonts w:ascii="Times New Roman" w:eastAsia="Times New Roman" w:hAnsi="Times New Roman" w:cs="Times New Roman"/>
          <w:sz w:val="24"/>
          <w:szCs w:val="24"/>
        </w:rPr>
        <w:t>Page 6</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  which</w:t>
      </w:r>
      <w:proofErr w:type="gramEnd"/>
      <w:r>
        <w:rPr>
          <w:rFonts w:ascii="Times New Roman" w:eastAsia="Times New Roman" w:hAnsi="Times New Roman" w:cs="Times New Roman"/>
          <w:sz w:val="24"/>
          <w:szCs w:val="24"/>
        </w:rPr>
        <w:t xml:space="preserve"> deals with whatever there was in the estate</w:t>
      </w:r>
      <w:r>
        <w:rPr>
          <w:rFonts w:ascii="Times New Roman" w:eastAsia="Times New Roman" w:hAnsi="Times New Roman" w:cs="Times New Roman"/>
          <w:sz w:val="24"/>
          <w:szCs w:val="24"/>
        </w:rPr>
        <w:br/>
        <w:t>2  when the property was sold and the distribution to</w:t>
      </w:r>
      <w:r>
        <w:rPr>
          <w:rFonts w:ascii="Times New Roman" w:eastAsia="Times New Roman" w:hAnsi="Times New Roman" w:cs="Times New Roman"/>
          <w:sz w:val="24"/>
          <w:szCs w:val="24"/>
        </w:rPr>
        <w:br/>
        <w:t>3   even things up was made?  What does that have to</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4  do</w:t>
      </w:r>
      <w:proofErr w:type="gramEnd"/>
      <w:r>
        <w:rPr>
          <w:rFonts w:ascii="Times New Roman" w:eastAsia="Times New Roman" w:hAnsi="Times New Roman" w:cs="Times New Roman"/>
          <w:sz w:val="24"/>
          <w:szCs w:val="24"/>
        </w:rPr>
        <w:t xml:space="preserve"> with this?</w:t>
      </w:r>
      <w:r>
        <w:rPr>
          <w:rFonts w:ascii="Times New Roman" w:eastAsia="Times New Roman" w:hAnsi="Times New Roman" w:cs="Times New Roman"/>
          <w:sz w:val="24"/>
          <w:szCs w:val="24"/>
        </w:rPr>
        <w:br/>
        <w:t>5        MR. FEAMAN:  Yeah, that's why we're gratified</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6  that</w:t>
      </w:r>
      <w:proofErr w:type="gramEnd"/>
      <w:r>
        <w:rPr>
          <w:rFonts w:ascii="Times New Roman" w:eastAsia="Times New Roman" w:hAnsi="Times New Roman" w:cs="Times New Roman"/>
          <w:sz w:val="24"/>
          <w:szCs w:val="24"/>
        </w:rPr>
        <w:t xml:space="preserve"> this money is coming. At least this part is</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7  coming</w:t>
      </w:r>
      <w:proofErr w:type="gramEnd"/>
      <w:r>
        <w:rPr>
          <w:rFonts w:ascii="Times New Roman" w:eastAsia="Times New Roman" w:hAnsi="Times New Roman" w:cs="Times New Roman"/>
          <w:sz w:val="24"/>
          <w:szCs w:val="24"/>
        </w:rPr>
        <w:t xml:space="preserve"> into the estate.</w:t>
      </w:r>
      <w:r>
        <w:rPr>
          <w:rFonts w:ascii="Times New Roman" w:eastAsia="Times New Roman" w:hAnsi="Times New Roman" w:cs="Times New Roman"/>
          <w:sz w:val="24"/>
          <w:szCs w:val="24"/>
        </w:rPr>
        <w:br/>
        <w:t xml:space="preserve">8        THE </w:t>
      </w:r>
      <w:proofErr w:type="gramStart"/>
      <w:r>
        <w:rPr>
          <w:rFonts w:ascii="Times New Roman" w:eastAsia="Times New Roman" w:hAnsi="Times New Roman" w:cs="Times New Roman"/>
          <w:sz w:val="24"/>
          <w:szCs w:val="24"/>
        </w:rPr>
        <w:t>COURT :</w:t>
      </w:r>
      <w:proofErr w:type="gramEnd"/>
      <w:r>
        <w:rPr>
          <w:rFonts w:ascii="Times New Roman" w:eastAsia="Times New Roman" w:hAnsi="Times New Roman" w:cs="Times New Roman"/>
          <w:sz w:val="24"/>
          <w:szCs w:val="24"/>
        </w:rPr>
        <w:t xml:space="preserve"> Sounds like you've got something</w:t>
      </w:r>
      <w:r>
        <w:rPr>
          <w:rFonts w:ascii="Times New Roman" w:eastAsia="Times New Roman" w:hAnsi="Times New Roman" w:cs="Times New Roman"/>
          <w:sz w:val="24"/>
          <w:szCs w:val="24"/>
        </w:rPr>
        <w:br/>
        <w:t>9  else you want to do to pursue your thoughts that</w:t>
      </w:r>
      <w:r>
        <w:rPr>
          <w:rFonts w:ascii="Times New Roman" w:eastAsia="Times New Roman" w:hAnsi="Times New Roman" w:cs="Times New Roman"/>
          <w:sz w:val="24"/>
          <w:szCs w:val="24"/>
        </w:rPr>
        <w:br/>
        <w:t>10   there might have been fraud earlier.  But does</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11  that</w:t>
      </w:r>
      <w:proofErr w:type="gramEnd"/>
      <w:r>
        <w:rPr>
          <w:rFonts w:ascii="Times New Roman" w:eastAsia="Times New Roman" w:hAnsi="Times New Roman" w:cs="Times New Roman"/>
          <w:sz w:val="24"/>
          <w:szCs w:val="24"/>
        </w:rPr>
        <w:t xml:space="preserve"> have anything to do with this? Or are you</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12  okay</w:t>
      </w:r>
      <w:proofErr w:type="gramEnd"/>
      <w:r>
        <w:rPr>
          <w:rFonts w:ascii="Times New Roman" w:eastAsia="Times New Roman" w:hAnsi="Times New Roman" w:cs="Times New Roman"/>
          <w:sz w:val="24"/>
          <w:szCs w:val="24"/>
        </w:rPr>
        <w:t xml:space="preserve"> with me signing this?</w:t>
      </w:r>
      <w:r>
        <w:rPr>
          <w:rFonts w:ascii="Times New Roman" w:eastAsia="Times New Roman" w:hAnsi="Times New Roman" w:cs="Times New Roman"/>
          <w:sz w:val="24"/>
          <w:szCs w:val="24"/>
        </w:rPr>
        <w:br/>
        <w:t>13      MR. FEAMAN: Not directly.</w:t>
      </w:r>
      <w:r>
        <w:rPr>
          <w:rFonts w:ascii="Times New Roman" w:eastAsia="Times New Roman" w:hAnsi="Times New Roman" w:cs="Times New Roman"/>
          <w:sz w:val="24"/>
          <w:szCs w:val="24"/>
        </w:rPr>
        <w:br/>
      </w:r>
    </w:p>
    <w:p w:rsidR="00123BB6" w:rsidRDefault="00936A17">
      <w:pPr>
        <w:ind w:firstLine="720"/>
      </w:pPr>
      <w:r>
        <w:rPr>
          <w:rFonts w:ascii="Times New Roman" w:eastAsia="Times New Roman" w:hAnsi="Times New Roman" w:cs="Times New Roman"/>
          <w:sz w:val="24"/>
          <w:szCs w:val="24"/>
        </w:rPr>
        <w:t xml:space="preserve">This quote shows clearly that despite being cognizant about fraud and theft of estate assets, Judge Phillips ignores the information from an established licensed Florida attorney at law and proceeds forward with an “even-up order.”  The “even-up order” attempts to resolve stolen personal property and where Judge Phillips aids and abets the attempt to cover this crime up with his “even-up order” which is yet another VOID order obtained through Fraud on the Court and Fraud in the Court.  The millions of dollars of properties that were evened up for $12,000.00 is a colossal crime and PBSO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a formal criminal complaint regarding this theft, which remains open and wholly uninvestigated for years now.</w:t>
      </w:r>
    </w:p>
    <w:p w:rsidR="00123BB6" w:rsidRDefault="00936A17">
      <w:pPr>
        <w:ind w:firstLine="720"/>
      </w:pPr>
      <w:r>
        <w:rPr>
          <w:rFonts w:ascii="Times New Roman" w:eastAsia="Times New Roman" w:hAnsi="Times New Roman" w:cs="Times New Roman"/>
          <w:sz w:val="24"/>
          <w:szCs w:val="24"/>
        </w:rPr>
        <w:t>Once the fraud on the court of Martin Colin was discovered and admitted to in court on the record in a September 13, 2013 hearing</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before Colin and Colin learned of two separate </w:t>
      </w:r>
      <w:r>
        <w:rPr>
          <w:rFonts w:ascii="Times New Roman" w:eastAsia="Times New Roman" w:hAnsi="Times New Roman" w:cs="Times New Roman"/>
          <w:sz w:val="24"/>
          <w:szCs w:val="24"/>
        </w:rPr>
        <w:lastRenderedPageBreak/>
        <w:t>crimes constituting fraud on beneficiaries, interested parties and creditors and Fraud on the Court, HIS court, committed by different parties acting as Officers of the Court and fiduciaries he appointed, which consisted of six counts of forgery, six counts of fraudulent notarizations and the fraudulent use of my father Simon Bernstein’s identity, Post Mortem, to act as a Fiduciary to Fraudulently close my mother’s estate by submitting fraudulent documents to the court on his behalf as a fiduciary while he was dead, Colin failed to instantly remove all of the parties involved in the frauds and take any corrective actions regarding these parties.  This despite the fact that Colin, on the record states to Ted Bernstein, Tescher and Spallina and their counsel Mark Manceri, Esq. that he had enough evidence of these two separate and distinct crimes to read them all their Miranda Rights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but yet failed to ever do anything to them even to this date.  Ted at the hearing alleged to act as the estate representative of Shirley and where factually at the time he was not yet appointed as PR by the court, as the estate of Shirley was closed fraudulently by his counsel Tescher and Spallina and Ted was not appointed until after the estate had to be reopened due to his counsels fraudulent acts.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Despite having proven fraud on his court committed by Ted, Spallina and Tescher, Colin failed to take any corrective actions whatsoever such as removing all parties involved in the fraud from any fiduciary and legal capacities in the cases but he did not do this and in fact allowed them to remain in the case for months as if the crimes meant nothing and allowed Ted to remain even after his counsel withdrew due to the fraud they admitted committing while retained by Ted that directly benefitted their client, business associate and bedfellow Ted.  Of course, the first corrective action would have been Colin on his own motion complying with mandatory disqualification rules as required by Judicial Canons and law and disqualifying himself, as he was now at minimum a material and fact witness to the crimes that occurred in his court by his court appointed officers and fiduciaries and at worse he was a conspirator.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Had Colin taken this legally prudent and required step his court would have then been investigated impartially and properly according to the fraud policy of the court, those involved in the fraud would have all been removed and records secured from all parties, yet his failure instead causes every action of Martin Colin from that point of failure forward to become acts outside the color of law in effort to aid and abet fraud upon court and the true and proper beneficiaries.  Every order, hearing and action of the court was fraudulent forward.  The Court also has policies regarding fraud, </w:t>
      </w:r>
      <w:proofErr w:type="gramStart"/>
      <w:r>
        <w:rPr>
          <w:rFonts w:ascii="Times New Roman" w:eastAsia="Times New Roman" w:hAnsi="Times New Roman" w:cs="Times New Roman"/>
          <w:sz w:val="24"/>
          <w:szCs w:val="24"/>
        </w:rPr>
        <w:t>see  “</w:t>
      </w:r>
      <w:proofErr w:type="gramEnd"/>
      <w:r>
        <w:rPr>
          <w:rFonts w:ascii="Times New Roman" w:eastAsia="Times New Roman" w:hAnsi="Times New Roman" w:cs="Times New Roman"/>
          <w:sz w:val="24"/>
          <w:szCs w:val="24"/>
        </w:rPr>
        <w:t xml:space="preserve">Office of the State Courts Administrator - State Courts System Fraud Policy” </w:t>
      </w:r>
      <w:hyperlink r:id="rId9">
        <w:r>
          <w:rPr>
            <w:rFonts w:ascii="Times New Roman" w:eastAsia="Times New Roman" w:hAnsi="Times New Roman" w:cs="Times New Roman"/>
            <w:color w:val="1155CC"/>
            <w:sz w:val="24"/>
            <w:szCs w:val="24"/>
            <w:u w:val="single"/>
          </w:rPr>
          <w:t>http://www.jud6.org/News/StateCourtsSystemFraudPolicy.pdf</w:t>
        </w:r>
      </w:hyperlink>
      <w:r>
        <w:rPr>
          <w:rFonts w:ascii="Times New Roman" w:eastAsia="Times New Roman" w:hAnsi="Times New Roman" w:cs="Times New Roman"/>
          <w:sz w:val="24"/>
          <w:szCs w:val="24"/>
        </w:rPr>
        <w:t xml:space="preserve"> , of which rules Colin was certainly aware of at the time the fraud was discovered.  However, Colin still </w:t>
      </w:r>
      <w:r>
        <w:rPr>
          <w:rFonts w:ascii="Times New Roman" w:eastAsia="Times New Roman" w:hAnsi="Times New Roman" w:cs="Times New Roman"/>
          <w:sz w:val="24"/>
          <w:szCs w:val="24"/>
        </w:rPr>
        <w:lastRenderedPageBreak/>
        <w:t xml:space="preserve">fails to comply with a single directive in the reporting of the fraud of his court appointed officers and necessary actions he was required to take like his disqualifying from the matters.  Under Judicial Canons Colin is also required to report the misconduct of any lawyers and/or judges and again he not only failed to follow these rules but acted to cover up for the officers of his court instead.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Once Colin was aware that Spallina and Tescher and their employees were under investigation by the PBSO, Colin then directly interfered in the criminal investigations with the Palm Beach County Sheriff department to shut down their investigations claiming he would take care of the criminal misconduct in his court committed by the officers of his court.  The investigation was shuttered and I had to have IA and the Captain Carol Gregg reinstate them</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and</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and then instead of doing anything to rectify or regulate the fraud in his court, Colin began a carefully orchestrated fraud BY the court to further cover up the crimes and continue committing new crimes against my family to facilitate criminal conversions of estate and trust assets and simultaneously use the court as a weapon to retaliate against my family with those involved in the original crimes.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 short time after my mother’s death, attorney Robert Spallina and his partner Donald Tescher notified Pamela Simon’s attorney at law that she and her brother Ted were wholly disinherited with their children from both of my </w:t>
      </w:r>
      <w:proofErr w:type="gramStart"/>
      <w:r>
        <w:rPr>
          <w:rFonts w:ascii="Times New Roman" w:eastAsia="Times New Roman" w:hAnsi="Times New Roman" w:cs="Times New Roman"/>
          <w:sz w:val="24"/>
          <w:szCs w:val="24"/>
        </w:rPr>
        <w:t>parents</w:t>
      </w:r>
      <w:proofErr w:type="gramEnd"/>
      <w:r>
        <w:rPr>
          <w:rFonts w:ascii="Times New Roman" w:eastAsia="Times New Roman" w:hAnsi="Times New Roman" w:cs="Times New Roman"/>
          <w:sz w:val="24"/>
          <w:szCs w:val="24"/>
        </w:rPr>
        <w:t xml:space="preserve"> estates and trusts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It is believed that when one parent died their estate plans became irrevocable together but at this time no Original estate documents have been turned over by Tescher and/or Spallina to validate the authenticity of the copies provided, despite a court order issued by Colin after they resigned due to the frauds to produce ALL of their records</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upon their resignation</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after admitting they had fraudulently </w:t>
      </w:r>
      <w:r>
        <w:rPr>
          <w:rFonts w:ascii="Times New Roman" w:eastAsia="Times New Roman" w:hAnsi="Times New Roman" w:cs="Times New Roman"/>
          <w:sz w:val="24"/>
          <w:szCs w:val="24"/>
        </w:rPr>
        <w:lastRenderedPageBreak/>
        <w:t xml:space="preserve">altered my mother Shirley’s trust and disseminated it to me and my minor children’s counsel Christine C. Yates, Esq. so as to obstruct justice and commit fraud to make it appear that fraudulent dispositions of trust assets already made by Ted and his counsel Spallina and Tescher to improper parties, including Ted and Pam’s families were legal by changing the beneficiaries with scienter.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Due to this unapproved by Simon revealing of this highly sensitive and private information that my mother and father had disinherited them by his attorney Spallina to my sister Pam’s counsel who then relayed that information to Pam who conveyed the information to my brother Ted, my father was suddenly faced with the wrath of his two children and their four grandchildren who then isolated my father demanding he make changes to the estate plans or never see them again.  Ted and Pam spurred on by Spallina’s unauthorized disclosure then began what appears a coordinated effort to force my father to attempt to make changes in his and my mother’s estate and trust plans to include them back in.  My mother’s trust however was factually irrevocable upon her death and in no way could beneficiaries be changed, with only three beneficiaries, my sister Jill, sister Lisa and myself and our lineal descendants through the Eliot Bernstein Family Trust, the Jill Iantoni Family Trust and the Lisa Friedstein Family Trust.  Ted and Pam and their lineals are considered predeceased for all purposes of the Shirley Trust and all dispositions of the trust in Simon’s trust the language reads that they are considered predeceased “for all purposes” of the trust.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Ted and Pam then attempted to have all Simon’s children participate in this abusive isolation of my father but not under the auspice that they were disinherited, in fact concealing this fact from me and instead claimed that my father needed to be isolated because my father was first, according to their stories, sleeping with my deceased mother’s personal assistant, Rachel Walker and then his companion Maritza Puccio.  They alleged these women (Rachel in her 20’s and Maritza in her 40’s) were gold diggers and were going to steal his assets despite either of them being named in the estate plans.  None of my siblings saw my father frequently and I was the only one after my mother died that was with him, Rachel and Maritza weekly, as we met every Sunday for brunch and once or twice a week for dinner or other events with the kids.  Later Ted, Pam and Rachel would go on to claim that Puccio poisoned and murdered my father and contact the Sheriff's department to begin an investigation</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and the Palm Beach County Medical Examiner’s Office for an autopsy</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this starting only minutes after my father was pronounced </w:t>
      </w:r>
      <w:r>
        <w:rPr>
          <w:rFonts w:ascii="Times New Roman" w:eastAsia="Times New Roman" w:hAnsi="Times New Roman" w:cs="Times New Roman"/>
          <w:sz w:val="24"/>
          <w:szCs w:val="24"/>
        </w:rPr>
        <w:lastRenderedPageBreak/>
        <w:t>dead and investigators from PBSO were at our home by noon on the day my father died responding to a Homicide called in by Ted alleging that his father had possibly been murdered by Puccio.</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Of five children and 10 natural grandchildren, only me, my wife Candice and my three children did not and would not participate in isolating and abusing my father to try and force him allegedly to stop seeing his companion Puccio or Walker.  When asked by Ted’s children to join in isolating my father claiming we were enabling him by seeing him with these “whores” and we found it to be cruel and unusual elder abuse and told them so.  My father devastated by the loss of my mother whom he loved til his dying day, also lost 4 children and 7 grandchildren when Ted and Pam discovered their lot from Spallina and so began their assault recruiting my younger siblings and their children into the ploy who also did not appear to know that Ted and Pam were disinherited.  Jill and Lisa boycotted my father with their children over the fact that he was dating Puccio and they thought that she and Rachel would somehow rob my father.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When approaching my father about why my brother Ted would not attend a Passover dinner at my home he told me to contact Ted to find out what was going on and I did.  Ted responded that his family, other than his wife and children were considered dead to him and he would not participate in our family, other than for certain functions.</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At that time I had no idea Ted and Pam had learned without any authorization from my father from Tescher and Spallina that they were cut out and disinherited of both </w:t>
      </w:r>
      <w:proofErr w:type="gramStart"/>
      <w:r>
        <w:rPr>
          <w:rFonts w:ascii="Times New Roman" w:eastAsia="Times New Roman" w:hAnsi="Times New Roman" w:cs="Times New Roman"/>
          <w:sz w:val="24"/>
          <w:szCs w:val="24"/>
        </w:rPr>
        <w:t>parents</w:t>
      </w:r>
      <w:proofErr w:type="gramEnd"/>
      <w:r>
        <w:rPr>
          <w:rFonts w:ascii="Times New Roman" w:eastAsia="Times New Roman" w:hAnsi="Times New Roman" w:cs="Times New Roman"/>
          <w:sz w:val="24"/>
          <w:szCs w:val="24"/>
        </w:rPr>
        <w:t xml:space="preserve"> estate plans with their children and so it seemed bizarre that Ted would consider his father dead over something as trite as his companion. I tried to bridge the problems between my father and Ted, Pam and their children but to no avail but which did lead to my father holding a meeting to discuss possible ways to end the abuse.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On or about May 10, 2013 a teleconference meeting was had with Simon and his estate planners Tescher and Spallina, whom Ted had introduced my father and mother to as he was doing business with them on or about 2006, and my four other siblings and their spouses were all also in attendance via phone.  At this meeting it was learned that my father was considering making changes to the estate plans if it was possible and if me and my two sisters would agree as we were the only beneficiaries who would be asked to forfeit our inheritances to our children, in order to try and get benefits to Ted and Pam’s children to resolve the problems that were being caused and causing him tremendous stress in exchange for their ending their isolation of him and his girlfriend Puccio.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If Simon was willing to concede to these changes, Ted, Pam, Lisa and Jill would cease their war with their children against Simon and his girlfriend Puccio.  This warfare between Ted and Pam was causing Simon tremendous psychological and physiological problems as he had not seen his grandchildren in months and he was already devastated by the loss of my mother whose grave he visited every day until the day he died.  Simon was in therapy for these reasons of his children abusing him at the time and until his death and he was wholly depressed and physically exhausted from the abuses.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Shortly before the May 10 2012 meeting my father called me to inform me that a meeting was going to be taking place regarding the estate plans and he wanted me to record the meeting and was concerned at why I had not received any information on the estate and trusts of my mother by his estate planners Tescher and Spallina since the time of my mother’s passing, as I was a one-third beneficiary of her trusts and one-fifth beneficiary of her estate and should have received documents over a year earlier.  My father told me the meeting was to consider making some changes his attorneys Tescher and Spallina and kids were pressuring him to make in order to end problems with his other children causing him stress.  My father assured me that nothing would be done until I had all the information of my inheritance and what I would be asked to give up and agree to based on knowing all the facts and that either way me and my children would be provided for and get approximately 30% and if they would inherit I would still maintain control over the corpus and use it to maintain our living expenses etc. off the interest.  He later explained that when my mother died </w:t>
      </w:r>
      <w:proofErr w:type="gramStart"/>
      <w:r>
        <w:rPr>
          <w:rFonts w:ascii="Times New Roman" w:eastAsia="Times New Roman" w:hAnsi="Times New Roman" w:cs="Times New Roman"/>
          <w:sz w:val="24"/>
          <w:szCs w:val="24"/>
        </w:rPr>
        <w:t>me</w:t>
      </w:r>
      <w:proofErr w:type="gramEnd"/>
      <w:r>
        <w:rPr>
          <w:rFonts w:ascii="Times New Roman" w:eastAsia="Times New Roman" w:hAnsi="Times New Roman" w:cs="Times New Roman"/>
          <w:sz w:val="24"/>
          <w:szCs w:val="24"/>
        </w:rPr>
        <w:t xml:space="preserve"> and my two sisters were irrevocably the beneficiaries of both he and my mother's inheritance.  He told me to make sure that whatever I did in the meeting on May 10, 2012 I was to demand from Tescher and Spallina that all documents that were due me and my family as beneficiaries of the estate and trusts be turned over to me by Tescher and Spallina for my review before agreeing to anything.</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meeting was held and my father stated he was considering making changes to the estate plans to try and attempt to include Ted and Pam’s children but only if Eliot, Lisa and Jill, the beneficiaries of he and my mother’s plan would agree to make the grandchildren beneficiaries and skip over all of his children.  In other words he asked if Eliot, Jill and Lisa the only benefactors of the trusts would be so kind as to redistribute their inheritances to include Ted and Pam’s children only, with their own, yet still excluding Ted and Pam, whose children instead would receive the benefits directly as adults.  Ted and Pam wanted back in according to Spallina because the family businesses worth millions of dollars they had already inherited as their fair share of the estates and trusts, businesses worth tens of millions of dollars were now not doing so well under their leadership.  It was explained at the meeting that without such changes the isolation of my father from his other grandchildren and other children would continue and their war against Puccio would not stop but these changes if agreed to by me and my two sisters </w:t>
      </w:r>
      <w:r>
        <w:rPr>
          <w:rFonts w:ascii="Times New Roman" w:eastAsia="Times New Roman" w:hAnsi="Times New Roman" w:cs="Times New Roman"/>
          <w:sz w:val="24"/>
          <w:szCs w:val="24"/>
        </w:rPr>
        <w:lastRenderedPageBreak/>
        <w:t>would stop the assault on my father.  Ted and Pam agreed this would end the torment of both Simon and Maritza by the family.</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However, the assault on both my father and his companion Puccio did not stop until the day Simon died, as Simon never made the changes to either he or my mother’s plans and could not legally make the changes that he and my mother had written in stone and he was not going to be bullied by his children or grandchildren.  Months passed and the feud continued and in fact heated up, not only did he continue seeing Puccio and not make changes to the estate plans but when things got so out of hand, several weeks before his passing, he up and left his offices shared with Ted to start a new business with his personal assistant Diana Banks husband Scott Banks in a new line of business.  My father recruited me and my wife Candice to work with his new venture and upon meeting him at Scott and his new offices, he was physically dilapidated, his feet were swollen and he was complaining about severe headaches and claimed that he feared my brother Ted.  He stated my brother may have stolen money from one of his closest friends and former employee, William Stansbury and that he may have also stolen money from him and he had to get away from Ted.  William Stansbury subsequently sued both my father and Ted and their businesses and while alleging that Ted committed the bad faith acts, sued them together as it was their businesses.  When Simon died Stansbury sued the Estates and Trusts of both my mother and father. Mr. Stansbury in fact was so close with Simon that Simon had named him Personal Representative and Trustee of his and Shirley’s estates and trusts in the estate plans he consecrated with my mother in 2008.</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Knowing my father was suffering tremendously physically and emotionally from this assault when asked at the meeting if I would agree to this idea to give my inheritance to the grandchildren I stated I would agree to anything my father decided to do but that first I would need to see ALL documents due to me as beneficiary (as my father had directed me to do</w:t>
      </w:r>
      <w:proofErr w:type="gramStart"/>
      <w:r>
        <w:rPr>
          <w:rFonts w:ascii="Times New Roman" w:eastAsia="Times New Roman" w:hAnsi="Times New Roman" w:cs="Times New Roman"/>
          <w:sz w:val="24"/>
          <w:szCs w:val="24"/>
        </w:rPr>
        <w:t>)  before</w:t>
      </w:r>
      <w:proofErr w:type="gramEnd"/>
      <w:r>
        <w:rPr>
          <w:rFonts w:ascii="Times New Roman" w:eastAsia="Times New Roman" w:hAnsi="Times New Roman" w:cs="Times New Roman"/>
          <w:sz w:val="24"/>
          <w:szCs w:val="24"/>
        </w:rPr>
        <w:t xml:space="preserve"> I could waive any rights to anything or make any changes and have it legally reviewed.  Spallina and Tescher agreed and stated the documents would be forthcoming.  Within a few days I received one document from Tescher and Spallina, a three part document titled “Waiver of Accounting and Portions of Petition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Discharge; Waiver of Service of Petition for Discharge; and </w:t>
      </w:r>
      <w:r>
        <w:rPr>
          <w:rFonts w:ascii="Times New Roman" w:eastAsia="Times New Roman" w:hAnsi="Times New Roman" w:cs="Times New Roman"/>
          <w:b/>
          <w:sz w:val="24"/>
          <w:szCs w:val="24"/>
          <w:u w:val="single"/>
        </w:rPr>
        <w:t>Receipt of Beneficiary</w:t>
      </w:r>
      <w:r>
        <w:rPr>
          <w:rFonts w:ascii="Times New Roman" w:eastAsia="Times New Roman" w:hAnsi="Times New Roman" w:cs="Times New Roman"/>
          <w:sz w:val="24"/>
          <w:szCs w:val="24"/>
        </w:rPr>
        <w:t xml:space="preserve"> and Consent to Discharge” for my mother’s estate.  I promptly returned a signed copy worrying that any delay could cause my father to have further medical complications but </w:t>
      </w:r>
      <w:r>
        <w:rPr>
          <w:rFonts w:ascii="Times New Roman" w:eastAsia="Times New Roman" w:hAnsi="Times New Roman" w:cs="Times New Roman"/>
          <w:b/>
          <w:sz w:val="24"/>
          <w:szCs w:val="24"/>
          <w:u w:val="single"/>
        </w:rPr>
        <w:t>stated on the form in a handwritten disclaimer</w:t>
      </w:r>
      <w:r>
        <w:rPr>
          <w:rFonts w:ascii="Times New Roman" w:eastAsia="Times New Roman" w:hAnsi="Times New Roman" w:cs="Times New Roman"/>
          <w:sz w:val="24"/>
          <w:szCs w:val="24"/>
        </w:rPr>
        <w:t xml:space="preserve"> and in an email containing a copy of the form without the handwritten message, “Hi Robert ~ attached is the Waiver of Accounting and Portions of Petition For Discharge; Waiver of Service of Petition for Discharge; and Receipt of Beneficiary and Consent to Discharge. As I mentioned in the phone call, I have not seen any of the underlying estate documents or my mother’s will at this point, yet I sign this document after our family call so that my father can be released of his duties as Personal Representative and put whatever matters that were causing him stress to rest. For my trustees I </w:t>
      </w:r>
      <w:r>
        <w:rPr>
          <w:rFonts w:ascii="Times New Roman" w:eastAsia="Times New Roman" w:hAnsi="Times New Roman" w:cs="Times New Roman"/>
          <w:sz w:val="24"/>
          <w:szCs w:val="24"/>
        </w:rPr>
        <w:lastRenderedPageBreak/>
        <w:t>would like the following individuals in the following order to be trustees…</w:t>
      </w:r>
      <w:r>
        <w:rPr>
          <w:rFonts w:ascii="Times New Roman" w:eastAsia="Times New Roman" w:hAnsi="Times New Roman" w:cs="Times New Roman"/>
          <w:sz w:val="24"/>
          <w:szCs w:val="24"/>
          <w:vertAlign w:val="superscript"/>
        </w:rPr>
        <w:footnoteReference w:id="19"/>
      </w:r>
      <w:proofErr w:type="gramStart"/>
      <w:r>
        <w:rPr>
          <w:rFonts w:ascii="Times New Roman" w:eastAsia="Times New Roman" w:hAnsi="Times New Roman" w:cs="Times New Roman"/>
          <w:sz w:val="24"/>
          <w:szCs w:val="24"/>
        </w:rPr>
        <w:t>”  Spallina</w:t>
      </w:r>
      <w:proofErr w:type="gramEnd"/>
      <w:r>
        <w:rPr>
          <w:rFonts w:ascii="Times New Roman" w:eastAsia="Times New Roman" w:hAnsi="Times New Roman" w:cs="Times New Roman"/>
          <w:sz w:val="24"/>
          <w:szCs w:val="24"/>
        </w:rPr>
        <w:t xml:space="preserve"> and Tescher knew as well that many of the underlying claims being made in the Waiver could not in good faith be signed by me as true, as they were not true as I had none of documents or information the form claimed I had and thus could not consent to discharge or declare receipt in good faith, as I had no estate accountings, knowledge of my inheritance, legal fees or bills, etc. as the form claims. Thus, I was merely signing the document until they sent over the documents in order to have my father’s stress instantly cease and put an end to the suffering he was in with his four other children and seven grandchildren before it killed him and in good faith that Spallina and Tescher would be forthcoming with the documentation.  I could not sign the document and attest to the statements contained therein truthfully without the supporting documents for the document states that I was aware of my inheritance and rights and had accountings and accountings of fees, which I still had not received to this day although legally due them when my mother died on December 08, 2010 and 60 days after her estate was reopened due to fraud.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Months passed after the document was signed and when I asked my father what had happened as the anger and rage of my brother and sister and their children did not stop after the May meeting and no further documents had been forthcoming by Tescher and Spallina, he stated that the estate plans could not be changed legally and that he and my mother had made those plans together and would not be changed despite the pressures put on him by Ted, Pam, Lisa and Jill and their children.  To me personally the plan did not affect me much if it had been put in place, as my family in either scenario inherited roughly thirty percent of the entire corpus of the trusts and one-fifth the value of the estates and I was to manage my family’s inheritance to sustain us as my father and mother had been since 2006 due to our intense situation caused by the attempted murder of my family when our car was bombed and the interest from the principal was to provide for us for many years to come through the Eliot Bernstein Family Trust, the beneficiary of our inheritance in both Simon and Shirley’s Trusts and any Amended Trusts.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My father, when discussing my inheritance situation with me had already informed me that due to the situation I was in, involving our Intellectual Properties and my RICO and ANTITRUST lawsuit in the Federal Courts and my ongoing state and federal investigations against primarily attorneys and judges that were involved in the alleged theft of our Intellectual </w:t>
      </w:r>
      <w:r>
        <w:rPr>
          <w:rFonts w:ascii="Times New Roman" w:eastAsia="Times New Roman" w:hAnsi="Times New Roman" w:cs="Times New Roman"/>
          <w:sz w:val="24"/>
          <w:szCs w:val="24"/>
        </w:rPr>
        <w:lastRenderedPageBreak/>
        <w:t>Properties (worth estimated Trillion dollars +) that to protect my family from retaliation against me, all the assets I was to inherit, several million dollars, including money he owed me of approximately 6 Million dollars for my interest in the family businesses that Pam took as her inheritance, were going to be put in my children’s names through an LLC he created for my family only in 2008 and which was all wrapped in trusts for the children that were also funded, including trusts to take care of them through Post Graduate college and he designed all this so that the defendants in my lawsuits who are trying to kill my family could not get through to me personally financially.  I would be in control of the monies to use for our family expenses and to keep my family financially sound until the war for the IP was over while protecting the assets by skipping me directly in regard to certain assets, see the Eliot Bernstein Family Trust</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So the change to beneficiaries that was proposed was not a big deal to me whichever way my father wanted to go, as it was set up this way prior to any changes in certain regards.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 problem with the COPIES of the dispositive documents that were later produced by Tescher and Spallina is not the beneficiary changes but rather the alleged insertion of Ted, Tescher and Spallina as fiduciaries, where the language in the documents specifically excludes Ted from any dispositions of the trusts and for all purposes of the trusts and thus Ted’s insertion as a fiduciary reeks of further fraudulent activity.  Even if Ted were a named Trustee in the documents (in Simon he is not) Ted would be unable to make dispositions of the trust and that would preclude him from buying or selling assets and more.  In Simon’s trust he is predeceased for ALL purposes of the trust in the original trust and the alleged amended trust a COPY was produced of.</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 The 2012 alleged Amended Trust for my father and new Will done allegedly 48 days prior to his death by Tescher and Spallina and Moran et al. appears again to be improperly notarized and again the originals have never been produced and Ted Bernstein and his counsel Alan Rose claim never to have seen them or demanded them from Tescher and Spallina when they resigned and elected Ted as their successor.  Special note should be given that when Tescher and Spallina resigned amidst their admission of fraud and despite that the very language in the document they authored which precludes Ted from acting as a successor and the fact that Ted is considered dead for all purposes the trust, they transferred Trusteeship to Ted. This was to keep the conspiracy continuing to protect Tescher and Spallina, Ted’s close personal friends and his counsel as alleged Trustee and PR of Shirley where their law firm forged and fraudulently notarized documents to benefit Ted.  Unbelievable but true and Colin allowed the frauds to continue and despite Florida Statutes that a new trustee must get accountings from trustees and produce a new accounting within 60 days, this was ignored by Colin.  Ted continued the pattern </w:t>
      </w:r>
      <w:r>
        <w:rPr>
          <w:rFonts w:ascii="Times New Roman" w:eastAsia="Times New Roman" w:hAnsi="Times New Roman" w:cs="Times New Roman"/>
          <w:sz w:val="24"/>
          <w:szCs w:val="24"/>
        </w:rPr>
        <w:lastRenderedPageBreak/>
        <w:t xml:space="preserve">and practice of refusing to comply with production requests for documents owed beneficiaries thus insulating Tescher and Spallina from beneficiaries and despite a court order that Tescher and Spallina turn over ALL records, Ted acting as alleged Trustee now in Shirley and Simon has never forced them to turn over the ORIGINAL documents of which Ted and his counsel Alan Rose claim to not possess or ever have seen.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Keep in mind that my father and mother were panicked over the fact that my family minivan had blown up and was being investigated for several years and other attacks on my family had begun in retaliation for my whistleblowing and criminal complaints filed against the attorneys and judges and others who were involved in the Intellectual Property thefts.  These civil and criminal complaints over the IP and the subsequent interference with due process rights in both the civil and criminal cases by the accused judges and attorneys was just heating up with me testifying before the NY Senate Judiciary Committee</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about public office corruption in the courts to derail my legal rights to my IP and derail my RICO and ANTITRUST case that was  legally related to a Whistleblower case of Christine C. Anderson, Esq. in New York under federal judge Hon. Shira A. Scheindlin,  Further news reports were exposing that Anderson and the related cases were being targeted by members of the New York Attorney Regulatory system and they illegally wiretapped and put 24/7/365 surveillance on their targets, achieving this according to the published stories by misuse of Joint Terrorism Task Force funds and resources.  Massive retaliation by the Ethics Department heads against the victims who were trying to expose the judges and attorneys and the whistleblowers like Anderson who were doing their jobs and reporting the misconduct.  Anderson’s case was then intentionally and fraudulently interfered with it appears by members of the New York Supreme Court First Department Departmental Disciplinary Committee to deny her and the related cases due process rights and other civil rights.  These cases and the public office corruptions they expose remain in Federal prosecutors hands under investigation by Preet Bharara’s office.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My father was doing everything he could to fund my efforts to pursue the rights to our technologies and protect my family.  Before Wayne Huizenga invested in the IP providing the seed capital, my father was my original start up partner who owned 30% of the IP and companies formed around it with me owning 70% for an approximate $200k investment he made while the company was in our breakfast nook.  On or about 2000 Proskauer Rose law firm, who did the IP </w:t>
      </w:r>
      <w:r>
        <w:rPr>
          <w:rFonts w:ascii="Times New Roman" w:eastAsia="Times New Roman" w:hAnsi="Times New Roman" w:cs="Times New Roman"/>
          <w:sz w:val="24"/>
          <w:szCs w:val="24"/>
        </w:rPr>
        <w:lastRenderedPageBreak/>
        <w:t xml:space="preserve">work and corporate work for the IP companies then did estate plans for my father and me due to the fact that the stock in the companies and IP values were quickly being ramped up with some estimates they would soar in the hundreds of billions for the IP (as it is now responsible for over 90% of digital bandwidth transmissions) and with investors pouring in the value was already at $250 Million at the time a massive fraud was discovered involving attorneys stealing the IP.  Huizenga’s initial seed was taken at a $10M valuation and the companies were already poised with Wachovia and Goldman Sachs to go public with a company that would rival Microsoft with the “holy grail” technologies of the digital imaging and video markets that they have since become.  Major contracts were signed with Real 3D, Inc. </w:t>
      </w:r>
      <w:proofErr w:type="gramStart"/>
      <w:r>
        <w:rPr>
          <w:rFonts w:ascii="Times New Roman" w:eastAsia="Times New Roman" w:hAnsi="Times New Roman" w:cs="Times New Roman"/>
          <w:sz w:val="24"/>
          <w:szCs w:val="24"/>
        </w:rPr>
        <w:t>( owned</w:t>
      </w:r>
      <w:proofErr w:type="gramEnd"/>
      <w:r>
        <w:rPr>
          <w:rFonts w:ascii="Times New Roman" w:eastAsia="Times New Roman" w:hAnsi="Times New Roman" w:cs="Times New Roman"/>
          <w:sz w:val="24"/>
          <w:szCs w:val="24"/>
        </w:rPr>
        <w:t xml:space="preserve"> 70% Lockheed, 10% Intel and 20% SGI), AOLTW/Warner Bros., Sony and many more and the company had a private placement being shopped.  Overnight things changed when Warner / Bros. investors and partners in the company discovered that information regarding an Involuntary Bankruptcy and Lawsuit between the company Iviewit and its patent counsel Proskauer (the lawsuit with Jorge Labarga sitting as judge) had not been disclosed to investors and parties including management, board directors and shareholders by the lawyers involved and Brian Utley (who was brought in by Proskauer to run the companies) who were involved in these legal matters.  Instead Proskauer and Utley were telling investors exactly what was in the Private Placement Memorandum that the company had no lawsuits or bankruptcies as auditors also were not informed of any lawsuit or bankruptcies that were active.  Upon finding out that the legal actions were in fact real, upon investigation we also learned from Warner Bros. executives that the Intellectual Properties / Patents that Utley and Proskauer delivered to them were not the patents on file at the US Patent Office.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Overnight and every night since discovering these frauds our IP counsel and those they involved have been at war with my family in efforts to interfere with any civil and criminal redress sought and have taken active steps, outlined in numerous state and federal complaints to harm myself, my family and friends.  Investigations have led to the suspension of my IP by the US Patent Office, personally handled initially by Harry I. Moatz, Director of the Office of Enrollment &amp; Discipline for the US Patent Office which regulates the Federal Patent Bar members, who advised me to seek suspension of my IP due to FRAUD ON THE US PATENT OFFICE by its registered patent attorneys who had applied fraudulently on applications for IP and more.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It was also learned later that the lawsuit filed by Proskauer was against fraudulent shell companies named identical to my companies and it was those companies that were in the billing lawsuit before Jorge Labarga when he was a 15th Civil Circuit Judge and where the billing lawsuit case is alleged to have been thrown through a sophisticated fraud on the court orchestrated by Colin’s mentor Labarga to disable my companies legal counsel and leave the </w:t>
      </w:r>
      <w:r>
        <w:rPr>
          <w:rFonts w:ascii="Times New Roman" w:eastAsia="Times New Roman" w:hAnsi="Times New Roman" w:cs="Times New Roman"/>
          <w:sz w:val="24"/>
          <w:szCs w:val="24"/>
        </w:rPr>
        <w:lastRenderedPageBreak/>
        <w:t>companies unrepresented and entering a default judgement when counsel could not be timely found.</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My father and mother were also concerned that if I did not win the fight with these lawyers and others who stole the IP they would kill my family as death threats were levied by a one Brian G. Utley against me and my family when we discovered a fraudulent set of patents with his name on them as an inventor, which he was not, who claimed that if we exposed the IP thefts he was involved with, along with his attorney friends from Proskauer Rose and Foley &amp; Lardner who were direct parties to the crimes that they would kill me and my family.  Utley further stated I should watch my wife and children in FL back in Florida while I was busy setting up the Los Angeles office.  These threats caused me to flee Florida with my wife and children for the first time, overnight with our children and leaving my mother devastated while she was sick.  The decision to move my wife and children was made by my father and several of the board members and investors in the IP companies after learning of the fraudulent activity and threats.  The second time we fled Florida back to California was after the car bombing, which was on our way to expose the IP cover up crimes of the Florida and NY courts to the United States Supreme Court, including representing the companies Pro Se in the Labarga lawsuit.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It should also be noted that millions of dollars are owed to me for the family businesses Pam acquired from my father when he became ill and that I helped build for 20 years that Pam took over in a deal gone wrong with my father.  Upon buying out the company Pam and her husband David Simon failed to live up to our signed business agreement to pay me and others who I brought in as sales agents nationwide our agreed on commissions, including for my contacts who raised the companies hundreds of millions dollars in premium financing with leading international banks and where my group was one of the largest sales producers nationwide for my father’s companies.  Pam and her husband not only failed to honor my contract but also burned my father and mother on the transfer of the business by failing to pay my father his non-compete contract worth millions of dollars.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When confronted by my father and mother over the breach of my father’s contract and failure to pay my father under it, Pam and her husband David told my mother and father to sue them if they wanted to collect the millions of dollars the contract was worth.  With that comment, my sister, her husband and their lineal descendants were cut out of my parents lives for the most part as of that day and were disinherited entirely in the Will and Trust done in approx 2000 by Proskauer Rose law firm.  Pam was never considered to be put back in by either of my parents and Pam and her husband and her child were from then on considered predeceased with my parents financially and for the most part personally and they were only seen once or twice every few years for special occasions and the bad blood remained until my parents deaths.  </w:t>
      </w:r>
      <w:r>
        <w:rPr>
          <w:rFonts w:ascii="Times New Roman" w:eastAsia="Times New Roman" w:hAnsi="Times New Roman" w:cs="Times New Roman"/>
          <w:sz w:val="24"/>
          <w:szCs w:val="24"/>
        </w:rPr>
        <w:lastRenderedPageBreak/>
        <w:t>Pam’s daughter was used as leverage against my parents who did not take to that well and they did not see her much from that point on.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 left working at the family business when Pam and her husband took over the business, as my father and mother urged me to pursue other ventures and my father went in business in his own sales agency apart from Pam and the companies he built.  I moved on to working in sales for Rock-It Cargo USA and began world travel in pursuit of clients for them, however, when I requested Pam pay the monies owed to me Pam and her husband then sued me for trying to collect the monies owed to me by notifying my clients, the banks and the insurance carriers of their breach of contract with me and my father and the millions in liabilities this could cause to the clients and the companies involved.  My father encouraged my filing a counter complaint against Pam and her husband as he was very distraught at the time with both of them over the failed buyout they arranged as they not only reneged on their contract with me which included a 1/2pt lifetime commission on all business written by the businesses, still in effect to this date, as this was in essence my stock for my efforts for the 20 years I worked selling for my father.</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When it came time for trial my sister Pam urged my mother to force me to drop my counter complaint and my father, due to my mother’s ailing health at that time asked that I drop my claims at the time for my mother’s health and that it would be my father who would pay me the monies owed for my service, approximately six million dollars at that time and that he would hold them for me safely as part of his assets and leave them to me through his estate plans if he died where the monies would be left to my family as part of our inheritancy as compensation for my years of service and payment of the value of the contract.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Then came the Intellectual Property inventions and with that my father and I secured IP protections and formed a series of companies, operating and holding companies, to handle various applications of the technologies and the licensing of such technologies.  When the proverbial “shit hit the fan” it became apparent that my life and my families were in danger and they have been ever since and why protections and whistleblower protections are being sought herein and in other federal and state actions both civilly and criminally.  Due to the extraneous and dangerous circumstances my family was put in by pursuing the Intellectual Property thefts, my father and mother set up a special company for family and my children only, Bernstein Family Realty LLC</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and bought a home through it and the LLC was owned by my children through trusts set up in 2006.  The LLC then paid all expenses and income for our family, which was wrapped in three trusts my minor children owned the </w:t>
      </w:r>
      <w:proofErr w:type="gramStart"/>
      <w:r>
        <w:rPr>
          <w:rFonts w:ascii="Times New Roman" w:eastAsia="Times New Roman" w:hAnsi="Times New Roman" w:cs="Times New Roman"/>
          <w:sz w:val="24"/>
          <w:szCs w:val="24"/>
        </w:rPr>
        <w:t>LLC  through</w:t>
      </w:r>
      <w:proofErr w:type="gramEnd"/>
      <w:r>
        <w:rPr>
          <w:rFonts w:ascii="Times New Roman" w:eastAsia="Times New Roman" w:hAnsi="Times New Roman" w:cs="Times New Roman"/>
          <w:sz w:val="24"/>
          <w:szCs w:val="24"/>
        </w:rPr>
        <w:t xml:space="preserve"> equally.  This kept </w:t>
      </w:r>
      <w:r>
        <w:rPr>
          <w:rFonts w:ascii="Times New Roman" w:eastAsia="Times New Roman" w:hAnsi="Times New Roman" w:cs="Times New Roman"/>
          <w:sz w:val="24"/>
          <w:szCs w:val="24"/>
        </w:rPr>
        <w:lastRenderedPageBreak/>
        <w:t xml:space="preserve">income and expenses at $0.00 for me and everything paid for through this LLC, including fully paid private schools and fully funded college programs for 6 years per child and left any creditors against me with virtually nothing to attach.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expenses for the family ran </w:t>
      </w:r>
      <w:proofErr w:type="gramStart"/>
      <w:r>
        <w:rPr>
          <w:rFonts w:ascii="Times New Roman" w:eastAsia="Times New Roman" w:hAnsi="Times New Roman" w:cs="Times New Roman"/>
          <w:sz w:val="24"/>
          <w:szCs w:val="24"/>
        </w:rPr>
        <w:t>between 10-20k per month</w:t>
      </w:r>
      <w:proofErr w:type="gramEnd"/>
      <w:r>
        <w:rPr>
          <w:rFonts w:ascii="Times New Roman" w:eastAsia="Times New Roman" w:hAnsi="Times New Roman" w:cs="Times New Roman"/>
          <w:sz w:val="24"/>
          <w:szCs w:val="24"/>
        </w:rPr>
        <w:t xml:space="preserve"> and these expenses were paid through my children's company and gifts made to them by my parents, all made after taxes to our family.  Due to the car bombing and RICO lawsuit being published and known worldwide and my virtual 20 hours a day work to protect my family and my IP rights in court for the last 15 years, my ability to seek gainful employment was minimal and my wife as well, as not many people hire parties involved in a massive legal RICO and who have had bombs planted in their cars, with investigations that remain ongoing and corruption stalled.  This funding arrangement to protect my family began in 2006 and was designed to protect my family’s income and assets while my parents were alive and then after they deceased the inheritances were to flow into the Eliot Bernstein Family Trust and other trusts set up for my children which were funded and filed already prior to my parents deaths.  Other entities and trusts were formed, including but not limited to, Bernstein Family Investments and Bernstein Family Holdings</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which were set up to be held under the beneficiaries trusts and these trusts also provided for continuity of funds to my family upon my parents deaths even if the estates and trusts were held up for any reasons under probate.  Tescher, Spallina, Rose and Ted have worked endlessly to defeat these plans set up by my parents while at the same time stealing off with all the assets.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Unlike Pam who had been disinherited since 2000, Ted was not disinherited until the 2008 plans his business associates and friends Tescher and Spallina did for my parents and where he and Pam were both cut out in these plans and Ted was disinherited because he took family businesses worth millions but for other reasons as well, including his involvement with the accused parties in the IP thefts, including Gerald Lewin, Albert Gortz, Esq. and others.  Ted and Pam had already taken businesses worth millions each as their share of the family wealth in advance of my parents deaths worth millions of dollars and now they were asking their siblings who did not take anything close to these amounts in inheritance to cut them back in and give their children shares or else they would not stop the torment to our father.  Ted and Pam offered nothing in return for this like putting back into the estates the interests in the businesses they took and still held as part of their inheritances in return.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Further, Ted and Pam, while attempting to force Simon to put them back into the trusts, which he could not legally do, instead in the changes he was considering Simon still considered </w:t>
      </w:r>
      <w:r>
        <w:rPr>
          <w:rFonts w:ascii="Times New Roman" w:eastAsia="Times New Roman" w:hAnsi="Times New Roman" w:cs="Times New Roman"/>
          <w:sz w:val="24"/>
          <w:szCs w:val="24"/>
        </w:rPr>
        <w:lastRenderedPageBreak/>
        <w:t>them predeceased and considered only giving any monies to their children directly who were all adults at the time and thus excluding Ted and Pam again.  This further appears to have enraged Ted and Pam and fights were raging according to several parties until the time of Simon’s death with Ted and Spallina trying to force him to make the changes, as the way it stood Ted and Pam would still receive nothing even if changes were made.  Eliot, Jill and Lisa all had minor children and their trusts (the Eliot, Jill and Lisa Family Trusts) provided for them and their children for many years to come and through their children’s childhoods and early adult lives.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On the day my father died, September 13, 2012 I still had not received any information or documents regarding my inheritance of my mother’s trusts and estate from my father’s attorneys Tescher and Spallina.  No old documents due beneficiaries in Shirley’s estate and trusts had ever been sent over in the five months prior to my father’s death since the May 2012 meeting despite their being due to beneficiaries within 60 days of her death and no new documents with any changes to Simon and/or Shirley’s estate and trust plans were ever sent to any party, nor were any confirmations that any changes had taken place been made to any party by my father or his attorneys.  Most telling was the combative nature of their relationship with their father until his dying day, with Simon fleeing his offices in fear of Ted to work with his </w:t>
      </w:r>
      <w:proofErr w:type="gramStart"/>
      <w:r>
        <w:rPr>
          <w:rFonts w:ascii="Times New Roman" w:eastAsia="Times New Roman" w:hAnsi="Times New Roman" w:cs="Times New Roman"/>
          <w:sz w:val="24"/>
          <w:szCs w:val="24"/>
        </w:rPr>
        <w:t>assistants</w:t>
      </w:r>
      <w:proofErr w:type="gramEnd"/>
      <w:r>
        <w:rPr>
          <w:rFonts w:ascii="Times New Roman" w:eastAsia="Times New Roman" w:hAnsi="Times New Roman" w:cs="Times New Roman"/>
          <w:sz w:val="24"/>
          <w:szCs w:val="24"/>
        </w:rPr>
        <w:t xml:space="preserve"> husband only weeks before his death, in fear of Ted and his attorneys.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Immediately upon my father’s death my brother claimed that </w:t>
      </w:r>
      <w:r>
        <w:rPr>
          <w:rFonts w:ascii="Times New Roman" w:eastAsia="Times New Roman" w:hAnsi="Times New Roman" w:cs="Times New Roman"/>
          <w:b/>
          <w:sz w:val="24"/>
          <w:szCs w:val="24"/>
        </w:rPr>
        <w:t>according now to his attorneys</w:t>
      </w:r>
      <w:r>
        <w:rPr>
          <w:rFonts w:ascii="Times New Roman" w:eastAsia="Times New Roman" w:hAnsi="Times New Roman" w:cs="Times New Roman"/>
          <w:sz w:val="24"/>
          <w:szCs w:val="24"/>
        </w:rPr>
        <w:t xml:space="preserve">, Tescher and Spallina that he was the Successor PR and Trustee for my mother’s estate and trusts as he was oldest living child and that Spallina and Tescher were Co-Trustees and Co-Personal Representatives of my father’s estates and trusts.  When asked to review the Wills and Trusts of both of my parents Ted, Tescher and Spallina refused to tender any documents to my family and stated they were not going to be giving me documents despite probate rules and statutes requiring them to legally do so.  I immediately protested with them and they became increasingly belligerent and I was eventually forced to retain legal counsel, Christine C. Yates, Esq. of Tripp Scott law firm in Ft. Lauderdale to attempt to secure the documents.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On the day my father died, my brother Ted contacted Palm Beach County Sheriff deputies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and the Palm Beach County Medical Examiner</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to report what he claimed was a </w:t>
      </w:r>
      <w:r>
        <w:rPr>
          <w:rFonts w:ascii="Times New Roman" w:eastAsia="Times New Roman" w:hAnsi="Times New Roman" w:cs="Times New Roman"/>
          <w:sz w:val="24"/>
          <w:szCs w:val="24"/>
        </w:rPr>
        <w:lastRenderedPageBreak/>
        <w:t>possible poisoning of my father by his girlfriend Maritza Puccio and opened a formal criminal complaint and ordered an autopsy.  He had made these claims to hospital staff as my father lay dying and someone told the hospital the night before he died that he was being poisoned by Puccio and she was removed from his room as he died and security and/or the Police were contacted.  At the very same time, Rachel Walker had left the hospital and returned to Simon’s home and removed a large parcel of estate documents at the moment Simon died and then brought those documents to Ted Bernstein at the hospital.</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sheriff showed up at my father’s home the day my father died and interviewed family members and Rachel Walker who claimed that Simon’s medicines were being switched on him and he was being given pills by Puccio that were not the pills he thought he was taking or poisoned ones.  Again, these claims were started at the hospital by my brother, sisters and Rachel Walker as my father, who had just been cleared by the attending physician and heart specialist of not having any heart problems or heart attacks that day and the family was told he could have West Nile Virus or some other unknown disease and told to go home and that he was stable and would be starting tests for viruses, etc. the next morning.  After visiting hours, at approximately 9pm my wife and I returned home and were woken only hours later by the hospital informing us that my father was in a “Code Blue” and being revived and we should immediately come to the hospital.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We arrived approximately 10 minutes later to find that Puccio who had stayed with Simon that night was now in the lobby crying and claiming my father was dying and they threw her out of the room after a phone call claiming she was poisoning him.  On information and belief, my brother and Walker then made threats to her when they got to the hospital that she better leave my father’s home where she was living by the time they got over there or else.  When arriving at the cardiac care unit my wife and I were initially prohibited by the nurse from entering the ICU as she stated that someone had called in and claimed that Simon was being poisoned and that security and/or the PD were on their way and nobody could go in until they arrived.  Finally, after several minutes where I could hear them working on my father we were allowed in and my father appeared dead at that time despite the continued efforts to revive him over the next hour, he never said a word from the time I arrived until he was pronounced dead.  My siblings, Ted, Lisa and Jill and Walker arrived later and wanted me to instantly cease any revival efforts that the hospital </w:t>
      </w:r>
      <w:proofErr w:type="gramStart"/>
      <w:r>
        <w:rPr>
          <w:rFonts w:ascii="Times New Roman" w:eastAsia="Times New Roman" w:hAnsi="Times New Roman" w:cs="Times New Roman"/>
          <w:sz w:val="24"/>
          <w:szCs w:val="24"/>
        </w:rPr>
        <w:t>staff were</w:t>
      </w:r>
      <w:proofErr w:type="gramEnd"/>
      <w:r>
        <w:rPr>
          <w:rFonts w:ascii="Times New Roman" w:eastAsia="Times New Roman" w:hAnsi="Times New Roman" w:cs="Times New Roman"/>
          <w:sz w:val="24"/>
          <w:szCs w:val="24"/>
        </w:rPr>
        <w:t xml:space="preserve"> making as my father had placed me in charge of his medical decisions earlier the day before.  I would not give that order while efforts were underway to revive him until the Dr. finally pronounced him dead officially about a ½ hr-1hr later, my refusal was due to the fact that we did not know at this moment if his seizures were from a something as obscure as West Nile and certainly this was not the same as someone who is on life support and the plug is finally pulled in compassion.  So bizarre was their behavior that my sisters were asked to leave the room and to stop wishing him to join my mother.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Immediately after my father died Ted sent me and my wife Candice to go to my father’s house as he was convinced that Maritza had left the hospital and was robbing the home.  When we got to the home Maritza was crying and frightened and packing as much of her belongings as she could to leave.  She expressed fear that Ted would harm her and so she left despite it being her residency at the time and left much of her possessions in the home.  She later had to have the Sheriff show up at the home to have Ted’s wife give her back her belongings.</w:t>
      </w:r>
    </w:p>
    <w:p w:rsidR="00123BB6" w:rsidRDefault="00123BB6">
      <w:pPr>
        <w:ind w:firstLine="720"/>
      </w:pPr>
    </w:p>
    <w:p w:rsidR="00123BB6" w:rsidRDefault="00936A17">
      <w:pPr>
        <w:ind w:firstLine="720"/>
      </w:pPr>
      <w:commentRangeStart w:id="0"/>
      <w:r>
        <w:rPr>
          <w:rFonts w:ascii="Times New Roman" w:eastAsia="Times New Roman" w:hAnsi="Times New Roman" w:cs="Times New Roman"/>
          <w:sz w:val="24"/>
          <w:szCs w:val="24"/>
        </w:rPr>
        <w:t>Over</w:t>
      </w:r>
      <w:commentRangeEnd w:id="0"/>
      <w:r>
        <w:commentReference w:id="0"/>
      </w:r>
      <w:r>
        <w:rPr>
          <w:rFonts w:ascii="Times New Roman" w:eastAsia="Times New Roman" w:hAnsi="Times New Roman" w:cs="Times New Roman"/>
          <w:sz w:val="24"/>
          <w:szCs w:val="24"/>
        </w:rPr>
        <w:t xml:space="preserve"> the next months, Spallina, Tescher and Ted dodged and refused requests for documents to prove that they were the Personal Representatives and Trustees of the estates and trusts and finally after being forced to hire a law firm to obtain the legally required documents for beneficiaries and after several letters from Yates at Tripp Scott law firm, they finally complied and produced records owed to my family, yet they sent over only partial documentation months after being statutorily required in my father’s case and years after in my mother’s case to produce them.  It was learned at about that time that some of the documents tendered to close my mother’s estate appeared to have been fraudulently notarized and forged for six parties on six documents, including a post mortem fraudulently notarized and forged document for my father and one forged and fraudulently notarized for myself.  I filed complaints with the Governor Rick Scott’s Notary Public Division as the notarizations appeared fraudulent and their office determined that fraudulent notarizations had occurred after investigating the notary Public, a one Kimberly Moran, legal assistant and notary for the law firm Tescher &amp; Spallina, PA.  After determining that fraud appeared the Governor Rick Scott’s notary division referred the case to Palm Beach County Sheriff for criminal prosecution against Moran.  I had also filed a complaint against Spallina, Tescher, Ted, Manceri and others with the Palm Beach County Sheriff for a multiplicity of crimes that were being discovered at that time in both the estates and trusts of my parents.</w:t>
      </w:r>
    </w:p>
    <w:p w:rsidR="00123BB6" w:rsidRDefault="00123BB6">
      <w:pPr>
        <w:ind w:firstLine="720"/>
      </w:pPr>
    </w:p>
    <w:p w:rsidR="00123BB6" w:rsidRDefault="00936A17">
      <w:pPr>
        <w:ind w:firstLine="720"/>
      </w:pPr>
      <w:commentRangeStart w:id="1"/>
      <w:r>
        <w:rPr>
          <w:rFonts w:ascii="Times New Roman" w:eastAsia="Times New Roman" w:hAnsi="Times New Roman" w:cs="Times New Roman"/>
          <w:sz w:val="24"/>
          <w:szCs w:val="24"/>
        </w:rPr>
        <w:t>Kimberly</w:t>
      </w:r>
      <w:commentRangeEnd w:id="1"/>
      <w:r>
        <w:commentReference w:id="1"/>
      </w:r>
      <w:r>
        <w:rPr>
          <w:rFonts w:ascii="Times New Roman" w:eastAsia="Times New Roman" w:hAnsi="Times New Roman" w:cs="Times New Roman"/>
          <w:sz w:val="24"/>
          <w:szCs w:val="24"/>
        </w:rPr>
        <w:t xml:space="preserve"> Moran admitted to the Governor’s office to fraudulently notarizing the documents and concealed the fact that she had forged the documents instead claiming to have just added a notary stamp to the un-notarized documents.  Later when investigated by PBSO Moran told a different story to the PB Sheriff detectives where she now admitted to not only fraudulently notarizing the documents but actually forging six parties signatures and creating the documents from whole cloth that the law firm Tescher &amp; Spallina PA then submitted to the 15th Judicial Probate Court in my mother’s estate, adding an additional crime that was unprosecuted of FRAUD ON THE COURT.  In fact, the Moran documents were deposited by my deceased father acting as the PR of the Estate at a time after he was dead through another FRAUD ON THE COURT committed by Spallina who failed to notify the court that my father was dead and failed to elect a successor PR after his death to properly close the estate legally.</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 xml:space="preserve">Note that no successor had been appointed by the Court after my father’s death, despite my brother’s claim that he was successor PR.  The illegal closing of the estate again occurring while my brother was alleged Personal Representative and the fraudulent papers were submitted by his counsel Tescher and Spallina.  The reason they needed Simon to close Shirley’s estate while acting as the PR while he was technically dead was to make it appear that he had made changes to her estate plans and trust prior to his death as the alleged changes could not be made after he was dead.  Truthfully, the alleged changes to Shirley’s Estate and Trust, as Spallina told PBSO detectives could be Eliot, Lisa and Jill  (but later claims a different story in a December 15, 2015 hearing before Judge Phillips) once she had passed away and the trust became IRREVOCABLE.  So that no matter what Simon wanted to do with Shirley’s trust beneficiaries once she was dead he could neither add nor subtract any.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Ted, prior to Judge Colin appointing him PR in October of 2013 and granting him Letters (which seems bizarre after threatening Ted and his counsel in the first hearing of having enough evidence to read them Miranda warnings) was acting illegally as PR prior to court appointment in order to dispose of real property in Shirley’s Trust, despite language in that trust that clearly prohibits Ted from making any dispositions of the trust and thereby converting illegally the properties to knowingly improper parties were both dispositions, including distributions to his own family.  In fact, one of the forms he completed for taxes on the sale of Shirley’s Condominium he signed as PR prior to actually having been appointed and at a time after the estate was closed illegally by Tescher and Spallina acting as Ted’s counsel and so there was technically at that time with no PR as Simon was the last PR prior to closing Shirley’s estate through a complex fraud involving fraudulent and forged documents.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These documents were used along with other fraudulently posited documents with the 15th Judicial over a several month period to illegally and improperly close the Estate of my mother, whereby Spallina admitted in a December 15, 2015</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hearing before Judge Phillips to depositing a series of documents using my deceased father’s identity at a time after his death to act as the PR of the Estate and close it and Spallina stating on the record that he had failed to report these crimes to anyone as of the date of the hearing.  Judge John Phillips has aided and abetted the cover up of these crimes admitted by Spallina and failed to report him as judicially required and legally has committed Misprision of a Felony is so covering up Spallina’s confessions in his courtroom.</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In a September 13, 2013 hearing</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before Judge Colin, upon admitting to the fraud of Moran and the fraud of Tescher and Spallina positing documents illegally with the court to close my mother’s estate with my dad as PR at a time months after he was dead, Judge Colin stated to Ted, Spallina, Tescher and Manceri twice that he had enough evidence at that time to read them all their Miranda warnings for two separate and distinct crimes, one for creating and depositing the fraudulent documents with court by Moran et al. and the second for closing the estate with a dead person and filing fraudulent documents for several months using my father’s identity fraudulently to do so.  Spallina when questioned by Colin and then the PBSO in 2013 claimed that he knew of no other crimes than Moran’s fraud and forgeries, yet it was learned months later by a confession of Spallina to PBSO detectives on or about January 2014 that at the time he stated he knew of no other crimes committed in the September 2013 hearing, he knew at that time that he had personally forged and fraudulently created a fraudulent trust for my mother and sent it to my minor children’s counsel in January 2013 as part of yet another elaborate fraud.  Again, more perjury and fraud on the court and PBSO that has remained unprosecuted.</w:t>
      </w:r>
    </w:p>
    <w:p w:rsidR="00123BB6" w:rsidRDefault="00936A17">
      <w:pPr>
        <w:spacing w:line="360" w:lineRule="auto"/>
        <w:ind w:firstLine="720"/>
      </w:pPr>
      <w:r>
        <w:rPr>
          <w:rFonts w:ascii="Times New Roman" w:eastAsia="Times New Roman" w:hAnsi="Times New Roman" w:cs="Times New Roman"/>
          <w:sz w:val="24"/>
          <w:szCs w:val="24"/>
        </w:rPr>
        <w:t xml:space="preserve">While it took several months to appear before the court of Judge Martin Colin initially due to repeated dismissals of the petition on minor Pro Se filing technicalities by Colin, when it finally did get heard one year to the date after my father’s death on September 13, 2013, Judge Colin concluded during the initial hearing that he had enough evidence to read Donald Tescher, Robert Spallina, Ted Bernstein and Mark Manceri all their Miranda rights for two separate and distinct frauds on the court and fraud on the beneficiaries that were proven and admitted to by Spallina and Manceri that day.  From that hearing transcript: </w:t>
      </w:r>
    </w:p>
    <w:p w:rsidR="00123BB6" w:rsidRDefault="00123BB6"/>
    <w:p w:rsidR="00123BB6" w:rsidRDefault="00936A17">
      <w:pPr>
        <w:ind w:left="1440"/>
      </w:pPr>
      <w:proofErr w:type="gramStart"/>
      <w:r>
        <w:rPr>
          <w:rFonts w:ascii="Times New Roman" w:eastAsia="Times New Roman" w:hAnsi="Times New Roman" w:cs="Times New Roman"/>
          <w:sz w:val="24"/>
          <w:szCs w:val="24"/>
        </w:rPr>
        <w:t>“8 As a result of his passing, and in attempt</w:t>
      </w:r>
      <w:proofErr w:type="gramEnd"/>
    </w:p>
    <w:p w:rsidR="00123BB6" w:rsidRDefault="00936A17">
      <w:pPr>
        <w:ind w:left="1440"/>
      </w:pPr>
      <w:r>
        <w:rPr>
          <w:rFonts w:ascii="Times New Roman" w:eastAsia="Times New Roman" w:hAnsi="Times New Roman" w:cs="Times New Roman"/>
          <w:sz w:val="24"/>
          <w:szCs w:val="24"/>
        </w:rPr>
        <w:t>9 to reopen the estate we're looking to have the</w:t>
      </w:r>
    </w:p>
    <w:p w:rsidR="00123BB6" w:rsidRDefault="00936A17">
      <w:pPr>
        <w:ind w:left="1440"/>
      </w:pPr>
      <w:r>
        <w:rPr>
          <w:rFonts w:ascii="Times New Roman" w:eastAsia="Times New Roman" w:hAnsi="Times New Roman" w:cs="Times New Roman"/>
          <w:sz w:val="24"/>
          <w:szCs w:val="24"/>
        </w:rPr>
        <w:t xml:space="preserve">10 </w:t>
      </w:r>
      <w:proofErr w:type="gramStart"/>
      <w:r>
        <w:rPr>
          <w:rFonts w:ascii="Times New Roman" w:eastAsia="Times New Roman" w:hAnsi="Times New Roman" w:cs="Times New Roman"/>
          <w:sz w:val="24"/>
          <w:szCs w:val="24"/>
        </w:rPr>
        <w:t>estate</w:t>
      </w:r>
      <w:proofErr w:type="gramEnd"/>
      <w:r>
        <w:rPr>
          <w:rFonts w:ascii="Times New Roman" w:eastAsia="Times New Roman" w:hAnsi="Times New Roman" w:cs="Times New Roman"/>
          <w:sz w:val="24"/>
          <w:szCs w:val="24"/>
        </w:rPr>
        <w:t xml:space="preserve"> reopened. So nobody has letters right</w:t>
      </w:r>
    </w:p>
    <w:p w:rsidR="00123BB6" w:rsidRDefault="00936A17">
      <w:pPr>
        <w:ind w:left="1440"/>
      </w:pPr>
      <w:r>
        <w:rPr>
          <w:rFonts w:ascii="Times New Roman" w:eastAsia="Times New Roman" w:hAnsi="Times New Roman" w:cs="Times New Roman"/>
          <w:sz w:val="24"/>
          <w:szCs w:val="24"/>
        </w:rPr>
        <w:t>11 now, Judge. The estate was closed.</w:t>
      </w:r>
    </w:p>
    <w:p w:rsidR="00123BB6" w:rsidRDefault="00936A17">
      <w:pPr>
        <w:ind w:left="1440"/>
      </w:pPr>
      <w:r>
        <w:rPr>
          <w:rFonts w:ascii="Times New Roman" w:eastAsia="Times New Roman" w:hAnsi="Times New Roman" w:cs="Times New Roman"/>
          <w:sz w:val="24"/>
          <w:szCs w:val="24"/>
        </w:rPr>
        <w:t>12 THE COURT: So you agree that in Shirley's</w:t>
      </w:r>
    </w:p>
    <w:p w:rsidR="00123BB6" w:rsidRDefault="00936A17">
      <w:pPr>
        <w:ind w:left="1440"/>
      </w:pPr>
      <w:r>
        <w:rPr>
          <w:rFonts w:ascii="Times New Roman" w:eastAsia="Times New Roman" w:hAnsi="Times New Roman" w:cs="Times New Roman"/>
          <w:sz w:val="24"/>
          <w:szCs w:val="24"/>
        </w:rPr>
        <w:t>13 estate it was closed January of this year,</w:t>
      </w:r>
    </w:p>
    <w:p w:rsidR="00123BB6" w:rsidRDefault="00936A17">
      <w:pPr>
        <w:ind w:left="1440"/>
      </w:pPr>
      <w:r>
        <w:rPr>
          <w:rFonts w:ascii="Times New Roman" w:eastAsia="Times New Roman" w:hAnsi="Times New Roman" w:cs="Times New Roman"/>
          <w:sz w:val="24"/>
          <w:szCs w:val="24"/>
        </w:rPr>
        <w:t>14 there was an order of discharge, I see that.</w:t>
      </w:r>
    </w:p>
    <w:p w:rsidR="00123BB6" w:rsidRDefault="00936A17">
      <w:pPr>
        <w:ind w:left="1440"/>
      </w:pPr>
      <w:r>
        <w:rPr>
          <w:rFonts w:ascii="Times New Roman" w:eastAsia="Times New Roman" w:hAnsi="Times New Roman" w:cs="Times New Roman"/>
          <w:sz w:val="24"/>
          <w:szCs w:val="24"/>
        </w:rPr>
        <w:t>15 Is that true?</w:t>
      </w:r>
    </w:p>
    <w:p w:rsidR="00123BB6" w:rsidRDefault="00936A17">
      <w:pPr>
        <w:ind w:left="1440"/>
      </w:pPr>
      <w:r>
        <w:rPr>
          <w:rFonts w:ascii="Times New Roman" w:eastAsia="Times New Roman" w:hAnsi="Times New Roman" w:cs="Times New Roman"/>
          <w:sz w:val="24"/>
          <w:szCs w:val="24"/>
        </w:rPr>
        <w:t>16 MR. ELIOT BERNSTEIN: I don't know.</w:t>
      </w:r>
    </w:p>
    <w:p w:rsidR="00123BB6" w:rsidRDefault="00936A17">
      <w:pPr>
        <w:ind w:left="1440"/>
      </w:pPr>
      <w:r>
        <w:rPr>
          <w:rFonts w:ascii="Times New Roman" w:eastAsia="Times New Roman" w:hAnsi="Times New Roman" w:cs="Times New Roman"/>
          <w:sz w:val="24"/>
          <w:szCs w:val="24"/>
        </w:rPr>
        <w:t>17 THE COURT: Do you know that that's true?</w:t>
      </w:r>
    </w:p>
    <w:p w:rsidR="00123BB6" w:rsidRDefault="00936A17">
      <w:pPr>
        <w:ind w:left="1440"/>
      </w:pPr>
      <w:r>
        <w:rPr>
          <w:rFonts w:ascii="Times New Roman" w:eastAsia="Times New Roman" w:hAnsi="Times New Roman" w:cs="Times New Roman"/>
          <w:sz w:val="24"/>
          <w:szCs w:val="24"/>
        </w:rPr>
        <w:t>18 MR. ELIOT BERNSTEIN: Yes, I believe.</w:t>
      </w:r>
    </w:p>
    <w:p w:rsidR="00123BB6" w:rsidRDefault="00936A17">
      <w:pPr>
        <w:ind w:left="1440"/>
      </w:pPr>
      <w:r>
        <w:rPr>
          <w:rFonts w:ascii="Times New Roman" w:eastAsia="Times New Roman" w:hAnsi="Times New Roman" w:cs="Times New Roman"/>
          <w:sz w:val="24"/>
          <w:szCs w:val="24"/>
        </w:rPr>
        <w:t>19 THE COURT: So final disposition and the</w:t>
      </w:r>
    </w:p>
    <w:p w:rsidR="00123BB6" w:rsidRDefault="00936A17">
      <w:pPr>
        <w:ind w:left="1440"/>
      </w:pPr>
      <w:r>
        <w:rPr>
          <w:rFonts w:ascii="Times New Roman" w:eastAsia="Times New Roman" w:hAnsi="Times New Roman" w:cs="Times New Roman"/>
          <w:sz w:val="24"/>
          <w:szCs w:val="24"/>
        </w:rPr>
        <w:lastRenderedPageBreak/>
        <w:t>20 order got entered that Simon, your father ‐‐</w:t>
      </w:r>
    </w:p>
    <w:p w:rsidR="00123BB6" w:rsidRDefault="00936A17">
      <w:pPr>
        <w:ind w:left="1440"/>
      </w:pPr>
      <w:r>
        <w:rPr>
          <w:rFonts w:ascii="Times New Roman" w:eastAsia="Times New Roman" w:hAnsi="Times New Roman" w:cs="Times New Roman"/>
          <w:sz w:val="24"/>
          <w:szCs w:val="24"/>
        </w:rPr>
        <w:t>21 MR. ELIOT BERNSTEIN: Yes, sir.</w:t>
      </w:r>
    </w:p>
    <w:p w:rsidR="00123BB6" w:rsidRDefault="00936A17">
      <w:pPr>
        <w:ind w:left="1440"/>
      </w:pPr>
      <w:r>
        <w:rPr>
          <w:rFonts w:ascii="Times New Roman" w:eastAsia="Times New Roman" w:hAnsi="Times New Roman" w:cs="Times New Roman"/>
          <w:sz w:val="24"/>
          <w:szCs w:val="24"/>
        </w:rPr>
        <w:t>22 THE COURT: ‐‐ he came to court and said I</w:t>
      </w:r>
    </w:p>
    <w:p w:rsidR="00123BB6" w:rsidRDefault="00936A17">
      <w:pPr>
        <w:ind w:left="1440"/>
      </w:pPr>
      <w:r>
        <w:rPr>
          <w:rFonts w:ascii="Times New Roman" w:eastAsia="Times New Roman" w:hAnsi="Times New Roman" w:cs="Times New Roman"/>
          <w:sz w:val="24"/>
          <w:szCs w:val="24"/>
        </w:rPr>
        <w:t>23 want to be discharged, my wife's estate is</w:t>
      </w:r>
    </w:p>
    <w:p w:rsidR="00123BB6" w:rsidRDefault="00936A17">
      <w:pPr>
        <w:ind w:left="1440"/>
      </w:pPr>
      <w:r>
        <w:rPr>
          <w:rFonts w:ascii="Times New Roman" w:eastAsia="Times New Roman" w:hAnsi="Times New Roman" w:cs="Times New Roman"/>
          <w:sz w:val="24"/>
          <w:szCs w:val="24"/>
        </w:rPr>
        <w:t>24 closed and fully administered.</w:t>
      </w:r>
    </w:p>
    <w:p w:rsidR="00123BB6" w:rsidRDefault="00936A17">
      <w:pPr>
        <w:ind w:left="1440"/>
      </w:pPr>
      <w:r>
        <w:rPr>
          <w:rFonts w:ascii="Times New Roman" w:eastAsia="Times New Roman" w:hAnsi="Times New Roman" w:cs="Times New Roman"/>
          <w:sz w:val="24"/>
          <w:szCs w:val="24"/>
        </w:rPr>
        <w:t>25 MR. ELIOT BERNSTEIN: No. I think it</w:t>
      </w:r>
    </w:p>
    <w:p w:rsidR="00123BB6" w:rsidRDefault="00936A17">
      <w:pPr>
        <w:ind w:left="1440"/>
      </w:pPr>
      <w:r>
        <w:rPr>
          <w:rFonts w:ascii="Times New Roman" w:eastAsia="Times New Roman" w:hAnsi="Times New Roman" w:cs="Times New Roman"/>
          <w:sz w:val="24"/>
          <w:szCs w:val="24"/>
        </w:rPr>
        <w:t>00025</w:t>
      </w:r>
    </w:p>
    <w:p w:rsidR="00123BB6" w:rsidRDefault="00936A17">
      <w:pPr>
        <w:ind w:left="1440"/>
      </w:pPr>
      <w:r>
        <w:rPr>
          <w:rFonts w:ascii="Times New Roman" w:eastAsia="Times New Roman" w:hAnsi="Times New Roman" w:cs="Times New Roman"/>
          <w:sz w:val="24"/>
          <w:szCs w:val="24"/>
        </w:rPr>
        <w:t>1 happened after ‐‐</w:t>
      </w:r>
    </w:p>
    <w:p w:rsidR="00123BB6" w:rsidRDefault="00936A17">
      <w:pPr>
        <w:ind w:left="1440"/>
      </w:pPr>
      <w:r>
        <w:rPr>
          <w:rFonts w:ascii="Times New Roman" w:eastAsia="Times New Roman" w:hAnsi="Times New Roman" w:cs="Times New Roman"/>
          <w:sz w:val="24"/>
          <w:szCs w:val="24"/>
        </w:rPr>
        <w:t>2 THE COURT: No, I'm looking at it.</w:t>
      </w:r>
    </w:p>
    <w:p w:rsidR="00123BB6" w:rsidRDefault="00936A17">
      <w:pPr>
        <w:ind w:left="1440"/>
      </w:pPr>
      <w:r>
        <w:rPr>
          <w:rFonts w:ascii="Times New Roman" w:eastAsia="Times New Roman" w:hAnsi="Times New Roman" w:cs="Times New Roman"/>
          <w:sz w:val="24"/>
          <w:szCs w:val="24"/>
        </w:rPr>
        <w:t>3 MR. ELIOT BERNSTEIN: What date did that</w:t>
      </w:r>
    </w:p>
    <w:p w:rsidR="00123BB6" w:rsidRDefault="00936A17">
      <w:pPr>
        <w:ind w:left="1440"/>
      </w:pPr>
      <w:r>
        <w:rPr>
          <w:rFonts w:ascii="Times New Roman" w:eastAsia="Times New Roman" w:hAnsi="Times New Roman" w:cs="Times New Roman"/>
          <w:sz w:val="24"/>
          <w:szCs w:val="24"/>
        </w:rPr>
        <w:t>4 happen?</w:t>
      </w:r>
    </w:p>
    <w:p w:rsidR="00123BB6" w:rsidRDefault="00936A17">
      <w:pPr>
        <w:ind w:left="1440"/>
      </w:pPr>
      <w:r>
        <w:rPr>
          <w:rFonts w:ascii="Times New Roman" w:eastAsia="Times New Roman" w:hAnsi="Times New Roman" w:cs="Times New Roman"/>
          <w:sz w:val="24"/>
          <w:szCs w:val="24"/>
        </w:rPr>
        <w:t>5 THE COURT: January 3, 2013.</w:t>
      </w:r>
    </w:p>
    <w:p w:rsidR="00123BB6" w:rsidRDefault="00936A17">
      <w:pPr>
        <w:ind w:left="1440"/>
      </w:pPr>
      <w:r>
        <w:rPr>
          <w:rFonts w:ascii="Times New Roman" w:eastAsia="Times New Roman" w:hAnsi="Times New Roman" w:cs="Times New Roman"/>
          <w:sz w:val="24"/>
          <w:szCs w:val="24"/>
        </w:rPr>
        <w:t>6 MR. ELIOT BERNSTEIN: He was dead.</w:t>
      </w:r>
    </w:p>
    <w:p w:rsidR="00123BB6" w:rsidRDefault="00936A17">
      <w:pPr>
        <w:ind w:left="1440"/>
      </w:pPr>
      <w:r>
        <w:rPr>
          <w:rFonts w:ascii="Times New Roman" w:eastAsia="Times New Roman" w:hAnsi="Times New Roman" w:cs="Times New Roman"/>
          <w:sz w:val="24"/>
          <w:szCs w:val="24"/>
        </w:rPr>
        <w:t>Page 14</w:t>
      </w:r>
    </w:p>
    <w:p w:rsidR="00123BB6" w:rsidRDefault="00936A17">
      <w:pPr>
        <w:ind w:left="1440"/>
      </w:pPr>
      <w:r>
        <w:rPr>
          <w:rFonts w:ascii="Times New Roman" w:eastAsia="Times New Roman" w:hAnsi="Times New Roman" w:cs="Times New Roman"/>
          <w:sz w:val="24"/>
          <w:szCs w:val="24"/>
        </w:rPr>
        <w:t>7 MR. MANCERI: That's when the order was</w:t>
      </w:r>
      <w:r>
        <w:rPr>
          <w:rFonts w:ascii="Times New Roman" w:eastAsia="Times New Roman" w:hAnsi="Times New Roman" w:cs="Times New Roman"/>
          <w:sz w:val="24"/>
          <w:szCs w:val="24"/>
        </w:rPr>
        <w:br/>
        <w:t>8 signed, yes, your Honor.</w:t>
      </w:r>
      <w:r>
        <w:rPr>
          <w:rFonts w:ascii="Times New Roman" w:eastAsia="Times New Roman" w:hAnsi="Times New Roman" w:cs="Times New Roman"/>
          <w:sz w:val="24"/>
          <w:szCs w:val="24"/>
        </w:rPr>
        <w:br/>
        <w:t>9 THE COURT: He filed it, physically came</w:t>
      </w:r>
      <w:r>
        <w:rPr>
          <w:rFonts w:ascii="Times New Roman" w:eastAsia="Times New Roman" w:hAnsi="Times New Roman" w:cs="Times New Roman"/>
          <w:sz w:val="24"/>
          <w:szCs w:val="24"/>
        </w:rPr>
        <w:br/>
        <w:t>10 to court.</w:t>
      </w:r>
      <w:r>
        <w:rPr>
          <w:rFonts w:ascii="Times New Roman" w:eastAsia="Times New Roman" w:hAnsi="Times New Roman" w:cs="Times New Roman"/>
          <w:sz w:val="24"/>
          <w:szCs w:val="24"/>
        </w:rPr>
        <w:br/>
        <w:t>11 MR. ELIOT BERNSTEIN: Oh.</w:t>
      </w:r>
      <w:r>
        <w:rPr>
          <w:rFonts w:ascii="Times New Roman" w:eastAsia="Times New Roman" w:hAnsi="Times New Roman" w:cs="Times New Roman"/>
          <w:sz w:val="24"/>
          <w:szCs w:val="24"/>
        </w:rPr>
        <w:br/>
        <w:t>12 THE COURT: So let me see when he actually</w:t>
      </w:r>
      <w:r>
        <w:rPr>
          <w:rFonts w:ascii="Times New Roman" w:eastAsia="Times New Roman" w:hAnsi="Times New Roman" w:cs="Times New Roman"/>
          <w:sz w:val="24"/>
          <w:szCs w:val="24"/>
        </w:rPr>
        <w:br/>
        <w:t xml:space="preserve">13 filed it and signed the paperwork. </w:t>
      </w:r>
      <w:proofErr w:type="gramStart"/>
      <w:r>
        <w:rPr>
          <w:rFonts w:ascii="Times New Roman" w:eastAsia="Times New Roman" w:hAnsi="Times New Roman" w:cs="Times New Roman"/>
          <w:sz w:val="24"/>
          <w:szCs w:val="24"/>
        </w:rPr>
        <w:t>November.</w:t>
      </w:r>
      <w:proofErr w:type="gramEnd"/>
      <w:r>
        <w:rPr>
          <w:rFonts w:ascii="Times New Roman" w:eastAsia="Times New Roman" w:hAnsi="Times New Roman" w:cs="Times New Roman"/>
          <w:sz w:val="24"/>
          <w:szCs w:val="24"/>
        </w:rPr>
        <w:br/>
        <w:t>14 What date did your dad die?</w:t>
      </w:r>
      <w:r>
        <w:rPr>
          <w:rFonts w:ascii="Times New Roman" w:eastAsia="Times New Roman" w:hAnsi="Times New Roman" w:cs="Times New Roman"/>
          <w:sz w:val="24"/>
          <w:szCs w:val="24"/>
        </w:rPr>
        <w:br/>
        <w:t xml:space="preserve">15 MR. ELIOT BERNSTEIN: September.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br/>
        <w:t>16 hard to get through. He does a lot of things</w:t>
      </w:r>
      <w:r>
        <w:rPr>
          <w:rFonts w:ascii="Times New Roman" w:eastAsia="Times New Roman" w:hAnsi="Times New Roman" w:cs="Times New Roman"/>
          <w:sz w:val="24"/>
          <w:szCs w:val="24"/>
        </w:rPr>
        <w:br/>
        <w:t>17 when he's dead.</w:t>
      </w:r>
      <w:r>
        <w:rPr>
          <w:rFonts w:ascii="Times New Roman" w:eastAsia="Times New Roman" w:hAnsi="Times New Roman" w:cs="Times New Roman"/>
          <w:sz w:val="24"/>
          <w:szCs w:val="24"/>
        </w:rPr>
        <w:br/>
        <w:t>18 THE COURT: I have all of these waivers by</w:t>
      </w:r>
      <w:r>
        <w:rPr>
          <w:rFonts w:ascii="Times New Roman" w:eastAsia="Times New Roman" w:hAnsi="Times New Roman" w:cs="Times New Roman"/>
          <w:sz w:val="24"/>
          <w:szCs w:val="24"/>
        </w:rPr>
        <w:br/>
        <w:t>19 Simon in November. He tells me Simon was dead</w:t>
      </w:r>
      <w:r>
        <w:rPr>
          <w:rFonts w:ascii="Times New Roman" w:eastAsia="Times New Roman" w:hAnsi="Times New Roman" w:cs="Times New Roman"/>
          <w:sz w:val="24"/>
          <w:szCs w:val="24"/>
        </w:rPr>
        <w:br/>
        <w:t>20 at the time.</w:t>
      </w:r>
      <w:r>
        <w:rPr>
          <w:rFonts w:ascii="Times New Roman" w:eastAsia="Times New Roman" w:hAnsi="Times New Roman" w:cs="Times New Roman"/>
          <w:sz w:val="24"/>
          <w:szCs w:val="24"/>
        </w:rPr>
        <w:br/>
        <w:t>21 MR. MANCERI: Simon was dead at the time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22 your Honor. The waivers that you're talking</w:t>
      </w:r>
      <w:r>
        <w:rPr>
          <w:rFonts w:ascii="Times New Roman" w:eastAsia="Times New Roman" w:hAnsi="Times New Roman" w:cs="Times New Roman"/>
          <w:sz w:val="24"/>
          <w:szCs w:val="24"/>
        </w:rPr>
        <w:br/>
        <w:t>23 about are waivers from the beneficiaries, I</w:t>
      </w:r>
      <w:r>
        <w:rPr>
          <w:rFonts w:ascii="Times New Roman" w:eastAsia="Times New Roman" w:hAnsi="Times New Roman" w:cs="Times New Roman"/>
          <w:sz w:val="24"/>
          <w:szCs w:val="24"/>
        </w:rPr>
        <w:br/>
        <w:t>24 believe.</w:t>
      </w:r>
      <w:r>
        <w:rPr>
          <w:rFonts w:ascii="Times New Roman" w:eastAsia="Times New Roman" w:hAnsi="Times New Roman" w:cs="Times New Roman"/>
          <w:sz w:val="24"/>
          <w:szCs w:val="24"/>
        </w:rPr>
        <w:br/>
        <w:t>25 THE COURT: No, it's waivers of</w:t>
      </w:r>
      <w:r>
        <w:rPr>
          <w:rFonts w:ascii="Times New Roman" w:eastAsia="Times New Roman" w:hAnsi="Times New Roman" w:cs="Times New Roman"/>
          <w:sz w:val="24"/>
          <w:szCs w:val="24"/>
        </w:rPr>
        <w:br/>
        <w:t>00026</w:t>
      </w:r>
      <w:r>
        <w:rPr>
          <w:rFonts w:ascii="Times New Roman" w:eastAsia="Times New Roman" w:hAnsi="Times New Roman" w:cs="Times New Roman"/>
          <w:sz w:val="24"/>
          <w:szCs w:val="24"/>
        </w:rPr>
        <w:br/>
        <w:t>1 accountings.</w:t>
      </w:r>
      <w:r>
        <w:rPr>
          <w:rFonts w:ascii="Times New Roman" w:eastAsia="Times New Roman" w:hAnsi="Times New Roman" w:cs="Times New Roman"/>
          <w:sz w:val="24"/>
          <w:szCs w:val="24"/>
        </w:rPr>
        <w:br/>
        <w:t>2 MR. MANCERI: Right, by the beneficiaries.</w:t>
      </w:r>
      <w:r>
        <w:rPr>
          <w:rFonts w:ascii="Times New Roman" w:eastAsia="Times New Roman" w:hAnsi="Times New Roman" w:cs="Times New Roman"/>
          <w:sz w:val="24"/>
          <w:szCs w:val="24"/>
        </w:rPr>
        <w:br/>
        <w:t xml:space="preserve">3 THE COURT: Discharge waiver of service </w:t>
      </w:r>
      <w:proofErr w:type="gramStart"/>
      <w:r>
        <w:rPr>
          <w:rFonts w:ascii="Times New Roman" w:eastAsia="Times New Roman" w:hAnsi="Times New Roman" w:cs="Times New Roman"/>
          <w:sz w:val="24"/>
          <w:szCs w:val="24"/>
        </w:rPr>
        <w:t>of</w:t>
      </w:r>
      <w:r>
        <w:rPr>
          <w:rFonts w:ascii="Times New Roman" w:eastAsia="Times New Roman" w:hAnsi="Times New Roman" w:cs="Times New Roman"/>
          <w:sz w:val="24"/>
          <w:szCs w:val="24"/>
        </w:rPr>
        <w:br/>
        <w:t>4 discharge</w:t>
      </w:r>
      <w:proofErr w:type="gramEnd"/>
      <w:r>
        <w:rPr>
          <w:rFonts w:ascii="Times New Roman" w:eastAsia="Times New Roman" w:hAnsi="Times New Roman" w:cs="Times New Roman"/>
          <w:sz w:val="24"/>
          <w:szCs w:val="24"/>
        </w:rPr>
        <w:t xml:space="preserve"> by Simon, Simon asked that he not</w:t>
      </w:r>
      <w:r>
        <w:rPr>
          <w:rFonts w:ascii="Times New Roman" w:eastAsia="Times New Roman" w:hAnsi="Times New Roman" w:cs="Times New Roman"/>
          <w:sz w:val="24"/>
          <w:szCs w:val="24"/>
        </w:rPr>
        <w:br/>
        <w:t>5 have to serve the petition for discharge.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6 MR. MANCERI: Right, that was in his</w:t>
      </w:r>
      <w:r>
        <w:rPr>
          <w:rFonts w:ascii="Times New Roman" w:eastAsia="Times New Roman" w:hAnsi="Times New Roman" w:cs="Times New Roman"/>
          <w:sz w:val="24"/>
          <w:szCs w:val="24"/>
        </w:rPr>
        <w:br/>
        <w:t>7 petition. When was the petition served?</w:t>
      </w:r>
      <w:r>
        <w:rPr>
          <w:rFonts w:ascii="Times New Roman" w:eastAsia="Times New Roman" w:hAnsi="Times New Roman" w:cs="Times New Roman"/>
          <w:sz w:val="24"/>
          <w:szCs w:val="24"/>
        </w:rPr>
        <w:br/>
        <w:t>8 THE COURT: November 21st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9 MR. SPALLINA: Yeah, it was after his date</w:t>
      </w:r>
      <w:r>
        <w:rPr>
          <w:rFonts w:ascii="Times New Roman" w:eastAsia="Times New Roman" w:hAnsi="Times New Roman" w:cs="Times New Roman"/>
          <w:sz w:val="24"/>
          <w:szCs w:val="24"/>
        </w:rPr>
        <w:br/>
        <w:t>10 of death.</w:t>
      </w:r>
      <w:r>
        <w:rPr>
          <w:rFonts w:ascii="Times New Roman" w:eastAsia="Times New Roman" w:hAnsi="Times New Roman" w:cs="Times New Roman"/>
          <w:sz w:val="24"/>
          <w:szCs w:val="24"/>
        </w:rPr>
        <w:br/>
        <w:t>11 THE COURT: Well, how could that happen</w:t>
      </w:r>
      <w:r>
        <w:rPr>
          <w:rFonts w:ascii="Times New Roman" w:eastAsia="Times New Roman" w:hAnsi="Times New Roman" w:cs="Times New Roman"/>
          <w:sz w:val="24"/>
          <w:szCs w:val="24"/>
        </w:rPr>
        <w:br/>
        <w:t xml:space="preserve">12 legally? How </w:t>
      </w:r>
      <w:proofErr w:type="gramStart"/>
      <w:r>
        <w:rPr>
          <w:rFonts w:ascii="Times New Roman" w:eastAsia="Times New Roman" w:hAnsi="Times New Roman" w:cs="Times New Roman"/>
          <w:sz w:val="24"/>
          <w:szCs w:val="24"/>
        </w:rPr>
        <w:t>could Simon ‐‐</w:t>
      </w:r>
      <w:r>
        <w:rPr>
          <w:rFonts w:ascii="Times New Roman" w:eastAsia="Times New Roman" w:hAnsi="Times New Roman" w:cs="Times New Roman"/>
          <w:sz w:val="24"/>
          <w:szCs w:val="24"/>
        </w:rPr>
        <w:br/>
        <w:t>13 MR. MANCERI</w:t>
      </w:r>
      <w:proofErr w:type="gramEnd"/>
      <w:r>
        <w:rPr>
          <w:rFonts w:ascii="Times New Roman" w:eastAsia="Times New Roman" w:hAnsi="Times New Roman" w:cs="Times New Roman"/>
          <w:sz w:val="24"/>
          <w:szCs w:val="24"/>
        </w:rPr>
        <w:t>: Who signed that?</w:t>
      </w:r>
      <w:r>
        <w:rPr>
          <w:rFonts w:ascii="Times New Roman" w:eastAsia="Times New Roman" w:hAnsi="Times New Roman" w:cs="Times New Roman"/>
          <w:sz w:val="24"/>
          <w:szCs w:val="24"/>
        </w:rPr>
        <w:br/>
        <w:t>14 THE COURT: ‐‐ ask to close and not serve</w:t>
      </w:r>
      <w:r>
        <w:rPr>
          <w:rFonts w:ascii="Times New Roman" w:eastAsia="Times New Roman" w:hAnsi="Times New Roman" w:cs="Times New Roman"/>
          <w:sz w:val="24"/>
          <w:szCs w:val="24"/>
        </w:rPr>
        <w:br/>
        <w:t>15 a petition after he's dead?</w:t>
      </w:r>
      <w:r>
        <w:rPr>
          <w:rFonts w:ascii="Times New Roman" w:eastAsia="Times New Roman" w:hAnsi="Times New Roman" w:cs="Times New Roman"/>
          <w:sz w:val="24"/>
          <w:szCs w:val="24"/>
        </w:rPr>
        <w:br/>
        <w:t>16 MR. MANCERI: Your Honor, what happened</w:t>
      </w:r>
      <w:r>
        <w:rPr>
          <w:rFonts w:ascii="Times New Roman" w:eastAsia="Times New Roman" w:hAnsi="Times New Roman" w:cs="Times New Roman"/>
          <w:sz w:val="24"/>
          <w:szCs w:val="24"/>
        </w:rPr>
        <w:br/>
        <w:t xml:space="preserve">17 </w:t>
      </w:r>
      <w:proofErr w:type="gramStart"/>
      <w:r>
        <w:rPr>
          <w:rFonts w:ascii="Times New Roman" w:eastAsia="Times New Roman" w:hAnsi="Times New Roman" w:cs="Times New Roman"/>
          <w:sz w:val="24"/>
          <w:szCs w:val="24"/>
        </w:rPr>
        <w:t>was is</w:t>
      </w:r>
      <w:proofErr w:type="gramEnd"/>
      <w:r>
        <w:rPr>
          <w:rFonts w:ascii="Times New Roman" w:eastAsia="Times New Roman" w:hAnsi="Times New Roman" w:cs="Times New Roman"/>
          <w:sz w:val="24"/>
          <w:szCs w:val="24"/>
        </w:rPr>
        <w:t xml:space="preserve"> the documents were submitted with the</w:t>
      </w:r>
      <w:r>
        <w:rPr>
          <w:rFonts w:ascii="Times New Roman" w:eastAsia="Times New Roman" w:hAnsi="Times New Roman" w:cs="Times New Roman"/>
          <w:sz w:val="24"/>
          <w:szCs w:val="24"/>
        </w:rPr>
        <w:br/>
        <w:t>18 waivers originally, and this goes to</w:t>
      </w:r>
      <w:r>
        <w:rPr>
          <w:rFonts w:ascii="Times New Roman" w:eastAsia="Times New Roman" w:hAnsi="Times New Roman" w:cs="Times New Roman"/>
          <w:sz w:val="24"/>
          <w:szCs w:val="24"/>
        </w:rPr>
        <w:br/>
        <w:t>19 Mr. Bernstein's fraud allegation. As you know</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20 your Honor, you have a rule that you have to</w:t>
      </w:r>
      <w:r>
        <w:rPr>
          <w:rFonts w:ascii="Times New Roman" w:eastAsia="Times New Roman" w:hAnsi="Times New Roman" w:cs="Times New Roman"/>
          <w:sz w:val="24"/>
          <w:szCs w:val="24"/>
        </w:rPr>
        <w:br/>
        <w:t>21 have your waivers notarized. And the original</w:t>
      </w:r>
      <w:r>
        <w:rPr>
          <w:rFonts w:ascii="Times New Roman" w:eastAsia="Times New Roman" w:hAnsi="Times New Roman" w:cs="Times New Roman"/>
          <w:sz w:val="24"/>
          <w:szCs w:val="24"/>
        </w:rPr>
        <w:br/>
        <w:t>22 waivers that were submitted were not notarized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23 so they were kicked back by the clerk. They</w:t>
      </w:r>
      <w:r>
        <w:rPr>
          <w:rFonts w:ascii="Times New Roman" w:eastAsia="Times New Roman" w:hAnsi="Times New Roman" w:cs="Times New Roman"/>
          <w:sz w:val="24"/>
          <w:szCs w:val="24"/>
        </w:rPr>
        <w:br/>
        <w:t>24 were then notarized by a staff person from</w:t>
      </w:r>
      <w:r>
        <w:rPr>
          <w:rFonts w:ascii="Times New Roman" w:eastAsia="Times New Roman" w:hAnsi="Times New Roman" w:cs="Times New Roman"/>
          <w:sz w:val="24"/>
          <w:szCs w:val="24"/>
        </w:rPr>
        <w:br/>
        <w:t>25 Tescher and Spallina admittedly in error. They</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00027</w:t>
      </w:r>
      <w:r>
        <w:rPr>
          <w:rFonts w:ascii="Times New Roman" w:eastAsia="Times New Roman" w:hAnsi="Times New Roman" w:cs="Times New Roman"/>
          <w:sz w:val="24"/>
          <w:szCs w:val="24"/>
        </w:rPr>
        <w:br/>
        <w:t>Page</w:t>
      </w:r>
      <w:proofErr w:type="gramEnd"/>
      <w:r>
        <w:rPr>
          <w:rFonts w:ascii="Times New Roman" w:eastAsia="Times New Roman" w:hAnsi="Times New Roman" w:cs="Times New Roman"/>
          <w:sz w:val="24"/>
          <w:szCs w:val="24"/>
        </w:rPr>
        <w:t xml:space="preserve"> 15</w:t>
      </w:r>
    </w:p>
    <w:p w:rsidR="00123BB6" w:rsidRDefault="00936A17">
      <w:pPr>
        <w:ind w:left="1440"/>
      </w:pPr>
      <w:r>
        <w:rPr>
          <w:rFonts w:ascii="Times New Roman" w:eastAsia="Times New Roman" w:hAnsi="Times New Roman" w:cs="Times New Roman"/>
          <w:sz w:val="24"/>
          <w:szCs w:val="24"/>
        </w:rPr>
        <w:t>1 should not have been notarized in the absentia</w:t>
      </w:r>
      <w:r>
        <w:rPr>
          <w:rFonts w:ascii="Times New Roman" w:eastAsia="Times New Roman" w:hAnsi="Times New Roman" w:cs="Times New Roman"/>
          <w:sz w:val="24"/>
          <w:szCs w:val="24"/>
        </w:rPr>
        <w:br/>
        <w:t>2 of the people who purportedly signed them. And</w:t>
      </w:r>
      <w:r>
        <w:rPr>
          <w:rFonts w:ascii="Times New Roman" w:eastAsia="Times New Roman" w:hAnsi="Times New Roman" w:cs="Times New Roman"/>
          <w:sz w:val="24"/>
          <w:szCs w:val="24"/>
        </w:rPr>
        <w:br/>
        <w:t>3 I'll give you the names of the other siblings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4 that would be Pamela, Lisa, Jill, and Ted</w:t>
      </w:r>
      <w:r>
        <w:rPr>
          <w:rFonts w:ascii="Times New Roman" w:eastAsia="Times New Roman" w:hAnsi="Times New Roman" w:cs="Times New Roman"/>
          <w:sz w:val="24"/>
          <w:szCs w:val="24"/>
        </w:rPr>
        <w:br/>
        <w:t>5 Bernstein.</w:t>
      </w:r>
      <w:r>
        <w:rPr>
          <w:rFonts w:ascii="Times New Roman" w:eastAsia="Times New Roman" w:hAnsi="Times New Roman" w:cs="Times New Roman"/>
          <w:sz w:val="24"/>
          <w:szCs w:val="24"/>
        </w:rPr>
        <w:br/>
        <w:t>6 THE COURT: So let me tell you because I'm</w:t>
      </w:r>
      <w:r>
        <w:rPr>
          <w:rFonts w:ascii="Times New Roman" w:eastAsia="Times New Roman" w:hAnsi="Times New Roman" w:cs="Times New Roman"/>
          <w:sz w:val="24"/>
          <w:szCs w:val="24"/>
        </w:rPr>
        <w:br/>
        <w:t>7 going to stop all of you folks because I think</w:t>
      </w:r>
      <w:r>
        <w:rPr>
          <w:rFonts w:ascii="Times New Roman" w:eastAsia="Times New Roman" w:hAnsi="Times New Roman" w:cs="Times New Roman"/>
          <w:sz w:val="24"/>
          <w:szCs w:val="24"/>
        </w:rPr>
        <w:br/>
        <w:t>8 you need to be read your Miranda warnings.</w:t>
      </w:r>
      <w:r>
        <w:rPr>
          <w:rFonts w:ascii="Times New Roman" w:eastAsia="Times New Roman" w:hAnsi="Times New Roman" w:cs="Times New Roman"/>
          <w:sz w:val="24"/>
          <w:szCs w:val="24"/>
        </w:rPr>
        <w:br/>
        <w:t>9 MR. MANCERI: I need to be read my Miranda</w:t>
      </w:r>
      <w:r>
        <w:rPr>
          <w:rFonts w:ascii="Times New Roman" w:eastAsia="Times New Roman" w:hAnsi="Times New Roman" w:cs="Times New Roman"/>
          <w:sz w:val="24"/>
          <w:szCs w:val="24"/>
        </w:rPr>
        <w:br/>
        <w:t>10 warnings?</w:t>
      </w:r>
      <w:r>
        <w:rPr>
          <w:rFonts w:ascii="Times New Roman" w:eastAsia="Times New Roman" w:hAnsi="Times New Roman" w:cs="Times New Roman"/>
          <w:sz w:val="24"/>
          <w:szCs w:val="24"/>
        </w:rPr>
        <w:br/>
        <w:t xml:space="preserve">11 THE COURT: </w:t>
      </w:r>
      <w:proofErr w:type="gramStart"/>
      <w:r>
        <w:rPr>
          <w:rFonts w:ascii="Times New Roman" w:eastAsia="Times New Roman" w:hAnsi="Times New Roman" w:cs="Times New Roman"/>
          <w:sz w:val="24"/>
          <w:szCs w:val="24"/>
        </w:rPr>
        <w:t>Everyone</w:t>
      </w:r>
      <w:proofErr w:type="gramEnd"/>
      <w:r>
        <w:rPr>
          <w:rFonts w:ascii="Times New Roman" w:eastAsia="Times New Roman" w:hAnsi="Times New Roman" w:cs="Times New Roman"/>
          <w:sz w:val="24"/>
          <w:szCs w:val="24"/>
        </w:rPr>
        <w:t xml:space="preserve"> of you might have to</w:t>
      </w:r>
      <w:r>
        <w:rPr>
          <w:rFonts w:ascii="Times New Roman" w:eastAsia="Times New Roman" w:hAnsi="Times New Roman" w:cs="Times New Roman"/>
          <w:sz w:val="24"/>
          <w:szCs w:val="24"/>
        </w:rPr>
        <w:br/>
        <w:t>12 be.</w:t>
      </w:r>
    </w:p>
    <w:p w:rsidR="00123BB6" w:rsidRDefault="00123BB6">
      <w:pPr>
        <w:ind w:left="1440"/>
      </w:pPr>
    </w:p>
    <w:p w:rsidR="00123BB6" w:rsidRDefault="00936A17">
      <w:pPr>
        <w:ind w:left="1440"/>
      </w:pPr>
      <w:r>
        <w:rPr>
          <w:rFonts w:ascii="Times New Roman" w:eastAsia="Times New Roman" w:hAnsi="Times New Roman" w:cs="Times New Roman"/>
          <w:sz w:val="24"/>
          <w:szCs w:val="24"/>
        </w:rPr>
        <w:t>[This is the first crime admitted to involving 6 forged and fraudulent waivers, including one forged and fraudulently notarized by Simon post mortem]</w:t>
      </w:r>
      <w:r>
        <w:rPr>
          <w:rFonts w:ascii="Times New Roman" w:eastAsia="Times New Roman" w:hAnsi="Times New Roman" w:cs="Times New Roman"/>
          <w:sz w:val="24"/>
          <w:szCs w:val="24"/>
        </w:rPr>
        <w:br/>
      </w:r>
    </w:p>
    <w:p w:rsidR="00123BB6" w:rsidRDefault="00936A17">
      <w:pPr>
        <w:ind w:left="1440"/>
      </w:pPr>
      <w:r>
        <w:rPr>
          <w:rFonts w:ascii="Times New Roman" w:eastAsia="Times New Roman" w:hAnsi="Times New Roman" w:cs="Times New Roman"/>
          <w:sz w:val="24"/>
          <w:szCs w:val="24"/>
        </w:rPr>
        <w:lastRenderedPageBreak/>
        <w:t>13 MR. MANCERI: Okay.</w:t>
      </w:r>
      <w:r>
        <w:rPr>
          <w:rFonts w:ascii="Times New Roman" w:eastAsia="Times New Roman" w:hAnsi="Times New Roman" w:cs="Times New Roman"/>
          <w:sz w:val="24"/>
          <w:szCs w:val="24"/>
        </w:rPr>
        <w:br/>
        <w:t>14 THE COURT: Because I'm looking at a</w:t>
      </w:r>
      <w:r>
        <w:rPr>
          <w:rFonts w:ascii="Times New Roman" w:eastAsia="Times New Roman" w:hAnsi="Times New Roman" w:cs="Times New Roman"/>
          <w:sz w:val="24"/>
          <w:szCs w:val="24"/>
        </w:rPr>
        <w:br/>
        <w:t>15 formal document filed here April 9, 2012</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16 signed by Simon Bernstein, a signature for him.</w:t>
      </w:r>
      <w:r>
        <w:rPr>
          <w:rFonts w:ascii="Times New Roman" w:eastAsia="Times New Roman" w:hAnsi="Times New Roman" w:cs="Times New Roman"/>
          <w:sz w:val="24"/>
          <w:szCs w:val="24"/>
        </w:rPr>
        <w:br/>
        <w:t>17 MR. MANCERI: April 9th, right.</w:t>
      </w:r>
      <w:r>
        <w:rPr>
          <w:rFonts w:ascii="Times New Roman" w:eastAsia="Times New Roman" w:hAnsi="Times New Roman" w:cs="Times New Roman"/>
          <w:sz w:val="24"/>
          <w:szCs w:val="24"/>
        </w:rPr>
        <w:br/>
        <w:t>18 THE COURT: April 9th, signed by him, and</w:t>
      </w:r>
      <w:r>
        <w:rPr>
          <w:rFonts w:ascii="Times New Roman" w:eastAsia="Times New Roman" w:hAnsi="Times New Roman" w:cs="Times New Roman"/>
          <w:sz w:val="24"/>
          <w:szCs w:val="24"/>
        </w:rPr>
        <w:br/>
        <w:t>19 notarized on that same date by Kimberly. It's</w:t>
      </w:r>
      <w:r>
        <w:rPr>
          <w:rFonts w:ascii="Times New Roman" w:eastAsia="Times New Roman" w:hAnsi="Times New Roman" w:cs="Times New Roman"/>
          <w:sz w:val="24"/>
          <w:szCs w:val="24"/>
        </w:rPr>
        <w:br/>
        <w:t>20 a waiver and it's not filed with The Court</w:t>
      </w:r>
      <w:r>
        <w:rPr>
          <w:rFonts w:ascii="Times New Roman" w:eastAsia="Times New Roman" w:hAnsi="Times New Roman" w:cs="Times New Roman"/>
          <w:sz w:val="24"/>
          <w:szCs w:val="24"/>
        </w:rPr>
        <w:br/>
        <w:t>21 until November 19th, so the filing of it, and</w:t>
      </w:r>
      <w:r>
        <w:rPr>
          <w:rFonts w:ascii="Times New Roman" w:eastAsia="Times New Roman" w:hAnsi="Times New Roman" w:cs="Times New Roman"/>
          <w:sz w:val="24"/>
          <w:szCs w:val="24"/>
        </w:rPr>
        <w:br/>
        <w:t>22 it says to The Court on November 19th, the</w:t>
      </w:r>
      <w:r>
        <w:rPr>
          <w:rFonts w:ascii="Times New Roman" w:eastAsia="Times New Roman" w:hAnsi="Times New Roman" w:cs="Times New Roman"/>
          <w:sz w:val="24"/>
          <w:szCs w:val="24"/>
        </w:rPr>
        <w:br/>
        <w:t>23 undersigned, Simon Bernstein, does this, this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24 and this. Signed and notarized on April 9</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25 2012. The notary said that she witnessed Simon</w:t>
      </w:r>
      <w:r>
        <w:rPr>
          <w:rFonts w:ascii="Times New Roman" w:eastAsia="Times New Roman" w:hAnsi="Times New Roman" w:cs="Times New Roman"/>
          <w:sz w:val="24"/>
          <w:szCs w:val="24"/>
        </w:rPr>
        <w:br/>
        <w:t>00028</w:t>
      </w:r>
      <w:r>
        <w:rPr>
          <w:rFonts w:ascii="Times New Roman" w:eastAsia="Times New Roman" w:hAnsi="Times New Roman" w:cs="Times New Roman"/>
          <w:sz w:val="24"/>
          <w:szCs w:val="24"/>
        </w:rPr>
        <w:br/>
        <w:t>1 sign it then, and then for some reason it's not</w:t>
      </w:r>
      <w:r>
        <w:rPr>
          <w:rFonts w:ascii="Times New Roman" w:eastAsia="Times New Roman" w:hAnsi="Times New Roman" w:cs="Times New Roman"/>
          <w:sz w:val="24"/>
          <w:szCs w:val="24"/>
        </w:rPr>
        <w:br/>
        <w:t>2 filed with The Court until after his date of</w:t>
      </w:r>
      <w:r>
        <w:rPr>
          <w:rFonts w:ascii="Times New Roman" w:eastAsia="Times New Roman" w:hAnsi="Times New Roman" w:cs="Times New Roman"/>
          <w:sz w:val="24"/>
          <w:szCs w:val="24"/>
        </w:rPr>
        <w:br/>
        <w:t>3 death with no notice that he was dead at the</w:t>
      </w:r>
      <w:r>
        <w:rPr>
          <w:rFonts w:ascii="Times New Roman" w:eastAsia="Times New Roman" w:hAnsi="Times New Roman" w:cs="Times New Roman"/>
          <w:sz w:val="24"/>
          <w:szCs w:val="24"/>
        </w:rPr>
        <w:br/>
        <w:t>4 time that this was filed.</w:t>
      </w:r>
    </w:p>
    <w:p w:rsidR="00123BB6" w:rsidRDefault="00936A17">
      <w:pPr>
        <w:ind w:left="1440"/>
      </w:pPr>
      <w:r>
        <w:rPr>
          <w:rFonts w:ascii="Times New Roman" w:eastAsia="Times New Roman" w:hAnsi="Times New Roman" w:cs="Times New Roman"/>
          <w:sz w:val="24"/>
          <w:szCs w:val="24"/>
        </w:rPr>
        <w:t>5 MR. MANCERI: Okay.</w:t>
      </w:r>
      <w:r>
        <w:rPr>
          <w:rFonts w:ascii="Times New Roman" w:eastAsia="Times New Roman" w:hAnsi="Times New Roman" w:cs="Times New Roman"/>
          <w:sz w:val="24"/>
          <w:szCs w:val="24"/>
        </w:rPr>
        <w:br/>
        <w:t>6 THE COURT: All right, so stop, that's</w:t>
      </w:r>
      <w:r>
        <w:rPr>
          <w:rFonts w:ascii="Times New Roman" w:eastAsia="Times New Roman" w:hAnsi="Times New Roman" w:cs="Times New Roman"/>
          <w:sz w:val="24"/>
          <w:szCs w:val="24"/>
        </w:rPr>
        <w:br/>
        <w:t>7 enough to give you Miranda warnings. Not you</w:t>
      </w:r>
      <w:r>
        <w:rPr>
          <w:rFonts w:ascii="Times New Roman" w:eastAsia="Times New Roman" w:hAnsi="Times New Roman" w:cs="Times New Roman"/>
          <w:sz w:val="24"/>
          <w:szCs w:val="24"/>
        </w:rPr>
        <w:br/>
        <w:t>8 personally ‐‐</w:t>
      </w:r>
      <w:r>
        <w:rPr>
          <w:rFonts w:ascii="Times New Roman" w:eastAsia="Times New Roman" w:hAnsi="Times New Roman" w:cs="Times New Roman"/>
          <w:sz w:val="24"/>
          <w:szCs w:val="24"/>
        </w:rPr>
        <w:br/>
      </w:r>
    </w:p>
    <w:p w:rsidR="00123BB6" w:rsidRDefault="00936A17">
      <w:pPr>
        <w:ind w:left="1440"/>
      </w:pPr>
      <w:r>
        <w:rPr>
          <w:rFonts w:ascii="Times New Roman" w:eastAsia="Times New Roman" w:hAnsi="Times New Roman" w:cs="Times New Roman"/>
          <w:sz w:val="24"/>
          <w:szCs w:val="24"/>
        </w:rPr>
        <w:t>[This is the second crime referring to a Petition for Discharge - Full Waiver signed April 09, 2012]</w:t>
      </w:r>
    </w:p>
    <w:p w:rsidR="00123BB6" w:rsidRDefault="00123BB6">
      <w:pPr>
        <w:ind w:left="1440"/>
      </w:pPr>
    </w:p>
    <w:p w:rsidR="00123BB6" w:rsidRDefault="00936A17">
      <w:pPr>
        <w:ind w:left="1440"/>
      </w:pPr>
      <w:r>
        <w:rPr>
          <w:rFonts w:ascii="Times New Roman" w:eastAsia="Times New Roman" w:hAnsi="Times New Roman" w:cs="Times New Roman"/>
          <w:sz w:val="24"/>
          <w:szCs w:val="24"/>
        </w:rPr>
        <w:t>9 MR. MANCERI: Okay.</w:t>
      </w:r>
      <w:r>
        <w:rPr>
          <w:rFonts w:ascii="Times New Roman" w:eastAsia="Times New Roman" w:hAnsi="Times New Roman" w:cs="Times New Roman"/>
          <w:sz w:val="24"/>
          <w:szCs w:val="24"/>
        </w:rPr>
        <w:br/>
        <w:t>10 THE COURT: Are you involved? Just tell</w:t>
      </w:r>
      <w:r>
        <w:rPr>
          <w:rFonts w:ascii="Times New Roman" w:eastAsia="Times New Roman" w:hAnsi="Times New Roman" w:cs="Times New Roman"/>
          <w:sz w:val="24"/>
          <w:szCs w:val="24"/>
        </w:rPr>
        <w:br/>
        <w:t>11 me yes or no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12 MR. SPALLINA: I'm sorry?</w:t>
      </w:r>
      <w:r>
        <w:rPr>
          <w:rFonts w:ascii="Times New Roman" w:eastAsia="Times New Roman" w:hAnsi="Times New Roman" w:cs="Times New Roman"/>
          <w:sz w:val="24"/>
          <w:szCs w:val="24"/>
        </w:rPr>
        <w:br/>
        <w:t>13 THE COURT: Are you involved in the</w:t>
      </w:r>
      <w:r>
        <w:rPr>
          <w:rFonts w:ascii="Times New Roman" w:eastAsia="Times New Roman" w:hAnsi="Times New Roman" w:cs="Times New Roman"/>
          <w:sz w:val="24"/>
          <w:szCs w:val="24"/>
        </w:rPr>
        <w:br/>
        <w:t>14 transaction?</w:t>
      </w:r>
      <w:r>
        <w:rPr>
          <w:rFonts w:ascii="Times New Roman" w:eastAsia="Times New Roman" w:hAnsi="Times New Roman" w:cs="Times New Roman"/>
          <w:sz w:val="24"/>
          <w:szCs w:val="24"/>
        </w:rPr>
        <w:br/>
        <w:t>15 MR. SPALLINA: I was involved as the</w:t>
      </w:r>
      <w:r>
        <w:rPr>
          <w:rFonts w:ascii="Times New Roman" w:eastAsia="Times New Roman" w:hAnsi="Times New Roman" w:cs="Times New Roman"/>
          <w:sz w:val="24"/>
          <w:szCs w:val="24"/>
        </w:rPr>
        <w:br/>
        <w:t>16 lawyer for the estate, yes. It did not come to</w:t>
      </w:r>
      <w:r>
        <w:rPr>
          <w:rFonts w:ascii="Times New Roman" w:eastAsia="Times New Roman" w:hAnsi="Times New Roman" w:cs="Times New Roman"/>
          <w:sz w:val="24"/>
          <w:szCs w:val="24"/>
        </w:rPr>
        <w:br/>
        <w:t>17 my attention until Kimberly Moran came to me</w:t>
      </w:r>
      <w:r>
        <w:rPr>
          <w:rFonts w:ascii="Times New Roman" w:eastAsia="Times New Roman" w:hAnsi="Times New Roman" w:cs="Times New Roman"/>
          <w:sz w:val="24"/>
          <w:szCs w:val="24"/>
        </w:rPr>
        <w:br/>
        <w:t>18 after she received a letter from the Governor's</w:t>
      </w:r>
      <w:r>
        <w:rPr>
          <w:rFonts w:ascii="Times New Roman" w:eastAsia="Times New Roman" w:hAnsi="Times New Roman" w:cs="Times New Roman"/>
          <w:sz w:val="24"/>
          <w:szCs w:val="24"/>
        </w:rPr>
        <w:br/>
        <w:t>19 Office stating that they were investigating</w:t>
      </w:r>
      <w:r>
        <w:rPr>
          <w:rFonts w:ascii="Times New Roman" w:eastAsia="Times New Roman" w:hAnsi="Times New Roman" w:cs="Times New Roman"/>
          <w:sz w:val="24"/>
          <w:szCs w:val="24"/>
        </w:rPr>
        <w:br/>
        <w:t>20 some fraudulent signatures on some waivers that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21 were signed in connection with the closing of</w:t>
      </w:r>
      <w:r>
        <w:rPr>
          <w:rFonts w:ascii="Times New Roman" w:eastAsia="Times New Roman" w:hAnsi="Times New Roman" w:cs="Times New Roman"/>
          <w:sz w:val="24"/>
          <w:szCs w:val="24"/>
        </w:rPr>
        <w:br/>
        <w:t>Page 16</w:t>
      </w:r>
    </w:p>
    <w:p w:rsidR="00123BB6" w:rsidRDefault="00936A17">
      <w:pPr>
        <w:ind w:left="1440"/>
      </w:pPr>
      <w:proofErr w:type="gramStart"/>
      <w:r>
        <w:rPr>
          <w:rFonts w:ascii="Times New Roman" w:eastAsia="Times New Roman" w:hAnsi="Times New Roman" w:cs="Times New Roman"/>
          <w:sz w:val="24"/>
          <w:szCs w:val="24"/>
        </w:rPr>
        <w:t>22 the estate.</w:t>
      </w:r>
      <w:proofErr w:type="gramEnd"/>
    </w:p>
    <w:p w:rsidR="00123BB6" w:rsidRDefault="00123BB6">
      <w:pPr>
        <w:ind w:left="1440"/>
      </w:pPr>
    </w:p>
    <w:p w:rsidR="00123BB6" w:rsidRDefault="00936A17">
      <w:pPr>
        <w:ind w:left="1440"/>
      </w:pPr>
      <w:r>
        <w:rPr>
          <w:rFonts w:ascii="Times New Roman" w:eastAsia="Times New Roman" w:hAnsi="Times New Roman" w:cs="Times New Roman"/>
          <w:sz w:val="24"/>
          <w:szCs w:val="24"/>
        </w:rPr>
        <w:t xml:space="preserve">[Spallina claims his only involvement in Sept 2013 is with learning of the Moran forged and fraudulent waivers.  However, it is now known that Spallina stated to PB Sheriff </w:t>
      </w:r>
      <w:proofErr w:type="gramStart"/>
      <w:r>
        <w:rPr>
          <w:rFonts w:ascii="Times New Roman" w:eastAsia="Times New Roman" w:hAnsi="Times New Roman" w:cs="Times New Roman"/>
          <w:sz w:val="24"/>
          <w:szCs w:val="24"/>
        </w:rPr>
        <w:t>deputies</w:t>
      </w:r>
      <w:proofErr w:type="gramEnd"/>
      <w:r>
        <w:rPr>
          <w:rFonts w:ascii="Times New Roman" w:eastAsia="Times New Roman" w:hAnsi="Times New Roman" w:cs="Times New Roman"/>
          <w:sz w:val="24"/>
          <w:szCs w:val="24"/>
        </w:rPr>
        <w:t xml:space="preserve"> in January 2014 and on the record in a hearing before Judge Phillips on 12/10/15 that in January of 2013 he forged and fraudulently created a Shirley Trust document.  Spallina sent it via mail to parties counsel as part of fraud to change beneficiaries and in efforts to provide legitimacy </w:t>
      </w:r>
      <w:proofErr w:type="gramStart"/>
      <w:r>
        <w:rPr>
          <w:rFonts w:ascii="Times New Roman" w:eastAsia="Times New Roman" w:hAnsi="Times New Roman" w:cs="Times New Roman"/>
          <w:sz w:val="24"/>
          <w:szCs w:val="24"/>
        </w:rPr>
        <w:t>to  illegally</w:t>
      </w:r>
      <w:proofErr w:type="gramEnd"/>
      <w:r>
        <w:rPr>
          <w:rFonts w:ascii="Times New Roman" w:eastAsia="Times New Roman" w:hAnsi="Times New Roman" w:cs="Times New Roman"/>
          <w:sz w:val="24"/>
          <w:szCs w:val="24"/>
        </w:rPr>
        <w:t xml:space="preserve"> converted assets made already to improper parties.  </w:t>
      </w:r>
    </w:p>
    <w:p w:rsidR="00123BB6" w:rsidRDefault="00123BB6">
      <w:pPr>
        <w:ind w:left="1440"/>
      </w:pPr>
    </w:p>
    <w:p w:rsidR="00123BB6" w:rsidRDefault="00936A17">
      <w:pPr>
        <w:ind w:left="1440"/>
      </w:pPr>
      <w:r>
        <w:rPr>
          <w:rFonts w:ascii="Times New Roman" w:eastAsia="Times New Roman" w:hAnsi="Times New Roman" w:cs="Times New Roman"/>
          <w:sz w:val="24"/>
          <w:szCs w:val="24"/>
        </w:rPr>
        <w:t xml:space="preserve">On the November Petition for Discharge Spallina also attests under cross examination in the Phillips hearing that he signed and Simon signed under penalty of perjury to knowingly false statements in the document and filed it with the court.  Spallina’s signature attesting to Simon’s statements, including Simon allegedly falsely stating in the Petition in April of 2012 that he, Simon, had all his children’s waivers in his possession and where none had even been sent out at that time and some were not returned until after his death,  There are multiple fraudulent statements in the Petition.]  </w:t>
      </w:r>
    </w:p>
    <w:p w:rsidR="00123BB6" w:rsidRDefault="00936A17">
      <w:pPr>
        <w:ind w:left="1440"/>
      </w:pPr>
      <w:r>
        <w:rPr>
          <w:rFonts w:ascii="Times New Roman" w:eastAsia="Times New Roman" w:hAnsi="Times New Roman" w:cs="Times New Roman"/>
          <w:sz w:val="24"/>
          <w:szCs w:val="24"/>
        </w:rPr>
        <w:br/>
        <w:t>23 THE COURT: What about the fact, counsel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24 let me see who signed this. Okay, they're all</w:t>
      </w:r>
      <w:r>
        <w:rPr>
          <w:rFonts w:ascii="Times New Roman" w:eastAsia="Times New Roman" w:hAnsi="Times New Roman" w:cs="Times New Roman"/>
          <w:sz w:val="24"/>
          <w:szCs w:val="24"/>
        </w:rPr>
        <w:br/>
        <w:t>25 the same as to ‐‐ so let me ask this, I have a</w:t>
      </w:r>
      <w:r>
        <w:rPr>
          <w:rFonts w:ascii="Times New Roman" w:eastAsia="Times New Roman" w:hAnsi="Times New Roman" w:cs="Times New Roman"/>
          <w:sz w:val="24"/>
          <w:szCs w:val="24"/>
        </w:rPr>
        <w:br/>
        <w:t>00029</w:t>
      </w:r>
      <w:r>
        <w:rPr>
          <w:rFonts w:ascii="Times New Roman" w:eastAsia="Times New Roman" w:hAnsi="Times New Roman" w:cs="Times New Roman"/>
          <w:sz w:val="24"/>
          <w:szCs w:val="24"/>
        </w:rPr>
        <w:br/>
        <w:t>1 document where Eliot, you're Eliot, right?</w:t>
      </w:r>
      <w:r>
        <w:rPr>
          <w:rFonts w:ascii="Times New Roman" w:eastAsia="Times New Roman" w:hAnsi="Times New Roman" w:cs="Times New Roman"/>
          <w:sz w:val="24"/>
          <w:szCs w:val="24"/>
        </w:rPr>
        <w:br/>
        <w:t>2 MR. ELIOT BERNSTEIN: Yes, sir.</w:t>
      </w:r>
      <w:r>
        <w:rPr>
          <w:rFonts w:ascii="Times New Roman" w:eastAsia="Times New Roman" w:hAnsi="Times New Roman" w:cs="Times New Roman"/>
          <w:sz w:val="24"/>
          <w:szCs w:val="24"/>
        </w:rPr>
        <w:br/>
        <w:t>3 THE COURT: Where you purportedly waived</w:t>
      </w:r>
      <w:r>
        <w:rPr>
          <w:rFonts w:ascii="Times New Roman" w:eastAsia="Times New Roman" w:hAnsi="Times New Roman" w:cs="Times New Roman"/>
          <w:sz w:val="24"/>
          <w:szCs w:val="24"/>
        </w:rPr>
        <w:br/>
        <w:t>4 accounting, agreed to a petition to discharge</w:t>
      </w:r>
      <w:r>
        <w:rPr>
          <w:rFonts w:ascii="Times New Roman" w:eastAsia="Times New Roman" w:hAnsi="Times New Roman" w:cs="Times New Roman"/>
          <w:sz w:val="24"/>
          <w:szCs w:val="24"/>
        </w:rPr>
        <w:br/>
        <w:t>5 on May 15th, and you signed that. Do you</w:t>
      </w:r>
      <w:r>
        <w:rPr>
          <w:rFonts w:ascii="Times New Roman" w:eastAsia="Times New Roman" w:hAnsi="Times New Roman" w:cs="Times New Roman"/>
          <w:sz w:val="24"/>
          <w:szCs w:val="24"/>
        </w:rPr>
        <w:br/>
        <w:t>6 remember doing that? Do you remember that or</w:t>
      </w:r>
      <w:r>
        <w:rPr>
          <w:rFonts w:ascii="Times New Roman" w:eastAsia="Times New Roman" w:hAnsi="Times New Roman" w:cs="Times New Roman"/>
          <w:sz w:val="24"/>
          <w:szCs w:val="24"/>
        </w:rPr>
        <w:br/>
        <w:t>7 not? I'm looking at it.</w:t>
      </w:r>
      <w:r>
        <w:rPr>
          <w:rFonts w:ascii="Times New Roman" w:eastAsia="Times New Roman" w:hAnsi="Times New Roman" w:cs="Times New Roman"/>
          <w:sz w:val="24"/>
          <w:szCs w:val="24"/>
        </w:rPr>
        <w:br/>
        <w:t>8 MR. ELIOT BERNSTEIN: I remember signing</w:t>
      </w:r>
      <w:r>
        <w:rPr>
          <w:rFonts w:ascii="Times New Roman" w:eastAsia="Times New Roman" w:hAnsi="Times New Roman" w:cs="Times New Roman"/>
          <w:sz w:val="24"/>
          <w:szCs w:val="24"/>
        </w:rPr>
        <w:br/>
        <w:t>9 it and sending it with a disclaimer that I was</w:t>
      </w:r>
      <w:r>
        <w:rPr>
          <w:rFonts w:ascii="Times New Roman" w:eastAsia="Times New Roman" w:hAnsi="Times New Roman" w:cs="Times New Roman"/>
          <w:sz w:val="24"/>
          <w:szCs w:val="24"/>
        </w:rPr>
        <w:br/>
        <w:t>10 signing it because my father was under duress</w:t>
      </w:r>
      <w:r>
        <w:rPr>
          <w:rFonts w:ascii="Times New Roman" w:eastAsia="Times New Roman" w:hAnsi="Times New Roman" w:cs="Times New Roman"/>
          <w:sz w:val="24"/>
          <w:szCs w:val="24"/>
        </w:rPr>
        <w:br/>
        <w:t>11 and only to relieve this stress that he was</w:t>
      </w:r>
      <w:r>
        <w:rPr>
          <w:rFonts w:ascii="Times New Roman" w:eastAsia="Times New Roman" w:hAnsi="Times New Roman" w:cs="Times New Roman"/>
          <w:sz w:val="24"/>
          <w:szCs w:val="24"/>
        </w:rPr>
        <w:br/>
        <w:t>12 being ‐‐</w:t>
      </w:r>
      <w:r>
        <w:rPr>
          <w:rFonts w:ascii="Times New Roman" w:eastAsia="Times New Roman" w:hAnsi="Times New Roman" w:cs="Times New Roman"/>
          <w:sz w:val="24"/>
          <w:szCs w:val="24"/>
        </w:rPr>
        <w:br/>
        <w:t>13 THE COURT: Well, I don't care ‐‐ I'm not</w:t>
      </w:r>
      <w:r>
        <w:rPr>
          <w:rFonts w:ascii="Times New Roman" w:eastAsia="Times New Roman" w:hAnsi="Times New Roman" w:cs="Times New Roman"/>
          <w:sz w:val="24"/>
          <w:szCs w:val="24"/>
        </w:rPr>
        <w:br/>
        <w:t>14 asking you why you signed it.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15 MR. ELIOT BERNSTEIN: I also signed it</w:t>
      </w:r>
      <w:r>
        <w:rPr>
          <w:rFonts w:ascii="Times New Roman" w:eastAsia="Times New Roman" w:hAnsi="Times New Roman" w:cs="Times New Roman"/>
          <w:sz w:val="24"/>
          <w:szCs w:val="24"/>
        </w:rPr>
        <w:br/>
        <w:t>16 with the expressed ‐‐ when I signed it I was</w:t>
      </w:r>
      <w:r>
        <w:rPr>
          <w:rFonts w:ascii="Times New Roman" w:eastAsia="Times New Roman" w:hAnsi="Times New Roman" w:cs="Times New Roman"/>
          <w:sz w:val="24"/>
          <w:szCs w:val="24"/>
        </w:rPr>
        <w:br/>
        <w:t>17 coned by Mr. Spallina that he was going to send</w:t>
      </w:r>
      <w:r>
        <w:rPr>
          <w:rFonts w:ascii="Times New Roman" w:eastAsia="Times New Roman" w:hAnsi="Times New Roman" w:cs="Times New Roman"/>
          <w:sz w:val="24"/>
          <w:szCs w:val="24"/>
        </w:rPr>
        <w:br/>
        <w:t>18 me all the documents of the estate to review.</w:t>
      </w:r>
      <w:r>
        <w:rPr>
          <w:rFonts w:ascii="Times New Roman" w:eastAsia="Times New Roman" w:hAnsi="Times New Roman" w:cs="Times New Roman"/>
          <w:sz w:val="24"/>
          <w:szCs w:val="24"/>
        </w:rPr>
        <w:br/>
        <w:t>19 I would have never lied on this form when I</w:t>
      </w:r>
      <w:r>
        <w:rPr>
          <w:rFonts w:ascii="Times New Roman" w:eastAsia="Times New Roman" w:hAnsi="Times New Roman" w:cs="Times New Roman"/>
          <w:sz w:val="24"/>
          <w:szCs w:val="24"/>
        </w:rPr>
        <w:br/>
        <w:t>20 signed it. It's saying that I saw and I never</w:t>
      </w:r>
      <w:r>
        <w:rPr>
          <w:rFonts w:ascii="Times New Roman" w:eastAsia="Times New Roman" w:hAnsi="Times New Roman" w:cs="Times New Roman"/>
          <w:sz w:val="24"/>
          <w:szCs w:val="24"/>
        </w:rPr>
        <w:br/>
        <w:t>21 saw ‐‐</w:t>
      </w:r>
      <w:r>
        <w:rPr>
          <w:rFonts w:ascii="Times New Roman" w:eastAsia="Times New Roman" w:hAnsi="Times New Roman" w:cs="Times New Roman"/>
          <w:sz w:val="24"/>
          <w:szCs w:val="24"/>
        </w:rPr>
        <w:br/>
        <w:t>22 THE COURT: Let me ask you ‐‐</w:t>
      </w:r>
      <w:r>
        <w:rPr>
          <w:rFonts w:ascii="Times New Roman" w:eastAsia="Times New Roman" w:hAnsi="Times New Roman" w:cs="Times New Roman"/>
          <w:sz w:val="24"/>
          <w:szCs w:val="24"/>
        </w:rPr>
        <w:br/>
        <w:t>23 MR. ELIOT BERNSTEIN: I lied.</w:t>
      </w:r>
      <w:r>
        <w:rPr>
          <w:rFonts w:ascii="Times New Roman" w:eastAsia="Times New Roman" w:hAnsi="Times New Roman" w:cs="Times New Roman"/>
          <w:sz w:val="24"/>
          <w:szCs w:val="24"/>
        </w:rPr>
        <w:br/>
        <w:t>24 THE COURT: Did you have your signature</w:t>
      </w:r>
      <w:r>
        <w:rPr>
          <w:rFonts w:ascii="Times New Roman" w:eastAsia="Times New Roman" w:hAnsi="Times New Roman" w:cs="Times New Roman"/>
          <w:sz w:val="24"/>
          <w:szCs w:val="24"/>
        </w:rPr>
        <w:br/>
        <w:t>25 notarized?</w:t>
      </w:r>
      <w:r>
        <w:rPr>
          <w:rFonts w:ascii="Times New Roman" w:eastAsia="Times New Roman" w:hAnsi="Times New Roman" w:cs="Times New Roman"/>
          <w:sz w:val="24"/>
          <w:szCs w:val="24"/>
        </w:rPr>
        <w:br/>
        <w:t>00030</w:t>
      </w:r>
      <w:r>
        <w:rPr>
          <w:rFonts w:ascii="Times New Roman" w:eastAsia="Times New Roman" w:hAnsi="Times New Roman" w:cs="Times New Roman"/>
          <w:sz w:val="24"/>
          <w:szCs w:val="24"/>
        </w:rPr>
        <w:br/>
        <w:t>1 MR. ELIOT BERNSTEIN: No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 THE COURT: Kimberly Moran never signed or</w:t>
      </w:r>
      <w:r>
        <w:rPr>
          <w:rFonts w:ascii="Times New Roman" w:eastAsia="Times New Roman" w:hAnsi="Times New Roman" w:cs="Times New Roman"/>
          <w:sz w:val="24"/>
          <w:szCs w:val="24"/>
        </w:rPr>
        <w:br/>
        <w:t>3 notarized his signature?</w:t>
      </w:r>
      <w:r>
        <w:rPr>
          <w:rFonts w:ascii="Times New Roman" w:eastAsia="Times New Roman" w:hAnsi="Times New Roman" w:cs="Times New Roman"/>
          <w:sz w:val="24"/>
          <w:szCs w:val="24"/>
        </w:rPr>
        <w:br/>
        <w:t>4 MR. MANCERI: Yes, your Honor, and that's</w:t>
      </w:r>
      <w:r>
        <w:rPr>
          <w:rFonts w:ascii="Times New Roman" w:eastAsia="Times New Roman" w:hAnsi="Times New Roman" w:cs="Times New Roman"/>
          <w:sz w:val="24"/>
          <w:szCs w:val="24"/>
        </w:rPr>
        <w:br/>
        <w:t>5 been addressed with the Governor's office.</w:t>
      </w:r>
    </w:p>
    <w:p w:rsidR="00123BB6" w:rsidRDefault="00123BB6">
      <w:pPr>
        <w:ind w:left="1440"/>
      </w:pPr>
    </w:p>
    <w:p w:rsidR="00123BB6" w:rsidRDefault="00936A17">
      <w:pPr>
        <w:ind w:left="1440"/>
      </w:pPr>
      <w:r>
        <w:rPr>
          <w:rFonts w:ascii="Times New Roman" w:eastAsia="Times New Roman" w:hAnsi="Times New Roman" w:cs="Times New Roman"/>
          <w:sz w:val="24"/>
          <w:szCs w:val="24"/>
        </w:rPr>
        <w:t xml:space="preserve">[Governor Rick </w:t>
      </w:r>
      <w:proofErr w:type="gramStart"/>
      <w:r>
        <w:rPr>
          <w:rFonts w:ascii="Times New Roman" w:eastAsia="Times New Roman" w:hAnsi="Times New Roman" w:cs="Times New Roman"/>
          <w:sz w:val="24"/>
          <w:szCs w:val="24"/>
        </w:rPr>
        <w:t>Scott ]</w:t>
      </w:r>
      <w:proofErr w:type="gramEnd"/>
    </w:p>
    <w:p w:rsidR="00123BB6" w:rsidRDefault="00936A17">
      <w:pPr>
        <w:ind w:left="1440"/>
      </w:pPr>
      <w:r>
        <w:rPr>
          <w:rFonts w:ascii="Times New Roman" w:eastAsia="Times New Roman" w:hAnsi="Times New Roman" w:cs="Times New Roman"/>
          <w:sz w:val="24"/>
          <w:szCs w:val="24"/>
        </w:rPr>
        <w:br/>
        <w:t>6 THE COURT: You need to address this with</w:t>
      </w:r>
      <w:r>
        <w:rPr>
          <w:rFonts w:ascii="Times New Roman" w:eastAsia="Times New Roman" w:hAnsi="Times New Roman" w:cs="Times New Roman"/>
          <w:sz w:val="24"/>
          <w:szCs w:val="24"/>
        </w:rPr>
        <w:br/>
        <w:t>7 me.</w:t>
      </w:r>
      <w:r>
        <w:rPr>
          <w:rFonts w:ascii="Times New Roman" w:eastAsia="Times New Roman" w:hAnsi="Times New Roman" w:cs="Times New Roman"/>
          <w:sz w:val="24"/>
          <w:szCs w:val="24"/>
        </w:rPr>
        <w:br/>
        <w:t>8 MR. MANCERI: I am going to address it</w:t>
      </w:r>
      <w:r>
        <w:rPr>
          <w:rFonts w:ascii="Times New Roman" w:eastAsia="Times New Roman" w:hAnsi="Times New Roman" w:cs="Times New Roman"/>
          <w:sz w:val="24"/>
          <w:szCs w:val="24"/>
        </w:rPr>
        <w:br/>
        <w:t>9 with you.</w:t>
      </w:r>
      <w:r>
        <w:rPr>
          <w:rFonts w:ascii="Times New Roman" w:eastAsia="Times New Roman" w:hAnsi="Times New Roman" w:cs="Times New Roman"/>
          <w:sz w:val="24"/>
          <w:szCs w:val="24"/>
        </w:rPr>
        <w:br/>
        <w:t>10 THE COURT: Here's what I don't understand</w:t>
      </w:r>
      <w:r>
        <w:rPr>
          <w:rFonts w:ascii="Times New Roman" w:eastAsia="Times New Roman" w:hAnsi="Times New Roman" w:cs="Times New Roman"/>
          <w:sz w:val="24"/>
          <w:szCs w:val="24"/>
        </w:rPr>
        <w:br/>
        <w:t>11 because this is part of the problem here, is</w:t>
      </w:r>
      <w:r>
        <w:rPr>
          <w:rFonts w:ascii="Times New Roman" w:eastAsia="Times New Roman" w:hAnsi="Times New Roman" w:cs="Times New Roman"/>
          <w:sz w:val="24"/>
          <w:szCs w:val="24"/>
        </w:rPr>
        <w:br/>
        <w:t>12 that Shirley has an estate that's being</w:t>
      </w:r>
      <w:r>
        <w:rPr>
          <w:rFonts w:ascii="Times New Roman" w:eastAsia="Times New Roman" w:hAnsi="Times New Roman" w:cs="Times New Roman"/>
          <w:sz w:val="24"/>
          <w:szCs w:val="24"/>
        </w:rPr>
        <w:br/>
        <w:t>13 administered by Simon.</w:t>
      </w:r>
      <w:r>
        <w:rPr>
          <w:rFonts w:ascii="Times New Roman" w:eastAsia="Times New Roman" w:hAnsi="Times New Roman" w:cs="Times New Roman"/>
          <w:sz w:val="24"/>
          <w:szCs w:val="24"/>
        </w:rPr>
        <w:br/>
        <w:t>14 MR. MANCERI: Correct.</w:t>
      </w:r>
      <w:r>
        <w:rPr>
          <w:rFonts w:ascii="Times New Roman" w:eastAsia="Times New Roman" w:hAnsi="Times New Roman" w:cs="Times New Roman"/>
          <w:sz w:val="24"/>
          <w:szCs w:val="24"/>
        </w:rPr>
        <w:br/>
        <w:t>15 THE COURT: There comes a time where they</w:t>
      </w:r>
      <w:r>
        <w:rPr>
          <w:rFonts w:ascii="Times New Roman" w:eastAsia="Times New Roman" w:hAnsi="Times New Roman" w:cs="Times New Roman"/>
          <w:sz w:val="24"/>
          <w:szCs w:val="24"/>
        </w:rPr>
        <w:br/>
        <w:t>Page 17</w:t>
      </w:r>
    </w:p>
    <w:p w:rsidR="00123BB6" w:rsidRDefault="00936A17">
      <w:pPr>
        <w:ind w:left="1440"/>
      </w:pPr>
      <w:r>
        <w:rPr>
          <w:rFonts w:ascii="Times New Roman" w:eastAsia="Times New Roman" w:hAnsi="Times New Roman" w:cs="Times New Roman"/>
          <w:sz w:val="24"/>
          <w:szCs w:val="24"/>
        </w:rPr>
        <w:t>16 think it's time to close out the estate.</w:t>
      </w:r>
      <w:r>
        <w:rPr>
          <w:rFonts w:ascii="Times New Roman" w:eastAsia="Times New Roman" w:hAnsi="Times New Roman" w:cs="Times New Roman"/>
          <w:sz w:val="24"/>
          <w:szCs w:val="24"/>
        </w:rPr>
        <w:br/>
        <w:t>17 MR. MANCERI: Correct.</w:t>
      </w:r>
      <w:r>
        <w:rPr>
          <w:rFonts w:ascii="Times New Roman" w:eastAsia="Times New Roman" w:hAnsi="Times New Roman" w:cs="Times New Roman"/>
          <w:sz w:val="24"/>
          <w:szCs w:val="24"/>
        </w:rPr>
        <w:br/>
        <w:t>18 THE COURT: Waivers are sent out, that's</w:t>
      </w:r>
      <w:r>
        <w:rPr>
          <w:rFonts w:ascii="Times New Roman" w:eastAsia="Times New Roman" w:hAnsi="Times New Roman" w:cs="Times New Roman"/>
          <w:sz w:val="24"/>
          <w:szCs w:val="24"/>
        </w:rPr>
        <w:br/>
        <w:t>19 kind of SOP, and people sign off on that.</w:t>
      </w:r>
      <w:r>
        <w:rPr>
          <w:rFonts w:ascii="Times New Roman" w:eastAsia="Times New Roman" w:hAnsi="Times New Roman" w:cs="Times New Roman"/>
          <w:sz w:val="24"/>
          <w:szCs w:val="24"/>
        </w:rPr>
        <w:br/>
        <w:t>20 MR. MANCERI: Right.</w:t>
      </w:r>
      <w:r>
        <w:rPr>
          <w:rFonts w:ascii="Times New Roman" w:eastAsia="Times New Roman" w:hAnsi="Times New Roman" w:cs="Times New Roman"/>
          <w:sz w:val="24"/>
          <w:szCs w:val="24"/>
        </w:rPr>
        <w:br/>
        <w:t>21 THE COURT: And why are they held up for</w:t>
      </w:r>
      <w:r>
        <w:rPr>
          <w:rFonts w:ascii="Times New Roman" w:eastAsia="Times New Roman" w:hAnsi="Times New Roman" w:cs="Times New Roman"/>
          <w:sz w:val="24"/>
          <w:szCs w:val="24"/>
        </w:rPr>
        <w:br/>
        <w:t>22 six months, and when they're filed it's after</w:t>
      </w:r>
      <w:r>
        <w:rPr>
          <w:rFonts w:ascii="Times New Roman" w:eastAsia="Times New Roman" w:hAnsi="Times New Roman" w:cs="Times New Roman"/>
          <w:sz w:val="24"/>
          <w:szCs w:val="24"/>
        </w:rPr>
        <w:br/>
        <w:t>23 Simon is already deceased?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24 MR. MANCERI: They were originally filed</w:t>
      </w:r>
      <w:r>
        <w:rPr>
          <w:rFonts w:ascii="Times New Roman" w:eastAsia="Times New Roman" w:hAnsi="Times New Roman" w:cs="Times New Roman"/>
          <w:sz w:val="24"/>
          <w:szCs w:val="24"/>
        </w:rPr>
        <w:br/>
        <w:t>25 away, your Honor, under the signature of the</w:t>
      </w:r>
      <w:r>
        <w:rPr>
          <w:rFonts w:ascii="Times New Roman" w:eastAsia="Times New Roman" w:hAnsi="Times New Roman" w:cs="Times New Roman"/>
          <w:sz w:val="24"/>
          <w:szCs w:val="24"/>
        </w:rPr>
        <w:br/>
        <w:t>00031</w:t>
      </w:r>
      <w:r>
        <w:rPr>
          <w:rFonts w:ascii="Times New Roman" w:eastAsia="Times New Roman" w:hAnsi="Times New Roman" w:cs="Times New Roman"/>
          <w:sz w:val="24"/>
          <w:szCs w:val="24"/>
        </w:rPr>
        <w:br/>
        <w:t>1 people.</w:t>
      </w:r>
      <w:r>
        <w:rPr>
          <w:rFonts w:ascii="Times New Roman" w:eastAsia="Times New Roman" w:hAnsi="Times New Roman" w:cs="Times New Roman"/>
          <w:sz w:val="24"/>
          <w:szCs w:val="24"/>
        </w:rPr>
        <w:br/>
        <w:t>2 THE COURT: No, they weren't filed, that's</w:t>
      </w:r>
      <w:r>
        <w:rPr>
          <w:rFonts w:ascii="Times New Roman" w:eastAsia="Times New Roman" w:hAnsi="Times New Roman" w:cs="Times New Roman"/>
          <w:sz w:val="24"/>
          <w:szCs w:val="24"/>
        </w:rPr>
        <w:br/>
        <w:t>3 the whole thing. I'm looking at the file date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4 filed with The Court.</w:t>
      </w:r>
      <w:r>
        <w:rPr>
          <w:rFonts w:ascii="Times New Roman" w:eastAsia="Times New Roman" w:hAnsi="Times New Roman" w:cs="Times New Roman"/>
          <w:sz w:val="24"/>
          <w:szCs w:val="24"/>
        </w:rPr>
        <w:br/>
        <w:t>5 MR. MANCERI: No, they were returned by</w:t>
      </w:r>
      <w:r>
        <w:rPr>
          <w:rFonts w:ascii="Times New Roman" w:eastAsia="Times New Roman" w:hAnsi="Times New Roman" w:cs="Times New Roman"/>
          <w:sz w:val="24"/>
          <w:szCs w:val="24"/>
        </w:rPr>
        <w:br/>
        <w:t>6 the clerk because they didn't have</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7 notarization</w:t>
      </w:r>
      <w:proofErr w:type="gramEnd"/>
      <w:r>
        <w:rPr>
          <w:rFonts w:ascii="Times New Roman" w:eastAsia="Times New Roman" w:hAnsi="Times New Roman" w:cs="Times New Roman"/>
          <w:sz w:val="24"/>
          <w:szCs w:val="24"/>
        </w:rPr>
        <w:t>. We have affidavits from all</w:t>
      </w:r>
      <w:r>
        <w:rPr>
          <w:rFonts w:ascii="Times New Roman" w:eastAsia="Times New Roman" w:hAnsi="Times New Roman" w:cs="Times New Roman"/>
          <w:sz w:val="24"/>
          <w:szCs w:val="24"/>
        </w:rPr>
        <w:br/>
        <w:t>8 those people, Judge.</w:t>
      </w:r>
      <w:r>
        <w:rPr>
          <w:rFonts w:ascii="Times New Roman" w:eastAsia="Times New Roman" w:hAnsi="Times New Roman" w:cs="Times New Roman"/>
          <w:sz w:val="24"/>
          <w:szCs w:val="24"/>
        </w:rPr>
        <w:br/>
        <w:t>9 THE COURT: Well you may have that they</w:t>
      </w:r>
      <w:r>
        <w:rPr>
          <w:rFonts w:ascii="Times New Roman" w:eastAsia="Times New Roman" w:hAnsi="Times New Roman" w:cs="Times New Roman"/>
          <w:sz w:val="24"/>
          <w:szCs w:val="24"/>
        </w:rPr>
        <w:br/>
        <w:t>10 got sent up here.</w:t>
      </w:r>
      <w:r>
        <w:rPr>
          <w:rFonts w:ascii="Times New Roman" w:eastAsia="Times New Roman" w:hAnsi="Times New Roman" w:cs="Times New Roman"/>
          <w:sz w:val="24"/>
          <w:szCs w:val="24"/>
        </w:rPr>
        <w:br/>
        <w:t>11 MR. MANCERI: We have affidavits from all</w:t>
      </w:r>
      <w:r>
        <w:rPr>
          <w:rFonts w:ascii="Times New Roman" w:eastAsia="Times New Roman" w:hAnsi="Times New Roman" w:cs="Times New Roman"/>
          <w:sz w:val="24"/>
          <w:szCs w:val="24"/>
        </w:rPr>
        <w:br/>
        <w:t>12 of those people.</w:t>
      </w:r>
      <w:r>
        <w:rPr>
          <w:rFonts w:ascii="Times New Roman" w:eastAsia="Times New Roman" w:hAnsi="Times New Roman" w:cs="Times New Roman"/>
          <w:sz w:val="24"/>
          <w:szCs w:val="24"/>
        </w:rPr>
        <w:br/>
        <w:t>13 MR. ELIOT BERNSTEIN: Including Simon?</w:t>
      </w:r>
      <w:r>
        <w:rPr>
          <w:rFonts w:ascii="Times New Roman" w:eastAsia="Times New Roman" w:hAnsi="Times New Roman" w:cs="Times New Roman"/>
          <w:sz w:val="24"/>
          <w:szCs w:val="24"/>
        </w:rPr>
        <w:br/>
        <w:t>14 THE COURT: Slow down. You know how we</w:t>
      </w:r>
      <w:r>
        <w:rPr>
          <w:rFonts w:ascii="Times New Roman" w:eastAsia="Times New Roman" w:hAnsi="Times New Roman" w:cs="Times New Roman"/>
          <w:sz w:val="24"/>
          <w:szCs w:val="24"/>
        </w:rPr>
        <w:br/>
        <w:t>15 know something is filed? We see a stamp.</w:t>
      </w:r>
      <w:r>
        <w:rPr>
          <w:rFonts w:ascii="Times New Roman" w:eastAsia="Times New Roman" w:hAnsi="Times New Roman" w:cs="Times New Roman"/>
          <w:sz w:val="24"/>
          <w:szCs w:val="24"/>
        </w:rPr>
        <w:br/>
        <w:t>16 MR. MANCERI: It's on the docket sheet, I</w:t>
      </w:r>
      <w:r>
        <w:rPr>
          <w:rFonts w:ascii="Times New Roman" w:eastAsia="Times New Roman" w:hAnsi="Times New Roman" w:cs="Times New Roman"/>
          <w:sz w:val="24"/>
          <w:szCs w:val="24"/>
        </w:rPr>
        <w:br/>
        <w:t>17 understand.</w:t>
      </w:r>
      <w:r>
        <w:rPr>
          <w:rFonts w:ascii="Times New Roman" w:eastAsia="Times New Roman" w:hAnsi="Times New Roman" w:cs="Times New Roman"/>
          <w:sz w:val="24"/>
          <w:szCs w:val="24"/>
        </w:rPr>
        <w:br/>
        <w:t>18 THE COURT: So it's stamped in as filed in</w:t>
      </w:r>
      <w:r>
        <w:rPr>
          <w:rFonts w:ascii="Times New Roman" w:eastAsia="Times New Roman" w:hAnsi="Times New Roman" w:cs="Times New Roman"/>
          <w:sz w:val="24"/>
          <w:szCs w:val="24"/>
        </w:rPr>
        <w:br/>
        <w:t>19 November. The clerk doesn't have ‐‐ now, they</w:t>
      </w:r>
      <w:r>
        <w:rPr>
          <w:rFonts w:ascii="Times New Roman" w:eastAsia="Times New Roman" w:hAnsi="Times New Roman" w:cs="Times New Roman"/>
          <w:sz w:val="24"/>
          <w:szCs w:val="24"/>
        </w:rPr>
        <w:br/>
        <w:t>20 may have rejected it because it wasn't</w:t>
      </w:r>
      <w:r>
        <w:rPr>
          <w:rFonts w:ascii="Times New Roman" w:eastAsia="Times New Roman" w:hAnsi="Times New Roman" w:cs="Times New Roman"/>
          <w:sz w:val="24"/>
          <w:szCs w:val="24"/>
        </w:rPr>
        <w:br/>
        <w:t>21 notarized, and that's perhaps what happened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22 but if in the meantime waiting cured the</w:t>
      </w:r>
      <w:r>
        <w:rPr>
          <w:rFonts w:ascii="Times New Roman" w:eastAsia="Times New Roman" w:hAnsi="Times New Roman" w:cs="Times New Roman"/>
          <w:sz w:val="24"/>
          <w:szCs w:val="24"/>
        </w:rPr>
        <w:br/>
        <w:t>23 deficiency of the document, two things happen</w:t>
      </w:r>
      <w:r>
        <w:rPr>
          <w:rFonts w:ascii="Times New Roman" w:eastAsia="Times New Roman" w:hAnsi="Times New Roman" w:cs="Times New Roman"/>
          <w:sz w:val="24"/>
          <w:szCs w:val="24"/>
        </w:rPr>
        <w:br/>
        <w:t>24 you're telling me, one, Simon dies.</w:t>
      </w:r>
      <w:r>
        <w:rPr>
          <w:rFonts w:ascii="Times New Roman" w:eastAsia="Times New Roman" w:hAnsi="Times New Roman" w:cs="Times New Roman"/>
          <w:sz w:val="24"/>
          <w:szCs w:val="24"/>
        </w:rPr>
        <w:br/>
        <w:t>25 MR. MANCERI: Correct.</w:t>
      </w:r>
      <w:r>
        <w:rPr>
          <w:rFonts w:ascii="Times New Roman" w:eastAsia="Times New Roman" w:hAnsi="Times New Roman" w:cs="Times New Roman"/>
          <w:sz w:val="24"/>
          <w:szCs w:val="24"/>
        </w:rPr>
        <w:br/>
        <w:t>00032</w:t>
      </w:r>
      <w:r>
        <w:rPr>
          <w:rFonts w:ascii="Times New Roman" w:eastAsia="Times New Roman" w:hAnsi="Times New Roman" w:cs="Times New Roman"/>
          <w:sz w:val="24"/>
          <w:szCs w:val="24"/>
        </w:rPr>
        <w:br/>
        <w:t>1 THE COURT: And when those documents are</w:t>
      </w:r>
      <w:r>
        <w:rPr>
          <w:rFonts w:ascii="Times New Roman" w:eastAsia="Times New Roman" w:hAnsi="Times New Roman" w:cs="Times New Roman"/>
          <w:sz w:val="24"/>
          <w:szCs w:val="24"/>
        </w:rPr>
        <w:br/>
        <w:t>2 filed with the clerk eventually in November</w:t>
      </w:r>
      <w:r>
        <w:rPr>
          <w:rFonts w:ascii="Times New Roman" w:eastAsia="Times New Roman" w:hAnsi="Times New Roman" w:cs="Times New Roman"/>
          <w:sz w:val="24"/>
          <w:szCs w:val="24"/>
        </w:rPr>
        <w:br/>
        <w:t>3 they're filed and one of the documents says, I</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4 Simon, in the present.</w:t>
      </w:r>
      <w:r>
        <w:rPr>
          <w:rFonts w:ascii="Times New Roman" w:eastAsia="Times New Roman" w:hAnsi="Times New Roman" w:cs="Times New Roman"/>
          <w:sz w:val="24"/>
          <w:szCs w:val="24"/>
        </w:rPr>
        <w:br/>
        <w:t>5 MR. MANCERI: Of Ms. Moran.</w:t>
      </w:r>
      <w:r>
        <w:rPr>
          <w:rFonts w:ascii="Times New Roman" w:eastAsia="Times New Roman" w:hAnsi="Times New Roman" w:cs="Times New Roman"/>
          <w:sz w:val="24"/>
          <w:szCs w:val="24"/>
        </w:rPr>
        <w:br/>
        <w:t>6 THE COURT: No, not physically present, I</w:t>
      </w:r>
      <w:r>
        <w:rPr>
          <w:rFonts w:ascii="Times New Roman" w:eastAsia="Times New Roman" w:hAnsi="Times New Roman" w:cs="Times New Roman"/>
          <w:sz w:val="24"/>
          <w:szCs w:val="24"/>
        </w:rPr>
        <w:br/>
        <w:t>7 Simon, I would read this in November Simon</w:t>
      </w:r>
      <w:r>
        <w:rPr>
          <w:rFonts w:ascii="Times New Roman" w:eastAsia="Times New Roman" w:hAnsi="Times New Roman" w:cs="Times New Roman"/>
          <w:sz w:val="24"/>
          <w:szCs w:val="24"/>
        </w:rPr>
        <w:br/>
        <w:t>8 saying I waive ‐‐ I ask that I not have to have</w:t>
      </w:r>
      <w:r>
        <w:rPr>
          <w:rFonts w:ascii="Times New Roman" w:eastAsia="Times New Roman" w:hAnsi="Times New Roman" w:cs="Times New Roman"/>
          <w:sz w:val="24"/>
          <w:szCs w:val="24"/>
        </w:rPr>
        <w:br/>
        <w:t xml:space="preserve">9 an accounting and </w:t>
      </w:r>
      <w:r>
        <w:rPr>
          <w:rFonts w:ascii="Times New Roman" w:eastAsia="Times New Roman" w:hAnsi="Times New Roman" w:cs="Times New Roman"/>
          <w:b/>
          <w:sz w:val="24"/>
          <w:szCs w:val="24"/>
        </w:rPr>
        <w:t>I want to discharge</w:t>
      </w:r>
      <w:r>
        <w:rPr>
          <w:rFonts w:ascii="Times New Roman" w:eastAsia="Times New Roman" w:hAnsi="Times New Roman" w:cs="Times New Roman"/>
          <w:sz w:val="24"/>
          <w:szCs w:val="24"/>
        </w:rPr>
        <w:t>, that</w:t>
      </w:r>
      <w:r>
        <w:rPr>
          <w:rFonts w:ascii="Times New Roman" w:eastAsia="Times New Roman" w:hAnsi="Times New Roman" w:cs="Times New Roman"/>
          <w:sz w:val="24"/>
          <w:szCs w:val="24"/>
        </w:rPr>
        <w:br/>
        <w:t>Page 18</w:t>
      </w:r>
    </w:p>
    <w:p w:rsidR="00123BB6" w:rsidRDefault="00936A17">
      <w:pPr>
        <w:ind w:left="1440"/>
      </w:pPr>
      <w:r>
        <w:rPr>
          <w:rFonts w:ascii="Times New Roman" w:eastAsia="Times New Roman" w:hAnsi="Times New Roman" w:cs="Times New Roman"/>
          <w:sz w:val="24"/>
          <w:szCs w:val="24"/>
        </w:rPr>
        <w:lastRenderedPageBreak/>
        <w:t xml:space="preserve">10 </w:t>
      </w:r>
      <w:proofErr w:type="gramStart"/>
      <w:r>
        <w:rPr>
          <w:rFonts w:ascii="Times New Roman" w:eastAsia="Times New Roman" w:hAnsi="Times New Roman" w:cs="Times New Roman"/>
          <w:sz w:val="24"/>
          <w:szCs w:val="24"/>
        </w:rPr>
        <w:t>request</w:t>
      </w:r>
      <w:proofErr w:type="gramEnd"/>
      <w:r>
        <w:rPr>
          <w:rFonts w:ascii="Times New Roman" w:eastAsia="Times New Roman" w:hAnsi="Times New Roman" w:cs="Times New Roman"/>
          <w:sz w:val="24"/>
          <w:szCs w:val="24"/>
        </w:rPr>
        <w:t xml:space="preserve"> is being made in November.</w:t>
      </w:r>
    </w:p>
    <w:p w:rsidR="00123BB6" w:rsidRDefault="00936A17">
      <w:pPr>
        <w:ind w:left="1440"/>
      </w:pPr>
      <w:r>
        <w:rPr>
          <w:rFonts w:ascii="Times New Roman" w:eastAsia="Times New Roman" w:hAnsi="Times New Roman" w:cs="Times New Roman"/>
          <w:sz w:val="24"/>
          <w:szCs w:val="24"/>
        </w:rPr>
        <w:t>11 MR. MANCERI: Okay.</w:t>
      </w:r>
    </w:p>
    <w:p w:rsidR="00123BB6" w:rsidRDefault="00936A17">
      <w:pPr>
        <w:ind w:left="1440"/>
      </w:pPr>
      <w:r>
        <w:rPr>
          <w:rFonts w:ascii="Times New Roman" w:eastAsia="Times New Roman" w:hAnsi="Times New Roman" w:cs="Times New Roman"/>
          <w:sz w:val="24"/>
          <w:szCs w:val="24"/>
        </w:rPr>
        <w:t>12 THE COURT: He's dead.</w:t>
      </w:r>
    </w:p>
    <w:p w:rsidR="00123BB6" w:rsidRDefault="00936A17">
      <w:pPr>
        <w:ind w:left="1440"/>
      </w:pPr>
      <w:r>
        <w:rPr>
          <w:rFonts w:ascii="Times New Roman" w:eastAsia="Times New Roman" w:hAnsi="Times New Roman" w:cs="Times New Roman"/>
          <w:sz w:val="24"/>
          <w:szCs w:val="24"/>
        </w:rPr>
        <w:t>13 MR. MANCERI: I agree, your Honor.</w:t>
      </w:r>
    </w:p>
    <w:p w:rsidR="00123BB6" w:rsidRDefault="00936A17">
      <w:pPr>
        <w:ind w:left="1440"/>
      </w:pPr>
      <w:r>
        <w:rPr>
          <w:rFonts w:ascii="Times New Roman" w:eastAsia="Times New Roman" w:hAnsi="Times New Roman" w:cs="Times New Roman"/>
          <w:sz w:val="24"/>
          <w:szCs w:val="24"/>
        </w:rPr>
        <w:t>14 THE COURT: Who filed that document?</w:t>
      </w:r>
    </w:p>
    <w:p w:rsidR="00123BB6" w:rsidRDefault="00936A17">
      <w:pPr>
        <w:ind w:left="1440"/>
      </w:pPr>
      <w:r>
        <w:rPr>
          <w:rFonts w:ascii="Times New Roman" w:eastAsia="Times New Roman" w:hAnsi="Times New Roman" w:cs="Times New Roman"/>
          <w:sz w:val="24"/>
          <w:szCs w:val="24"/>
        </w:rPr>
        <w:t>15 MR. MANCERI: Robert, do you know who</w:t>
      </w:r>
    </w:p>
    <w:p w:rsidR="00123BB6" w:rsidRDefault="00936A17">
      <w:pPr>
        <w:ind w:left="1440"/>
      </w:pPr>
      <w:r>
        <w:rPr>
          <w:rFonts w:ascii="Times New Roman" w:eastAsia="Times New Roman" w:hAnsi="Times New Roman" w:cs="Times New Roman"/>
          <w:sz w:val="24"/>
          <w:szCs w:val="24"/>
        </w:rPr>
        <w:t>16 filed that document in your office?</w:t>
      </w:r>
    </w:p>
    <w:p w:rsidR="00123BB6" w:rsidRDefault="00936A17">
      <w:pPr>
        <w:ind w:left="1440"/>
      </w:pPr>
      <w:r>
        <w:rPr>
          <w:rFonts w:ascii="Times New Roman" w:eastAsia="Times New Roman" w:hAnsi="Times New Roman" w:cs="Times New Roman"/>
          <w:sz w:val="24"/>
          <w:szCs w:val="24"/>
        </w:rPr>
        <w:t>17 MR. SPALLINA: I would assume Kimberly</w:t>
      </w:r>
    </w:p>
    <w:p w:rsidR="00123BB6" w:rsidRDefault="00936A17">
      <w:pPr>
        <w:ind w:left="1440"/>
      </w:pPr>
      <w:r>
        <w:rPr>
          <w:rFonts w:ascii="Times New Roman" w:eastAsia="Times New Roman" w:hAnsi="Times New Roman" w:cs="Times New Roman"/>
          <w:sz w:val="24"/>
          <w:szCs w:val="24"/>
        </w:rPr>
        <w:t>18 did.</w:t>
      </w:r>
    </w:p>
    <w:p w:rsidR="00123BB6" w:rsidRDefault="00936A17">
      <w:pPr>
        <w:ind w:left="1440"/>
      </w:pPr>
      <w:r>
        <w:rPr>
          <w:rFonts w:ascii="Times New Roman" w:eastAsia="Times New Roman" w:hAnsi="Times New Roman" w:cs="Times New Roman"/>
          <w:sz w:val="24"/>
          <w:szCs w:val="24"/>
        </w:rPr>
        <w:t>19 MR. MANCERI: Ms. Moran.</w:t>
      </w:r>
    </w:p>
    <w:p w:rsidR="00123BB6" w:rsidRDefault="00936A17">
      <w:pPr>
        <w:ind w:left="1440"/>
      </w:pPr>
      <w:r>
        <w:rPr>
          <w:rFonts w:ascii="Times New Roman" w:eastAsia="Times New Roman" w:hAnsi="Times New Roman" w:cs="Times New Roman"/>
          <w:sz w:val="24"/>
          <w:szCs w:val="24"/>
        </w:rPr>
        <w:t>20 THE COURT: Who is she?</w:t>
      </w:r>
    </w:p>
    <w:p w:rsidR="00123BB6" w:rsidRDefault="00936A17">
      <w:pPr>
        <w:ind w:left="1440"/>
      </w:pPr>
      <w:r>
        <w:rPr>
          <w:rFonts w:ascii="Times New Roman" w:eastAsia="Times New Roman" w:hAnsi="Times New Roman" w:cs="Times New Roman"/>
          <w:sz w:val="24"/>
          <w:szCs w:val="24"/>
        </w:rPr>
        <w:t>21 MR. MANCERI: She's a staff person at</w:t>
      </w:r>
    </w:p>
    <w:p w:rsidR="00123BB6" w:rsidRDefault="00936A17">
      <w:pPr>
        <w:ind w:left="1440"/>
      </w:pPr>
      <w:proofErr w:type="gramStart"/>
      <w:r>
        <w:rPr>
          <w:rFonts w:ascii="Times New Roman" w:eastAsia="Times New Roman" w:hAnsi="Times New Roman" w:cs="Times New Roman"/>
          <w:sz w:val="24"/>
          <w:szCs w:val="24"/>
        </w:rPr>
        <w:t>22 Tescher and Spallina.</w:t>
      </w:r>
      <w:proofErr w:type="gramEnd"/>
    </w:p>
    <w:p w:rsidR="00123BB6" w:rsidRDefault="00936A17">
      <w:pPr>
        <w:ind w:left="1440"/>
      </w:pPr>
      <w:r>
        <w:rPr>
          <w:rFonts w:ascii="Times New Roman" w:eastAsia="Times New Roman" w:hAnsi="Times New Roman" w:cs="Times New Roman"/>
          <w:sz w:val="24"/>
          <w:szCs w:val="24"/>
        </w:rPr>
        <w:t>23 THE COURT: When she filed these, and one</w:t>
      </w:r>
    </w:p>
    <w:p w:rsidR="00123BB6" w:rsidRDefault="00936A17">
      <w:pPr>
        <w:ind w:left="1440"/>
      </w:pPr>
      <w:r>
        <w:rPr>
          <w:rFonts w:ascii="Times New Roman" w:eastAsia="Times New Roman" w:hAnsi="Times New Roman" w:cs="Times New Roman"/>
          <w:sz w:val="24"/>
          <w:szCs w:val="24"/>
        </w:rPr>
        <w:t>24 would think when she filed these the person who</w:t>
      </w:r>
    </w:p>
    <w:p w:rsidR="00123BB6" w:rsidRDefault="00936A17">
      <w:pPr>
        <w:ind w:left="1440"/>
      </w:pPr>
      <w:r>
        <w:rPr>
          <w:rFonts w:ascii="Times New Roman" w:eastAsia="Times New Roman" w:hAnsi="Times New Roman" w:cs="Times New Roman"/>
          <w:sz w:val="24"/>
          <w:szCs w:val="24"/>
        </w:rPr>
        <w:t>25 purports to be the requesting party is at least</w:t>
      </w:r>
    </w:p>
    <w:p w:rsidR="00123BB6" w:rsidRDefault="00936A17">
      <w:pPr>
        <w:ind w:left="1440"/>
      </w:pPr>
      <w:r>
        <w:rPr>
          <w:rFonts w:ascii="Times New Roman" w:eastAsia="Times New Roman" w:hAnsi="Times New Roman" w:cs="Times New Roman"/>
          <w:sz w:val="24"/>
          <w:szCs w:val="24"/>
        </w:rPr>
        <w:t>00033</w:t>
      </w:r>
    </w:p>
    <w:p w:rsidR="00123BB6" w:rsidRDefault="00936A17">
      <w:pPr>
        <w:ind w:left="1440"/>
      </w:pPr>
      <w:proofErr w:type="gramStart"/>
      <w:r>
        <w:rPr>
          <w:rFonts w:ascii="Times New Roman" w:eastAsia="Times New Roman" w:hAnsi="Times New Roman" w:cs="Times New Roman"/>
          <w:sz w:val="24"/>
          <w:szCs w:val="24"/>
        </w:rPr>
        <w:t>1 alive.</w:t>
      </w:r>
      <w:proofErr w:type="gramEnd"/>
    </w:p>
    <w:p w:rsidR="00123BB6" w:rsidRDefault="00936A17">
      <w:pPr>
        <w:ind w:left="1440"/>
      </w:pPr>
      <w:r>
        <w:rPr>
          <w:rFonts w:ascii="Times New Roman" w:eastAsia="Times New Roman" w:hAnsi="Times New Roman" w:cs="Times New Roman"/>
          <w:sz w:val="24"/>
          <w:szCs w:val="24"/>
        </w:rPr>
        <w:t>2 MR. MANCERI: Understood, Judge.</w:t>
      </w:r>
    </w:p>
    <w:p w:rsidR="00123BB6" w:rsidRDefault="00936A17">
      <w:pPr>
        <w:ind w:left="1440"/>
      </w:pPr>
      <w:r>
        <w:rPr>
          <w:rFonts w:ascii="Times New Roman" w:eastAsia="Times New Roman" w:hAnsi="Times New Roman" w:cs="Times New Roman"/>
          <w:sz w:val="24"/>
          <w:szCs w:val="24"/>
        </w:rPr>
        <w:t>3 THE COURT: Not alive. So, well ‐‐ we're</w:t>
      </w:r>
    </w:p>
    <w:p w:rsidR="00123BB6" w:rsidRDefault="00936A17">
      <w:pPr>
        <w:ind w:left="1440"/>
      </w:pPr>
      <w:r>
        <w:rPr>
          <w:rFonts w:ascii="Times New Roman" w:eastAsia="Times New Roman" w:hAnsi="Times New Roman" w:cs="Times New Roman"/>
          <w:sz w:val="24"/>
          <w:szCs w:val="24"/>
        </w:rPr>
        <w:t>4 going to come back to the notary problem in a</w:t>
      </w:r>
    </w:p>
    <w:p w:rsidR="00123BB6" w:rsidRDefault="00936A17">
      <w:pPr>
        <w:ind w:left="1440"/>
      </w:pPr>
      <w:r>
        <w:rPr>
          <w:rFonts w:ascii="Times New Roman" w:eastAsia="Times New Roman" w:hAnsi="Times New Roman" w:cs="Times New Roman"/>
          <w:sz w:val="24"/>
          <w:szCs w:val="24"/>
        </w:rPr>
        <w:t>5 second.</w:t>
      </w:r>
    </w:p>
    <w:p w:rsidR="00123BB6" w:rsidRDefault="00936A17">
      <w:pPr>
        <w:ind w:left="1440"/>
      </w:pPr>
      <w:r>
        <w:rPr>
          <w:rFonts w:ascii="Times New Roman" w:eastAsia="Times New Roman" w:hAnsi="Times New Roman" w:cs="Times New Roman"/>
          <w:sz w:val="24"/>
          <w:szCs w:val="24"/>
        </w:rPr>
        <w:t>6 MR. MANCERI: Okay.</w:t>
      </w:r>
    </w:p>
    <w:p w:rsidR="00123BB6" w:rsidRDefault="00936A17">
      <w:pPr>
        <w:ind w:left="1440"/>
      </w:pPr>
      <w:r>
        <w:rPr>
          <w:rFonts w:ascii="Times New Roman" w:eastAsia="Times New Roman" w:hAnsi="Times New Roman" w:cs="Times New Roman"/>
          <w:sz w:val="24"/>
          <w:szCs w:val="24"/>
        </w:rPr>
        <w:t>7 THE COURT: In the meantime, based upon</w:t>
      </w:r>
    </w:p>
    <w:p w:rsidR="00123BB6" w:rsidRDefault="00936A17">
      <w:pPr>
        <w:ind w:left="1440"/>
      </w:pPr>
      <w:r>
        <w:rPr>
          <w:rFonts w:ascii="Times New Roman" w:eastAsia="Times New Roman" w:hAnsi="Times New Roman" w:cs="Times New Roman"/>
          <w:sz w:val="24"/>
          <w:szCs w:val="24"/>
        </w:rPr>
        <w:t>8 all that I discharge the estate, it's closed.</w:t>
      </w:r>
    </w:p>
    <w:p w:rsidR="00123BB6" w:rsidRDefault="00936A17">
      <w:pPr>
        <w:ind w:left="1440"/>
      </w:pPr>
      <w:r>
        <w:rPr>
          <w:rFonts w:ascii="Times New Roman" w:eastAsia="Times New Roman" w:hAnsi="Times New Roman" w:cs="Times New Roman"/>
          <w:sz w:val="24"/>
          <w:szCs w:val="24"/>
        </w:rPr>
        <w:t>9 Here's what I don't understand on your</w:t>
      </w:r>
    </w:p>
    <w:p w:rsidR="00123BB6" w:rsidRDefault="00936A17">
      <w:pPr>
        <w:ind w:left="1440"/>
      </w:pPr>
      <w:r>
        <w:rPr>
          <w:rFonts w:ascii="Times New Roman" w:eastAsia="Times New Roman" w:hAnsi="Times New Roman" w:cs="Times New Roman"/>
          <w:sz w:val="24"/>
          <w:szCs w:val="24"/>
        </w:rPr>
        <w:t>10 side, you're representing yourself, but the</w:t>
      </w:r>
    </w:p>
    <w:p w:rsidR="00123BB6" w:rsidRDefault="00936A17">
      <w:pPr>
        <w:ind w:left="1440"/>
      </w:pPr>
      <w:r>
        <w:rPr>
          <w:rFonts w:ascii="Times New Roman" w:eastAsia="Times New Roman" w:hAnsi="Times New Roman" w:cs="Times New Roman"/>
          <w:sz w:val="24"/>
          <w:szCs w:val="24"/>
        </w:rPr>
        <w:t>11 rules still apply. You then file, Eliot</w:t>
      </w:r>
    </w:p>
    <w:p w:rsidR="00123BB6" w:rsidRDefault="00936A17">
      <w:pPr>
        <w:ind w:left="1440"/>
      </w:pPr>
      <w:r>
        <w:rPr>
          <w:rFonts w:ascii="Times New Roman" w:eastAsia="Times New Roman" w:hAnsi="Times New Roman" w:cs="Times New Roman"/>
          <w:sz w:val="24"/>
          <w:szCs w:val="24"/>
        </w:rPr>
        <w:t>12 Bernstein, emergency petitions in this closed</w:t>
      </w:r>
    </w:p>
    <w:p w:rsidR="00123BB6" w:rsidRDefault="00936A17">
      <w:pPr>
        <w:ind w:left="1440"/>
      </w:pPr>
      <w:r>
        <w:rPr>
          <w:rFonts w:ascii="Times New Roman" w:eastAsia="Times New Roman" w:hAnsi="Times New Roman" w:cs="Times New Roman"/>
          <w:sz w:val="24"/>
          <w:szCs w:val="24"/>
        </w:rPr>
        <w:t xml:space="preserve">13 </w:t>
      </w:r>
      <w:proofErr w:type="gramStart"/>
      <w:r>
        <w:rPr>
          <w:rFonts w:ascii="Times New Roman" w:eastAsia="Times New Roman" w:hAnsi="Times New Roman" w:cs="Times New Roman"/>
          <w:sz w:val="24"/>
          <w:szCs w:val="24"/>
        </w:rPr>
        <w:t>estate</w:t>
      </w:r>
      <w:proofErr w:type="gramEnd"/>
      <w:r>
        <w:rPr>
          <w:rFonts w:ascii="Times New Roman" w:eastAsia="Times New Roman" w:hAnsi="Times New Roman" w:cs="Times New Roman"/>
          <w:sz w:val="24"/>
          <w:szCs w:val="24"/>
        </w:rPr>
        <w:t>, it's closed.</w:t>
      </w:r>
    </w:p>
    <w:p w:rsidR="00123BB6" w:rsidRDefault="00936A17">
      <w:pPr>
        <w:ind w:left="1440"/>
      </w:pPr>
      <w:r>
        <w:rPr>
          <w:rFonts w:ascii="Times New Roman" w:eastAsia="Times New Roman" w:hAnsi="Times New Roman" w:cs="Times New Roman"/>
          <w:sz w:val="24"/>
          <w:szCs w:val="24"/>
        </w:rPr>
        <w:t>14 MR. ELIOT BERNSTEIN: You reopened it.</w:t>
      </w:r>
    </w:p>
    <w:p w:rsidR="00123BB6" w:rsidRDefault="00936A17">
      <w:pPr>
        <w:ind w:left="1440"/>
      </w:pPr>
      <w:r>
        <w:rPr>
          <w:rFonts w:ascii="Times New Roman" w:eastAsia="Times New Roman" w:hAnsi="Times New Roman" w:cs="Times New Roman"/>
          <w:sz w:val="24"/>
          <w:szCs w:val="24"/>
        </w:rPr>
        <w:t>15 THE COURT: When did I reopen it?</w:t>
      </w:r>
    </w:p>
    <w:p w:rsidR="00123BB6" w:rsidRDefault="00936A17">
      <w:pPr>
        <w:ind w:left="1440"/>
      </w:pPr>
      <w:r>
        <w:rPr>
          <w:rFonts w:ascii="Times New Roman" w:eastAsia="Times New Roman" w:hAnsi="Times New Roman" w:cs="Times New Roman"/>
          <w:sz w:val="24"/>
          <w:szCs w:val="24"/>
        </w:rPr>
        <w:t>16 MR. MANCERI: No, it hasn't been reopened,</w:t>
      </w:r>
    </w:p>
    <w:p w:rsidR="00123BB6" w:rsidRDefault="00936A17">
      <w:pPr>
        <w:ind w:left="1440"/>
      </w:pPr>
      <w:proofErr w:type="gramStart"/>
      <w:r>
        <w:rPr>
          <w:rFonts w:ascii="Times New Roman" w:eastAsia="Times New Roman" w:hAnsi="Times New Roman" w:cs="Times New Roman"/>
          <w:sz w:val="24"/>
          <w:szCs w:val="24"/>
        </w:rPr>
        <w:t>17 your Honor.</w:t>
      </w:r>
      <w:proofErr w:type="gramEnd"/>
    </w:p>
    <w:p w:rsidR="00123BB6" w:rsidRDefault="00936A17">
      <w:pPr>
        <w:ind w:left="1440"/>
      </w:pPr>
      <w:r>
        <w:rPr>
          <w:rFonts w:ascii="Times New Roman" w:eastAsia="Times New Roman" w:hAnsi="Times New Roman" w:cs="Times New Roman"/>
          <w:sz w:val="24"/>
          <w:szCs w:val="24"/>
        </w:rPr>
        <w:t>18 THE COURT: There's an order that I</w:t>
      </w:r>
    </w:p>
    <w:p w:rsidR="00123BB6" w:rsidRDefault="00936A17">
      <w:pPr>
        <w:ind w:left="1440"/>
      </w:pPr>
      <w:r>
        <w:rPr>
          <w:rFonts w:ascii="Times New Roman" w:eastAsia="Times New Roman" w:hAnsi="Times New Roman" w:cs="Times New Roman"/>
          <w:sz w:val="24"/>
          <w:szCs w:val="24"/>
        </w:rPr>
        <w:t>19 entered in May of 2013 denying an emergency</w:t>
      </w:r>
    </w:p>
    <w:p w:rsidR="00123BB6" w:rsidRDefault="00936A17">
      <w:pPr>
        <w:ind w:left="1440"/>
      </w:pPr>
      <w:r>
        <w:rPr>
          <w:rFonts w:ascii="Times New Roman" w:eastAsia="Times New Roman" w:hAnsi="Times New Roman" w:cs="Times New Roman"/>
          <w:sz w:val="24"/>
          <w:szCs w:val="24"/>
        </w:rPr>
        <w:t>20 petition to freeze assets. You filed this one</w:t>
      </w:r>
    </w:p>
    <w:p w:rsidR="00123BB6" w:rsidRDefault="00936A17">
      <w:pPr>
        <w:ind w:left="1440"/>
      </w:pPr>
      <w:proofErr w:type="gramStart"/>
      <w:r>
        <w:rPr>
          <w:rFonts w:ascii="Times New Roman" w:eastAsia="Times New Roman" w:hAnsi="Times New Roman" w:cs="Times New Roman"/>
          <w:sz w:val="24"/>
          <w:szCs w:val="24"/>
        </w:rPr>
        <w:t>21 in May.</w:t>
      </w:r>
      <w:proofErr w:type="gramEnd"/>
      <w:r>
        <w:rPr>
          <w:rFonts w:ascii="Times New Roman" w:eastAsia="Times New Roman" w:hAnsi="Times New Roman" w:cs="Times New Roman"/>
          <w:sz w:val="24"/>
          <w:szCs w:val="24"/>
        </w:rPr>
        <w:t xml:space="preserve"> Do you remember doing that?</w:t>
      </w:r>
    </w:p>
    <w:p w:rsidR="00123BB6" w:rsidRDefault="00936A17">
      <w:pPr>
        <w:ind w:left="1440"/>
      </w:pPr>
      <w:r>
        <w:rPr>
          <w:rFonts w:ascii="Times New Roman" w:eastAsia="Times New Roman" w:hAnsi="Times New Roman" w:cs="Times New Roman"/>
          <w:sz w:val="24"/>
          <w:szCs w:val="24"/>
        </w:rPr>
        <w:t>22 MR. ELIOT BERNSTEIN: I believe so.</w:t>
      </w:r>
    </w:p>
    <w:p w:rsidR="00123BB6" w:rsidRDefault="00936A17">
      <w:pPr>
        <w:ind w:left="1440"/>
      </w:pPr>
      <w:r>
        <w:rPr>
          <w:rFonts w:ascii="Times New Roman" w:eastAsia="Times New Roman" w:hAnsi="Times New Roman" w:cs="Times New Roman"/>
          <w:sz w:val="24"/>
          <w:szCs w:val="24"/>
        </w:rPr>
        <w:lastRenderedPageBreak/>
        <w:t>23 THE COURT: And what you said was there's</w:t>
      </w:r>
    </w:p>
    <w:p w:rsidR="00123BB6" w:rsidRDefault="00936A17">
      <w:pPr>
        <w:ind w:left="1440"/>
      </w:pPr>
      <w:r>
        <w:rPr>
          <w:rFonts w:ascii="Times New Roman" w:eastAsia="Times New Roman" w:hAnsi="Times New Roman" w:cs="Times New Roman"/>
          <w:sz w:val="24"/>
          <w:szCs w:val="24"/>
        </w:rPr>
        <w:t>24 an emergency in May, you want to freeze the</w:t>
      </w:r>
    </w:p>
    <w:p w:rsidR="00123BB6" w:rsidRDefault="00936A17">
      <w:pPr>
        <w:ind w:left="1440"/>
      </w:pPr>
      <w:r>
        <w:rPr>
          <w:rFonts w:ascii="Times New Roman" w:eastAsia="Times New Roman" w:hAnsi="Times New Roman" w:cs="Times New Roman"/>
          <w:sz w:val="24"/>
          <w:szCs w:val="24"/>
        </w:rPr>
        <w:t>25 estate assets appointing you PR, investigate</w:t>
      </w:r>
    </w:p>
    <w:p w:rsidR="00123BB6" w:rsidRDefault="00936A17">
      <w:pPr>
        <w:ind w:left="1440"/>
      </w:pPr>
      <w:r>
        <w:rPr>
          <w:rFonts w:ascii="Times New Roman" w:eastAsia="Times New Roman" w:hAnsi="Times New Roman" w:cs="Times New Roman"/>
          <w:sz w:val="24"/>
          <w:szCs w:val="24"/>
        </w:rPr>
        <w:t>00034</w:t>
      </w:r>
    </w:p>
    <w:p w:rsidR="00123BB6" w:rsidRDefault="00936A17">
      <w:pPr>
        <w:ind w:left="1440"/>
      </w:pPr>
      <w:r>
        <w:rPr>
          <w:rFonts w:ascii="Times New Roman" w:eastAsia="Times New Roman" w:hAnsi="Times New Roman" w:cs="Times New Roman"/>
          <w:sz w:val="24"/>
          <w:szCs w:val="24"/>
        </w:rPr>
        <w:t xml:space="preserve">1 the </w:t>
      </w:r>
      <w:proofErr w:type="gramStart"/>
      <w:r>
        <w:rPr>
          <w:rFonts w:ascii="Times New Roman" w:eastAsia="Times New Roman" w:hAnsi="Times New Roman" w:cs="Times New Roman"/>
          <w:sz w:val="24"/>
          <w:szCs w:val="24"/>
        </w:rPr>
        <w:t>fraud documents, and do</w:t>
      </w:r>
      <w:proofErr w:type="gramEnd"/>
      <w:r>
        <w:rPr>
          <w:rFonts w:ascii="Times New Roman" w:eastAsia="Times New Roman" w:hAnsi="Times New Roman" w:cs="Times New Roman"/>
          <w:sz w:val="24"/>
          <w:szCs w:val="24"/>
        </w:rPr>
        <w:t xml:space="preserve"> a whole host of</w:t>
      </w:r>
    </w:p>
    <w:p w:rsidR="00123BB6" w:rsidRDefault="00936A17">
      <w:pPr>
        <w:ind w:left="1440"/>
      </w:pPr>
      <w:r>
        <w:rPr>
          <w:rFonts w:ascii="Times New Roman" w:eastAsia="Times New Roman" w:hAnsi="Times New Roman" w:cs="Times New Roman"/>
          <w:sz w:val="24"/>
          <w:szCs w:val="24"/>
        </w:rPr>
        <w:t xml:space="preserve">2 other </w:t>
      </w:r>
      <w:proofErr w:type="gramStart"/>
      <w:r>
        <w:rPr>
          <w:rFonts w:ascii="Times New Roman" w:eastAsia="Times New Roman" w:hAnsi="Times New Roman" w:cs="Times New Roman"/>
          <w:sz w:val="24"/>
          <w:szCs w:val="24"/>
        </w:rPr>
        <w:t>things,</w:t>
      </w:r>
      <w:proofErr w:type="gramEnd"/>
      <w:r>
        <w:rPr>
          <w:rFonts w:ascii="Times New Roman" w:eastAsia="Times New Roman" w:hAnsi="Times New Roman" w:cs="Times New Roman"/>
          <w:sz w:val="24"/>
          <w:szCs w:val="24"/>
        </w:rPr>
        <w:t xml:space="preserve"> and the estate had been closed.</w:t>
      </w:r>
    </w:p>
    <w:p w:rsidR="00123BB6" w:rsidRDefault="00936A17">
      <w:pPr>
        <w:ind w:left="1440"/>
      </w:pPr>
      <w:r>
        <w:rPr>
          <w:rFonts w:ascii="Times New Roman" w:eastAsia="Times New Roman" w:hAnsi="Times New Roman" w:cs="Times New Roman"/>
          <w:sz w:val="24"/>
          <w:szCs w:val="24"/>
        </w:rPr>
        <w:t>3 The reason why it was denied among other</w:t>
      </w:r>
    </w:p>
    <w:p w:rsidR="00123BB6" w:rsidRDefault="00936A17">
      <w:pPr>
        <w:ind w:left="1440"/>
      </w:pPr>
      <w:r>
        <w:rPr>
          <w:rFonts w:ascii="Times New Roman" w:eastAsia="Times New Roman" w:hAnsi="Times New Roman" w:cs="Times New Roman"/>
          <w:sz w:val="24"/>
          <w:szCs w:val="24"/>
        </w:rPr>
        <w:t>Page 19</w:t>
      </w:r>
    </w:p>
    <w:p w:rsidR="00123BB6" w:rsidRDefault="00936A17">
      <w:pPr>
        <w:ind w:left="1440"/>
      </w:pPr>
      <w:r>
        <w:rPr>
          <w:rFonts w:ascii="Times New Roman" w:eastAsia="Times New Roman" w:hAnsi="Times New Roman" w:cs="Times New Roman"/>
          <w:sz w:val="24"/>
          <w:szCs w:val="24"/>
        </w:rPr>
        <w:t>4 things, one, it may not have been an emergency</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 xml:space="preserve">5 but, two, the case was not reopened. </w:t>
      </w:r>
      <w:proofErr w:type="gramStart"/>
      <w:r>
        <w:rPr>
          <w:rFonts w:ascii="Times New Roman" w:eastAsia="Times New Roman" w:hAnsi="Times New Roman" w:cs="Times New Roman"/>
          <w:sz w:val="24"/>
          <w:szCs w:val="24"/>
        </w:rPr>
        <w:t>There's</w:t>
      </w:r>
      <w:proofErr w:type="gramEnd"/>
      <w:r>
        <w:rPr>
          <w:rFonts w:ascii="Times New Roman" w:eastAsia="Times New Roman" w:hAnsi="Times New Roman" w:cs="Times New Roman"/>
          <w:sz w:val="24"/>
          <w:szCs w:val="24"/>
        </w:rPr>
        <w:br/>
        <w:t>6 no reopen order.</w:t>
      </w:r>
      <w:r>
        <w:rPr>
          <w:rFonts w:ascii="Times New Roman" w:eastAsia="Times New Roman" w:hAnsi="Times New Roman" w:cs="Times New Roman"/>
          <w:sz w:val="24"/>
          <w:szCs w:val="24"/>
        </w:rPr>
        <w:br/>
        <w:t>7 MR. ELIOT BERNSTEIN: I paid $50 to</w:t>
      </w:r>
      <w:r>
        <w:rPr>
          <w:rFonts w:ascii="Times New Roman" w:eastAsia="Times New Roman" w:hAnsi="Times New Roman" w:cs="Times New Roman"/>
          <w:sz w:val="24"/>
          <w:szCs w:val="24"/>
        </w:rPr>
        <w:br/>
        <w:t>8 someone.</w:t>
      </w:r>
      <w:r>
        <w:rPr>
          <w:rFonts w:ascii="Times New Roman" w:eastAsia="Times New Roman" w:hAnsi="Times New Roman" w:cs="Times New Roman"/>
          <w:sz w:val="24"/>
          <w:szCs w:val="24"/>
        </w:rPr>
        <w:br/>
        <w:t>9 THE COURT: You may have paid to file what</w:t>
      </w:r>
      <w:r>
        <w:rPr>
          <w:rFonts w:ascii="Times New Roman" w:eastAsia="Times New Roman" w:hAnsi="Times New Roman" w:cs="Times New Roman"/>
          <w:sz w:val="24"/>
          <w:szCs w:val="24"/>
        </w:rPr>
        <w:br/>
        <w:t>10 you filed, but there's no order reopening the</w:t>
      </w:r>
      <w:r>
        <w:rPr>
          <w:rFonts w:ascii="Times New Roman" w:eastAsia="Times New Roman" w:hAnsi="Times New Roman" w:cs="Times New Roman"/>
          <w:sz w:val="24"/>
          <w:szCs w:val="24"/>
        </w:rPr>
        <w:br/>
        <w:t>11 estate.</w:t>
      </w:r>
      <w:r>
        <w:rPr>
          <w:rFonts w:ascii="Times New Roman" w:eastAsia="Times New Roman" w:hAnsi="Times New Roman" w:cs="Times New Roman"/>
          <w:sz w:val="24"/>
          <w:szCs w:val="24"/>
        </w:rPr>
        <w:br/>
        <w:t>12 MR. ELIOT BERNSTEIN: Okay, that's my</w:t>
      </w:r>
      <w:r>
        <w:rPr>
          <w:rFonts w:ascii="Times New Roman" w:eastAsia="Times New Roman" w:hAnsi="Times New Roman" w:cs="Times New Roman"/>
          <w:sz w:val="24"/>
          <w:szCs w:val="24"/>
        </w:rPr>
        <w:br/>
        <w:t>13 mistake.</w:t>
      </w:r>
      <w:r>
        <w:rPr>
          <w:rFonts w:ascii="Times New Roman" w:eastAsia="Times New Roman" w:hAnsi="Times New Roman" w:cs="Times New Roman"/>
          <w:sz w:val="24"/>
          <w:szCs w:val="24"/>
        </w:rPr>
        <w:br/>
        <w:t>14 THE COURT: It's closed, the PR is</w:t>
      </w:r>
      <w:r>
        <w:rPr>
          <w:rFonts w:ascii="Times New Roman" w:eastAsia="Times New Roman" w:hAnsi="Times New Roman" w:cs="Times New Roman"/>
          <w:sz w:val="24"/>
          <w:szCs w:val="24"/>
        </w:rPr>
        <w:br/>
        <w:t xml:space="preserve">15 discharged, </w:t>
      </w:r>
      <w:proofErr w:type="gramStart"/>
      <w:r>
        <w:rPr>
          <w:rFonts w:ascii="Times New Roman" w:eastAsia="Times New Roman" w:hAnsi="Times New Roman" w:cs="Times New Roman"/>
          <w:sz w:val="24"/>
          <w:szCs w:val="24"/>
        </w:rPr>
        <w:t>they</w:t>
      </w:r>
      <w:proofErr w:type="gramEnd"/>
      <w:r>
        <w:rPr>
          <w:rFonts w:ascii="Times New Roman" w:eastAsia="Times New Roman" w:hAnsi="Times New Roman" w:cs="Times New Roman"/>
          <w:sz w:val="24"/>
          <w:szCs w:val="24"/>
        </w:rPr>
        <w:t xml:space="preserve"> all went home.</w:t>
      </w:r>
      <w:r>
        <w:rPr>
          <w:rFonts w:ascii="Times New Roman" w:eastAsia="Times New Roman" w:hAnsi="Times New Roman" w:cs="Times New Roman"/>
          <w:sz w:val="24"/>
          <w:szCs w:val="24"/>
        </w:rPr>
        <w:br/>
        <w:t>16 MR. ELIOT BERNSTEIN: And I filed to</w:t>
      </w:r>
      <w:r>
        <w:rPr>
          <w:rFonts w:ascii="Times New Roman" w:eastAsia="Times New Roman" w:hAnsi="Times New Roman" w:cs="Times New Roman"/>
          <w:sz w:val="24"/>
          <w:szCs w:val="24"/>
        </w:rPr>
        <w:br/>
        <w:t>17 reopen because we discovered the fraudulent</w:t>
      </w:r>
      <w:r>
        <w:rPr>
          <w:rFonts w:ascii="Times New Roman" w:eastAsia="Times New Roman" w:hAnsi="Times New Roman" w:cs="Times New Roman"/>
          <w:sz w:val="24"/>
          <w:szCs w:val="24"/>
        </w:rPr>
        <w:br/>
        <w:t>18 documents.</w:t>
      </w:r>
      <w:r>
        <w:rPr>
          <w:rFonts w:ascii="Times New Roman" w:eastAsia="Times New Roman" w:hAnsi="Times New Roman" w:cs="Times New Roman"/>
          <w:sz w:val="24"/>
          <w:szCs w:val="24"/>
        </w:rPr>
        <w:br/>
        <w:t>19 THE COURT: But then you still had to ask</w:t>
      </w:r>
      <w:r>
        <w:rPr>
          <w:rFonts w:ascii="Times New Roman" w:eastAsia="Times New Roman" w:hAnsi="Times New Roman" w:cs="Times New Roman"/>
          <w:sz w:val="24"/>
          <w:szCs w:val="24"/>
        </w:rPr>
        <w:br/>
        <w:t>20 to reopen ‐‐</w:t>
      </w:r>
      <w:r>
        <w:rPr>
          <w:rFonts w:ascii="Times New Roman" w:eastAsia="Times New Roman" w:hAnsi="Times New Roman" w:cs="Times New Roman"/>
          <w:sz w:val="24"/>
          <w:szCs w:val="24"/>
        </w:rPr>
        <w:br/>
        <w:t>21 MR. ELIOT BERNSTEIN: And notice, your</w:t>
      </w:r>
      <w:r>
        <w:rPr>
          <w:rFonts w:ascii="Times New Roman" w:eastAsia="Times New Roman" w:hAnsi="Times New Roman" w:cs="Times New Roman"/>
          <w:sz w:val="24"/>
          <w:szCs w:val="24"/>
        </w:rPr>
        <w:br/>
        <w:t>22 Honor, that they haven't come to you in all of</w:t>
      </w:r>
      <w:r>
        <w:rPr>
          <w:rFonts w:ascii="Times New Roman" w:eastAsia="Times New Roman" w:hAnsi="Times New Roman" w:cs="Times New Roman"/>
          <w:sz w:val="24"/>
          <w:szCs w:val="24"/>
        </w:rPr>
        <w:br/>
        <w:t>23 that time, he said he just got notified from</w:t>
      </w:r>
      <w:r>
        <w:rPr>
          <w:rFonts w:ascii="Times New Roman" w:eastAsia="Times New Roman" w:hAnsi="Times New Roman" w:cs="Times New Roman"/>
          <w:sz w:val="24"/>
          <w:szCs w:val="24"/>
        </w:rPr>
        <w:br/>
        <w:t>24 the governor the other day about this fraud, I</w:t>
      </w:r>
      <w:r>
        <w:rPr>
          <w:rFonts w:ascii="Times New Roman" w:eastAsia="Times New Roman" w:hAnsi="Times New Roman" w:cs="Times New Roman"/>
          <w:sz w:val="24"/>
          <w:szCs w:val="24"/>
        </w:rPr>
        <w:br/>
        <w:t>25 put it in your court and served him months ago</w:t>
      </w:r>
      <w:r>
        <w:rPr>
          <w:rFonts w:ascii="Times New Roman" w:eastAsia="Times New Roman" w:hAnsi="Times New Roman" w:cs="Times New Roman"/>
          <w:sz w:val="24"/>
          <w:szCs w:val="24"/>
        </w:rPr>
        <w:br/>
        <w:t>00035</w:t>
      </w:r>
      <w:r>
        <w:rPr>
          <w:rFonts w:ascii="Times New Roman" w:eastAsia="Times New Roman" w:hAnsi="Times New Roman" w:cs="Times New Roman"/>
          <w:sz w:val="24"/>
          <w:szCs w:val="24"/>
        </w:rPr>
        <w:br/>
        <w:t>1 and he never came to me or you or anybody else</w:t>
      </w:r>
      <w:r>
        <w:rPr>
          <w:rFonts w:ascii="Times New Roman" w:eastAsia="Times New Roman" w:hAnsi="Times New Roman" w:cs="Times New Roman"/>
          <w:sz w:val="24"/>
          <w:szCs w:val="24"/>
        </w:rPr>
        <w:br/>
        <w:t>2 to know that the police are calling him, the</w:t>
      </w:r>
      <w:r>
        <w:rPr>
          <w:rFonts w:ascii="Times New Roman" w:eastAsia="Times New Roman" w:hAnsi="Times New Roman" w:cs="Times New Roman"/>
          <w:sz w:val="24"/>
          <w:szCs w:val="24"/>
        </w:rPr>
        <w:br/>
        <w:t>3 sheriff and the governor's Office.</w:t>
      </w:r>
      <w:r>
        <w:rPr>
          <w:rFonts w:ascii="Times New Roman" w:eastAsia="Times New Roman" w:hAnsi="Times New Roman" w:cs="Times New Roman"/>
          <w:sz w:val="24"/>
          <w:szCs w:val="24"/>
        </w:rPr>
        <w:br/>
        <w:t>4 THE COURT: Then you filed another</w:t>
      </w:r>
      <w:r>
        <w:rPr>
          <w:rFonts w:ascii="Times New Roman" w:eastAsia="Times New Roman" w:hAnsi="Times New Roman" w:cs="Times New Roman"/>
          <w:sz w:val="24"/>
          <w:szCs w:val="24"/>
        </w:rPr>
        <w:br/>
        <w:t>5 emergency similarly, served you folks, Tescher</w:t>
      </w:r>
      <w:r>
        <w:rPr>
          <w:rFonts w:ascii="Times New Roman" w:eastAsia="Times New Roman" w:hAnsi="Times New Roman" w:cs="Times New Roman"/>
          <w:sz w:val="24"/>
          <w:szCs w:val="24"/>
        </w:rPr>
        <w:br/>
        <w:t xml:space="preserve">6 and Spallina. I denied it because it wasn't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7 emergency because nothing was happening I</w:t>
      </w:r>
      <w:r>
        <w:rPr>
          <w:rFonts w:ascii="Times New Roman" w:eastAsia="Times New Roman" w:hAnsi="Times New Roman" w:cs="Times New Roman"/>
          <w:sz w:val="24"/>
          <w:szCs w:val="24"/>
        </w:rPr>
        <w:br/>
        <w:t>8 thought had to happen on the day or two after.”</w:t>
      </w:r>
      <w:r>
        <w:rPr>
          <w:rFonts w:ascii="Times New Roman" w:eastAsia="Times New Roman" w:hAnsi="Times New Roman" w:cs="Times New Roman"/>
          <w:sz w:val="24"/>
          <w:szCs w:val="24"/>
          <w:vertAlign w:val="superscript"/>
        </w:rPr>
        <w:footnoteReference w:id="29"/>
      </w:r>
    </w:p>
    <w:p w:rsidR="00123BB6" w:rsidRDefault="00123BB6"/>
    <w:p w:rsidR="00123BB6" w:rsidRDefault="00936A17">
      <w:pPr>
        <w:spacing w:line="360" w:lineRule="auto"/>
        <w:ind w:firstLine="720"/>
      </w:pPr>
      <w:r>
        <w:rPr>
          <w:rFonts w:ascii="Times New Roman" w:eastAsia="Times New Roman" w:hAnsi="Times New Roman" w:cs="Times New Roman"/>
          <w:sz w:val="24"/>
          <w:szCs w:val="24"/>
        </w:rPr>
        <w:t xml:space="preserve">These admissions by counsel of fraud were just for two of the many crimes alleged both in the civil pleadings and in formal verified and signed criminal complaints with state and federal agencies.  At this juncture after the first hearing with Judge Colin and identifying that fraud had occurred, Judge Colin had legal obligations both under Judicial Canons and law to report the misconduct (felony crimes) of his court appointed officers and fiduciary Ted and notify agencies and parties within the court system of the frauds, including but not limited to, your offices of the Inspector General, the Judicial Qualification Commission, the Florida Bar, the Chief Judge and also notify state criminal authorities of the frauds, which constituted criminal statute violations by multiple parties.  As can be seen at the initial hearing in September where Colin had already received Prima Facie evidence of fraud on the Court in that there was a Post Mortem notarization of a deceased party on documents posited with the Court, Colin found nothing of an emergency and in fact spent the first half of the hearing berating Eliot Bernstein, instead of coring into the fraud and where fraud on the court and fraud on beneficiaries by officers and fiduciaries of his court did not appear an emergency to Colin, </w:t>
      </w:r>
    </w:p>
    <w:p w:rsidR="00123BB6" w:rsidRDefault="00936A17">
      <w:pPr>
        <w:spacing w:line="360" w:lineRule="auto"/>
        <w:ind w:firstLine="720"/>
      </w:pPr>
      <w:r>
        <w:rPr>
          <w:rFonts w:ascii="Times New Roman" w:eastAsia="Times New Roman" w:hAnsi="Times New Roman" w:cs="Times New Roman"/>
          <w:sz w:val="24"/>
          <w:szCs w:val="24"/>
        </w:rPr>
        <w:t>It is at this point where the frauds begin to compound instead of properly being reported and investigated and handled by non-conflicted or involved parties, and these new crimes were in attempt to cover up the crimes and further commit new frauds to rob my family’s inheritance by Judge Colin.  Colin, instead of reporting anyone, allowed them to continue in the court as officers of the court and fiduciaries to the detriment of my family for the three years he remained in the case outside the color of law.  It should be noted that Judge Colin claims publicly to have been mentored by Judge Labarga</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when he was at the 15th Judicial (presumably during the time of my IP case) and this may be the key to uncovering Colin’s path of continued fraud in and by his court and court appointed officials against my family in efforts to shut down my whistleblowing efforts and criminal cases against the court officers instead of doing what was </w:t>
      </w:r>
      <w:r>
        <w:rPr>
          <w:rFonts w:ascii="Times New Roman" w:eastAsia="Times New Roman" w:hAnsi="Times New Roman" w:cs="Times New Roman"/>
          <w:sz w:val="24"/>
          <w:szCs w:val="24"/>
        </w:rPr>
        <w:lastRenderedPageBreak/>
        <w:t>required of him by Judicial Canons, Attorney Conduct Codes, Probate Rules and Statutes, the Florida Court Fraud Policy and state and federal law.</w:t>
      </w:r>
    </w:p>
    <w:p w:rsidR="00123BB6" w:rsidRDefault="00123BB6">
      <w:pPr>
        <w:spacing w:line="360" w:lineRule="auto"/>
        <w:ind w:firstLine="720"/>
      </w:pPr>
    </w:p>
    <w:p w:rsidR="00123BB6" w:rsidRDefault="00936A17">
      <w:pPr>
        <w:spacing w:line="360" w:lineRule="auto"/>
        <w:ind w:firstLine="720"/>
      </w:pPr>
      <w:r>
        <w:rPr>
          <w:rFonts w:ascii="Times New Roman" w:eastAsia="Times New Roman" w:hAnsi="Times New Roman" w:cs="Times New Roman"/>
          <w:sz w:val="24"/>
          <w:szCs w:val="24"/>
        </w:rPr>
        <w:t>Judge Colin and certain court employees also became material and fact witnesses at this point to the frauds on the court and frauds on the beneficiaries, as they would now be subject to deposition and more regarding their actions in the fraud to determine any inside involvement and thus under clear and established Judicial Canons, Judge Colin should have mandatorily disqualified himself, voided any orders issued and turned the matter over to a non-conflicted party to adjudicate the matters and fairly review the crimes committed in Colin’s court and by his court appointed officers (Tescher, Spallina and Manceri) and the fiduciaries (Tescher, Spallina and Ted Bernstein.)  Certainly, Colin could not investigate himself, his court appointed officers (attorneys and fiduciaries) and his own employees without emitting an egregious appearance of impropriety and ignoring the conflicts of interest and adverse interests his continuing in the matters created.</w:t>
      </w:r>
    </w:p>
    <w:p w:rsidR="00123BB6" w:rsidRDefault="00123BB6">
      <w:pPr>
        <w:spacing w:line="360" w:lineRule="auto"/>
      </w:pPr>
    </w:p>
    <w:p w:rsidR="00123BB6" w:rsidRDefault="00936A17">
      <w:pPr>
        <w:spacing w:line="240" w:lineRule="auto"/>
        <w:ind w:left="1440" w:right="1440"/>
      </w:pPr>
      <w:r>
        <w:rPr>
          <w:rFonts w:ascii="Times New Roman" w:eastAsia="Times New Roman" w:hAnsi="Times New Roman" w:cs="Times New Roman"/>
          <w:b/>
          <w:sz w:val="24"/>
          <w:szCs w:val="24"/>
        </w:rPr>
        <w:t>Florida Judicial Canons</w:t>
      </w:r>
    </w:p>
    <w:p w:rsidR="00123BB6" w:rsidRDefault="00936A17">
      <w:pPr>
        <w:spacing w:line="240" w:lineRule="auto"/>
        <w:ind w:left="1440" w:right="1440"/>
      </w:pPr>
      <w:r>
        <w:rPr>
          <w:rFonts w:ascii="Times New Roman" w:eastAsia="Times New Roman" w:hAnsi="Times New Roman" w:cs="Times New Roman"/>
          <w:b/>
          <w:sz w:val="24"/>
          <w:szCs w:val="24"/>
        </w:rPr>
        <w:t>Canon 3 - A Judge Shall Perform the Duties of Judicial Office Impartially and Diligently</w:t>
      </w:r>
    </w:p>
    <w:p w:rsidR="00123BB6" w:rsidRDefault="00936A17">
      <w:pPr>
        <w:spacing w:line="240" w:lineRule="auto"/>
        <w:ind w:left="1440" w:right="1440"/>
      </w:pPr>
      <w:r>
        <w:rPr>
          <w:rFonts w:ascii="Times New Roman" w:eastAsia="Times New Roman" w:hAnsi="Times New Roman" w:cs="Times New Roman"/>
          <w:b/>
          <w:sz w:val="24"/>
          <w:szCs w:val="24"/>
        </w:rPr>
        <w:t>E. Disqualification.</w:t>
      </w:r>
    </w:p>
    <w:p w:rsidR="00123BB6" w:rsidRDefault="00936A17">
      <w:pPr>
        <w:spacing w:line="240" w:lineRule="auto"/>
        <w:ind w:left="1440" w:right="1440"/>
      </w:pPr>
      <w:r>
        <w:rPr>
          <w:rFonts w:ascii="Times New Roman" w:eastAsia="Times New Roman" w:hAnsi="Times New Roman" w:cs="Times New Roman"/>
          <w:sz w:val="24"/>
          <w:szCs w:val="24"/>
        </w:rPr>
        <w:t xml:space="preserve">(1) A judge shall disqualify himself or </w:t>
      </w:r>
      <w:proofErr w:type="gramStart"/>
      <w:r>
        <w:rPr>
          <w:rFonts w:ascii="Times New Roman" w:eastAsia="Times New Roman" w:hAnsi="Times New Roman" w:cs="Times New Roman"/>
          <w:sz w:val="24"/>
          <w:szCs w:val="24"/>
        </w:rPr>
        <w:t>herself</w:t>
      </w:r>
      <w:proofErr w:type="gramEnd"/>
      <w:r>
        <w:rPr>
          <w:rFonts w:ascii="Times New Roman" w:eastAsia="Times New Roman" w:hAnsi="Times New Roman" w:cs="Times New Roman"/>
          <w:sz w:val="24"/>
          <w:szCs w:val="24"/>
        </w:rPr>
        <w:t xml:space="preserve"> in a proceeding in which the judge’s impartiality might reasonably be questioned, including but not limited to instances where:</w:t>
      </w:r>
    </w:p>
    <w:p w:rsidR="00123BB6" w:rsidRDefault="00936A17">
      <w:pPr>
        <w:spacing w:line="240" w:lineRule="auto"/>
        <w:ind w:left="1440" w:right="1440"/>
      </w:pPr>
      <w:r>
        <w:rPr>
          <w:rFonts w:ascii="Times New Roman" w:eastAsia="Times New Roman" w:hAnsi="Times New Roman" w:cs="Times New Roman"/>
          <w:sz w:val="24"/>
          <w:szCs w:val="24"/>
        </w:rPr>
        <w:t xml:space="preserve">(d)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judge or the judge’s spouse, or a person within the third degree of relationship to either of them, or the spouse of such a person:</w:t>
      </w:r>
    </w:p>
    <w:p w:rsidR="00123BB6" w:rsidRDefault="00936A17">
      <w:pPr>
        <w:spacing w:line="240" w:lineRule="auto"/>
        <w:ind w:left="1440" w:right="1440"/>
      </w:pPr>
      <w:r>
        <w:rPr>
          <w:rFonts w:ascii="Times New Roman" w:eastAsia="Times New Roman" w:hAnsi="Times New Roman" w:cs="Times New Roman"/>
          <w:sz w:val="24"/>
          <w:szCs w:val="24"/>
        </w:rPr>
        <w:t xml:space="preserve">(iv)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to the judge’s knowledge likely to be a material witness in the proceeding;</w:t>
      </w:r>
    </w:p>
    <w:p w:rsidR="00123BB6" w:rsidRDefault="00123BB6">
      <w:pPr>
        <w:spacing w:line="360" w:lineRule="auto"/>
      </w:pPr>
    </w:p>
    <w:p w:rsidR="00123BB6" w:rsidRDefault="00936A17">
      <w:pPr>
        <w:spacing w:line="240" w:lineRule="auto"/>
        <w:ind w:right="1440"/>
      </w:pPr>
      <w:r>
        <w:rPr>
          <w:rFonts w:ascii="Times New Roman" w:eastAsia="Times New Roman" w:hAnsi="Times New Roman" w:cs="Times New Roman"/>
          <w:sz w:val="24"/>
          <w:szCs w:val="24"/>
        </w:rPr>
        <w:t>Further, Fraud on the Court is a cause for vacating orders,</w:t>
      </w:r>
    </w:p>
    <w:p w:rsidR="00123BB6" w:rsidRDefault="00123BB6">
      <w:pPr>
        <w:spacing w:line="240" w:lineRule="auto"/>
        <w:ind w:right="1440"/>
      </w:pPr>
    </w:p>
    <w:p w:rsidR="00123BB6" w:rsidRDefault="00936A17">
      <w:pPr>
        <w:spacing w:line="240" w:lineRule="auto"/>
        <w:ind w:left="1440" w:right="1440"/>
      </w:pPr>
      <w:r>
        <w:rPr>
          <w:rFonts w:ascii="Times New Roman" w:eastAsia="Times New Roman" w:hAnsi="Times New Roman" w:cs="Times New Roman"/>
          <w:sz w:val="24"/>
          <w:szCs w:val="24"/>
        </w:rPr>
        <w:t>FRAUD on the COURT</w:t>
      </w:r>
    </w:p>
    <w:p w:rsidR="00123BB6" w:rsidRDefault="00936A17">
      <w:pPr>
        <w:spacing w:line="240" w:lineRule="auto"/>
        <w:ind w:left="1440" w:right="1440"/>
      </w:pPr>
      <w:r>
        <w:rPr>
          <w:rFonts w:ascii="Times New Roman" w:eastAsia="Times New Roman" w:hAnsi="Times New Roman" w:cs="Times New Roman"/>
          <w:sz w:val="24"/>
          <w:szCs w:val="24"/>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Officers of the court include: Lawyers, Judges, Referees, and those appointed; Guardian Ad Litem, Parenting Time Expeditors, Mediators, Rule 114 Neutrals, Evaluators, Administrators, special appointees, and any others whose influence are part of the judicial mechanism.</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 xml:space="preserve"> "Fraud upon the court" has been defined by the 7th Circuit Court of Appeals to "embrace that species of fraud which does, or attempts to, defile the court itself, or is a fraud perpetrated by officers of the court so that the judicial machinery cannot perform in the usual manner its impartial task of adjudging cases that are presented for adjudication". Kenner v. C.I.R., 387 F.3d 689 (1968); 7 Moore's Federal Practice, 2d ed., p. 512, ¶ 60.23</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In Bulloch v. United States, 763 F.2d 1115, 1121 (10th Cir. 1985), the court stated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What effect does an act of “fraud upon the court” have upon the court proceeding? “Fraud upon the court” makes void the orders and judgments of that court.</w:t>
      </w:r>
    </w:p>
    <w:p w:rsidR="00123BB6" w:rsidRDefault="00123BB6">
      <w:pPr>
        <w:spacing w:line="360" w:lineRule="auto"/>
      </w:pPr>
    </w:p>
    <w:p w:rsidR="00123BB6" w:rsidRDefault="00936A17">
      <w:pPr>
        <w:spacing w:line="360" w:lineRule="auto"/>
      </w:pPr>
      <w:r>
        <w:rPr>
          <w:rFonts w:ascii="Times New Roman" w:eastAsia="Times New Roman" w:hAnsi="Times New Roman" w:cs="Times New Roman"/>
          <w:sz w:val="24"/>
          <w:szCs w:val="24"/>
        </w:rPr>
        <w:t>From the Florida Bar regarding Fraud on the Court</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w:t>
      </w:r>
    </w:p>
    <w:p w:rsidR="00123BB6" w:rsidRDefault="00936A17">
      <w:pPr>
        <w:spacing w:line="240" w:lineRule="auto"/>
        <w:ind w:left="1440" w:right="1440"/>
      </w:pPr>
      <w:r>
        <w:rPr>
          <w:rFonts w:ascii="Times New Roman" w:eastAsia="Times New Roman" w:hAnsi="Times New Roman" w:cs="Times New Roman"/>
          <w:b/>
          <w:sz w:val="24"/>
          <w:szCs w:val="24"/>
        </w:rPr>
        <w:t xml:space="preserve">Courts throughout this state have repeatedly held “that a party who has been guilty of fraud or misconduct in the prosecution or defense of a civil proceeding should not be permitted to continue to employ the very institution it has subverted to achieve her ends.” </w:t>
      </w:r>
      <w:proofErr w:type="gramStart"/>
      <w:r>
        <w:rPr>
          <w:rFonts w:ascii="Times New Roman" w:eastAsia="Times New Roman" w:hAnsi="Times New Roman" w:cs="Times New Roman"/>
          <w:sz w:val="24"/>
          <w:szCs w:val="24"/>
        </w:rPr>
        <w:t>Metropolitan Dade County v. Martinsen, 736 So.</w:t>
      </w:r>
      <w:proofErr w:type="gramEnd"/>
      <w:r>
        <w:rPr>
          <w:rFonts w:ascii="Times New Roman" w:eastAsia="Times New Roman" w:hAnsi="Times New Roman" w:cs="Times New Roman"/>
          <w:sz w:val="24"/>
          <w:szCs w:val="24"/>
        </w:rPr>
        <w:t xml:space="preserve"> 2d 794, 795 (Fla. 3d DCA 1999) (quoting Hanono v. Murphy, 723 So. 2d 892, 895 (Fla. 3d DCA 1998)); see also Cox v. Burke, 706 So. </w:t>
      </w:r>
      <w:proofErr w:type="gramStart"/>
      <w:r>
        <w:rPr>
          <w:rFonts w:ascii="Times New Roman" w:eastAsia="Times New Roman" w:hAnsi="Times New Roman" w:cs="Times New Roman"/>
          <w:sz w:val="24"/>
          <w:szCs w:val="24"/>
        </w:rPr>
        <w:t>2d 43, 47 (Fla. 5th DCA 1998); O’Vahey v. Miller, 644 So.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2d 550, 551 (Fla. 3d DCA 1994); Kornblum v. Schneider, 609 So.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2d 138, 139 (Fla. 4th DCA 1992).</w:t>
      </w:r>
      <w:proofErr w:type="gramEnd"/>
    </w:p>
    <w:p w:rsidR="00123BB6" w:rsidRDefault="00936A17">
      <w:pPr>
        <w:spacing w:line="360" w:lineRule="auto"/>
      </w:pPr>
      <w:r>
        <w:rPr>
          <w:rFonts w:ascii="Times New Roman" w:eastAsia="Times New Roman" w:hAnsi="Times New Roman" w:cs="Times New Roman"/>
          <w:sz w:val="24"/>
          <w:szCs w:val="24"/>
        </w:rPr>
        <w:t>From other courts regarding Fraud on the Court:</w:t>
      </w:r>
    </w:p>
    <w:p w:rsidR="00123BB6" w:rsidRDefault="00936A17">
      <w:pPr>
        <w:spacing w:line="240" w:lineRule="auto"/>
        <w:ind w:left="1440" w:right="1440"/>
      </w:pPr>
      <w:r>
        <w:rPr>
          <w:rFonts w:ascii="Times New Roman" w:eastAsia="Times New Roman" w:hAnsi="Times New Roman" w:cs="Times New Roman"/>
          <w:sz w:val="24"/>
          <w:szCs w:val="24"/>
        </w:rPr>
        <w:lastRenderedPageBreak/>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gramStart"/>
      <w:r>
        <w:rPr>
          <w:rFonts w:ascii="Times New Roman" w:eastAsia="Times New Roman" w:hAnsi="Times New Roman" w:cs="Times New Roman"/>
          <w:sz w:val="24"/>
          <w:szCs w:val="24"/>
        </w:rPr>
        <w:t>Liteky v. U.S., 114 S.Ct. 1147, 1162 (1994).</w:t>
      </w:r>
      <w:proofErr w:type="gramEnd"/>
    </w:p>
    <w:p w:rsidR="00123BB6" w:rsidRDefault="00936A17">
      <w:pPr>
        <w:spacing w:line="240" w:lineRule="auto"/>
        <w:ind w:left="1440" w:right="144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123BB6" w:rsidRDefault="00936A17">
      <w:pPr>
        <w:spacing w:line="240" w:lineRule="auto"/>
        <w:ind w:left="1440" w:right="1440"/>
      </w:pPr>
      <w:r>
        <w:rPr>
          <w:rFonts w:ascii="Times New Roman" w:eastAsia="Times New Roman" w:hAnsi="Times New Roman" w:cs="Times New Roman"/>
          <w:sz w:val="24"/>
          <w:szCs w:val="24"/>
        </w:rPr>
        <w:t>Courts have repeatedly held that positive proof of the partiality of a judge is not a requirement, only the appearance of partiality. Liljeberg v. Health Services Acquisition Corp., 486 U.S. 847, 108 S.Ct. 2194 (1988) (what matters is not the reality of bias or prejudice but its appearance); 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w:t>
      </w:r>
    </w:p>
    <w:p w:rsidR="00123BB6" w:rsidRDefault="00123BB6">
      <w:pPr>
        <w:spacing w:line="240" w:lineRule="auto"/>
        <w:ind w:left="1440" w:right="1440"/>
      </w:pPr>
    </w:p>
    <w:p w:rsidR="00123BB6" w:rsidRDefault="00936A17">
      <w:pPr>
        <w:spacing w:line="240" w:lineRule="auto"/>
        <w:ind w:left="1440" w:right="1440"/>
      </w:pPr>
      <w:r>
        <w:rPr>
          <w:rFonts w:ascii="Times New Roman" w:eastAsia="Times New Roman" w:hAnsi="Times New Roman" w:cs="Times New Roman"/>
          <w:sz w:val="24"/>
          <w:szCs w:val="24"/>
        </w:rPr>
        <w:t xml:space="preserve">That Court also stated that Section 455(a) "requires a judge to recuse himself in any proceeding in which her impartiality might reasonably be questioned." </w:t>
      </w:r>
      <w:proofErr w:type="gramStart"/>
      <w:r>
        <w:rPr>
          <w:rFonts w:ascii="Times New Roman" w:eastAsia="Times New Roman" w:hAnsi="Times New Roman" w:cs="Times New Roman"/>
          <w:sz w:val="24"/>
          <w:szCs w:val="24"/>
        </w:rPr>
        <w:t>Taylor v. O'Grady, 888 F.2d 1189 (7th Cir. 1989).</w:t>
      </w:r>
      <w:proofErr w:type="gramEnd"/>
      <w:r>
        <w:rPr>
          <w:rFonts w:ascii="Times New Roman" w:eastAsia="Times New Roman" w:hAnsi="Times New Roman" w:cs="Times New Roman"/>
          <w:sz w:val="24"/>
          <w:szCs w:val="24"/>
        </w:rPr>
        <w:t xml:space="preserve"> In Pfizer Inc. v. Lord, 456 F.2d 532 (8th Cir. 1972), the Court stated that "It is important that the litigant not only actually receive justice, but that he believes that he has received justice."</w:t>
      </w:r>
    </w:p>
    <w:p w:rsidR="00123BB6" w:rsidRDefault="00123BB6">
      <w:pPr>
        <w:spacing w:line="360" w:lineRule="auto"/>
      </w:pPr>
    </w:p>
    <w:p w:rsidR="00123BB6" w:rsidRDefault="00936A17">
      <w:pPr>
        <w:spacing w:line="360" w:lineRule="auto"/>
        <w:ind w:firstLine="720"/>
      </w:pPr>
      <w:r>
        <w:rPr>
          <w:rFonts w:ascii="Times New Roman" w:eastAsia="Times New Roman" w:hAnsi="Times New Roman" w:cs="Times New Roman"/>
          <w:sz w:val="24"/>
          <w:szCs w:val="24"/>
        </w:rPr>
        <w:t xml:space="preserve">Each and every action of Judge Martin Colin forward once he failed to disqualify himself as a material and fact witness in the case became a new act of fraud, every hearing and every order issued were void as they were gained by Colin acting knowingly and with scienter outside the color of law.  Every pleading by parties involved in these frauds who were not instantly removed from the cases in all capacities are void as the parties involved in the frauds should have been immediately removed from the matters by the Court and all their records sequestered and preserved, all assets of the estates and trusts in the court’s custody should have been seized and protected by a successor judge who was not involved in any way with the parties and who was further screened for conflicts. This failure to disqualify and report and regulate the fraud has led to the last four years of continued and ongoing frauds on the court by the court officers, court appointed officers, fiduciaries and guardians in the matter and new criminal acts to steal assets of the estates and trusts through complex legal frauds. </w:t>
      </w:r>
    </w:p>
    <w:p w:rsidR="00123BB6" w:rsidRDefault="00123BB6">
      <w:pPr>
        <w:spacing w:line="360" w:lineRule="auto"/>
        <w:ind w:firstLine="720"/>
      </w:pPr>
    </w:p>
    <w:p w:rsidR="00123BB6" w:rsidRDefault="00936A17">
      <w:pPr>
        <w:spacing w:line="360" w:lineRule="auto"/>
        <w:ind w:firstLine="720"/>
      </w:pPr>
      <w:r>
        <w:rPr>
          <w:rFonts w:ascii="Times New Roman" w:eastAsia="Times New Roman" w:hAnsi="Times New Roman" w:cs="Times New Roman"/>
          <w:sz w:val="24"/>
          <w:szCs w:val="24"/>
        </w:rPr>
        <w:lastRenderedPageBreak/>
        <w:t>Therefore, every hearing and pleading henceforth from the discovery of the fraud and failure to follow procedures for fraud was a sham and an abuse of process to obstruct justice. Had proper fraud protocols and state laws been followed all parties involved in the fraudulent activity would have been removed and investigated, the case files of the court and all parties secured. All of the assets in the custody of the State of the Florida held through the probate court would have been seized and transferred to the new non-conflicted parties in the matters to adjudicate fairly over.  Your offices would certainly have been engaged by Colin and worked alongside criminal authorities in the regulation and prosecution of those involved and in efforts to protect the victims of the crimes, the true and proper beneficiaries.  But nothing like that happened in fact a complete dereliction of duties took place.  This fraud involving court appointed Officers of the Court and court appointed Fiduciaries, submitting fraudulent papers to the court should have instantly landed in the Inspector General’s office for investigation as required by the Statewide Fraud Policy at that time and yet here I am today reporting this to your offices when all the Officers of the Court should have been coming forth with this information four years ago.  Had we not discovered the Statewide Fraud Policy of the Florida Supreme Court no one would have noticed your offices.</w:t>
      </w:r>
    </w:p>
    <w:p w:rsidR="00123BB6" w:rsidRDefault="00123BB6">
      <w:pPr>
        <w:spacing w:line="360" w:lineRule="auto"/>
        <w:ind w:firstLine="720"/>
      </w:pPr>
    </w:p>
    <w:p w:rsidR="00123BB6" w:rsidRDefault="00936A17">
      <w:pPr>
        <w:spacing w:line="360" w:lineRule="auto"/>
        <w:ind w:firstLine="720"/>
      </w:pPr>
      <w:r>
        <w:rPr>
          <w:rFonts w:ascii="Times New Roman" w:eastAsia="Times New Roman" w:hAnsi="Times New Roman" w:cs="Times New Roman"/>
          <w:sz w:val="24"/>
          <w:szCs w:val="24"/>
        </w:rPr>
        <w:t xml:space="preserve">Instead, four years have elapsed wherein the court of Judge Colin and his improperly gleaned successors continue to work to not only cover up the crimes proven, admitted and alleged in these matters but further to continue to commit crimes sanctioned with the court’s blessing to rob the estates and trusts assets while protecting the criminals and retaliating against the victims with the muscle of the court, all acts outside the color of law.  So began a long series of retaliatory attacks on my family and the creditor in the case, William Stansbury, using the court as a weapon against the victims.  These crimes in Colin’s court were allowed to </w:t>
      </w:r>
      <w:proofErr w:type="gramStart"/>
      <w:r>
        <w:rPr>
          <w:rFonts w:ascii="Times New Roman" w:eastAsia="Times New Roman" w:hAnsi="Times New Roman" w:cs="Times New Roman"/>
          <w:sz w:val="24"/>
          <w:szCs w:val="24"/>
        </w:rPr>
        <w:t>continue  by</w:t>
      </w:r>
      <w:proofErr w:type="gramEnd"/>
      <w:r>
        <w:rPr>
          <w:rFonts w:ascii="Times New Roman" w:eastAsia="Times New Roman" w:hAnsi="Times New Roman" w:cs="Times New Roman"/>
          <w:sz w:val="24"/>
          <w:szCs w:val="24"/>
        </w:rPr>
        <w:t xml:space="preserve"> the very parties directly involved in the frauds, members of the Florida Bar and officers of the court who should have been removed as Colin had enough in the first hearing to remove them instantly.  Spallina continuing in the case for months filing retaliatory hearings and more until he later confesses to crimes he committed nine months before the initial hearing.</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contacted the Palm Beach County Sheriff's Office and reported several other alleged crimes as they were being discovered and being committed in real time regarding the estate and </w:t>
      </w:r>
      <w:r>
        <w:rPr>
          <w:rFonts w:ascii="Times New Roman" w:eastAsia="Times New Roman" w:hAnsi="Times New Roman" w:cs="Times New Roman"/>
          <w:sz w:val="24"/>
          <w:szCs w:val="24"/>
        </w:rPr>
        <w:lastRenderedPageBreak/>
        <w:t xml:space="preserve">trust matters, including continuing and ongoing fraud in and on and by Colin’s court and gave the officers thousands of pages of documentation proving each of the alleged crimes, which documentation was not included in a recent FOIA production from PBSO with other relevant case data.  These were crimes primarily committed by Ted, Tescher, Manceri, Pankauski, Rose, Spallina and Colin and involved a variety of schemes to steal assets of the estates and trusts.  Instead of putting all the cases under one case, PBSO officer Miller continued to open new cases making it hard to keep track of the totality of the crimes and more difficult to track and investigate and also buying the accused a mass of time to orchestrate further coverups and commit additional crimes.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was therefore forced to file additional affirmed and signed formal complaints with PBSO and was directed by detectives to contact the Jacksonsville, Il police and the Boca Raton PD for new crimes discovered regarding stolen personal properties and insurance fraud.  However, both the Jacksonville, </w:t>
      </w:r>
      <w:proofErr w:type="gramStart"/>
      <w:r>
        <w:rPr>
          <w:rFonts w:ascii="Times New Roman" w:eastAsia="Times New Roman" w:hAnsi="Times New Roman" w:cs="Times New Roman"/>
          <w:sz w:val="24"/>
          <w:szCs w:val="24"/>
        </w:rPr>
        <w:t>Il</w:t>
      </w:r>
      <w:proofErr w:type="gramEnd"/>
      <w:r>
        <w:rPr>
          <w:rFonts w:ascii="Times New Roman" w:eastAsia="Times New Roman" w:hAnsi="Times New Roman" w:cs="Times New Roman"/>
          <w:sz w:val="24"/>
          <w:szCs w:val="24"/>
        </w:rPr>
        <w:t xml:space="preserve">. PD and the Boca PD then questioned why PBSO had sent me to file complaints with them while PBSO was conducting investigations already and both referred me back to PBSO stating they should handle the cases and that PBSO, not me, should call them if necessary.  In one instance involving insurance fraud claims and fraud on a federal court in Illinois, after reviewing the materials the officer in Jacksonville, </w:t>
      </w:r>
      <w:proofErr w:type="gramStart"/>
      <w:r>
        <w:rPr>
          <w:rFonts w:ascii="Times New Roman" w:eastAsia="Times New Roman" w:hAnsi="Times New Roman" w:cs="Times New Roman"/>
          <w:sz w:val="24"/>
          <w:szCs w:val="24"/>
        </w:rPr>
        <w:t>Il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asked</w:t>
      </w:r>
      <w:proofErr w:type="gramEnd"/>
      <w:r>
        <w:rPr>
          <w:rFonts w:ascii="Times New Roman" w:eastAsia="Times New Roman" w:hAnsi="Times New Roman" w:cs="Times New Roman"/>
          <w:sz w:val="24"/>
          <w:szCs w:val="24"/>
        </w:rPr>
        <w:t xml:space="preserve"> why the FBI had not been contacted by PBSO as it involves multiple felony federal crimes and gave me a number to report the crimes to the FBI.  When I contacted PBSO and asked if they had contacted the FBI regarding the federal crimes they told me they would get back to me and they were looking for whom to contact.  I am unaware at this time after review of the FOIA documents sent to me if the PBSO ever contacted the Federal Authorities to report the insurance fraud, interstate mail and wire fraud, fraud on a federal court and bank/trust co. fraud they were in possession of evidence regarding or if they concealed and destroyed this information.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crimes alleged were all based on the fact that the dispositive documents appeared to have been fraudulently altered not only to change the beneficiaries but more egregiously to give Ted, Tescher and Spallina dominion and control of the estates and trusts by inserting themselves as the fiduciaries into the fraudulent documents and then acting as counsel to themselves as fiduciaries.  Once they illegally seized dominion and control of the estates and trusts through gaining the fiduciary positions, they immediately locked down the 7020 Lions Head Lane home and Aragon ocean front condominium owned by the Shirley Bernstein trust (the beneficiaries myself and sisters Jill and Lisa) and precluded my family from re-entering the properties ever again and began a series of criminal acts to convert and steal the properties from the trusts and estates.  Ted then made dispositions of real and personal properties despite clear language in the trust that states that Ted is predeceased for ALL purposes of dispositions of the trust and therefore, despite whether he was named as Trustee, he would be unable to make any dispositions himself, which would include selling or distributing any assets whatsoever.  This </w:t>
      </w:r>
      <w:r>
        <w:rPr>
          <w:rFonts w:ascii="Times New Roman" w:eastAsia="Times New Roman" w:hAnsi="Times New Roman" w:cs="Times New Roman"/>
          <w:sz w:val="24"/>
          <w:szCs w:val="24"/>
        </w:rPr>
        <w:lastRenderedPageBreak/>
        <w:t xml:space="preserve">language in the Shirley trust makes Ted’s being named a fiduciary appear contradictory to other language in the trust that has him predeceased and further raises the brow as to if this COPY of the Shirley Trust that has been produced by Tescher and Spallina is an actual bona fide copy of the MISSING, SUPPRESSED OR DESTROYED ORIGINAL DOCUMENT.  Ted Bernstein and his counsel Alan B. Rose, Esq. have stated on the record and in deposition that they have never seen or possessed the original documents they are operating under despite the fact that production of ALL RECORDS was court ordered to be produced by Spallina and Tescher who failed to do so to this date.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It should be noted that instead of seizing the records upon learning of fraud from the parties involved in the frauds and frauds on the court, both Colin and PBSO allowed Tescher, Spallina and Ted to stay in possession of not only the assets but the documents of Simon and Shirley.  This allowed several months to pass before they were court ordered to turn over the records and what appears to be the case is that knowing they were caught in the act of fraud, they architected a further series of forged and fraudulent documents in order to try and plug up the holes in the evidence against them and then when finally production was due they delivered approximately 7,202 pages of further fraudulent documents, NO ORIGINALS WHAT SO EVER and these documents will all need to be analyzed for further evidence of fraud and already many of the documents contradict their prior stories.  Alan Rose even finding new documents over a year after production was due which were in Spallina and Tescher’s possession when they were acting as Co-Personal Representatives and Co-</w:t>
      </w:r>
      <w:proofErr w:type="gramStart"/>
      <w:r>
        <w:rPr>
          <w:rFonts w:ascii="Times New Roman" w:eastAsia="Times New Roman" w:hAnsi="Times New Roman" w:cs="Times New Roman"/>
          <w:sz w:val="24"/>
          <w:szCs w:val="24"/>
        </w:rPr>
        <w:t>Trustees.</w:t>
      </w:r>
      <w:proofErr w:type="gramEnd"/>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Once my father died they seized all records, assets and personal properties, refusing to release any documents to beneficiaries </w:t>
      </w:r>
      <w:r>
        <w:rPr>
          <w:rFonts w:ascii="Times New Roman" w:eastAsia="Times New Roman" w:hAnsi="Times New Roman" w:cs="Times New Roman"/>
          <w:sz w:val="24"/>
          <w:szCs w:val="24"/>
          <w:highlight w:val="yellow"/>
        </w:rPr>
        <w:t>(SEE EXHIBIT TS REFUSING DOCS)</w:t>
      </w:r>
      <w:r>
        <w:rPr>
          <w:rFonts w:ascii="Times New Roman" w:eastAsia="Times New Roman" w:hAnsi="Times New Roman" w:cs="Times New Roman"/>
          <w:sz w:val="24"/>
          <w:szCs w:val="24"/>
        </w:rPr>
        <w:t xml:space="preserve"> or even let them into the real estate properties, initially claiming it was a crime scene that needed to be protected, as the Sheriff had left after taking the initial report of alleged Murder/Homicide on the day my father died, claiming they would come back later to investigate as they did not want to disturb the family on the day my father died and they claimed to be preserving the scene and evidence.  It was later learned after finally finding the PBSO report from 9/13/12 as it was misfiled as Hospital Record check conducted at the hospital not on my father’s lawn that the officers never came back to interview any parties or gather any evidence from the household which was controlled by Ted, Spallina and Tescher.  Again, the Sheriff had conducted the initial interviews outside my father’s home on the lawn and refused to enter the home to take any evidence that might have been needed that day, which appeared very strange but our family was in crisis as my father had died only hours before and we did not demand explanation at that time.  It was later discovered when I tried to gain access to the PBSO report on 9/13/2012 incident at my father’s home and no incidence of officers responding to an alleged HOMICIDE could be found as it appeared the officers went to the hospital instead to check on medical records.  The reason the incident could not be found was that it had been booked by PBSO as a hospital maintenance </w:t>
      </w:r>
      <w:r>
        <w:rPr>
          <w:rFonts w:ascii="Times New Roman" w:eastAsia="Times New Roman" w:hAnsi="Times New Roman" w:cs="Times New Roman"/>
          <w:sz w:val="24"/>
          <w:szCs w:val="24"/>
        </w:rPr>
        <w:lastRenderedPageBreak/>
        <w:t>record check, instead of an alleged murder/homicide where Sheriff deputies were dispatched to my father’s home, making it difficult for the records department to find the alleged Murder/Homicide complaint called in and filed by Ted Bernstein with the aid of his lawyers on 9/13/2012.</w:t>
      </w:r>
    </w:p>
    <w:p w:rsidR="00123BB6" w:rsidRDefault="00123BB6">
      <w:pPr>
        <w:ind w:firstLine="720"/>
      </w:pPr>
    </w:p>
    <w:p w:rsidR="00123BB6" w:rsidRDefault="00936A17">
      <w:pPr>
        <w:ind w:firstLine="720"/>
      </w:pPr>
      <w:commentRangeStart w:id="2"/>
      <w:r>
        <w:rPr>
          <w:rFonts w:ascii="Times New Roman" w:eastAsia="Times New Roman" w:hAnsi="Times New Roman" w:cs="Times New Roman"/>
          <w:sz w:val="24"/>
          <w:szCs w:val="24"/>
        </w:rPr>
        <w:t>That</w:t>
      </w:r>
      <w:commentRangeEnd w:id="2"/>
      <w:r>
        <w:commentReference w:id="2"/>
      </w:r>
      <w:r>
        <w:rPr>
          <w:rFonts w:ascii="Times New Roman" w:eastAsia="Times New Roman" w:hAnsi="Times New Roman" w:cs="Times New Roman"/>
          <w:sz w:val="24"/>
          <w:szCs w:val="24"/>
        </w:rPr>
        <w:t xml:space="preserve"> the initial complaint I made with the PBSO and evidence tendered to them was regarding multiple crimes being committed in addition to the Moran forged and fraudulent documents, including fraudulent documents used to close the estate of my mother that did not involve the Moran forgeries.  Detective Ryan Miller wanted instead to first focus in only on the Waivers that Moran had fraudulently notarized and forged and not the other thousands of page and hundreds of other documents submitted which evidenced far more serious criminal acts, including crimes that were in progress, including those in Colin’s court.  Moran upon investigation by PBSO changed her sworn story from that given to the Governor’s office and admitted that not only did she affix a fraudulent notarization to six documents for six separate parties but had forged the six parties signatures, including my deceased father’s signature and my own and then sent the Waivers from the law firm to the court of Colin.  That Moran was then convicted for only one count of fraudulent notarization despite protest to both the Sheriff and DA offices that this was a failure to prosecute the five other admitted forgeries and other fraudulent notarizations.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PBSO after learning of her contradictory statements then failed to prosecute Moran for her perjured statements to PBSO and the Governor’s office.  It is believed that Moran forged my signature to replace the original Waiver document sent by me via US Mail to Tescher and Spallina with my hand written disclaimer on it that appears different than the email copy of the document sent to them which did not have my handwritten addendum on it stating that I was signing under duress to relieve the stress my father was under from his other children, again the original document Waiver is missing from Tescher and Spallina;s court ordered production to produce to the successor PR ALL RECORDS and ALL other original documents that Tesher and Spallina maintained are missing at this time despite the court order to produce ALL records. In fact, once PBSO determined that fraud had occurred against beneficiaries and fraud on the court had occurred they should have as a matter of procedure secured all Bernstein family files from Tescher and Spallina and other parties involved directly in the fraud such as Ted Bernstein.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Once Moran was convicted of felony fraudulent notarization, Detectives Miller and Detective Groover contacted my wife and I and told us that the investigation of ALL other matters were over and that they had closed the case claiming they had spoken with Judge Colin’s chambers and were instructed to drop their criminal investigations of the fraud, the fraud on the court and beneficiaries and other crimes committed by the officers of his court and fiduciaries that I had signed sworn verified criminal complaints against.  They claimed that Judge Colin was </w:t>
      </w:r>
      <w:r>
        <w:rPr>
          <w:rFonts w:ascii="Times New Roman" w:eastAsia="Times New Roman" w:hAnsi="Times New Roman" w:cs="Times New Roman"/>
          <w:sz w:val="24"/>
          <w:szCs w:val="24"/>
        </w:rPr>
        <w:lastRenderedPageBreak/>
        <w:t xml:space="preserve">now taking over the </w:t>
      </w:r>
      <w:proofErr w:type="gramStart"/>
      <w:r>
        <w:rPr>
          <w:rFonts w:ascii="Times New Roman" w:eastAsia="Times New Roman" w:hAnsi="Times New Roman" w:cs="Times New Roman"/>
          <w:sz w:val="24"/>
          <w:szCs w:val="24"/>
        </w:rPr>
        <w:t>criminal  investigations</w:t>
      </w:r>
      <w:proofErr w:type="gramEnd"/>
      <w:r>
        <w:rPr>
          <w:rFonts w:ascii="Times New Roman" w:eastAsia="Times New Roman" w:hAnsi="Times New Roman" w:cs="Times New Roman"/>
          <w:sz w:val="24"/>
          <w:szCs w:val="24"/>
        </w:rPr>
        <w:t xml:space="preserve"> of his court appointed officers and fiduciaries from that point forward and would be handling any of the other criminal matters.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immediately informed the officers that this seemed bizarre that a </w:t>
      </w:r>
      <w:r>
        <w:rPr>
          <w:rFonts w:ascii="Times New Roman" w:eastAsia="Times New Roman" w:hAnsi="Times New Roman" w:cs="Times New Roman"/>
          <w:b/>
          <w:sz w:val="24"/>
          <w:szCs w:val="24"/>
        </w:rPr>
        <w:t>civil</w:t>
      </w:r>
      <w:r>
        <w:rPr>
          <w:rFonts w:ascii="Times New Roman" w:eastAsia="Times New Roman" w:hAnsi="Times New Roman" w:cs="Times New Roman"/>
          <w:sz w:val="24"/>
          <w:szCs w:val="24"/>
        </w:rPr>
        <w:t xml:space="preserve"> circuit judge was going to investigate criminal misconduct of the officers and fiduciaries he appointed and even more bizarre how he was going to investigate the crime scene, his own courtroom and conduct investigations of his staff involved, like Asterid Limouzine, himself and others, without a mass of conflicts that constitute criminal conduct to cover up the crimes.  Colin the officers claimed was even going to take over investigations of other non related parties to the court crimes alleged in the complaints with PBSO who are alleged to have committed criminal acts outside Colin’s jurisdiction as they are not court appointed, ie JP Morgan, Legacy Bank, Heritage Union Life and others, who were committing crimes directly using his court to facilitate them in some instances.  Colin himself was at minimum a material and fact witness to the criminal acts and at worst he could be a central suspect in aiding and abetting or even directly involved in the crimes that were occurring in his court. I therefore demanded the cases be reopened by PBSO and had to take the matters up to Internal Affairs and Captain Carol Gregg to have the matters reopened.  THESE CONFLICTS AND THE DIRECT INVOLVEMENT OF COLIN MAKE HIS HANDLING OF THE CASES FURTHER OUTRAGEOUS, ILLEGAL, UNETHICAL AND ALL OUTSIDE THE COLOR OF LAW as defined further herein and in violation of state and federal laws.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The Sheriff Department should take note that according to the Palm Beach Post Series by John Pacenti it was learned that Colin was forced to recuse off over a hundred and thirty cases due to undisclosed conflicts with his wife Elizabeth “Betsy” Savitt Colin and Judge French.  It appears that while recusing from cases Colin failed to notify parties of the reason for his recusals, as is evidenced in another FL criminal complaint filed with PBSO by a one Kenneth Obatson aks Skender Hoti, where Colin’s recusal occurred several days after Colin’s wife had been found robbing the Hoti family home and forced to return properties stolen from the home.  The Hoti’s did not know that Elizabeth Savitt Colin was married to Judge Colin, the same judge who had issued a PREDATORY GUARDIANSHIP on Skender’s mother that led to her being kidnapped across state lines, only to later be returned when the PREDATORY GUARDIANSHIP was overturned.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Savitt Colin was found working with the Guardian’s counsel Sheri Hazeltine at robbing the Hoti family’s home after Judge Colin issued the predatory guardianship order and were confronted by Sheriff deputies who demanded they put the stolen properties back in the home or face arrest.  Savitt Colin told officers to contact her powerful Judge husband who would allow them to steal off with the properties.  The Sheriff demanded she produce a Writ of Possession or face arrest if they did not return the items and yet failed to arrest her as she had already broken </w:t>
      </w:r>
      <w:r>
        <w:rPr>
          <w:rFonts w:ascii="Times New Roman" w:eastAsia="Times New Roman" w:hAnsi="Times New Roman" w:cs="Times New Roman"/>
          <w:sz w:val="24"/>
          <w:szCs w:val="24"/>
        </w:rPr>
        <w:lastRenderedPageBreak/>
        <w:t xml:space="preserve">into the home and unloaded virtually everything in it when Hoti caught them in the act and contacted the Sheriff.  The Hoti’s were flabbergasted that the officers did not arrest them at the scene and that the initial PBSO reports excluded their names and the relationship revealed by Savitt Colin to her husband.  The Hoti’s did not connect the dots of the conflict initially because Savitt Colin only went by the name Savitt and so it was not readily apparent to the Hoti’s that she was married to the Judge handling their case.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Colin then days later without explanation Sua Sponte recused himself from the Hoti case and concealed the true reason of his conflict, which would have led to; Colin’s mandatory disqualification instead of recusal, the voiding of his orders and a fraud investigation being opened in the court and with PBSO and a full reporting of the matter to the proper criminal and ethical tribunals.  This exhibits very similar misconduct in my case where Colin refused to take proper steps to disqualify himself when mandatorily required and where his direct involvement after failing to disqualify acted to obstruct justice, allowed for continued criminal misconduct and cover up the crimes and establishes a long and unregulated Pattern and Practice of Colin concealing his illicit acts outside the color of law.</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 expressed to the PBSO officers that Colin’s name was on documents we were alleging were fraudulent, that his court was the scene of the crime and that they should be investigating him as a witness and possible suspect, as well as, all members of his court who had any involvement and seizing the court and the fiduciaries records to now validate if there were other forged documents submitted to the court and others and more.  The failure to take action to secure the records from Tescher &amp; Spallina, PA, the Court and Ted by Colin, the court and PBSO appears a coordinated effort to hide this information from the victims of the court crimes and to hide how and who produced the documents to the court, and this failure to secure evidence is yet another misstep in the investigation that has aided and abetted the original crimes cover up and in so doing created a new series of public office crimes that must now be investigated.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Martin Colin was required by Judicial Canons and law to step down and voluntarily disqualify </w:t>
      </w:r>
      <w:proofErr w:type="gramStart"/>
      <w:r>
        <w:rPr>
          <w:rFonts w:ascii="Times New Roman" w:eastAsia="Times New Roman" w:hAnsi="Times New Roman" w:cs="Times New Roman"/>
          <w:sz w:val="24"/>
          <w:szCs w:val="24"/>
        </w:rPr>
        <w:t>himself</w:t>
      </w:r>
      <w:proofErr w:type="gramEnd"/>
      <w:r>
        <w:rPr>
          <w:rFonts w:ascii="Times New Roman" w:eastAsia="Times New Roman" w:hAnsi="Times New Roman" w:cs="Times New Roman"/>
          <w:sz w:val="24"/>
          <w:szCs w:val="24"/>
        </w:rPr>
        <w:t xml:space="preserve"> upon knowing that he was a material and fact witness to the frauds that occurred in his court by his court appointed officers and fiduciaries and especially that he too was directly implicated and involved in the fraud on the court.  Whether his involvement was with scienter or not could only be determined through questioning of Colin as a witness and his staff and thus judicial canons mandated his resignation once he knew he was a material and fact witness.  It was not my obligation to petition to remove Colin for his obvious conflicts, it was his duty to voluntarily and mandatorily disqualify himself and follow all of the courts own fraud policies and state and federal law.  More egregiously and in violation of law Colin then failed his duties to report the crimes to the proper ethical, criminal and court authorities and instead, Colin </w:t>
      </w:r>
      <w:r>
        <w:rPr>
          <w:rFonts w:ascii="Times New Roman" w:eastAsia="Times New Roman" w:hAnsi="Times New Roman" w:cs="Times New Roman"/>
          <w:sz w:val="24"/>
          <w:szCs w:val="24"/>
        </w:rPr>
        <w:lastRenderedPageBreak/>
        <w:t xml:space="preserve">remained in the case illegally and each action forward thus was OUTSIDE THE COLOR OF LAW and criminally prosecutable with no immunity.  Colin then denied repeated requests for his mandatory and voluntary disqualification and continued acting illegally with a mass of conflicts to criminally obstruct justice.  Colin refused to comply with the rules regarding disqualification, ruling again and again on motions to recuse himself.  Colin then began to block efforts both civilly and criminally to investigate the crimes, interrogate the criminals and preserve the evidence of the crime scenes, including </w:t>
      </w:r>
      <w:proofErr w:type="gramStart"/>
      <w:r>
        <w:rPr>
          <w:rFonts w:ascii="Times New Roman" w:eastAsia="Times New Roman" w:hAnsi="Times New Roman" w:cs="Times New Roman"/>
          <w:sz w:val="24"/>
          <w:szCs w:val="24"/>
        </w:rPr>
        <w:t>he</w:t>
      </w:r>
      <w:proofErr w:type="gramEnd"/>
      <w:r>
        <w:rPr>
          <w:rFonts w:ascii="Times New Roman" w:eastAsia="Times New Roman" w:hAnsi="Times New Roman" w:cs="Times New Roman"/>
          <w:sz w:val="24"/>
          <w:szCs w:val="24"/>
        </w:rPr>
        <w:t xml:space="preserve"> and Judge French’s courts.  Colin failed to preserve all court records regarding the fraudulent documents and activities he was aware of and further failed to preserve all evidence from the court appointed counsel and fiduciaries who committed the frauds.  Colin failed to obtain depositions and failed to demand those involved to Show Cause to the court regarding the frauds committed and failed ALL of the courts own internal procedures for Fraud on the Court,</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Colin also failed the Judicial Canons he is sworn to uphold by failing to notify anyone at all about the crimes in his court committed by his court appointed officers and fiduciaries and failed to contact criminal authorities to notify them of the felony crimes and criminals involved in state and federal crimes in his court and these failures aided and abetted the criminals through Misprision of Felony, Fraud BY the court, False and Fraudulent Process and more.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Again, Colin left the court appointed counsel and fiduciaries </w:t>
      </w:r>
      <w:proofErr w:type="gramStart"/>
      <w:r>
        <w:rPr>
          <w:rFonts w:ascii="Times New Roman" w:eastAsia="Times New Roman" w:hAnsi="Times New Roman" w:cs="Times New Roman"/>
          <w:sz w:val="24"/>
          <w:szCs w:val="24"/>
        </w:rPr>
        <w:t>who</w:t>
      </w:r>
      <w:proofErr w:type="gramEnd"/>
      <w:r>
        <w:rPr>
          <w:rFonts w:ascii="Times New Roman" w:eastAsia="Times New Roman" w:hAnsi="Times New Roman" w:cs="Times New Roman"/>
          <w:sz w:val="24"/>
          <w:szCs w:val="24"/>
        </w:rPr>
        <w:t xml:space="preserve"> committed the frauds in place without immediately removing them and sanctioning them upon their admissions to criminal acts and instead allowed them to begin a pattern and practice of extortion and retaliation against my family in efforts to shut down the exposure of his court and court appointed officials.  Colin further allowed them to rob the estates and trusts using the court system as the host for the probate and trust crimes committed to steal and convert the assets from the true and proper beneficiaries, while denying statutorily required accountings and more very similar to allegations in the Post articles for various cases they researched and published.  From Colin’s opening veiled threat of having enough evidence in the first hearing to read Miranda’s to his officers and the fiduciaries upon discovery of fraud, Colin instead began a dereliction of duties that defied all rules and statutes pertaining to fraud in and on the court and fraud on the beneficiaries.  Colin carefully and knowingly with intent evaded procedural laws to correct the fraud and began using the court as a weapon to deny me and my family of our due process rights and criminally obstructed justice at every step as the record reflects.  Every single action of Colin’s from the point of his failure to voluntarily mandatorily disqualify himself was with the intent to criminally OBSTRUCT JUSTICE and thus every transaction, distribution, order, hearing, ruling, etc. was a new separate and distinct fraud being committed by Colin and his court appointed attorneys and fiduciaries.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Colin also failed to report the criminal misconduct of his court appointed officers and fiduciaries to the proper criminal tribunals and authorities and instead began a coordinated effort to harm and extort my family while selling off assets of the estates and trusts with the fiduciaries and counsel involved in the initial frauds on his court.  In fact, Coln after learning of the fraud committed by the Tescher and Spallina law firm, allowed Tescher and Spallina to continue as fiduciaries in the cases for months until they finally resigned months later and only when Spallina admitted to PBSO investigators that he had committed fraud and forgery of a Shirley trust.  Even after learning of this new fraud Colin failed again to notify the proper tribunals and criminal authorities of the criminal misconduct of the officers of his court and court appointed fiduciaries and instead again acted to conceal and cover up their crimes.  Colin intentionally blocked me as Pro Se litigant from my due process rights repeatedly throughout ALL of the FRAUDULENT SHAM HEARINGS AND PROCEEDINGS he held and issued VOID AND FRAUDULENT ORDERS to allow the suspects to commit various other crimes to rob estate assets and to protect and cover up for himself, his court appointed officers and fiduciaries and all this obstruction, aiding and abetting done with scienter.</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Both judges Colin and Phillips have direct knowledge of stolen Tangible Personal Properties from both the Estate of Shirley and Simon Bernstein and have issued orders in efforts to cover up the stolen goods, again both failing to report the stolen items, fraudulent accountings and inventories they became aware of and the continuing and ongoing frauds on the court that have occurred by primarily now Ted and his new counsel Alan Rose who replaced Spallina and Tescher, who have stated assets of Shirley’s Condominium were transferred to the 7020 Lions Head Lane home when it was sold illegally.  A PBSO report was filed for the thefts and remains open.   False records were submitted to the court in regard to the TPP stating it had been moved from my mother’s condominium to my father’s home when it was actually stolen by Ted Bernstein acting as the “Trustee” of the Shirley Bernstein Trust, despite the property being in the Simon Bernstein estate where Ted had no fiduciary power at all and had no right to remove the properties and steal them leaving no reciepts or records of any transactions and lying to the court about them being transferred to the Lions Head home in Saint Andrews.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Even if the properties had been alleged to have been in the Shirley Trust where Ted claims to be a Trustee, he would have been precluded from selling or buying any assets wherein by the very language in the trust document Ted Bernstein is considered predeceased “</w:t>
      </w:r>
      <w:r>
        <w:rPr>
          <w:rFonts w:ascii="Times New Roman" w:eastAsia="Times New Roman" w:hAnsi="Times New Roman" w:cs="Times New Roman"/>
          <w:b/>
          <w:sz w:val="24"/>
          <w:szCs w:val="24"/>
          <w:u w:val="single"/>
        </w:rPr>
        <w:t>for purposes of the dispositions made under this Trust</w:t>
      </w:r>
      <w:r>
        <w:rPr>
          <w:rFonts w:ascii="Times New Roman" w:eastAsia="Times New Roman" w:hAnsi="Times New Roman" w:cs="Times New Roman"/>
          <w:sz w:val="24"/>
          <w:szCs w:val="24"/>
        </w:rPr>
        <w:t xml:space="preserve">, my children, TED S. BERNSTEIN ("TED") and PAMELA B. SIMON ("PAM"), and their respective lineal descendants shall be deemed to have predeceased the survivor of my spouse and me…”  This language thereby precludes Ted from making dispositions such as sales of real property under the trust, including the Condominium he sold and distributed to improper parties despite whether he is the alleged </w:t>
      </w:r>
      <w:r>
        <w:rPr>
          <w:rFonts w:ascii="Times New Roman" w:eastAsia="Times New Roman" w:hAnsi="Times New Roman" w:cs="Times New Roman"/>
          <w:sz w:val="24"/>
          <w:szCs w:val="24"/>
        </w:rPr>
        <w:lastRenderedPageBreak/>
        <w:t xml:space="preserve">Trustee of the Trust.  Further, upon a re-inventory of the assets ordered by Judge Colin it was found that ALL of the items from the Condominium had been stolen off with and were not at the Lions Head home as Ted and Alan Rose claimed to the court, beneficiaries and creditor William Stansbury and further when I finally got approved the re-inventorying of the assets it was found that there were missing items not only from Shirley’s Condominium possessions but also now from the Lions Head Lane property.  I contacted Det Panzer to attend the re-inventory but he refused to attend on behalf of PBSO who have an active and ongoing investigation into the stolen items as already listed herein and his report falsely claims that the re-inventory was done on a Saturday, which it was not.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Both judges Colin and Phillips have direct knowledge that Ted Bernstein is not validly serving Trustee of the Simon Trust whereby the court was even notified by Attorneys at Law Peter Feaman, Esq.</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and Brian O’Connell, Esq.</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that Ted is not qualified by the very language of the Simon Trust and that Ted and Alan were acting in conflict of interest in the Il Federal Insurance Litigation.  Further, these letters and others showing PBSO Ted was fraudulently acting as a Trustee were sent to Detective Panzer who refused to make them part of the record and where they do not appear in the FOIA information disseminated by PBSO records department.  While both Colin and Phillips were both made aware of these claims that Ted was operating fraudulently and should be removed, these pleas from licensed attorneys and myself and the creditor William Stansbury were wholly ignored and efforts to litigate the matter of Ted’s removal were constantly derailed, thus leaving Ted in place to make all kinds of transactions despite clear violations of law and probate rules and statutes.  Leaving Ted in place was essential to continuing the conspiracy and crimes and so that he could further conceal and cover up for his close friends Tescher and Spallina and continue the fraud on, by and with the court system to aid and abet and then protect the criminals while continuing to rob the estates and trusts unchallenged on any grounds.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Colin then </w:t>
      </w:r>
      <w:proofErr w:type="gramStart"/>
      <w:r>
        <w:rPr>
          <w:rFonts w:ascii="Times New Roman" w:eastAsia="Times New Roman" w:hAnsi="Times New Roman" w:cs="Times New Roman"/>
          <w:sz w:val="24"/>
          <w:szCs w:val="24"/>
        </w:rPr>
        <w:t>Ordered</w:t>
      </w:r>
      <w:proofErr w:type="gramEnd"/>
      <w:r>
        <w:rPr>
          <w:rFonts w:ascii="Times New Roman" w:eastAsia="Times New Roman" w:hAnsi="Times New Roman" w:cs="Times New Roman"/>
          <w:sz w:val="24"/>
          <w:szCs w:val="24"/>
        </w:rPr>
        <w:t xml:space="preserve"> that all legal pleadings had to be approved by him first before filing for all parties.  I went to file a Lis Pendens on the Saint Andrews home to protect my family’s interest and get it approved by Colin before filing (which did not seem legal for him to do) and Colin instead of ruling on it and allowing me to file it in court took it instead to chambers to reflect on it and then sat on it for several months with no ruling or approval to file the Lis Pendens.  My wife Candice was then alerted through a Zillow alert that the home was being sold </w:t>
      </w:r>
      <w:r>
        <w:rPr>
          <w:rFonts w:ascii="Times New Roman" w:eastAsia="Times New Roman" w:hAnsi="Times New Roman" w:cs="Times New Roman"/>
          <w:sz w:val="24"/>
          <w:szCs w:val="24"/>
        </w:rPr>
        <w:lastRenderedPageBreak/>
        <w:t xml:space="preserve">with no notice to beneficiaries of the sale or notice to any party with interests in the Estates and Trusts, the transaction was intentionally concealed by Alan Rose and Ted Bernstein and Mr. Rose further misled the Court in the initial hearings regarding the house that he and Ted had notified parties.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Upon learning that the house was listed as being sold, I filed the Lis Pendens and Judge Colin was forced to hold hearings regarding the sale.  In those hearings Judge Colin then proceeded to act further outside the color of law in attempting to silence me from contacting the buyer to notify them of the litigation and Lis Pendens.  Colin then held up the sale of the home since Ted and Alan Rose had secreted the sale from the court, the beneficiaries, the PR of the Estate of Simon, Brian O’Connell and the creditor William Stansbury.  Colin went so far as issuing orders threatening me with contempt and jail if I contacted the buyer in any way.  Colin stated the transaction was arm's length in his Order but the buyer was not even known to the beneficiaries, the court or the creditor and thus the transaction could not have been arm’s length.  Later it was learned through the homicide investigation of Mitch Huhem that Ted actually was friends and business partners with Huhem and was allowing Huhem to live in the house prior to the sale.</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Again, Ted cannot legally make dispositions of Shirley’s Trust according to the language of the trust and this sale again was a disposition being made fraudulently with again fraudulent distributions to improper parties, including Ted’s family considered predeceased and excluded from beneficial interests.  Colin in these sham hearings he orchestrated heard testimony from the realtor, John Polletto of Nestler Polletto/Sothebys, another close friend and business associate of Ted’s who claimed that the buyer was not informed of the contentious litigation nor the Lis Pendens by his firm.  Colin precluded anyone from notifying the buyer and did nothing to force the seller to comply with disclosure laws despite the obvious secreting of the litigation from the buyer that again appears to defy disclosure laws.  Colin despite seeing the house being sold at fire sale price and without proper disclosure to the buyer aided and abetted the secreting of the litigation information from the buyer and issued an Order to allow Ted, who again is considered predeceased for all purposes of the Shirley Trust, to sell the house thereby further aiding and abetting the fraud on the beneficiaries through this false process and constituting additional fraud by the court.</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This fraudulent home sale led to me file for Colin’s disqualification for a third or fourth time but this time based on not only the proven frauds on the court that mandated his disqualification but now for FRAUD BY THE COURT, exposing that Colin covered up and continued the frauds with the improper sale of the home with unauthorized parties.  One day after denying my disqualification motion, Colin Sua Sponte recused from the cases, very similar to the over 130+ cases he disqualified from when the Palm Beach Post initially disclosed his </w:t>
      </w:r>
      <w:r>
        <w:rPr>
          <w:rFonts w:ascii="Times New Roman" w:eastAsia="Times New Roman" w:hAnsi="Times New Roman" w:cs="Times New Roman"/>
          <w:sz w:val="24"/>
          <w:szCs w:val="24"/>
        </w:rPr>
        <w:lastRenderedPageBreak/>
        <w:t>conflicts with his wife as a guardian that was never disclosed to litigants upon his recusal.  Colin with no explanation for his recusals chose this path versus disqualification in effort to keep his illegal void Orders in place versus having them stricken through disqualification.  Colin when recusing off our family cases, in a final act outside the color of law to try and quash the cases before he was further exposed, then further Obstructed Justice by interfering with the transfer of the cases Post Recusal.  His steering the cases unbelievably transferred the cases to a former Proskauer Rose partner and an Iviewit billing partner, Judge Howard Coates.  This improper transfer allowed for the transfer of the private and confidential files of the court to a conflicted judge who recused after his first hearing on his own Sua Sponte motion but not after having taken the court files and held a hearing.  Coates was a former partner in Proskauer and Proskauer was a counter defendant in my counter-complaint in the Shirley Trust Construction case and the Oppenheimer case with my children’s trusts.  Coates also stated in the hearing that he had nothing to do with me and my father’s technology companies, the Iviewit group of companies that are also tied into the estate and trusts, as Simon and Shirley owned a 30% interest in the companies and Intellectual Properties, which was untrue as he was a billing partner.</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Coates then transferred the cases to Judge John Phillips who then held entirely sham hearings to remove my due process rights and shut down my ability to expose the crimes of Colin and Coates courts further.  Phillips even learns of new FELONY crimes admitted by Spallina under oath in a December 15, 2015 validity hearing and fails to report the criminal misconduct to proper tribunals and law enforcement and thereby further aids and abets the criminal conspiracy through misprision of felony and further obstructions of justice and false and fraudulent legal process in his first evidentiary hearing. Phillips then issued illegal VOID orders to OBSTRUCT JUSTICE and </w:t>
      </w:r>
      <w:proofErr w:type="gramStart"/>
      <w:r>
        <w:rPr>
          <w:rFonts w:ascii="Times New Roman" w:eastAsia="Times New Roman" w:hAnsi="Times New Roman" w:cs="Times New Roman"/>
          <w:sz w:val="24"/>
          <w:szCs w:val="24"/>
        </w:rPr>
        <w:t>deny</w:t>
      </w:r>
      <w:proofErr w:type="gramEnd"/>
      <w:r>
        <w:rPr>
          <w:rFonts w:ascii="Times New Roman" w:eastAsia="Times New Roman" w:hAnsi="Times New Roman" w:cs="Times New Roman"/>
          <w:sz w:val="24"/>
          <w:szCs w:val="24"/>
        </w:rPr>
        <w:t xml:space="preserve"> due process and civil procedural rights to my family.  Phillips used his court as Weapon to silence my whistleblowing efforts including my being quoted on the front page of the Palm Beach Post about the Predatory Guardianships that the Post is writing about, which stated, </w:t>
      </w:r>
    </w:p>
    <w:p w:rsidR="00123BB6" w:rsidRDefault="00123BB6">
      <w:pPr>
        <w:ind w:firstLine="720"/>
      </w:pPr>
    </w:p>
    <w:p w:rsidR="00123BB6" w:rsidRDefault="00781F6D">
      <w:pPr>
        <w:ind w:left="1440" w:right="1440"/>
        <w:jc w:val="both"/>
      </w:pPr>
      <w:r>
        <w:rPr>
          <w:rFonts w:ascii="Times New Roman" w:eastAsia="Times New Roman" w:hAnsi="Times New Roman" w:cs="Times New Roman"/>
          <w:sz w:val="24"/>
          <w:szCs w:val="24"/>
        </w:rPr>
        <w:t>“</w:t>
      </w:r>
      <w:r w:rsidR="00936A17">
        <w:rPr>
          <w:rFonts w:ascii="Times New Roman" w:eastAsia="Times New Roman" w:hAnsi="Times New Roman" w:cs="Times New Roman"/>
          <w:sz w:val="24"/>
          <w:szCs w:val="24"/>
        </w:rPr>
        <w:t>Nearby protester Eliot Bernstein said senior citizens should think twice before retiring to Florida because of predatory professional guardians. “This is going to take federal intervention,” he said. “When there is this much money and profit in elder cleansing, in a state like this, it is going to take a lot more, like people going to go to jail.</w:t>
      </w:r>
      <w:r>
        <w:rPr>
          <w:rFonts w:ascii="Times New Roman" w:eastAsia="Times New Roman" w:hAnsi="Times New Roman" w:cs="Times New Roman"/>
          <w:sz w:val="24"/>
          <w:szCs w:val="24"/>
        </w:rPr>
        <w:t>”</w:t>
      </w:r>
      <w:r w:rsidR="00936A17">
        <w:rPr>
          <w:rFonts w:ascii="Times New Roman" w:eastAsia="Times New Roman" w:hAnsi="Times New Roman" w:cs="Times New Roman"/>
          <w:sz w:val="24"/>
          <w:szCs w:val="24"/>
          <w:vertAlign w:val="superscript"/>
        </w:rPr>
        <w:footnoteReference w:id="35"/>
      </w:r>
    </w:p>
    <w:p w:rsidR="00123BB6" w:rsidRDefault="00123BB6">
      <w:pPr>
        <w:ind w:left="1440" w:right="1440"/>
        <w:jc w:val="both"/>
      </w:pPr>
    </w:p>
    <w:p w:rsidR="00123BB6" w:rsidRDefault="00936A17">
      <w:r>
        <w:rPr>
          <w:rFonts w:ascii="Times New Roman" w:eastAsia="Times New Roman" w:hAnsi="Times New Roman" w:cs="Times New Roman"/>
          <w:sz w:val="24"/>
          <w:szCs w:val="24"/>
        </w:rPr>
        <w:lastRenderedPageBreak/>
        <w:t xml:space="preserve">The Elder Cleansing alleged by several of the victims of these predatory court cases exposed by the Post directly name Judge Colin and Judge French as parties to the conflicts in the cases and they also mention attorneys directly involved in my cases, including John J. Pankauski and Brian O’Connell.  </w:t>
      </w:r>
    </w:p>
    <w:p w:rsidR="00123BB6" w:rsidRDefault="00123BB6"/>
    <w:p w:rsidR="00123BB6" w:rsidRDefault="00936A17">
      <w:pPr>
        <w:ind w:firstLine="720"/>
      </w:pPr>
      <w:r>
        <w:rPr>
          <w:rFonts w:ascii="Times New Roman" w:eastAsia="Times New Roman" w:hAnsi="Times New Roman" w:cs="Times New Roman"/>
          <w:sz w:val="24"/>
          <w:szCs w:val="24"/>
        </w:rPr>
        <w:t>Judge Phillips was made aware that the cases were transferred improperly by Colin to his court by attorney at law Peter Feaman in the first hearing before him.  While stating that what Feaman claimed was “Judge Shopping” he ignored the facts and told Feaman to take it up with the 4th DCA.  However, Phillips at that point became cognizant of the Judge Shopping, an improper transfer that further obstructed justice in the matters and steered the case to a favorable judge who professes “love” for Colin and at that point he had legal obligations to report the misconduct of another judge to the appropriate authorities as required by Judicial Canon whether or not Feaman or anyone else appealed the order or reported the misconduct. From the September 15, 2015 hearing;</w:t>
      </w:r>
    </w:p>
    <w:p w:rsidR="00123BB6" w:rsidRDefault="00123BB6">
      <w:pPr>
        <w:ind w:left="2160"/>
      </w:pPr>
    </w:p>
    <w:p w:rsidR="00123BB6" w:rsidRDefault="00936A17">
      <w:pPr>
        <w:ind w:left="2160"/>
      </w:pPr>
      <w:r>
        <w:rPr>
          <w:rFonts w:ascii="Times New Roman" w:eastAsia="Times New Roman" w:hAnsi="Times New Roman" w:cs="Times New Roman"/>
          <w:sz w:val="24"/>
          <w:szCs w:val="24"/>
        </w:rPr>
        <w:t>Page 3</w:t>
      </w:r>
    </w:p>
    <w:p w:rsidR="00123BB6" w:rsidRDefault="00936A17">
      <w:pPr>
        <w:ind w:left="2160"/>
      </w:pPr>
      <w:r>
        <w:rPr>
          <w:rFonts w:ascii="Times New Roman" w:eastAsia="Times New Roman" w:hAnsi="Times New Roman" w:cs="Times New Roman"/>
          <w:sz w:val="24"/>
          <w:szCs w:val="24"/>
        </w:rPr>
        <w:t>8 THE COURT: We're here on the Simon</w:t>
      </w:r>
    </w:p>
    <w:p w:rsidR="00123BB6" w:rsidRDefault="00936A17">
      <w:pPr>
        <w:ind w:left="2160"/>
      </w:pPr>
      <w:r>
        <w:rPr>
          <w:rFonts w:ascii="Times New Roman" w:eastAsia="Times New Roman" w:hAnsi="Times New Roman" w:cs="Times New Roman"/>
          <w:sz w:val="24"/>
          <w:szCs w:val="24"/>
        </w:rPr>
        <w:t>9 Bernstein case; is that right?</w:t>
      </w:r>
    </w:p>
    <w:p w:rsidR="00123BB6" w:rsidRDefault="00936A17">
      <w:pPr>
        <w:ind w:left="2160"/>
      </w:pPr>
      <w:r>
        <w:rPr>
          <w:rFonts w:ascii="Times New Roman" w:eastAsia="Times New Roman" w:hAnsi="Times New Roman" w:cs="Times New Roman"/>
          <w:sz w:val="24"/>
          <w:szCs w:val="24"/>
        </w:rPr>
        <w:t>10 MS. FOGLIETTA: Yes, Judge.</w:t>
      </w:r>
    </w:p>
    <w:p w:rsidR="00123BB6" w:rsidRDefault="00936A17">
      <w:pPr>
        <w:ind w:left="2160"/>
      </w:pPr>
      <w:r>
        <w:rPr>
          <w:rFonts w:ascii="Times New Roman" w:eastAsia="Times New Roman" w:hAnsi="Times New Roman" w:cs="Times New Roman"/>
          <w:sz w:val="24"/>
          <w:szCs w:val="24"/>
        </w:rPr>
        <w:t>11 THE COURT: This ended up in this division</w:t>
      </w:r>
    </w:p>
    <w:p w:rsidR="00123BB6" w:rsidRDefault="00936A17">
      <w:pPr>
        <w:ind w:left="2160"/>
      </w:pPr>
      <w:r>
        <w:rPr>
          <w:rFonts w:ascii="Times New Roman" w:eastAsia="Times New Roman" w:hAnsi="Times New Roman" w:cs="Times New Roman"/>
          <w:sz w:val="24"/>
          <w:szCs w:val="24"/>
        </w:rPr>
        <w:t>12 of the Court because of a recusal from somebody</w:t>
      </w:r>
    </w:p>
    <w:p w:rsidR="00123BB6" w:rsidRDefault="00936A17">
      <w:pPr>
        <w:ind w:left="2160"/>
      </w:pPr>
      <w:proofErr w:type="gramStart"/>
      <w:r>
        <w:rPr>
          <w:rFonts w:ascii="Times New Roman" w:eastAsia="Times New Roman" w:hAnsi="Times New Roman" w:cs="Times New Roman"/>
          <w:sz w:val="24"/>
          <w:szCs w:val="24"/>
        </w:rPr>
        <w:t>13 else in another division of the Court, right?</w:t>
      </w:r>
      <w:proofErr w:type="gramEnd"/>
    </w:p>
    <w:p w:rsidR="00123BB6" w:rsidRDefault="00936A17">
      <w:pPr>
        <w:ind w:left="2160"/>
      </w:pPr>
      <w:r>
        <w:rPr>
          <w:rFonts w:ascii="Times New Roman" w:eastAsia="Times New Roman" w:hAnsi="Times New Roman" w:cs="Times New Roman"/>
          <w:sz w:val="24"/>
          <w:szCs w:val="24"/>
        </w:rPr>
        <w:t xml:space="preserve">14 MR. FEAMAN: That </w:t>
      </w:r>
      <w:proofErr w:type="gramStart"/>
      <w:r>
        <w:rPr>
          <w:rFonts w:ascii="Times New Roman" w:eastAsia="Times New Roman" w:hAnsi="Times New Roman" w:cs="Times New Roman"/>
          <w:sz w:val="24"/>
          <w:szCs w:val="24"/>
        </w:rPr>
        <w:t>raises</w:t>
      </w:r>
      <w:proofErr w:type="gramEnd"/>
      <w:r>
        <w:rPr>
          <w:rFonts w:ascii="Times New Roman" w:eastAsia="Times New Roman" w:hAnsi="Times New Roman" w:cs="Times New Roman"/>
          <w:sz w:val="24"/>
          <w:szCs w:val="24"/>
        </w:rPr>
        <w:t xml:space="preserve"> an interesting</w:t>
      </w:r>
    </w:p>
    <w:p w:rsidR="00123BB6" w:rsidRDefault="00936A17">
      <w:pPr>
        <w:ind w:left="2160"/>
      </w:pPr>
      <w:proofErr w:type="gramStart"/>
      <w:r>
        <w:rPr>
          <w:rFonts w:ascii="Times New Roman" w:eastAsia="Times New Roman" w:hAnsi="Times New Roman" w:cs="Times New Roman"/>
          <w:sz w:val="24"/>
          <w:szCs w:val="24"/>
        </w:rPr>
        <w:t>15 point.</w:t>
      </w:r>
      <w:proofErr w:type="gramEnd"/>
      <w:r>
        <w:rPr>
          <w:rFonts w:ascii="Times New Roman" w:eastAsia="Times New Roman" w:hAnsi="Times New Roman" w:cs="Times New Roman"/>
          <w:sz w:val="24"/>
          <w:szCs w:val="24"/>
        </w:rPr>
        <w:t xml:space="preserve"> Peter Feaman on behalf of William</w:t>
      </w:r>
    </w:p>
    <w:p w:rsidR="00123BB6" w:rsidRDefault="00936A17">
      <w:pPr>
        <w:ind w:left="2160"/>
      </w:pPr>
      <w:proofErr w:type="gramStart"/>
      <w:r>
        <w:rPr>
          <w:rFonts w:ascii="Times New Roman" w:eastAsia="Times New Roman" w:hAnsi="Times New Roman" w:cs="Times New Roman"/>
          <w:sz w:val="24"/>
          <w:szCs w:val="24"/>
        </w:rPr>
        <w:t>16 Stansbury, a creditor of the estate.</w:t>
      </w:r>
      <w:proofErr w:type="gramEnd"/>
      <w:r>
        <w:rPr>
          <w:rFonts w:ascii="Times New Roman" w:eastAsia="Times New Roman" w:hAnsi="Times New Roman" w:cs="Times New Roman"/>
          <w:sz w:val="24"/>
          <w:szCs w:val="24"/>
        </w:rPr>
        <w:t xml:space="preserve"> I was</w:t>
      </w:r>
    </w:p>
    <w:p w:rsidR="00123BB6" w:rsidRDefault="00936A17">
      <w:pPr>
        <w:ind w:left="2160"/>
      </w:pPr>
      <w:proofErr w:type="gramStart"/>
      <w:r>
        <w:rPr>
          <w:rFonts w:ascii="Times New Roman" w:eastAsia="Times New Roman" w:hAnsi="Times New Roman" w:cs="Times New Roman"/>
          <w:sz w:val="24"/>
          <w:szCs w:val="24"/>
        </w:rPr>
        <w:t>17 late coming in.</w:t>
      </w:r>
      <w:proofErr w:type="gramEnd"/>
      <w:r>
        <w:rPr>
          <w:rFonts w:ascii="Times New Roman" w:eastAsia="Times New Roman" w:hAnsi="Times New Roman" w:cs="Times New Roman"/>
          <w:sz w:val="24"/>
          <w:szCs w:val="24"/>
        </w:rPr>
        <w:t xml:space="preserve"> Mr. O'Connell is late. All</w:t>
      </w:r>
    </w:p>
    <w:p w:rsidR="00123BB6" w:rsidRDefault="00936A17">
      <w:pPr>
        <w:ind w:left="2160"/>
      </w:pPr>
      <w:r>
        <w:rPr>
          <w:rFonts w:ascii="Times New Roman" w:eastAsia="Times New Roman" w:hAnsi="Times New Roman" w:cs="Times New Roman"/>
          <w:sz w:val="24"/>
          <w:szCs w:val="24"/>
        </w:rPr>
        <w:t>18 the attorneys and the litigants are either in</w:t>
      </w:r>
    </w:p>
    <w:p w:rsidR="00123BB6" w:rsidRDefault="00936A17">
      <w:pPr>
        <w:ind w:left="2160"/>
      </w:pPr>
      <w:proofErr w:type="gramStart"/>
      <w:r>
        <w:rPr>
          <w:rFonts w:ascii="Times New Roman" w:eastAsia="Times New Roman" w:hAnsi="Times New Roman" w:cs="Times New Roman"/>
          <w:sz w:val="24"/>
          <w:szCs w:val="24"/>
        </w:rPr>
        <w:t>19 West Palm or south.</w:t>
      </w:r>
      <w:proofErr w:type="gramEnd"/>
      <w:r>
        <w:rPr>
          <w:rFonts w:ascii="Times New Roman" w:eastAsia="Times New Roman" w:hAnsi="Times New Roman" w:cs="Times New Roman"/>
          <w:sz w:val="24"/>
          <w:szCs w:val="24"/>
        </w:rPr>
        <w:t xml:space="preserve"> I respectfully don't</w:t>
      </w:r>
    </w:p>
    <w:p w:rsidR="00123BB6" w:rsidRDefault="00936A17">
      <w:pPr>
        <w:ind w:left="2160"/>
      </w:pPr>
      <w:r>
        <w:rPr>
          <w:rFonts w:ascii="Times New Roman" w:eastAsia="Times New Roman" w:hAnsi="Times New Roman" w:cs="Times New Roman"/>
          <w:sz w:val="24"/>
          <w:szCs w:val="24"/>
        </w:rPr>
        <w:t>20 understand how we ended up here in the north</w:t>
      </w:r>
    </w:p>
    <w:p w:rsidR="00123BB6" w:rsidRDefault="00936A17">
      <w:pPr>
        <w:ind w:left="2160"/>
      </w:pPr>
      <w:r>
        <w:rPr>
          <w:rFonts w:ascii="Times New Roman" w:eastAsia="Times New Roman" w:hAnsi="Times New Roman" w:cs="Times New Roman"/>
          <w:sz w:val="24"/>
          <w:szCs w:val="24"/>
        </w:rPr>
        <w:t xml:space="preserve">21 </w:t>
      </w:r>
      <w:proofErr w:type="gramStart"/>
      <w:r>
        <w:rPr>
          <w:rFonts w:ascii="Times New Roman" w:eastAsia="Times New Roman" w:hAnsi="Times New Roman" w:cs="Times New Roman"/>
          <w:sz w:val="24"/>
          <w:szCs w:val="24"/>
        </w:rPr>
        <w:t>branch</w:t>
      </w:r>
      <w:proofErr w:type="gramEnd"/>
      <w:r>
        <w:rPr>
          <w:rFonts w:ascii="Times New Roman" w:eastAsia="Times New Roman" w:hAnsi="Times New Roman" w:cs="Times New Roman"/>
          <w:sz w:val="24"/>
          <w:szCs w:val="24"/>
        </w:rPr>
        <w:t xml:space="preserve">. Should we set it back to the </w:t>
      </w:r>
      <w:proofErr w:type="gramStart"/>
      <w:r>
        <w:rPr>
          <w:rFonts w:ascii="Times New Roman" w:eastAsia="Times New Roman" w:hAnsi="Times New Roman" w:cs="Times New Roman"/>
          <w:sz w:val="24"/>
          <w:szCs w:val="24"/>
        </w:rPr>
        <w:t>main</w:t>
      </w:r>
      <w:proofErr w:type="gramEnd"/>
    </w:p>
    <w:p w:rsidR="00123BB6" w:rsidRDefault="00936A17">
      <w:pPr>
        <w:ind w:left="2160"/>
      </w:pPr>
      <w:r>
        <w:rPr>
          <w:rFonts w:ascii="Times New Roman" w:eastAsia="Times New Roman" w:hAnsi="Times New Roman" w:cs="Times New Roman"/>
          <w:sz w:val="24"/>
          <w:szCs w:val="24"/>
        </w:rPr>
        <w:t xml:space="preserve">22 </w:t>
      </w:r>
      <w:proofErr w:type="gramStart"/>
      <w:r>
        <w:rPr>
          <w:rFonts w:ascii="Times New Roman" w:eastAsia="Times New Roman" w:hAnsi="Times New Roman" w:cs="Times New Roman"/>
          <w:sz w:val="24"/>
          <w:szCs w:val="24"/>
        </w:rPr>
        <w:t>branch</w:t>
      </w:r>
      <w:proofErr w:type="gramEnd"/>
      <w:r>
        <w:rPr>
          <w:rFonts w:ascii="Times New Roman" w:eastAsia="Times New Roman" w:hAnsi="Times New Roman" w:cs="Times New Roman"/>
          <w:sz w:val="24"/>
          <w:szCs w:val="24"/>
        </w:rPr>
        <w:t>?</w:t>
      </w:r>
    </w:p>
    <w:p w:rsidR="00123BB6" w:rsidRDefault="00936A17">
      <w:pPr>
        <w:ind w:left="2160"/>
      </w:pPr>
      <w:r>
        <w:rPr>
          <w:rFonts w:ascii="Times New Roman" w:eastAsia="Times New Roman" w:hAnsi="Times New Roman" w:cs="Times New Roman"/>
          <w:sz w:val="24"/>
          <w:szCs w:val="24"/>
        </w:rPr>
        <w:t>23 THE COURT: No. That would be judge</w:t>
      </w:r>
    </w:p>
    <w:p w:rsidR="00123BB6" w:rsidRDefault="00936A17">
      <w:pPr>
        <w:ind w:left="2160"/>
      </w:pPr>
      <w:proofErr w:type="gramStart"/>
      <w:r>
        <w:rPr>
          <w:rFonts w:ascii="Times New Roman" w:eastAsia="Times New Roman" w:hAnsi="Times New Roman" w:cs="Times New Roman"/>
          <w:sz w:val="24"/>
          <w:szCs w:val="24"/>
        </w:rPr>
        <w:t>24 shopping.</w:t>
      </w:r>
      <w:proofErr w:type="gramEnd"/>
      <w:r>
        <w:rPr>
          <w:rFonts w:ascii="Times New Roman" w:eastAsia="Times New Roman" w:hAnsi="Times New Roman" w:cs="Times New Roman"/>
          <w:sz w:val="24"/>
          <w:szCs w:val="24"/>
        </w:rPr>
        <w:t xml:space="preserve"> When somebody recuses themselves</w:t>
      </w:r>
    </w:p>
    <w:p w:rsidR="00123BB6" w:rsidRDefault="00936A17">
      <w:pPr>
        <w:ind w:left="2160"/>
      </w:pPr>
      <w:r>
        <w:rPr>
          <w:rFonts w:ascii="Times New Roman" w:eastAsia="Times New Roman" w:hAnsi="Times New Roman" w:cs="Times New Roman"/>
          <w:sz w:val="24"/>
          <w:szCs w:val="24"/>
        </w:rPr>
        <w:t>25 then it's randomly reassigned. I was verifying</w:t>
      </w:r>
    </w:p>
    <w:p w:rsidR="00123BB6" w:rsidRDefault="00936A17">
      <w:pPr>
        <w:ind w:left="2160"/>
      </w:pPr>
      <w:r>
        <w:rPr>
          <w:rFonts w:ascii="Times New Roman" w:eastAsia="Times New Roman" w:hAnsi="Times New Roman" w:cs="Times New Roman"/>
          <w:sz w:val="24"/>
          <w:szCs w:val="24"/>
        </w:rPr>
        <w:t>Page 4</w:t>
      </w:r>
    </w:p>
    <w:p w:rsidR="00123BB6" w:rsidRDefault="00936A17">
      <w:pPr>
        <w:ind w:left="2160"/>
      </w:pPr>
      <w:r>
        <w:rPr>
          <w:rFonts w:ascii="Times New Roman" w:eastAsia="Times New Roman" w:hAnsi="Times New Roman" w:cs="Times New Roman"/>
          <w:sz w:val="24"/>
          <w:szCs w:val="24"/>
        </w:rPr>
        <w:t>1 this isn't a case that started out with me.</w:t>
      </w:r>
    </w:p>
    <w:p w:rsidR="00123BB6" w:rsidRDefault="00936A17">
      <w:pPr>
        <w:ind w:left="2160"/>
      </w:pPr>
      <w:r>
        <w:rPr>
          <w:rFonts w:ascii="Times New Roman" w:eastAsia="Times New Roman" w:hAnsi="Times New Roman" w:cs="Times New Roman"/>
          <w:sz w:val="24"/>
          <w:szCs w:val="24"/>
        </w:rPr>
        <w:t>2 It's a case that started out with somebody</w:t>
      </w:r>
    </w:p>
    <w:p w:rsidR="00123BB6" w:rsidRDefault="00936A17">
      <w:pPr>
        <w:ind w:left="2160"/>
      </w:pPr>
      <w:proofErr w:type="gramStart"/>
      <w:r>
        <w:rPr>
          <w:rFonts w:ascii="Times New Roman" w:eastAsia="Times New Roman" w:hAnsi="Times New Roman" w:cs="Times New Roman"/>
          <w:sz w:val="24"/>
          <w:szCs w:val="24"/>
        </w:rPr>
        <w:t>3 else.</w:t>
      </w:r>
      <w:proofErr w:type="gramEnd"/>
    </w:p>
    <w:p w:rsidR="00123BB6" w:rsidRDefault="00936A17">
      <w:pPr>
        <w:ind w:left="2160"/>
      </w:pPr>
      <w:r>
        <w:rPr>
          <w:rFonts w:ascii="Times New Roman" w:eastAsia="Times New Roman" w:hAnsi="Times New Roman" w:cs="Times New Roman"/>
          <w:sz w:val="24"/>
          <w:szCs w:val="24"/>
        </w:rPr>
        <w:t>4 MR. FEAMAN: Judge Colin, actually,</w:t>
      </w:r>
    </w:p>
    <w:p w:rsidR="00123BB6" w:rsidRDefault="00936A17">
      <w:pPr>
        <w:ind w:left="2160"/>
      </w:pPr>
      <w:r>
        <w:rPr>
          <w:rFonts w:ascii="Times New Roman" w:eastAsia="Times New Roman" w:hAnsi="Times New Roman" w:cs="Times New Roman"/>
          <w:sz w:val="24"/>
          <w:szCs w:val="24"/>
        </w:rPr>
        <w:lastRenderedPageBreak/>
        <w:t>5 specifically said in his recusal order north</w:t>
      </w:r>
    </w:p>
    <w:p w:rsidR="00123BB6" w:rsidRDefault="00936A17">
      <w:pPr>
        <w:ind w:left="2160"/>
      </w:pPr>
      <w:r>
        <w:rPr>
          <w:rFonts w:ascii="Times New Roman" w:eastAsia="Times New Roman" w:hAnsi="Times New Roman" w:cs="Times New Roman"/>
          <w:sz w:val="24"/>
          <w:szCs w:val="24"/>
        </w:rPr>
        <w:t xml:space="preserve">6 </w:t>
      </w:r>
      <w:proofErr w:type="gramStart"/>
      <w:r>
        <w:rPr>
          <w:rFonts w:ascii="Times New Roman" w:eastAsia="Times New Roman" w:hAnsi="Times New Roman" w:cs="Times New Roman"/>
          <w:sz w:val="24"/>
          <w:szCs w:val="24"/>
        </w:rPr>
        <w:t>branch</w:t>
      </w:r>
      <w:proofErr w:type="gramEnd"/>
      <w:r>
        <w:rPr>
          <w:rFonts w:ascii="Times New Roman" w:eastAsia="Times New Roman" w:hAnsi="Times New Roman" w:cs="Times New Roman"/>
          <w:sz w:val="24"/>
          <w:szCs w:val="24"/>
        </w:rPr>
        <w:t>, which I didn't understand.</w:t>
      </w:r>
    </w:p>
    <w:p w:rsidR="00123BB6" w:rsidRDefault="00936A17">
      <w:pPr>
        <w:ind w:left="2160"/>
      </w:pPr>
      <w:r>
        <w:rPr>
          <w:rFonts w:ascii="Times New Roman" w:eastAsia="Times New Roman" w:hAnsi="Times New Roman" w:cs="Times New Roman"/>
          <w:sz w:val="24"/>
          <w:szCs w:val="24"/>
        </w:rPr>
        <w:t>7 THE COURT: That's what the 4th DCA is</w:t>
      </w:r>
    </w:p>
    <w:p w:rsidR="00123BB6" w:rsidRDefault="00936A17">
      <w:pPr>
        <w:ind w:left="2160"/>
      </w:pPr>
      <w:proofErr w:type="gramStart"/>
      <w:r>
        <w:rPr>
          <w:rFonts w:ascii="Times New Roman" w:eastAsia="Times New Roman" w:hAnsi="Times New Roman" w:cs="Times New Roman"/>
          <w:sz w:val="24"/>
          <w:szCs w:val="24"/>
        </w:rPr>
        <w:t>8 for.</w:t>
      </w:r>
      <w:proofErr w:type="gramEnd"/>
      <w:r>
        <w:rPr>
          <w:rFonts w:ascii="Times New Roman" w:eastAsia="Times New Roman" w:hAnsi="Times New Roman" w:cs="Times New Roman"/>
          <w:sz w:val="24"/>
          <w:szCs w:val="24"/>
        </w:rPr>
        <w:t xml:space="preserve"> I'm not here to question some other</w:t>
      </w:r>
    </w:p>
    <w:p w:rsidR="00123BB6" w:rsidRDefault="00936A17">
      <w:pPr>
        <w:ind w:left="2160"/>
      </w:pPr>
      <w:proofErr w:type="gramStart"/>
      <w:r>
        <w:rPr>
          <w:rFonts w:ascii="Times New Roman" w:eastAsia="Times New Roman" w:hAnsi="Times New Roman" w:cs="Times New Roman"/>
          <w:sz w:val="24"/>
          <w:szCs w:val="24"/>
        </w:rPr>
        <w:t>9 judge's order.</w:t>
      </w:r>
      <w:proofErr w:type="gramEnd"/>
      <w:r>
        <w:rPr>
          <w:rFonts w:ascii="Times New Roman" w:eastAsia="Times New Roman" w:hAnsi="Times New Roman" w:cs="Times New Roman"/>
          <w:sz w:val="24"/>
          <w:szCs w:val="24"/>
        </w:rPr>
        <w:t xml:space="preserve"> You won't have me saying he was</w:t>
      </w:r>
    </w:p>
    <w:p w:rsidR="00123BB6" w:rsidRDefault="00936A17">
      <w:pPr>
        <w:ind w:left="2160"/>
      </w:pPr>
      <w:r>
        <w:rPr>
          <w:rFonts w:ascii="Times New Roman" w:eastAsia="Times New Roman" w:hAnsi="Times New Roman" w:cs="Times New Roman"/>
          <w:sz w:val="24"/>
          <w:szCs w:val="24"/>
        </w:rPr>
        <w:t>10 wrong. I'm not the appellate judge. If</w:t>
      </w:r>
    </w:p>
    <w:p w:rsidR="00123BB6" w:rsidRDefault="00936A17">
      <w:pPr>
        <w:ind w:left="2160"/>
      </w:pPr>
      <w:proofErr w:type="gramStart"/>
      <w:r>
        <w:rPr>
          <w:rFonts w:ascii="Times New Roman" w:eastAsia="Times New Roman" w:hAnsi="Times New Roman" w:cs="Times New Roman"/>
          <w:sz w:val="24"/>
          <w:szCs w:val="24"/>
        </w:rPr>
        <w:t>11 somebody</w:t>
      </w:r>
      <w:proofErr w:type="gramEnd"/>
      <w:r>
        <w:rPr>
          <w:rFonts w:ascii="Times New Roman" w:eastAsia="Times New Roman" w:hAnsi="Times New Roman" w:cs="Times New Roman"/>
          <w:sz w:val="24"/>
          <w:szCs w:val="24"/>
        </w:rPr>
        <w:t xml:space="preserve"> made a mistake and you all think</w:t>
      </w:r>
    </w:p>
    <w:p w:rsidR="00123BB6" w:rsidRDefault="00936A17">
      <w:pPr>
        <w:ind w:left="2160"/>
      </w:pPr>
      <w:r>
        <w:rPr>
          <w:rFonts w:ascii="Times New Roman" w:eastAsia="Times New Roman" w:hAnsi="Times New Roman" w:cs="Times New Roman"/>
          <w:sz w:val="24"/>
          <w:szCs w:val="24"/>
        </w:rPr>
        <w:t>12 there's relief that should be granted to</w:t>
      </w:r>
    </w:p>
    <w:p w:rsidR="00123BB6" w:rsidRDefault="00936A17">
      <w:pPr>
        <w:ind w:left="2160"/>
      </w:pPr>
      <w:r>
        <w:rPr>
          <w:rFonts w:ascii="Times New Roman" w:eastAsia="Times New Roman" w:hAnsi="Times New Roman" w:cs="Times New Roman"/>
          <w:sz w:val="24"/>
          <w:szCs w:val="24"/>
        </w:rPr>
        <w:t>13 correct his mistake that's what the 4th is for.</w:t>
      </w:r>
    </w:p>
    <w:p w:rsidR="00123BB6" w:rsidRDefault="00936A17">
      <w:pPr>
        <w:ind w:left="2160"/>
      </w:pPr>
      <w:r>
        <w:rPr>
          <w:rFonts w:ascii="Times New Roman" w:eastAsia="Times New Roman" w:hAnsi="Times New Roman" w:cs="Times New Roman"/>
          <w:sz w:val="24"/>
          <w:szCs w:val="24"/>
        </w:rPr>
        <w:t>14 Please have a seat.</w:t>
      </w:r>
    </w:p>
    <w:p w:rsidR="00123BB6" w:rsidRDefault="00936A17">
      <w:pPr>
        <w:ind w:left="2160"/>
      </w:pPr>
      <w:r>
        <w:rPr>
          <w:rFonts w:ascii="Times New Roman" w:eastAsia="Times New Roman" w:hAnsi="Times New Roman" w:cs="Times New Roman"/>
          <w:sz w:val="24"/>
          <w:szCs w:val="24"/>
        </w:rPr>
        <w:t>15 We're here because somebody else is not</w:t>
      </w:r>
    </w:p>
    <w:p w:rsidR="00123BB6" w:rsidRDefault="00936A17">
      <w:pPr>
        <w:ind w:left="2160"/>
      </w:pPr>
      <w:proofErr w:type="gramStart"/>
      <w:r>
        <w:rPr>
          <w:rFonts w:ascii="Times New Roman" w:eastAsia="Times New Roman" w:hAnsi="Times New Roman" w:cs="Times New Roman"/>
          <w:sz w:val="24"/>
          <w:szCs w:val="24"/>
        </w:rPr>
        <w:t>16 the judge in the case anymore and I am, right?</w:t>
      </w:r>
      <w:proofErr w:type="gramEnd"/>
    </w:p>
    <w:p w:rsidR="00123BB6" w:rsidRDefault="00936A17">
      <w:pPr>
        <w:ind w:left="2160"/>
      </w:pPr>
      <w:r>
        <w:rPr>
          <w:rFonts w:ascii="Times New Roman" w:eastAsia="Times New Roman" w:hAnsi="Times New Roman" w:cs="Times New Roman"/>
          <w:sz w:val="24"/>
          <w:szCs w:val="24"/>
        </w:rPr>
        <w:t>17 MR. FEAMAN: Right.</w:t>
      </w:r>
    </w:p>
    <w:p w:rsidR="00123BB6" w:rsidRDefault="001B3F90">
      <w:pPr>
        <w:ind w:left="2160"/>
      </w:pPr>
      <w:hyperlink r:id="rId11">
        <w:r w:rsidR="00936A17">
          <w:rPr>
            <w:rFonts w:ascii="Times New Roman" w:eastAsia="Times New Roman" w:hAnsi="Times New Roman" w:cs="Times New Roman"/>
            <w:color w:val="1155CC"/>
            <w:sz w:val="24"/>
            <w:szCs w:val="24"/>
            <w:u w:val="single"/>
          </w:rPr>
          <w:t>http://iviewit.tv/Simon%20and%20Shirley%20Estate/20150915%20Judge%20Phillips%20Hearing%20-%20Estate%20of%20%20Simon%20Bernstein.pdf</w:t>
        </w:r>
      </w:hyperlink>
      <w:r w:rsidR="00936A17">
        <w:rPr>
          <w:rFonts w:ascii="Times New Roman" w:eastAsia="Times New Roman" w:hAnsi="Times New Roman" w:cs="Times New Roman"/>
          <w:sz w:val="24"/>
          <w:szCs w:val="24"/>
        </w:rPr>
        <w:t xml:space="preserve"> </w:t>
      </w:r>
    </w:p>
    <w:p w:rsidR="00123BB6" w:rsidRDefault="00123BB6">
      <w:pPr>
        <w:ind w:left="2160"/>
      </w:pPr>
    </w:p>
    <w:p w:rsidR="00123BB6" w:rsidRDefault="00936A17">
      <w:r>
        <w:rPr>
          <w:rFonts w:ascii="Times New Roman" w:eastAsia="Times New Roman" w:hAnsi="Times New Roman" w:cs="Times New Roman"/>
          <w:sz w:val="24"/>
          <w:szCs w:val="24"/>
        </w:rPr>
        <w:tab/>
        <w:t>From Colin’s Order of Recusal one day after denying a Motion for Mandatory Disqualification based on allegations of Fraud on, in and by the court, one finds that Colin wholly interfered and steered the case Post Recusal thereby Obstructing Justice through acts outside the color of law;</w:t>
      </w:r>
    </w:p>
    <w:p w:rsidR="00123BB6" w:rsidRDefault="00123BB6"/>
    <w:p w:rsidR="00123BB6" w:rsidRDefault="00936A17">
      <w:pPr>
        <w:ind w:left="1440" w:right="1440"/>
        <w:jc w:val="center"/>
      </w:pPr>
      <w:r>
        <w:rPr>
          <w:rFonts w:ascii="Times New Roman" w:eastAsia="Times New Roman" w:hAnsi="Times New Roman" w:cs="Times New Roman"/>
          <w:b/>
          <w:sz w:val="24"/>
          <w:szCs w:val="24"/>
        </w:rPr>
        <w:t xml:space="preserve">ORDER OF RECUSAL SUA SPONTE, </w:t>
      </w:r>
    </w:p>
    <w:p w:rsidR="00123BB6" w:rsidRDefault="00936A17">
      <w:pPr>
        <w:ind w:left="1440" w:right="1440"/>
      </w:pPr>
      <w:r>
        <w:rPr>
          <w:rFonts w:ascii="Times New Roman" w:eastAsia="Times New Roman" w:hAnsi="Times New Roman" w:cs="Times New Roman"/>
          <w:sz w:val="24"/>
          <w:szCs w:val="24"/>
        </w:rPr>
        <w:t>This Court hereby recuses itself in connection wi</w:t>
      </w:r>
      <w:r w:rsidR="00781F6D">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 the above styled case. In that this court has discussed this case and related cases with the other two Judges in South County, it is requested that the Clerk not reassign this case to a South County Court Judge, but to randomly do so to a</w:t>
      </w:r>
      <w:r w:rsidR="00781F6D">
        <w:rPr>
          <w:rFonts w:ascii="Times New Roman" w:eastAsia="Times New Roman" w:hAnsi="Times New Roman" w:cs="Times New Roman"/>
          <w:sz w:val="24"/>
          <w:szCs w:val="24"/>
        </w:rPr>
        <w:t>n</w:t>
      </w:r>
      <w:r>
        <w:rPr>
          <w:rFonts w:ascii="Times New Roman" w:eastAsia="Times New Roman" w:hAnsi="Times New Roman" w:cs="Times New Roman"/>
          <w:sz w:val="24"/>
          <w:szCs w:val="24"/>
        </w:rPr>
        <w:t>other Probate Judge in North County. ·</w:t>
      </w:r>
    </w:p>
    <w:p w:rsidR="00123BB6" w:rsidRDefault="00123BB6">
      <w:pPr>
        <w:ind w:left="2160"/>
      </w:pPr>
    </w:p>
    <w:p w:rsidR="00123BB6" w:rsidRDefault="00936A17">
      <w:pPr>
        <w:ind w:firstLine="720"/>
      </w:pPr>
      <w:r>
        <w:rPr>
          <w:rFonts w:ascii="Times New Roman" w:eastAsia="Times New Roman" w:hAnsi="Times New Roman" w:cs="Times New Roman"/>
          <w:sz w:val="24"/>
          <w:szCs w:val="24"/>
        </w:rPr>
        <w:t>Phillips appear</w:t>
      </w:r>
      <w:r w:rsidR="00781F6D">
        <w:rPr>
          <w:rFonts w:ascii="Times New Roman" w:eastAsia="Times New Roman" w:hAnsi="Times New Roman" w:cs="Times New Roman"/>
          <w:sz w:val="24"/>
          <w:szCs w:val="24"/>
        </w:rPr>
        <w:t>s not</w:t>
      </w:r>
      <w:r>
        <w:rPr>
          <w:rFonts w:ascii="Times New Roman" w:eastAsia="Times New Roman" w:hAnsi="Times New Roman" w:cs="Times New Roman"/>
          <w:sz w:val="24"/>
          <w:szCs w:val="24"/>
        </w:rPr>
        <w:t xml:space="preserve"> to have taken any steps under Judicial Canons</w:t>
      </w:r>
      <w:r w:rsidR="00781F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Attorney Conduct Codes</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Florida Court Statewide Fraud Policy</w:t>
      </w:r>
      <w:r w:rsidR="00781F6D">
        <w:rPr>
          <w:rFonts w:ascii="Times New Roman" w:eastAsia="Times New Roman" w:hAnsi="Times New Roman" w:cs="Times New Roman"/>
          <w:sz w:val="24"/>
          <w:szCs w:val="24"/>
        </w:rPr>
        <w:t xml:space="preserve"> or law</w:t>
      </w:r>
      <w:r>
        <w:rPr>
          <w:rFonts w:ascii="Times New Roman" w:eastAsia="Times New Roman" w:hAnsi="Times New Roman" w:cs="Times New Roman"/>
          <w:sz w:val="24"/>
          <w:szCs w:val="24"/>
        </w:rPr>
        <w:t xml:space="preserve"> to report the misconduct of another Judge</w:t>
      </w:r>
      <w:r w:rsidR="00781F6D">
        <w:rPr>
          <w:rFonts w:ascii="Times New Roman" w:eastAsia="Times New Roman" w:hAnsi="Times New Roman" w:cs="Times New Roman"/>
          <w:sz w:val="24"/>
          <w:szCs w:val="24"/>
        </w:rPr>
        <w:t xml:space="preserve"> for this intentional interference and obstruction of Colin’s that he became aware of</w:t>
      </w:r>
      <w:r>
        <w:rPr>
          <w:rFonts w:ascii="Times New Roman" w:eastAsia="Times New Roman" w:hAnsi="Times New Roman" w:cs="Times New Roman"/>
          <w:sz w:val="24"/>
          <w:szCs w:val="24"/>
        </w:rPr>
        <w:t xml:space="preserve">.  This failure of Judges and Attorneys at Law involved in these matters to report misconduct of their brethren as required, is a systemic failure throughout the court system and in this case is rampant and how the crimes have </w:t>
      </w:r>
      <w:r w:rsidR="00781F6D">
        <w:rPr>
          <w:rFonts w:ascii="Times New Roman" w:eastAsia="Times New Roman" w:hAnsi="Times New Roman" w:cs="Times New Roman"/>
          <w:sz w:val="24"/>
          <w:szCs w:val="24"/>
        </w:rPr>
        <w:t>gone</w:t>
      </w:r>
      <w:r>
        <w:rPr>
          <w:rFonts w:ascii="Times New Roman" w:eastAsia="Times New Roman" w:hAnsi="Times New Roman" w:cs="Times New Roman"/>
          <w:sz w:val="24"/>
          <w:szCs w:val="24"/>
        </w:rPr>
        <w:t xml:space="preserve"> unregulated</w:t>
      </w:r>
      <w:r w:rsidR="00781F6D">
        <w:rPr>
          <w:rFonts w:ascii="Times New Roman" w:eastAsia="Times New Roman" w:hAnsi="Times New Roman" w:cs="Times New Roman"/>
          <w:sz w:val="24"/>
          <w:szCs w:val="24"/>
        </w:rPr>
        <w:t xml:space="preserve"> by agencies responsible for discipline of lawyers and judges</w:t>
      </w:r>
      <w:r>
        <w:rPr>
          <w:rFonts w:ascii="Times New Roman" w:eastAsia="Times New Roman" w:hAnsi="Times New Roman" w:cs="Times New Roman"/>
          <w:sz w:val="24"/>
          <w:szCs w:val="24"/>
        </w:rPr>
        <w:t>.  The failure to report can also be construed criminally versus ethically as aiding and abetting and Misprision of Felony.</w:t>
      </w:r>
    </w:p>
    <w:p w:rsidR="00123BB6" w:rsidRDefault="00123BB6">
      <w:pPr>
        <w:ind w:firstLine="720"/>
      </w:pPr>
    </w:p>
    <w:p w:rsidR="00123BB6" w:rsidRDefault="00936A17">
      <w:pPr>
        <w:ind w:left="1440" w:right="1350"/>
      </w:pPr>
      <w:r>
        <w:rPr>
          <w:rFonts w:ascii="Times New Roman" w:eastAsia="Times New Roman" w:hAnsi="Times New Roman" w:cs="Times New Roman"/>
          <w:b/>
          <w:sz w:val="24"/>
          <w:szCs w:val="24"/>
        </w:rPr>
        <w:lastRenderedPageBreak/>
        <w:t>Code of Judicial Conduct - Canon 3 - A Judge Shall Perform the Duties of Judicial Office Impartially and Diligently</w:t>
      </w:r>
    </w:p>
    <w:p w:rsidR="00123BB6" w:rsidRDefault="00936A17">
      <w:pPr>
        <w:ind w:left="1440" w:right="1350"/>
      </w:pPr>
      <w:r>
        <w:rPr>
          <w:rFonts w:ascii="Times New Roman" w:eastAsia="Times New Roman" w:hAnsi="Times New Roman" w:cs="Times New Roman"/>
          <w:sz w:val="24"/>
          <w:szCs w:val="24"/>
        </w:rPr>
        <w:t>D. Disciplinary Responsibilities.</w:t>
      </w:r>
    </w:p>
    <w:p w:rsidR="00123BB6" w:rsidRDefault="00936A17">
      <w:pPr>
        <w:ind w:left="1440" w:right="1350"/>
      </w:pPr>
      <w:r>
        <w:rPr>
          <w:rFonts w:ascii="Times New Roman" w:eastAsia="Times New Roman" w:hAnsi="Times New Roman" w:cs="Times New Roman"/>
          <w:sz w:val="24"/>
          <w:szCs w:val="24"/>
        </w:rPr>
        <w:t>(1) A judge who receives information or has actual knowledge that substantial likelihood exists that another judge has committed a violation of this Code shall take appropriate action.</w:t>
      </w:r>
    </w:p>
    <w:p w:rsidR="00123BB6" w:rsidRDefault="00936A17">
      <w:pPr>
        <w:ind w:left="1440" w:right="1350"/>
      </w:pPr>
      <w:r>
        <w:rPr>
          <w:rFonts w:ascii="Times New Roman" w:eastAsia="Times New Roman" w:hAnsi="Times New Roman" w:cs="Times New Roman"/>
          <w:sz w:val="24"/>
          <w:szCs w:val="24"/>
        </w:rPr>
        <w:t xml:space="preserve">(2) A judge who receives information or has actual knowledge that substantial likelihood exists that a lawyer has committed a violation of the Rules Regulating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Florida Bar shall take appropriate action.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Feaman then notified </w:t>
      </w:r>
      <w:r w:rsidR="00781F6D">
        <w:rPr>
          <w:rFonts w:ascii="Times New Roman" w:eastAsia="Times New Roman" w:hAnsi="Times New Roman" w:cs="Times New Roman"/>
          <w:sz w:val="24"/>
          <w:szCs w:val="24"/>
        </w:rPr>
        <w:t>Chief</w:t>
      </w:r>
      <w:r>
        <w:rPr>
          <w:rFonts w:ascii="Times New Roman" w:eastAsia="Times New Roman" w:hAnsi="Times New Roman" w:cs="Times New Roman"/>
          <w:sz w:val="24"/>
          <w:szCs w:val="24"/>
        </w:rPr>
        <w:t xml:space="preserve"> Judge Jeffrey Colbath who apparently also did nothing to rectify the Judge Shopping</w:t>
      </w:r>
      <w:r w:rsidR="00781F6D">
        <w:rPr>
          <w:rFonts w:ascii="Times New Roman" w:eastAsia="Times New Roman" w:hAnsi="Times New Roman" w:cs="Times New Roman"/>
          <w:sz w:val="24"/>
          <w:szCs w:val="24"/>
        </w:rPr>
        <w:t xml:space="preserve"> issue and</w:t>
      </w:r>
      <w:r>
        <w:rPr>
          <w:rFonts w:ascii="Times New Roman" w:eastAsia="Times New Roman" w:hAnsi="Times New Roman" w:cs="Times New Roman"/>
          <w:sz w:val="24"/>
          <w:szCs w:val="24"/>
        </w:rPr>
        <w:t xml:space="preserve"> improper transfer</w:t>
      </w:r>
      <w:r w:rsidR="00781F6D">
        <w:rPr>
          <w:rFonts w:ascii="Times New Roman" w:eastAsia="Times New Roman" w:hAnsi="Times New Roman" w:cs="Times New Roman"/>
          <w:sz w:val="24"/>
          <w:szCs w:val="24"/>
        </w:rPr>
        <w:t xml:space="preserve"> of the cases by Colin</w:t>
      </w:r>
      <w:r>
        <w:rPr>
          <w:rFonts w:ascii="Times New Roman" w:eastAsia="Times New Roman" w:hAnsi="Times New Roman" w:cs="Times New Roman"/>
          <w:sz w:val="24"/>
          <w:szCs w:val="24"/>
        </w:rPr>
        <w:t xml:space="preserve"> that Obstructed Justice and so the frauds continue in the court of John Phillips</w:t>
      </w:r>
      <w:r w:rsidR="00781F6D">
        <w:rPr>
          <w:rFonts w:ascii="Times New Roman" w:eastAsia="Times New Roman" w:hAnsi="Times New Roman" w:cs="Times New Roman"/>
          <w:sz w:val="24"/>
          <w:szCs w:val="24"/>
        </w:rPr>
        <w:t xml:space="preserve"> unregulated</w:t>
      </w:r>
      <w:r>
        <w:rPr>
          <w:rFonts w:ascii="Times New Roman" w:eastAsia="Times New Roman" w:hAnsi="Times New Roman" w:cs="Times New Roman"/>
          <w:sz w:val="24"/>
          <w:szCs w:val="24"/>
        </w:rPr>
        <w:t xml:space="preserve">.  See, </w:t>
      </w:r>
      <w:hyperlink r:id="rId12">
        <w:r>
          <w:rPr>
            <w:rFonts w:ascii="Times New Roman" w:eastAsia="Times New Roman" w:hAnsi="Times New Roman" w:cs="Times New Roman"/>
            <w:color w:val="1155CC"/>
            <w:sz w:val="24"/>
            <w:szCs w:val="24"/>
            <w:u w:val="single"/>
          </w:rPr>
          <w:t>http://iviewit.tv/Simon%20and%20Shirley%20Estate/20160217%20Feaman%20Letter%20to%20Chief%20Judge%20Jeffrey%20Colbath.pdf</w:t>
        </w:r>
      </w:hyperlink>
      <w:r>
        <w:rPr>
          <w:rFonts w:ascii="Times New Roman" w:eastAsia="Times New Roman" w:hAnsi="Times New Roman" w:cs="Times New Roman"/>
          <w:sz w:val="24"/>
          <w:szCs w:val="24"/>
        </w:rPr>
        <w:t xml:space="preserv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Phillips to</w:t>
      </w:r>
      <w:r w:rsidR="00781F6D">
        <w:rPr>
          <w:rFonts w:ascii="Times New Roman" w:eastAsia="Times New Roman" w:hAnsi="Times New Roman" w:cs="Times New Roman"/>
          <w:sz w:val="24"/>
          <w:szCs w:val="24"/>
        </w:rPr>
        <w:t xml:space="preserve"> then</w:t>
      </w:r>
      <w:r>
        <w:rPr>
          <w:rFonts w:ascii="Times New Roman" w:eastAsia="Times New Roman" w:hAnsi="Times New Roman" w:cs="Times New Roman"/>
          <w:sz w:val="24"/>
          <w:szCs w:val="24"/>
        </w:rPr>
        <w:t xml:space="preserve"> instantly silence both me and my children and strip us of our civil rights </w:t>
      </w:r>
      <w:r w:rsidR="00781F6D">
        <w:rPr>
          <w:rFonts w:ascii="Times New Roman" w:eastAsia="Times New Roman" w:hAnsi="Times New Roman" w:cs="Times New Roman"/>
          <w:sz w:val="24"/>
          <w:szCs w:val="24"/>
        </w:rPr>
        <w:t xml:space="preserve">and properties </w:t>
      </w:r>
      <w:r>
        <w:rPr>
          <w:rFonts w:ascii="Times New Roman" w:eastAsia="Times New Roman" w:hAnsi="Times New Roman" w:cs="Times New Roman"/>
          <w:sz w:val="24"/>
          <w:szCs w:val="24"/>
        </w:rPr>
        <w:t>holds illegal PREDATORY Guardianship hearings in the Shirley Trust case and the Oppenheimer case</w:t>
      </w:r>
      <w:r w:rsidR="00781F6D">
        <w:rPr>
          <w:rFonts w:ascii="Times New Roman" w:eastAsia="Times New Roman" w:hAnsi="Times New Roman" w:cs="Times New Roman"/>
          <w:sz w:val="24"/>
          <w:szCs w:val="24"/>
        </w:rPr>
        <w:t>.  B</w:t>
      </w:r>
      <w:r>
        <w:rPr>
          <w:rFonts w:ascii="Times New Roman" w:eastAsia="Times New Roman" w:hAnsi="Times New Roman" w:cs="Times New Roman"/>
          <w:sz w:val="24"/>
          <w:szCs w:val="24"/>
        </w:rPr>
        <w:t>oth</w:t>
      </w:r>
      <w:r w:rsidR="00781F6D">
        <w:rPr>
          <w:rFonts w:ascii="Times New Roman" w:eastAsia="Times New Roman" w:hAnsi="Times New Roman" w:cs="Times New Roman"/>
          <w:sz w:val="24"/>
          <w:szCs w:val="24"/>
        </w:rPr>
        <w:t xml:space="preserve"> guardianship cases were</w:t>
      </w:r>
      <w:r>
        <w:rPr>
          <w:rFonts w:ascii="Times New Roman" w:eastAsia="Times New Roman" w:hAnsi="Times New Roman" w:cs="Times New Roman"/>
          <w:sz w:val="24"/>
          <w:szCs w:val="24"/>
        </w:rPr>
        <w:t xml:space="preserve"> improperly filed with the court so as to exclude them from being docketed as GA (Guardian Ad Litem) cases with the court, which are then automatically recorded by court mandated audio taping.  With the hearings held illegally and without record per statute, Phillips then issues illegal and void guardianship orders.</w:t>
      </w:r>
      <w:r w:rsidR="00781F6D">
        <w:rPr>
          <w:rFonts w:ascii="Times New Roman" w:eastAsia="Times New Roman" w:hAnsi="Times New Roman" w:cs="Times New Roman"/>
          <w:sz w:val="24"/>
          <w:szCs w:val="24"/>
        </w:rPr>
        <w:t xml:space="preserve">  He even orders guardianship on my adult child with absolutely no adult guardianship proceedings followed.</w:t>
      </w:r>
      <w:r>
        <w:rPr>
          <w:rFonts w:ascii="Times New Roman" w:eastAsia="Times New Roman" w:hAnsi="Times New Roman" w:cs="Times New Roman"/>
          <w:sz w:val="24"/>
          <w:szCs w:val="24"/>
        </w:rPr>
        <w:t xml:space="preserve">  On a follow up call to Phillips Judicial Assistant to get the GAL hearing audio I was told when asking why there was no recording that the case was improperly booked as an evidentiary hearing not a GAL hearing and when asked by me if Phillips should have known what type of hearing he was holding and the rules regulating such hearings, she stated that Phillips should know as he was the Chief Judge of the GAL program in Palm Beach.</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Since Judge Phillips has taken over he has prejudiced the cases</w:t>
      </w:r>
      <w:r w:rsidR="00781F6D">
        <w:rPr>
          <w:rFonts w:ascii="Times New Roman" w:eastAsia="Times New Roman" w:hAnsi="Times New Roman" w:cs="Times New Roman"/>
          <w:sz w:val="24"/>
          <w:szCs w:val="24"/>
        </w:rPr>
        <w:t xml:space="preserve"> from the minute he took over</w:t>
      </w:r>
      <w:r>
        <w:rPr>
          <w:rFonts w:ascii="Times New Roman" w:eastAsia="Times New Roman" w:hAnsi="Times New Roman" w:cs="Times New Roman"/>
          <w:sz w:val="24"/>
          <w:szCs w:val="24"/>
        </w:rPr>
        <w:t>, completely acting outside the color of law</w:t>
      </w:r>
      <w:r w:rsidR="00781F6D">
        <w:rPr>
          <w:rFonts w:ascii="Times New Roman" w:eastAsia="Times New Roman" w:hAnsi="Times New Roman" w:cs="Times New Roman"/>
          <w:sz w:val="24"/>
          <w:szCs w:val="24"/>
        </w:rPr>
        <w:t xml:space="preserve"> as the records reflect.  Phillips</w:t>
      </w:r>
      <w:r>
        <w:rPr>
          <w:rFonts w:ascii="Times New Roman" w:eastAsia="Times New Roman" w:hAnsi="Times New Roman" w:cs="Times New Roman"/>
          <w:sz w:val="24"/>
          <w:szCs w:val="24"/>
        </w:rPr>
        <w:t xml:space="preserve"> refuse</w:t>
      </w:r>
      <w:r w:rsidR="00781F6D">
        <w:rPr>
          <w:rFonts w:ascii="Times New Roman" w:eastAsia="Times New Roman" w:hAnsi="Times New Roman" w:cs="Times New Roman"/>
          <w:sz w:val="24"/>
          <w:szCs w:val="24"/>
        </w:rPr>
        <w:t>d, as did his predecessor Martin Colin,</w:t>
      </w:r>
      <w:r>
        <w:rPr>
          <w:rFonts w:ascii="Times New Roman" w:eastAsia="Times New Roman" w:hAnsi="Times New Roman" w:cs="Times New Roman"/>
          <w:sz w:val="24"/>
          <w:szCs w:val="24"/>
        </w:rPr>
        <w:t xml:space="preserve"> mandatory disqualification and has threatened both me and my wife, on and off the record, with contempt charges and jail</w:t>
      </w:r>
      <w:r w:rsidR="00781F6D">
        <w:rPr>
          <w:rFonts w:ascii="Times New Roman" w:eastAsia="Times New Roman" w:hAnsi="Times New Roman" w:cs="Times New Roman"/>
          <w:sz w:val="24"/>
          <w:szCs w:val="24"/>
        </w:rPr>
        <w:t xml:space="preserve"> anytime we have tried to speak to the court</w:t>
      </w:r>
      <w:r>
        <w:rPr>
          <w:rFonts w:ascii="Times New Roman" w:eastAsia="Times New Roman" w:hAnsi="Times New Roman" w:cs="Times New Roman"/>
          <w:sz w:val="24"/>
          <w:szCs w:val="24"/>
        </w:rPr>
        <w:t>.  He has put predatory guardianships on my children, overturned prior law of the case and appears to be out his mind in rage trying to have us jailed and having our children removed from our legal guardianship over them and thus we have refused to attend any further hearings in his court as a matter of protecting our family</w:t>
      </w:r>
      <w:r w:rsidR="00781F6D">
        <w:rPr>
          <w:rFonts w:ascii="Times New Roman" w:eastAsia="Times New Roman" w:hAnsi="Times New Roman" w:cs="Times New Roman"/>
          <w:sz w:val="24"/>
          <w:szCs w:val="24"/>
        </w:rPr>
        <w:t>.  Phillips has rushed</w:t>
      </w:r>
      <w:r>
        <w:rPr>
          <w:rFonts w:ascii="Times New Roman" w:eastAsia="Times New Roman" w:hAnsi="Times New Roman" w:cs="Times New Roman"/>
          <w:sz w:val="24"/>
          <w:szCs w:val="24"/>
        </w:rPr>
        <w:t xml:space="preserve"> to attempt to close up the cases with further fraudulent orders and actions</w:t>
      </w:r>
      <w:r w:rsidR="00781F6D">
        <w:rPr>
          <w:rFonts w:ascii="Times New Roman" w:eastAsia="Times New Roman" w:hAnsi="Times New Roman" w:cs="Times New Roman"/>
          <w:sz w:val="24"/>
          <w:szCs w:val="24"/>
        </w:rPr>
        <w:t xml:space="preserve"> while ignoring repeatedly the continuing frauds on the court </w:t>
      </w:r>
      <w:r w:rsidR="00781F6D">
        <w:rPr>
          <w:rFonts w:ascii="Times New Roman" w:eastAsia="Times New Roman" w:hAnsi="Times New Roman" w:cs="Times New Roman"/>
          <w:sz w:val="24"/>
          <w:szCs w:val="24"/>
        </w:rPr>
        <w:lastRenderedPageBreak/>
        <w:t>brought to his attention</w:t>
      </w:r>
      <w:r>
        <w:rPr>
          <w:rFonts w:ascii="Times New Roman" w:eastAsia="Times New Roman" w:hAnsi="Times New Roman" w:cs="Times New Roman"/>
          <w:sz w:val="24"/>
          <w:szCs w:val="24"/>
        </w:rPr>
        <w:t xml:space="preserve">.  Witnesses to some of these sham and toxic hearings reveal a public view of the court misconduct and prejudice of Judge Phillips against me, including but not limited to the statement of creditor William Stansbury (see </w:t>
      </w:r>
      <w:hyperlink r:id="rId13">
        <w:r>
          <w:rPr>
            <w:rFonts w:ascii="Times New Roman" w:eastAsia="Times New Roman" w:hAnsi="Times New Roman" w:cs="Times New Roman"/>
            <w:color w:val="1155CC"/>
            <w:sz w:val="24"/>
            <w:szCs w:val="24"/>
            <w:u w:val="single"/>
          </w:rPr>
          <w:t>http://iviewit.tv/Simon%20and%20Shirley%20Estate/20160302%20Signed%20William%20Stansbury%20Amended%20Eliot%20and%20Candice%20Bernstein%20GAL%20issue%203.2.2016.pdf</w:t>
        </w:r>
      </w:hyperlink>
      <w:r>
        <w:rPr>
          <w:rFonts w:ascii="Times New Roman" w:eastAsia="Times New Roman" w:hAnsi="Times New Roman" w:cs="Times New Roman"/>
          <w:sz w:val="24"/>
          <w:szCs w:val="24"/>
        </w:rPr>
        <w:t xml:space="preserve">   ) who witnessed with his attorney Peter Feaman the absurdity of the </w:t>
      </w:r>
      <w:r w:rsidR="00781F6D">
        <w:rPr>
          <w:rFonts w:ascii="Times New Roman" w:eastAsia="Times New Roman" w:hAnsi="Times New Roman" w:cs="Times New Roman"/>
          <w:sz w:val="24"/>
          <w:szCs w:val="24"/>
        </w:rPr>
        <w:t xml:space="preserve">guardianship </w:t>
      </w:r>
      <w:r>
        <w:rPr>
          <w:rFonts w:ascii="Times New Roman" w:eastAsia="Times New Roman" w:hAnsi="Times New Roman" w:cs="Times New Roman"/>
          <w:sz w:val="24"/>
          <w:szCs w:val="24"/>
        </w:rPr>
        <w:t>hearings</w:t>
      </w:r>
      <w:r w:rsidR="00781F6D">
        <w:rPr>
          <w:rFonts w:ascii="Times New Roman" w:eastAsia="Times New Roman" w:hAnsi="Times New Roman" w:cs="Times New Roman"/>
          <w:sz w:val="24"/>
          <w:szCs w:val="24"/>
        </w:rPr>
        <w:t xml:space="preserve"> and Mr. Stansbury’s claims alone</w:t>
      </w:r>
      <w:r>
        <w:rPr>
          <w:rFonts w:ascii="Times New Roman" w:eastAsia="Times New Roman" w:hAnsi="Times New Roman" w:cs="Times New Roman"/>
          <w:sz w:val="24"/>
          <w:szCs w:val="24"/>
        </w:rPr>
        <w:t xml:space="preserve"> stand as solid evidence of </w:t>
      </w:r>
      <w:r w:rsidR="00781F6D">
        <w:rPr>
          <w:rFonts w:ascii="Times New Roman" w:eastAsia="Times New Roman" w:hAnsi="Times New Roman" w:cs="Times New Roman"/>
          <w:sz w:val="24"/>
          <w:szCs w:val="24"/>
        </w:rPr>
        <w:t xml:space="preserve">judicial </w:t>
      </w:r>
      <w:r>
        <w:rPr>
          <w:rFonts w:ascii="Times New Roman" w:eastAsia="Times New Roman" w:hAnsi="Times New Roman" w:cs="Times New Roman"/>
          <w:sz w:val="24"/>
          <w:szCs w:val="24"/>
        </w:rPr>
        <w:t>misconduct worthy of investigation</w:t>
      </w:r>
      <w:r w:rsidR="00781F6D">
        <w:rPr>
          <w:rFonts w:ascii="Times New Roman" w:eastAsia="Times New Roman" w:hAnsi="Times New Roman" w:cs="Times New Roman"/>
          <w:sz w:val="24"/>
          <w:szCs w:val="24"/>
        </w:rPr>
        <w:t xml:space="preserve"> by PBSO.  Several Court Watchers also attended a Phillips hearing and following is their w</w:t>
      </w:r>
      <w:r>
        <w:rPr>
          <w:rFonts w:ascii="Times New Roman" w:eastAsia="Times New Roman" w:hAnsi="Times New Roman" w:cs="Times New Roman"/>
          <w:sz w:val="24"/>
          <w:szCs w:val="24"/>
        </w:rPr>
        <w:t>itness report from FACT (Families Against Court Travesties, an offshot of NOW)</w:t>
      </w:r>
      <w:r w:rsidR="00781F6D">
        <w:rPr>
          <w:rFonts w:ascii="Times New Roman" w:eastAsia="Times New Roman" w:hAnsi="Times New Roman" w:cs="Times New Roman"/>
          <w:sz w:val="24"/>
          <w:szCs w:val="24"/>
        </w:rPr>
        <w:t>, which</w:t>
      </w:r>
      <w:r>
        <w:rPr>
          <w:rFonts w:ascii="Times New Roman" w:eastAsia="Times New Roman" w:hAnsi="Times New Roman" w:cs="Times New Roman"/>
          <w:sz w:val="24"/>
          <w:szCs w:val="24"/>
        </w:rPr>
        <w:t xml:space="preserve"> also supports Stansbury’s eye witness claims</w:t>
      </w:r>
      <w:r w:rsidR="00781F6D">
        <w:rPr>
          <w:rFonts w:ascii="Times New Roman" w:eastAsia="Times New Roman" w:hAnsi="Times New Roman" w:cs="Times New Roman"/>
          <w:sz w:val="24"/>
          <w:szCs w:val="24"/>
        </w:rPr>
        <w:t xml:space="preserve"> of the same hearing</w:t>
      </w:r>
      <w:r>
        <w:rPr>
          <w:rFonts w:ascii="Times New Roman" w:eastAsia="Times New Roman" w:hAnsi="Times New Roman" w:cs="Times New Roman"/>
          <w:sz w:val="24"/>
          <w:szCs w:val="24"/>
        </w:rPr>
        <w:t xml:space="preserve">, (see </w:t>
      </w:r>
      <w:hyperlink r:id="rId14">
        <w:r>
          <w:rPr>
            <w:rFonts w:ascii="Times New Roman" w:eastAsia="Times New Roman" w:hAnsi="Times New Roman" w:cs="Times New Roman"/>
            <w:color w:val="1155CC"/>
            <w:sz w:val="24"/>
            <w:szCs w:val="24"/>
            <w:u w:val="single"/>
          </w:rPr>
          <w:t>http://iviewit.tv/Simon%20and%20Shirley%20Estate/20160226%20FACT%20Court%20Report%20Guardianship%20Hearing%20Phillips.pdf</w:t>
        </w:r>
      </w:hyperlink>
      <w:r>
        <w:rPr>
          <w:rFonts w:ascii="Times New Roman" w:eastAsia="Times New Roman" w:hAnsi="Times New Roman" w:cs="Times New Roman"/>
          <w:sz w:val="24"/>
          <w:szCs w:val="24"/>
        </w:rPr>
        <w:t xml:space="preserve">  ).</w:t>
      </w:r>
    </w:p>
    <w:p w:rsidR="00123BB6" w:rsidRDefault="00123BB6">
      <w:pPr>
        <w:ind w:firstLine="720"/>
      </w:pPr>
    </w:p>
    <w:p w:rsidR="00123BB6" w:rsidRDefault="00936A17">
      <w:pPr>
        <w:ind w:firstLine="720"/>
      </w:pPr>
      <w:commentRangeStart w:id="3"/>
      <w:r>
        <w:rPr>
          <w:rFonts w:ascii="Times New Roman" w:eastAsia="Times New Roman" w:hAnsi="Times New Roman" w:cs="Times New Roman"/>
          <w:sz w:val="24"/>
          <w:szCs w:val="24"/>
        </w:rPr>
        <w:t>Phillips in efforts to si</w:t>
      </w:r>
      <w:r w:rsidR="00781F6D">
        <w:rPr>
          <w:rFonts w:ascii="Times New Roman" w:eastAsia="Times New Roman" w:hAnsi="Times New Roman" w:cs="Times New Roman"/>
          <w:sz w:val="24"/>
          <w:szCs w:val="24"/>
        </w:rPr>
        <w:t xml:space="preserve">lence me instantly and extort my family </w:t>
      </w:r>
      <w:r>
        <w:rPr>
          <w:rFonts w:ascii="Times New Roman" w:eastAsia="Times New Roman" w:hAnsi="Times New Roman" w:cs="Times New Roman"/>
          <w:sz w:val="24"/>
          <w:szCs w:val="24"/>
        </w:rPr>
        <w:t>further</w:t>
      </w:r>
      <w:r w:rsidR="00781F6D">
        <w:rPr>
          <w:rFonts w:ascii="Times New Roman" w:eastAsia="Times New Roman" w:hAnsi="Times New Roman" w:cs="Times New Roman"/>
          <w:sz w:val="24"/>
          <w:szCs w:val="24"/>
        </w:rPr>
        <w:t xml:space="preserve"> using the court as weapon</w:t>
      </w:r>
      <w:r>
        <w:rPr>
          <w:rFonts w:ascii="Times New Roman" w:eastAsia="Times New Roman" w:hAnsi="Times New Roman" w:cs="Times New Roman"/>
          <w:sz w:val="24"/>
          <w:szCs w:val="24"/>
        </w:rPr>
        <w:t xml:space="preserve"> also goes against three years of prior “law of the case” and determines in improper and criminally orchestrated hearings that I, Eliot Bernstein</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am not a beneficiary of the Estates and Trusts of Simon and Shirley Bernstein.  This was determined without any hearing for Trust Construction held and despite my being named a beneficiary in the Simon and Shirley Estate and Trusts. Further, Philips acted in deranged anger as stories were unfolding about Judge Colin and Judge French in the Palm Beach Post exposing their elder cleansing and estate and trust robbing</w:t>
      </w:r>
      <w:r w:rsidR="00781F6D">
        <w:rPr>
          <w:rFonts w:ascii="Times New Roman" w:eastAsia="Times New Roman" w:hAnsi="Times New Roman" w:cs="Times New Roman"/>
          <w:sz w:val="24"/>
          <w:szCs w:val="24"/>
        </w:rPr>
        <w:t xml:space="preserve"> schemes through a series of undisclosed conflicts of interest that were funneling funds from victims into the Colin household.  Phillips to wholly deny me due process in the cases</w:t>
      </w:r>
      <w:r>
        <w:rPr>
          <w:rFonts w:ascii="Times New Roman" w:eastAsia="Times New Roman" w:hAnsi="Times New Roman" w:cs="Times New Roman"/>
          <w:sz w:val="24"/>
          <w:szCs w:val="24"/>
        </w:rPr>
        <w:t xml:space="preserve"> then issues orders that I have no standing in the Estate and Trust cases despite clear evidence that I have standing in multiple capacities in the cases. </w:t>
      </w:r>
      <w:commentRangeEnd w:id="3"/>
      <w:r>
        <w:commentReference w:id="3"/>
      </w:r>
      <w:r>
        <w:rPr>
          <w:rFonts w:ascii="Times New Roman" w:eastAsia="Times New Roman" w:hAnsi="Times New Roman" w:cs="Times New Roman"/>
          <w:sz w:val="24"/>
          <w:szCs w:val="24"/>
        </w:rPr>
        <w:t>Phillips since the first hearing has orchestrated</w:t>
      </w:r>
      <w:r w:rsidR="00781F6D">
        <w:rPr>
          <w:rFonts w:ascii="Times New Roman" w:eastAsia="Times New Roman" w:hAnsi="Times New Roman" w:cs="Times New Roman"/>
          <w:sz w:val="24"/>
          <w:szCs w:val="24"/>
        </w:rPr>
        <w:t xml:space="preserve"> with Ted Bernstein, Alan Rose, Brian O’Connell, Steven Lessne and John Morrissey frivolous and falsified pleading in efforts to silence </w:t>
      </w:r>
      <w:r>
        <w:rPr>
          <w:rFonts w:ascii="Times New Roman" w:eastAsia="Times New Roman" w:hAnsi="Times New Roman" w:cs="Times New Roman"/>
          <w:sz w:val="24"/>
          <w:szCs w:val="24"/>
        </w:rPr>
        <w:t>my wife</w:t>
      </w:r>
      <w:r w:rsidR="00781F6D">
        <w:rPr>
          <w:rFonts w:ascii="Times New Roman" w:eastAsia="Times New Roman" w:hAnsi="Times New Roman" w:cs="Times New Roman"/>
          <w:sz w:val="24"/>
          <w:szCs w:val="24"/>
        </w:rPr>
        <w:t xml:space="preserve"> and </w:t>
      </w:r>
      <w:proofErr w:type="gramStart"/>
      <w:r w:rsidR="00781F6D">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and has repeatedly threatened and extorted us with contempt and jail claims</w:t>
      </w:r>
      <w:r w:rsidR="00781F6D">
        <w:rPr>
          <w:rFonts w:ascii="Times New Roman" w:eastAsia="Times New Roman" w:hAnsi="Times New Roman" w:cs="Times New Roman"/>
          <w:sz w:val="24"/>
          <w:szCs w:val="24"/>
        </w:rPr>
        <w:t xml:space="preserve"> to create </w:t>
      </w:r>
      <w:r>
        <w:rPr>
          <w:rFonts w:ascii="Times New Roman" w:eastAsia="Times New Roman" w:hAnsi="Times New Roman" w:cs="Times New Roman"/>
          <w:sz w:val="24"/>
          <w:szCs w:val="24"/>
        </w:rPr>
        <w:t xml:space="preserve">a false record.  </w:t>
      </w:r>
    </w:p>
    <w:p w:rsidR="00123BB6" w:rsidRDefault="00123BB6">
      <w:pPr>
        <w:ind w:firstLine="720"/>
      </w:pPr>
    </w:p>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Phillips using the court to bully and extort us, professing repeatedly in the hearing</w:t>
      </w:r>
      <w:r w:rsidR="00781F6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his “love” of Judge Colin, refus</w:t>
      </w:r>
      <w:r w:rsidR="00781F6D">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review </w:t>
      </w:r>
      <w:r w:rsidR="00781F6D">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any of Colin’s misconduct</w:t>
      </w:r>
      <w:r w:rsidR="00781F6D">
        <w:rPr>
          <w:rFonts w:ascii="Times New Roman" w:eastAsia="Times New Roman" w:hAnsi="Times New Roman" w:cs="Times New Roman"/>
          <w:sz w:val="24"/>
          <w:szCs w:val="24"/>
        </w:rPr>
        <w:t xml:space="preserve"> including the improper transfer and stating</w:t>
      </w:r>
      <w:r>
        <w:rPr>
          <w:rFonts w:ascii="Times New Roman" w:eastAsia="Times New Roman" w:hAnsi="Times New Roman" w:cs="Times New Roman"/>
          <w:sz w:val="24"/>
          <w:szCs w:val="24"/>
        </w:rPr>
        <w:t xml:space="preserve"> his strong and long friendships with the opposing counsel and his dislike for both me and my wife</w:t>
      </w:r>
      <w:r w:rsidR="00781F6D">
        <w:rPr>
          <w:rFonts w:ascii="Times New Roman" w:eastAsia="Times New Roman" w:hAnsi="Times New Roman" w:cs="Times New Roman"/>
          <w:sz w:val="24"/>
          <w:szCs w:val="24"/>
        </w:rPr>
        <w:t xml:space="preserve"> repeatedly</w:t>
      </w:r>
      <w:r>
        <w:rPr>
          <w:rFonts w:ascii="Times New Roman" w:eastAsia="Times New Roman" w:hAnsi="Times New Roman" w:cs="Times New Roman"/>
          <w:sz w:val="24"/>
          <w:szCs w:val="24"/>
        </w:rPr>
        <w:t xml:space="preserve">.  </w:t>
      </w:r>
    </w:p>
    <w:p w:rsidR="00781F6D" w:rsidRDefault="00781F6D">
      <w:pPr>
        <w:ind w:firstLine="720"/>
        <w:rPr>
          <w:rFonts w:ascii="Times New Roman" w:eastAsia="Times New Roman" w:hAnsi="Times New Roman" w:cs="Times New Roman"/>
          <w:sz w:val="24"/>
          <w:szCs w:val="24"/>
        </w:rPr>
      </w:pPr>
    </w:p>
    <w:p w:rsidR="00781F6D" w:rsidRDefault="00781F6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Page 27, Sept. 15, 2015 Hearing Phillips</w:t>
      </w:r>
      <w:r>
        <w:rPr>
          <w:rStyle w:val="FootnoteReference"/>
          <w:rFonts w:ascii="Times New Roman" w:eastAsia="Times New Roman" w:hAnsi="Times New Roman" w:cs="Times New Roman"/>
          <w:sz w:val="24"/>
          <w:szCs w:val="24"/>
        </w:rPr>
        <w:footnoteReference w:id="36"/>
      </w:r>
    </w:p>
    <w:p w:rsidR="00781F6D" w:rsidRP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14 THE COURT: Okay. </w:t>
      </w:r>
      <w:proofErr w:type="gramStart"/>
      <w:r w:rsidRPr="00781F6D">
        <w:rPr>
          <w:rFonts w:ascii="Times New Roman" w:eastAsia="Times New Roman" w:hAnsi="Times New Roman" w:cs="Times New Roman"/>
          <w:sz w:val="24"/>
          <w:szCs w:val="24"/>
        </w:rPr>
        <w:t>Great.</w:t>
      </w:r>
      <w:proofErr w:type="gramEnd"/>
      <w:r w:rsidRPr="00781F6D">
        <w:rPr>
          <w:rFonts w:ascii="Times New Roman" w:eastAsia="Times New Roman" w:hAnsi="Times New Roman" w:cs="Times New Roman"/>
          <w:sz w:val="24"/>
          <w:szCs w:val="24"/>
        </w:rPr>
        <w:t xml:space="preserve"> This is the way</w:t>
      </w:r>
    </w:p>
    <w:p w:rsidR="00781F6D" w:rsidRP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15 I intend to proceed -- I love Marty Colin.</w:t>
      </w:r>
    </w:p>
    <w:p w:rsidR="00781F6D" w:rsidRP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lastRenderedPageBreak/>
        <w:t>16 This guy is a judge that's been around a long</w:t>
      </w:r>
    </w:p>
    <w:p w:rsidR="00781F6D" w:rsidRDefault="00781F6D" w:rsidP="00781F6D">
      <w:pPr>
        <w:ind w:firstLine="720"/>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17 </w:t>
      </w:r>
      <w:proofErr w:type="gramStart"/>
      <w:r w:rsidRPr="00781F6D">
        <w:rPr>
          <w:rFonts w:ascii="Times New Roman" w:eastAsia="Times New Roman" w:hAnsi="Times New Roman" w:cs="Times New Roman"/>
          <w:sz w:val="24"/>
          <w:szCs w:val="24"/>
        </w:rPr>
        <w:t>time</w:t>
      </w:r>
      <w:proofErr w:type="gramEnd"/>
      <w:r w:rsidRPr="00781F6D">
        <w:rPr>
          <w:rFonts w:ascii="Times New Roman" w:eastAsia="Times New Roman" w:hAnsi="Times New Roman" w:cs="Times New Roman"/>
          <w:sz w:val="24"/>
          <w:szCs w:val="24"/>
        </w:rPr>
        <w:t>. I know him</w:t>
      </w:r>
      <w:r>
        <w:rPr>
          <w:rFonts w:ascii="Times New Roman" w:eastAsia="Times New Roman" w:hAnsi="Times New Roman" w:cs="Times New Roman"/>
          <w:sz w:val="24"/>
          <w:szCs w:val="24"/>
        </w:rPr>
        <w:t>…</w:t>
      </w:r>
    </w:p>
    <w:p w:rsidR="00781F6D" w:rsidRDefault="00781F6D">
      <w:pPr>
        <w:ind w:firstLine="720"/>
        <w:rPr>
          <w:rFonts w:ascii="Times New Roman" w:eastAsia="Times New Roman" w:hAnsi="Times New Roman" w:cs="Times New Roman"/>
          <w:sz w:val="24"/>
          <w:szCs w:val="24"/>
        </w:rPr>
      </w:pPr>
    </w:p>
    <w:p w:rsidR="00123BB6"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Phillips further prejudices the cases and obstructs justice and conceals the frauds further by stating he will not hear anything on Colin’s prior orders or actions despite clear evidence that Colin acted inappropriately from the start.   My wife and I will not attend hearings with Phillips any longer as my wife fears incarceration by him as he had several Sheriff officers present at the last hearing we attended and where many witnesses came and observed that it appeared he was trying to set us up for contempt and jail us or certainly brought in the guards to intimate and harass us.  </w:t>
      </w:r>
    </w:p>
    <w:p w:rsidR="00781F6D" w:rsidRDefault="00781F6D">
      <w:pPr>
        <w:ind w:firstLine="720"/>
      </w:pPr>
    </w:p>
    <w:p w:rsidR="00123BB6" w:rsidRDefault="00936A17">
      <w:pPr>
        <w:ind w:firstLine="720"/>
      </w:pPr>
      <w:r>
        <w:rPr>
          <w:rFonts w:ascii="Times New Roman" w:eastAsia="Times New Roman" w:hAnsi="Times New Roman" w:cs="Times New Roman"/>
          <w:sz w:val="24"/>
          <w:szCs w:val="24"/>
        </w:rPr>
        <w:t>Phillips then issued slanderous and defamatory Orders to try and injure my family and friends reputations through the misuse of his court and the court processes and make it appear that our family was somehow the bad guy in the cases not those who committed fraud and fraud on the court, including his close friends and bedfellows, Tescher, Spallina, Rose and Colin.  Phillips has even gone so far as signing orders attempting to vindicate Ted Bernstein of being a participant of the frauds committed by Spallina and Tescher when no such hearing into Ted’s participation in the fraud has ever been held, in fact the order was issued after a validity hearing where Phillips shut down any lines of questioning regarding the frauds, claiming he would only hear Validity issues and then issued an order that has no bearing on the hearing held all in efforts to cover up the crimes through this false process of Ted and his counsel Spallina, Tescher, Rose, Pankauski, Morrissey and others.</w:t>
      </w:r>
      <w:r w:rsidR="00781F6D">
        <w:rPr>
          <w:rFonts w:ascii="Times New Roman" w:eastAsia="Times New Roman" w:hAnsi="Times New Roman" w:cs="Times New Roman"/>
          <w:sz w:val="24"/>
          <w:szCs w:val="24"/>
        </w:rPr>
        <w:t xml:space="preserve">  These fraudulently gained Orders appear to be further efforts to interfere with criminal complaints against Ted et al. as if there were some sort of civil hearing and investigation into Ted’s culpability when nothing could be further from the truth.</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That Phillips completed the sale of my father’s home, despite my civil protests of the criminality of the proceedings before Colin and that to continue them would constitute aiding and abetting and further fraud on the court.  Shortly after the sale I was notified by William Stansbury, the creditor to the Estates and Trusts that the home had been sold to a</w:t>
      </w:r>
      <w:r>
        <w:rPr>
          <w:rFonts w:ascii="Times New Roman" w:eastAsia="Times New Roman" w:hAnsi="Times New Roman" w:cs="Times New Roman"/>
          <w:sz w:val="24"/>
          <w:szCs w:val="24"/>
          <w:highlight w:val="yellow"/>
        </w:rPr>
        <w:t xml:space="preserve"> Lions Head Land Trust LLC.  </w:t>
      </w:r>
      <w:r>
        <w:rPr>
          <w:rFonts w:ascii="Times New Roman" w:eastAsia="Times New Roman" w:hAnsi="Times New Roman" w:cs="Times New Roman"/>
          <w:sz w:val="24"/>
          <w:szCs w:val="24"/>
        </w:rPr>
        <w:t xml:space="preserve">Shortly after learning of the name of the LLC, a consultant that works with me and business partner, Kevin Richard </w:t>
      </w:r>
      <w:commentRangeStart w:id="4"/>
      <w:r>
        <w:rPr>
          <w:rFonts w:ascii="Times New Roman" w:eastAsia="Times New Roman" w:hAnsi="Times New Roman" w:cs="Times New Roman"/>
          <w:sz w:val="24"/>
          <w:szCs w:val="24"/>
        </w:rPr>
        <w:t>Hall</w:t>
      </w:r>
      <w:commentRangeEnd w:id="4"/>
      <w:r>
        <w:commentReference w:id="4"/>
      </w:r>
      <w:r>
        <w:rPr>
          <w:rFonts w:ascii="Times New Roman" w:eastAsia="Times New Roman" w:hAnsi="Times New Roman" w:cs="Times New Roman"/>
          <w:sz w:val="24"/>
          <w:szCs w:val="24"/>
        </w:rPr>
        <w:t>, discovered that the LLC appeared to be not registered with the State and the incorporator of the LLC claimed when contacted that she had no knowledge of the transaction and nothing to do with the LLC and gave recorded statements with permission to both Kevin and myself regarding her claims that this was fraud.  This information regarding the fraudulent shell company was also given to PBSO Homicide Investigator Max Perez in an interview with me regarding the Huhem Homicide Investigation, yet mysteriously these almost two hour interviews were not made part of the Huhem final report claiming that Huhem committed suicide and even stating that there was no link to the shell company, despite having information from me that it directly related</w:t>
      </w:r>
      <w:r w:rsidR="00781F6D">
        <w:rPr>
          <w:rFonts w:ascii="Times New Roman" w:eastAsia="Times New Roman" w:hAnsi="Times New Roman" w:cs="Times New Roman"/>
          <w:sz w:val="24"/>
          <w:szCs w:val="24"/>
        </w:rPr>
        <w:t xml:space="preserve"> to the home sale, the judges and the attorneys </w:t>
      </w:r>
      <w:r w:rsidR="00781F6D">
        <w:rPr>
          <w:rFonts w:ascii="Times New Roman" w:eastAsia="Times New Roman" w:hAnsi="Times New Roman" w:cs="Times New Roman"/>
          <w:sz w:val="24"/>
          <w:szCs w:val="24"/>
        </w:rPr>
        <w:lastRenderedPageBreak/>
        <w:t>in my civil cases</w:t>
      </w:r>
      <w:r>
        <w:rPr>
          <w:rFonts w:ascii="Times New Roman" w:eastAsia="Times New Roman" w:hAnsi="Times New Roman" w:cs="Times New Roman"/>
          <w:sz w:val="24"/>
          <w:szCs w:val="24"/>
        </w:rPr>
        <w:t xml:space="preserve">.  There also is another party that sent the detectives information claiming the home sale may have been the reason he may have been murdered.  Perez also failed to contact Kevin Hall whom he was told also had valuable information regarding the Huhem Homicide Investigation and the Lions Head Land Trust. </w:t>
      </w:r>
      <w:r w:rsidR="00781F6D">
        <w:rPr>
          <w:rFonts w:ascii="Times New Roman" w:eastAsia="Times New Roman" w:hAnsi="Times New Roman" w:cs="Times New Roman"/>
          <w:sz w:val="24"/>
          <w:szCs w:val="24"/>
        </w:rPr>
        <w:t>PBSO left all this information out of the Huhem report that was obtained by the Huhem family from a FOIA request.</w:t>
      </w:r>
    </w:p>
    <w:p w:rsidR="00123BB6" w:rsidRDefault="00123BB6">
      <w:pPr>
        <w:ind w:firstLine="720"/>
      </w:pPr>
    </w:p>
    <w:p w:rsidR="00123BB6" w:rsidRDefault="00936A17">
      <w:pPr>
        <w:ind w:firstLine="720"/>
      </w:pPr>
      <w:commentRangeStart w:id="5"/>
      <w:r>
        <w:rPr>
          <w:rFonts w:ascii="Times New Roman" w:eastAsia="Times New Roman" w:hAnsi="Times New Roman" w:cs="Times New Roman"/>
          <w:sz w:val="24"/>
          <w:szCs w:val="24"/>
          <w:highlight w:val="yellow"/>
        </w:rPr>
        <w:t>The LLC was confirmed by the Florida Dept of State to have not been registered properly at the time of the transaction as well.</w:t>
      </w:r>
      <w:commentRangeEnd w:id="5"/>
      <w:r>
        <w:commentReference w:id="5"/>
      </w:r>
      <w:r>
        <w:rPr>
          <w:rFonts w:ascii="Times New Roman" w:eastAsia="Times New Roman" w:hAnsi="Times New Roman" w:cs="Times New Roman"/>
          <w:sz w:val="24"/>
          <w:szCs w:val="24"/>
          <w:highlight w:val="yellow"/>
        </w:rPr>
        <w:t xml:space="preserve">  The incorporator then had contact with a one Laurence Pino, an attorney involved in the Lions Head Land Trust LLC and informed him that her name and identity were not proper on the LLC as she had never authorized or had information that her name was being used in this capacity.  Shortly thereafter, Pino met with Mitchell and Deborah Huhem who were the purchasers of the home through the Lions Head Land Trust LLC and Mitch drove with his wife to Orlando to see him.  Shortly after returning from Orlando and presumably learning of the allegations of fraud being made by the incorporator</w:t>
      </w:r>
      <w:r w:rsidR="00781F6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highlight w:val="yellow"/>
        </w:rPr>
        <w:t xml:space="preserve"> Mitch Huhem was found dead in the Lions Head Home with his head apparently blown off with a shotgun according to PBSO reports.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That several days later on _______________, I notified Federal Judge John Robert Blakey in a hearing and in pleading before the Federal Court that the home sale appeared fraudulent and exposed the information further, not knowing at the time of Huhem’s recent death, however both Alan Rose and Ted Bernstein were aware at that time of his death, as the PBSO reports into the Huhem case show and Ted Bernstein was supposed to be meeting with Huhem on the day he died.  Ted was at the Huhem home shortly after the body was discovered, </w:t>
      </w:r>
      <w:proofErr w:type="gramStart"/>
      <w:r>
        <w:rPr>
          <w:rFonts w:ascii="Times New Roman" w:eastAsia="Times New Roman" w:hAnsi="Times New Roman" w:cs="Times New Roman"/>
          <w:sz w:val="24"/>
          <w:szCs w:val="24"/>
        </w:rPr>
        <w:t>yet Ted</w:t>
      </w:r>
      <w:proofErr w:type="gramEnd"/>
      <w:r>
        <w:rPr>
          <w:rFonts w:ascii="Times New Roman" w:eastAsia="Times New Roman" w:hAnsi="Times New Roman" w:cs="Times New Roman"/>
          <w:sz w:val="24"/>
          <w:szCs w:val="24"/>
        </w:rPr>
        <w:t xml:space="preserve"> nor his counsel mentioned any of this when asked by Judge Blakey what was going on in Florida.  When asked by Judge Blakey the status of the FL cases neither Ted nor his counsel informed the court of the death or the information regarding the fraudulent LLC being exposed.  Shortly after the Blakey hearing on the same day in a hearing in FL I notified Judge John Phillips that there appeared to be fraud in the </w:t>
      </w:r>
      <w:commentRangeStart w:id="6"/>
      <w:r>
        <w:rPr>
          <w:rFonts w:ascii="Times New Roman" w:eastAsia="Times New Roman" w:hAnsi="Times New Roman" w:cs="Times New Roman"/>
          <w:sz w:val="24"/>
          <w:szCs w:val="24"/>
        </w:rPr>
        <w:t xml:space="preserve">home sale he and Colin orchestrated through the court but was denied any rights to speak.  </w:t>
      </w:r>
      <w:commentRangeEnd w:id="6"/>
      <w:r>
        <w:commentReference w:id="6"/>
      </w:r>
      <w:r>
        <w:rPr>
          <w:rFonts w:ascii="Times New Roman" w:eastAsia="Times New Roman" w:hAnsi="Times New Roman" w:cs="Times New Roman"/>
          <w:sz w:val="24"/>
          <w:szCs w:val="24"/>
        </w:rPr>
        <w:t xml:space="preserve"> That what appears very strange is that counsel for the Estate and Ted acting as an alleged fiduciary in the Trusts failed in either hearing to notify the Judges that there had been discovered a dead body in the home of the recent purchaser, Mitch Huhem, a close friend of Donald Trump believed to be involved with the Trump University scandal.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That the PBSO Detective Panzer is further complained of herein for knowingly attempting to cover up multiple crimes he was aware of and closing the cases prematurely with false and misleading information placed in the record and certain crimes not investigated at all.  In fact, Det Panzer met with Attorney at Law Alan B. Rose, Esq. according to the PBSO report days before closing the cases and was informed that Rose had taken multiple </w:t>
      </w:r>
      <w:r w:rsidR="00781F6D">
        <w:rPr>
          <w:rFonts w:ascii="Times New Roman" w:eastAsia="Times New Roman" w:hAnsi="Times New Roman" w:cs="Times New Roman"/>
          <w:sz w:val="24"/>
          <w:szCs w:val="24"/>
        </w:rPr>
        <w:t xml:space="preserve">alleged </w:t>
      </w:r>
      <w:r>
        <w:rPr>
          <w:rFonts w:ascii="Times New Roman" w:eastAsia="Times New Roman" w:hAnsi="Times New Roman" w:cs="Times New Roman"/>
          <w:sz w:val="24"/>
          <w:szCs w:val="24"/>
        </w:rPr>
        <w:t xml:space="preserve">trust documents from the Estate of Simon Bernstein that appeared to resolve certain documents </w:t>
      </w:r>
      <w:r>
        <w:rPr>
          <w:rFonts w:ascii="Times New Roman" w:eastAsia="Times New Roman" w:hAnsi="Times New Roman" w:cs="Times New Roman"/>
          <w:sz w:val="24"/>
          <w:szCs w:val="24"/>
        </w:rPr>
        <w:lastRenderedPageBreak/>
        <w:t xml:space="preserve">alleged to be fraudulent in the Oppenheimer cases with my minor children, which Panzer was investigating.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However, Rose under oath as a witness in a hearing before Judge Phillips, on __________Date, stated that he removed property from the Estate and admitted under oath that he had no Writ of Possession to do so and therefore Rose committed theft from the Simon Bernstein Estate of alleged highly relevant trust documents he claims he just happened to find in a drawer in the home.  Brian O’Connell is the Personal Representative of the Estate of Simon Bernstein and thus Rose had no legal authority to remove such items from O’Connell’s custody.  At a re-inventorying of Tangible Personal Property of Simon Bernstein ordered by Judge Colin prior to Rose’s alleged discovery of new trust documents, O’Connell was to have taken possession and removed all documents in the home and accounted for them and what is further disturbing is that immediately after Simon died, efforts were allegedly made by Tescher, Spallina, Ted and others to search Simon’s home and offices thoroughly looking for any estate documents, as they could not produce a trust that sued parties in the Illinois Insurance litigation and was claimed to be the beneficiary of a multimillion dollar life insurance contract.  Sworn affidavits were provided by several parties to the Federal Court, including one by Ted stating they had searched the properties high and low and could not find any other trust documents.  Under oath Rose replied that he was an officer of the court and thus entitled to remove properties without any court order from the Estate that he is not a fiduciary or counsel over, which is yet another false claim to the court in efforts to further obstruct justice.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Rose according to the PBSO report then proceeded to go through some ritualistic unsealing of the documents with Detective Panzer, who then failed to secure the original documents Rose had illegally removed from the premises, despite several of the documents being essential to allegations of fraud he was investigating against  Oppenheimer Trust Company/Stanford Trust (involved in Stanford Ponzi)/JP Morgan Chase, Spallina, Tescher, Rose, Ted and Steven Lessne (formerly of GrayRobinson and now Gunster Yoakley) and others.  In fact, Panzer was meeting with a one, Traci Kratish, Esq. (also a C.P.A.) who was alleged to be the trustee of the children’s Oppenheimer Trust when the trusts were formed but where Kratish stated that she did not work for my father’s companies as counsel until after the trusts were already formed and she did not recall being trustee until much later after Allen Stanford was arrested in a Ponzi scheme and his trust company had to resign as the original trustee when the government seized his properties.  The documents Rose allegedly found and removed illegally from the premises also alleged to be signed copies of the children trust documents, as the documents tendered to the court by Oppenheimer’s Lessne were not properly signed and Daniel Bernstein’s trust was missing signature pages entirely, yet Rose magically finds copies of the trusts the day before Panzer is scheduled to meet with Kratish.</w:t>
      </w:r>
    </w:p>
    <w:p w:rsidR="00123BB6" w:rsidRDefault="00123BB6">
      <w:pPr>
        <w:ind w:firstLine="720"/>
      </w:pPr>
    </w:p>
    <w:p w:rsidR="00123BB6" w:rsidRPr="00781F6D" w:rsidRDefault="00936A17" w:rsidP="00781F6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Detective Panzer then misstated in his report the nature of testimony of a one Traci Kratish that contradicts statements made by Kratish to myself, my lovely wife Candice and William Stansbury and presumably were intentionally misquoted and misreported by Panzer.  Panzer also made several false claims in closing out the reports of various other issues but did state at the time he was closing the cases that I wanted to add specific new crimes discovered in the matters and include the judges involved in the cases as actual participants in the criminal acts taking place who were using the court as the vehicle to commit the crimes including facilitating the fraudulent real estate transactions and other thefts of property.  </w:t>
      </w:r>
      <w:r w:rsidR="00781F6D">
        <w:rPr>
          <w:rFonts w:ascii="Times New Roman" w:eastAsia="Times New Roman" w:hAnsi="Times New Roman" w:cs="Times New Roman"/>
          <w:sz w:val="24"/>
          <w:szCs w:val="24"/>
        </w:rPr>
        <w:t>Despite knowing of these claims and new crimes being alleged Panzer rushed to close the cases.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That with the Palm Beach Post series “Guardianship a Broken Trust” by reporter John Pacenti exposing corruption in the Palm Beach County 15th Judicial Circuit involving Judge Colin and Judge French, the level of retaliation against me and other victims of their crimes that the Post series exposed is on the rise. I feel a great level of danger for me and my family, as the investigations by PBSO have been stymied, delayed, interfered with and corrupted.  We feel no state level protections can be afforded our family and other victims of these civil court frauds and interference in the criminal investigations improperly and thus seek to have an internal affairs audit of all of the cases involved in these matters that reaches out to Federal authorities who are already investigating certain of the parties, as witnessed by the arrest and convictions through consent orders of Spallina and Tescher by the SEC, including Spallina admitting to and being prosecuted for criminal misconduct.  I am requesting that PBSO IA invoke a Federal Monitor over the Sheriff department and the 15th Judicial Court judges to assure that no prejudice is further infused in these matters, no further crimes are committed and to cease any collusion that may be ongoing to subterfuge my complaints between PBSO officers and court officials involved.  We call for an honest investigation of all of the matters herein that are criminal statute violations, not civil, not ethical violations but violations of Florida Criminal Statutes and Federal Criminal Statutes by non conflicted parties who are carefully vetted for conflicts of interest prior to being engaged to investigate these matters.</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My wife and I and other concerned parties who are now exposed in the press as exposing the corruption as whistleblowers are fearful of the retaliation of these public officers mentioned herein against our families to stop our whistleblowing and exposing of the systemic corruption in both the courts of Florida and the criminal investigatory entities named herein.  As already mentioned herein, retaliation by Court officials in the Florida court cases listed herein where fraud has been proven and fraud upon the court proven, are doing everything they can to cover up the crimes and simultaneously deny my family and others due process rights and further use the courts in effort to shut down our efforts at exposing these horrific crimes.  In our case Phillips for example after learning of the exposure of his pal Martin Colin then gained Predatory </w:t>
      </w:r>
      <w:r>
        <w:rPr>
          <w:rFonts w:ascii="Times New Roman" w:eastAsia="Times New Roman" w:hAnsi="Times New Roman" w:cs="Times New Roman"/>
          <w:sz w:val="24"/>
          <w:szCs w:val="24"/>
        </w:rPr>
        <w:lastRenderedPageBreak/>
        <w:t>Guardianships on our children through a mass of abuse of process violations and attempted to have me and my wife jailed for trumped up charges of contempt, etc.</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In seeking Leave to Amend my Cross Claims in the Illinois Federal Lawsuit, I included an Exhibit Listing several of the judges named herein as to be added defendants in the federal complaint, see “Motion for Injunctive relief under the All Writs Act, Anti-Injunction Act and alternatively a Temporary Restraining Order-Stay-Preliminary Injunction and Other relief” </w:t>
      </w:r>
      <w:hyperlink r:id="rId15">
        <w:r>
          <w:rPr>
            <w:rFonts w:ascii="Times New Roman" w:eastAsia="Times New Roman" w:hAnsi="Times New Roman" w:cs="Times New Roman"/>
            <w:color w:val="1155CC"/>
            <w:sz w:val="24"/>
            <w:szCs w:val="24"/>
            <w:u w:val="single"/>
          </w:rPr>
          <w:t>http://iviewit.tv/Simon%20and%20Shirley%20Estate/20160224%20FINAL%20ESIGNED%20MOTION%20FOR%20INJUNCTION%20ECF%20STAMPED%20COPY%20COMBINED%20FILING.pdf</w:t>
        </w:r>
      </w:hyperlink>
      <w:r>
        <w:rPr>
          <w:rFonts w:ascii="Times New Roman" w:eastAsia="Times New Roman" w:hAnsi="Times New Roman" w:cs="Times New Roman"/>
          <w:sz w:val="24"/>
          <w:szCs w:val="24"/>
        </w:rPr>
        <w:t xml:space="preserve"> pages 142-149 List of to be added Defendants to Amended Complaint or new Federal Complaint.  Shortly after filing this in Federal Court in a hearing before Judge Phillips, Alan Rose presented Phillips with pages from the filing that showed Judge Phillips that he too was being added to any Amended or New Federal Complaint being filed as listed below:</w:t>
      </w:r>
    </w:p>
    <w:p w:rsidR="00123BB6" w:rsidRDefault="00123BB6">
      <w:pPr>
        <w:ind w:firstLine="720"/>
      </w:pPr>
    </w:p>
    <w:p w:rsidR="00123BB6" w:rsidRDefault="00936A17">
      <w:pPr>
        <w:spacing w:line="360" w:lineRule="auto"/>
        <w:ind w:left="1440" w:right="1440"/>
        <w:jc w:val="center"/>
      </w:pPr>
      <w:r>
        <w:rPr>
          <w:rFonts w:ascii="Times New Roman" w:eastAsia="Times New Roman" w:hAnsi="Times New Roman" w:cs="Times New Roman"/>
          <w:b/>
          <w:sz w:val="24"/>
          <w:szCs w:val="24"/>
        </w:rPr>
        <w:t>EXHIBIT A - COUNTER COMPLAINT DEFENDANTS / PARTIES COUNTER-DEFENDANTS/THIRD PARTY DEFENDANTS FOR AMENDED COMPLAINT AND PARTY DESIGNATIONS</w:t>
      </w:r>
    </w:p>
    <w:p w:rsidR="00123BB6" w:rsidRDefault="00936A17">
      <w:pPr>
        <w:spacing w:line="240" w:lineRule="auto"/>
        <w:ind w:left="1440" w:right="1440"/>
      </w:pPr>
      <w:r>
        <w:rPr>
          <w:rFonts w:ascii="Times New Roman" w:eastAsia="Times New Roman" w:hAnsi="Times New Roman" w:cs="Times New Roman"/>
          <w:sz w:val="24"/>
          <w:szCs w:val="24"/>
        </w:rPr>
        <w:t xml:space="preserve">1.Hon. Jorge Labarga, Chief Justice of the Florida Supreme Court, professionally; 2.Hon. Jorge Labarga, Chief Justice of the Florida Supreme Court, personally;  3.Judge Martin Colin, professionally; 4.Judge Martin Colin, personally; 5.Judge David French, professionally; 6.Judge David French, personally; 7.Judge Howard Coates, professionally; 8.Judge Howard Coates, personally; </w:t>
      </w:r>
      <w:r>
        <w:rPr>
          <w:rFonts w:ascii="Times New Roman" w:eastAsia="Times New Roman" w:hAnsi="Times New Roman" w:cs="Times New Roman"/>
          <w:b/>
          <w:sz w:val="24"/>
          <w:szCs w:val="24"/>
        </w:rPr>
        <w:t>9.Judge John Phillips, professionally; 10.Judge John Phillips, personally;</w:t>
      </w:r>
      <w:r>
        <w:rPr>
          <w:rFonts w:ascii="Times New Roman" w:eastAsia="Times New Roman" w:hAnsi="Times New Roman" w:cs="Times New Roman"/>
          <w:sz w:val="24"/>
          <w:szCs w:val="24"/>
        </w:rPr>
        <w:t xml:space="preserve"> 11.The State of Florida; 12.The Florida Supreme Court; 13.The 4th District Court of Appeals; 14.Palm Beach County Probate and Circuit Courts; 15.The County of Palm Beach; 16.The Palm Beach County Sheriff; 17.Detective Ryan Miller; 18.Detective David Groover; 19.Detective Andrew Panzer; 20.Captain Carol Gregg.</w:t>
      </w:r>
    </w:p>
    <w:p w:rsidR="00123BB6" w:rsidRDefault="00123BB6">
      <w:pPr>
        <w:spacing w:line="240" w:lineRule="auto"/>
        <w:ind w:left="1440" w:right="1440"/>
      </w:pPr>
    </w:p>
    <w:p w:rsidR="00123BB6" w:rsidRDefault="00936A17">
      <w:pPr>
        <w:ind w:firstLine="720"/>
      </w:pPr>
      <w:r>
        <w:rPr>
          <w:rFonts w:ascii="Times New Roman" w:eastAsia="Times New Roman" w:hAnsi="Times New Roman" w:cs="Times New Roman"/>
          <w:sz w:val="24"/>
          <w:szCs w:val="24"/>
        </w:rPr>
        <w:t xml:space="preserve">Upon seeing the list of to be added defendants with his name included Judge Phillips became further enraged and began threatening me and it became apparent that he was going to further cause harm to my family in efforts to destroy us further before we could file and this is exactly what he did thereafter, including making slanderous and defamatory statements about both me and my wife in his orders and adding language to further harm us that was not in the prefabricated orders Alan Rose provided him.  Judge Phillips is biased, prejudiced and acting far outside the color of law in conflict with adversity to my family in very real efforts to cause us harm.  Again, knowing he was being added as a defendant in the Federal case should have been </w:t>
      </w:r>
      <w:r>
        <w:rPr>
          <w:rFonts w:ascii="Times New Roman" w:eastAsia="Times New Roman" w:hAnsi="Times New Roman" w:cs="Times New Roman"/>
          <w:sz w:val="24"/>
          <w:szCs w:val="24"/>
        </w:rPr>
        <w:lastRenderedPageBreak/>
        <w:t>cause for his disqualification on his own motion as he is not a fair trier of facts and has a vested interest in trying to stop my efforts to seek justice against the Florida court officers, including himself and his good friends, the opposing counsel and his “love</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Judge Colin.</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In light of these very real dangers of retaliation for my whistleblowing efforts and pursuit of criminal complaints against the judges and lawyers and certain law enforcement agents involved that have in part led to recent legislative changes to protect parties from these predatory guardianship/probate/family court schemes and artifices to defraud citizens, I am requesting your offices do all of the following in expediting this formal complaint and protect us from the very courts that are supposed to be upholding our rights:</w:t>
      </w:r>
    </w:p>
    <w:p w:rsidR="00123BB6" w:rsidRDefault="00123BB6">
      <w:pPr>
        <w:spacing w:line="360" w:lineRule="auto"/>
      </w:pPr>
    </w:p>
    <w:p w:rsidR="00123BB6" w:rsidRDefault="00936A17">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Provide me with a formal complaint number for this IA complaint so that I may submit further evidence and information to your offices that will be available under such case number when a FOIA is requested.</w:t>
      </w:r>
    </w:p>
    <w:p w:rsidR="00123BB6" w:rsidRDefault="00936A17">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Immediately seize and preserve all records relating to my cases listed herein and the case(s) of Mitchell Huhem and respond to my FOIA with all information.</w:t>
      </w:r>
    </w:p>
    <w:p w:rsidR="00123BB6" w:rsidRDefault="00936A17">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Immediately institute all policies and procedures to protect Whistleblowers who are informing authorities about PBSO misconduct. </w:t>
      </w:r>
    </w:p>
    <w:p w:rsidR="00123BB6" w:rsidRDefault="00936A17">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Immediately report to the proper state and federal criminal authorities the criminal elements alleged herein against the Court Officers, Court Appointed Officers, Fiduciaries, Guardians and PBSO employees involved, including but not limited to, public office investigators, homicide investigators, federal agencies and necessary inspector generals.</w:t>
      </w:r>
    </w:p>
    <w:p w:rsidR="00123BB6" w:rsidRDefault="00936A17">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 and return a conflict of interest disclosure form for any party handling these matters, attached as Exhibit A, prior to review or determination by this office and where conflict is presumed to exist, if found by your offices to exist, request that a Federal Monitor be brought in to assist in any fair and impartial review.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t xml:space="preserve">With my father’s sudden and unexpected death and a heavy metal test that indicates elevated levels of several heavy metals, the violent death of the buyer of my father’s home shortly after taking possession of the home, the prior bombing of my family’s vehicle, several reported death threats against my family and other </w:t>
      </w:r>
      <w:r w:rsidR="00781F6D">
        <w:rPr>
          <w:rFonts w:ascii="Times New Roman" w:eastAsia="Times New Roman" w:hAnsi="Times New Roman" w:cs="Times New Roman"/>
          <w:sz w:val="24"/>
          <w:szCs w:val="24"/>
        </w:rPr>
        <w:t>harassments</w:t>
      </w:r>
      <w:r>
        <w:rPr>
          <w:rFonts w:ascii="Times New Roman" w:eastAsia="Times New Roman" w:hAnsi="Times New Roman" w:cs="Times New Roman"/>
          <w:sz w:val="24"/>
          <w:szCs w:val="24"/>
        </w:rPr>
        <w:t xml:space="preserve"> of my family over 15 years regarding me and my father’s stolen Intellectual Properties, we are seeking immediate response to these issues, whistleblower protections afforded to protect us from harm and we seek to be </w:t>
      </w:r>
      <w:r>
        <w:rPr>
          <w:rFonts w:ascii="Times New Roman" w:eastAsia="Times New Roman" w:hAnsi="Times New Roman" w:cs="Times New Roman"/>
          <w:sz w:val="24"/>
          <w:szCs w:val="24"/>
        </w:rPr>
        <w:lastRenderedPageBreak/>
        <w:t xml:space="preserve">informed of how the criminal complaint will be handled by </w:t>
      </w:r>
      <w:r w:rsidR="00781F6D">
        <w:rPr>
          <w:rFonts w:ascii="Times New Roman" w:eastAsia="Times New Roman" w:hAnsi="Times New Roman" w:cs="Times New Roman"/>
          <w:sz w:val="24"/>
          <w:szCs w:val="24"/>
        </w:rPr>
        <w:t>PBSO</w:t>
      </w:r>
      <w:r>
        <w:rPr>
          <w:rFonts w:ascii="Times New Roman" w:eastAsia="Times New Roman" w:hAnsi="Times New Roman" w:cs="Times New Roman"/>
          <w:sz w:val="24"/>
          <w:szCs w:val="24"/>
        </w:rPr>
        <w:t xml:space="preserve"> to protect our family by resolving any conflicts that may exist if that can now be achieved or i</w:t>
      </w:r>
      <w:r w:rsidR="00781F6D">
        <w:rPr>
          <w:rFonts w:ascii="Times New Roman" w:eastAsia="Times New Roman" w:hAnsi="Times New Roman" w:cs="Times New Roman"/>
          <w:sz w:val="24"/>
          <w:szCs w:val="24"/>
        </w:rPr>
        <w:t>f not</w:t>
      </w:r>
      <w:r>
        <w:rPr>
          <w:rFonts w:ascii="Times New Roman" w:eastAsia="Times New Roman" w:hAnsi="Times New Roman" w:cs="Times New Roman"/>
          <w:sz w:val="24"/>
          <w:szCs w:val="24"/>
        </w:rPr>
        <w:t xml:space="preserve"> bring in a Federal Monitor to oversight the complaints and resolution.  The victims of the these crimes in my cases are Eliot Bernstein, Candice Bernstein, Joshua Ennio Zander Bernstein, Jacob Noah Archie Bernstein, Daniel Elisjha Abe Ottomo Bernstein, William Stansbury, Walter Sahm, Maritza Puccio, Scott and Diana Banks and others.  </w:t>
      </w:r>
    </w:p>
    <w:p w:rsidR="00123BB6" w:rsidRDefault="00123BB6">
      <w:pPr>
        <w:ind w:firstLine="720"/>
      </w:pPr>
    </w:p>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have learned recently from PBSO records that in the Homicide investigation of Mitchell Huhem, there exists evidence of further aiding and abetting in the conspiracy to deprive citizens full and impartial investigations by PBSO in order to protect the Judges who were involved in the fraudulent sale of the home, Judge Martin Colin, Judge David E. French and Judge John Phillips and other attorneys at law involved directly, namely Robert Spallina, Donald Tescher, Alan B. Rose, Brain O’Connell and fiduciary Ted Bernstein, where the victim, Mitchell Huhem was found dead in the home he purchased through a fraudulent trust, only days after the crime was exposed to the State Department and others</w:t>
      </w:r>
      <w:r w:rsidR="00781F6D">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PBSO is found derailing the investigations to protect the judges and others.  </w:t>
      </w:r>
      <w:r w:rsidR="00781F6D">
        <w:rPr>
          <w:rFonts w:ascii="Times New Roman" w:eastAsia="Times New Roman" w:hAnsi="Times New Roman" w:cs="Times New Roman"/>
          <w:sz w:val="24"/>
          <w:szCs w:val="24"/>
        </w:rPr>
        <w:t>There is already evidence of evidence suppression from the record, mis-docketing of the case and more.</w:t>
      </w:r>
    </w:p>
    <w:p w:rsidR="00781F6D" w:rsidRDefault="00781F6D">
      <w:pPr>
        <w:ind w:firstLine="720"/>
        <w:rPr>
          <w:rFonts w:ascii="Times New Roman" w:eastAsia="Times New Roman" w:hAnsi="Times New Roman" w:cs="Times New Roman"/>
          <w:sz w:val="24"/>
          <w:szCs w:val="24"/>
        </w:rPr>
      </w:pPr>
    </w:p>
    <w:p w:rsidR="00123BB6" w:rsidRDefault="00936A17">
      <w:pPr>
        <w:ind w:firstLine="720"/>
      </w:pPr>
      <w:r>
        <w:rPr>
          <w:rFonts w:ascii="Times New Roman" w:eastAsia="Times New Roman" w:hAnsi="Times New Roman" w:cs="Times New Roman"/>
          <w:sz w:val="24"/>
          <w:szCs w:val="24"/>
        </w:rPr>
        <w:t xml:space="preserve">The </w:t>
      </w:r>
      <w:r w:rsidR="00781F6D">
        <w:rPr>
          <w:rFonts w:ascii="Times New Roman" w:eastAsia="Times New Roman" w:hAnsi="Times New Roman" w:cs="Times New Roman"/>
          <w:sz w:val="24"/>
          <w:szCs w:val="24"/>
        </w:rPr>
        <w:t>Huhem Homicide/Suicide</w:t>
      </w:r>
      <w:r>
        <w:rPr>
          <w:rFonts w:ascii="Times New Roman" w:eastAsia="Times New Roman" w:hAnsi="Times New Roman" w:cs="Times New Roman"/>
          <w:sz w:val="24"/>
          <w:szCs w:val="24"/>
        </w:rPr>
        <w:t xml:space="preserve"> w</w:t>
      </w:r>
      <w:r w:rsidR="00781F6D">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also reported in civil cases, including with Judge John Phillips who did nothing about the information handed him in pleadings showing the fraud by officers of his court</w:t>
      </w:r>
      <w:r w:rsidR="00781F6D">
        <w:rPr>
          <w:rFonts w:ascii="Times New Roman" w:eastAsia="Times New Roman" w:hAnsi="Times New Roman" w:cs="Times New Roman"/>
          <w:sz w:val="24"/>
          <w:szCs w:val="24"/>
        </w:rPr>
        <w:t>.  The Huhem Homicide/Suicide was</w:t>
      </w:r>
      <w:r>
        <w:rPr>
          <w:rFonts w:ascii="Times New Roman" w:eastAsia="Times New Roman" w:hAnsi="Times New Roman" w:cs="Times New Roman"/>
          <w:sz w:val="24"/>
          <w:szCs w:val="24"/>
        </w:rPr>
        <w:t xml:space="preserve"> also reported to Federal District Court Judge John Robert Blakey.  Where the crimes were reported in civil pleadings seeking an injunction to stop the sale of my father’s home and cease the ongoing criminal activity in the Florida courts,</w:t>
      </w:r>
      <w:r w:rsidR="00781F6D">
        <w:rPr>
          <w:rFonts w:ascii="Times New Roman" w:eastAsia="Times New Roman" w:hAnsi="Times New Roman" w:cs="Times New Roman"/>
          <w:sz w:val="24"/>
          <w:szCs w:val="24"/>
        </w:rPr>
        <w:t xml:space="preserve"> yet the sale went on.  In the Federal Court the filing was made exposing the fraud in the home sale and this was done t</w:t>
      </w:r>
      <w:r>
        <w:rPr>
          <w:rFonts w:ascii="Times New Roman" w:eastAsia="Times New Roman" w:hAnsi="Times New Roman" w:cs="Times New Roman"/>
          <w:sz w:val="24"/>
          <w:szCs w:val="24"/>
        </w:rPr>
        <w:t>wo days after the alleged Suicide of Huhem, which at that time</w:t>
      </w:r>
      <w:r w:rsidR="00781F6D">
        <w:rPr>
          <w:rFonts w:ascii="Times New Roman" w:eastAsia="Times New Roman" w:hAnsi="Times New Roman" w:cs="Times New Roman"/>
          <w:sz w:val="24"/>
          <w:szCs w:val="24"/>
        </w:rPr>
        <w:t xml:space="preserve"> I did not know</w:t>
      </w:r>
      <w:r>
        <w:rPr>
          <w:rFonts w:ascii="Times New Roman" w:eastAsia="Times New Roman" w:hAnsi="Times New Roman" w:cs="Times New Roman"/>
          <w:sz w:val="24"/>
          <w:szCs w:val="24"/>
        </w:rPr>
        <w:t xml:space="preserve"> that Mr. Huhem was dead.  Note that in both </w:t>
      </w:r>
      <w:r w:rsidR="00781F6D">
        <w:rPr>
          <w:rFonts w:ascii="Times New Roman" w:eastAsia="Times New Roman" w:hAnsi="Times New Roman" w:cs="Times New Roman"/>
          <w:sz w:val="24"/>
          <w:szCs w:val="24"/>
        </w:rPr>
        <w:t xml:space="preserve">civil </w:t>
      </w:r>
      <w:r>
        <w:rPr>
          <w:rFonts w:ascii="Times New Roman" w:eastAsia="Times New Roman" w:hAnsi="Times New Roman" w:cs="Times New Roman"/>
          <w:sz w:val="24"/>
          <w:szCs w:val="24"/>
        </w:rPr>
        <w:t>cases when the crime was reported to Judge Phillips and Judge Blakey, hearings were held where this information was tendered by me</w:t>
      </w:r>
      <w:r w:rsidR="00781F6D">
        <w:rPr>
          <w:rFonts w:ascii="Times New Roman" w:eastAsia="Times New Roman" w:hAnsi="Times New Roman" w:cs="Times New Roman"/>
          <w:sz w:val="24"/>
          <w:szCs w:val="24"/>
        </w:rPr>
        <w:t xml:space="preserve"> to the courts</w:t>
      </w:r>
      <w:r>
        <w:rPr>
          <w:rFonts w:ascii="Times New Roman" w:eastAsia="Times New Roman" w:hAnsi="Times New Roman" w:cs="Times New Roman"/>
          <w:sz w:val="24"/>
          <w:szCs w:val="24"/>
        </w:rPr>
        <w:t xml:space="preserve"> while Alan Rose and his client Ted Bernstein knew of the Homicide Investigation at the time and both failed to report the possible Homicide investigation to </w:t>
      </w:r>
      <w:r w:rsidR="00781F6D">
        <w:rPr>
          <w:rFonts w:ascii="Times New Roman" w:eastAsia="Times New Roman" w:hAnsi="Times New Roman" w:cs="Times New Roman"/>
          <w:sz w:val="24"/>
          <w:szCs w:val="24"/>
        </w:rPr>
        <w:t xml:space="preserve">these </w:t>
      </w:r>
      <w:r>
        <w:rPr>
          <w:rFonts w:ascii="Times New Roman" w:eastAsia="Times New Roman" w:hAnsi="Times New Roman" w:cs="Times New Roman"/>
          <w:sz w:val="24"/>
          <w:szCs w:val="24"/>
        </w:rPr>
        <w:t>civil court judges or criminal authorities, despite hearings held that this information should have been disclosed</w:t>
      </w:r>
      <w:r w:rsidR="00781F6D">
        <w:rPr>
          <w:rFonts w:ascii="Times New Roman" w:eastAsia="Times New Roman" w:hAnsi="Times New Roman" w:cs="Times New Roman"/>
          <w:sz w:val="24"/>
          <w:szCs w:val="24"/>
        </w:rPr>
        <w:t xml:space="preserve"> by them to the judges since Ted and Rose were fully cognizant at that time that Huhem had been found dead.  </w:t>
      </w:r>
    </w:p>
    <w:p w:rsidR="00123BB6" w:rsidRDefault="00123BB6">
      <w:pPr>
        <w:ind w:firstLine="720"/>
      </w:pPr>
    </w:p>
    <w:p w:rsidR="00123BB6" w:rsidRDefault="00781F6D">
      <w:pPr>
        <w:ind w:firstLine="720"/>
      </w:pPr>
      <w:r>
        <w:rPr>
          <w:rFonts w:ascii="Times New Roman" w:eastAsia="Times New Roman" w:hAnsi="Times New Roman" w:cs="Times New Roman"/>
          <w:sz w:val="24"/>
          <w:szCs w:val="24"/>
        </w:rPr>
        <w:t xml:space="preserve">Attorneys </w:t>
      </w:r>
      <w:r w:rsidR="00936A17">
        <w:rPr>
          <w:rFonts w:ascii="Times New Roman" w:eastAsia="Times New Roman" w:hAnsi="Times New Roman" w:cs="Times New Roman"/>
          <w:sz w:val="24"/>
          <w:szCs w:val="24"/>
        </w:rPr>
        <w:t>Alan Rose</w:t>
      </w:r>
      <w:r>
        <w:rPr>
          <w:rFonts w:ascii="Times New Roman" w:eastAsia="Times New Roman" w:hAnsi="Times New Roman" w:cs="Times New Roman"/>
          <w:sz w:val="24"/>
          <w:szCs w:val="24"/>
        </w:rPr>
        <w:t xml:space="preserve"> and Lawrence Pino</w:t>
      </w:r>
      <w:r w:rsidR="00936A17">
        <w:rPr>
          <w:rFonts w:ascii="Times New Roman" w:eastAsia="Times New Roman" w:hAnsi="Times New Roman" w:cs="Times New Roman"/>
          <w:sz w:val="24"/>
          <w:szCs w:val="24"/>
        </w:rPr>
        <w:t xml:space="preserve"> and Ted Bernstein are </w:t>
      </w:r>
      <w:r>
        <w:rPr>
          <w:rFonts w:ascii="Times New Roman" w:eastAsia="Times New Roman" w:hAnsi="Times New Roman" w:cs="Times New Roman"/>
          <w:sz w:val="24"/>
          <w:szCs w:val="24"/>
        </w:rPr>
        <w:t>involved directly with</w:t>
      </w:r>
      <w:r w:rsidR="00936A17">
        <w:rPr>
          <w:rFonts w:ascii="Times New Roman" w:eastAsia="Times New Roman" w:hAnsi="Times New Roman" w:cs="Times New Roman"/>
          <w:sz w:val="24"/>
          <w:szCs w:val="24"/>
        </w:rPr>
        <w:t xml:space="preserve"> the documents involving the alleged fraudulent sale of the Lions Head Saint Andrews Country Club home and thus their incentive to conceal this information from State and Federal Judges is obvious and for these same reasons the State of Florida judges also want to conceal this information of their direct involvement in the fraudulent sale which they aided and abetted, which could implicate them further in fraud</w:t>
      </w:r>
      <w:r>
        <w:rPr>
          <w:rFonts w:ascii="Times New Roman" w:eastAsia="Times New Roman" w:hAnsi="Times New Roman" w:cs="Times New Roman"/>
          <w:sz w:val="24"/>
          <w:szCs w:val="24"/>
        </w:rPr>
        <w:t>.  S</w:t>
      </w:r>
      <w:r w:rsidR="00936A17">
        <w:rPr>
          <w:rFonts w:ascii="Times New Roman" w:eastAsia="Times New Roman" w:hAnsi="Times New Roman" w:cs="Times New Roman"/>
          <w:sz w:val="24"/>
          <w:szCs w:val="24"/>
        </w:rPr>
        <w:t xml:space="preserve">o it appears that the Sheriff and Medical </w:t>
      </w:r>
      <w:r w:rsidR="00936A17">
        <w:rPr>
          <w:rFonts w:ascii="Times New Roman" w:eastAsia="Times New Roman" w:hAnsi="Times New Roman" w:cs="Times New Roman"/>
          <w:sz w:val="24"/>
          <w:szCs w:val="24"/>
        </w:rPr>
        <w:lastRenderedPageBreak/>
        <w:t>Examiner's office have attempted to cover up the death and label it as a suicide and claim that it has nothing to do with the home sale and they have no evidence of that</w:t>
      </w:r>
      <w:r>
        <w:rPr>
          <w:rFonts w:ascii="Times New Roman" w:eastAsia="Times New Roman" w:hAnsi="Times New Roman" w:cs="Times New Roman"/>
          <w:sz w:val="24"/>
          <w:szCs w:val="24"/>
        </w:rPr>
        <w:t>, despite the fact that they were given evidence that the fraudulent home sale and that it might be the cause for any malfeasance and murder</w:t>
      </w:r>
      <w:r w:rsidR="00936A17">
        <w:rPr>
          <w:rFonts w:ascii="Times New Roman" w:eastAsia="Times New Roman" w:hAnsi="Times New Roman" w:cs="Times New Roman"/>
          <w:sz w:val="24"/>
          <w:szCs w:val="24"/>
        </w:rPr>
        <w:t xml:space="preserve">.  This cover up achieved by a shoddy criminal investigation where a homicide investigation should have been docketed and properly investigated but again this derailed Homicide Investigation case starts with a mis-docketing (very similar to Simon Homicide Investigation) where the complaint was docketed by PBSO in their report (See </w:t>
      </w:r>
      <w:hyperlink r:id="rId16">
        <w:r w:rsidR="00936A17">
          <w:rPr>
            <w:rFonts w:ascii="Times New Roman" w:eastAsia="Times New Roman" w:hAnsi="Times New Roman" w:cs="Times New Roman"/>
            <w:color w:val="1155CC"/>
            <w:sz w:val="24"/>
            <w:szCs w:val="24"/>
            <w:u w:val="single"/>
          </w:rPr>
          <w:t>http://iviewit.tv/Simon%20and%20Shirley%20Estate/20160622%20Palm%20Beach%20County%20Sheriff%20Office%20Report%20Mitch%20Huhem%20Case%201604246%20EIB%20COMMENTS.pdf</w:t>
        </w:r>
      </w:hyperlink>
      <w:r w:rsidR="00936A17">
        <w:rPr>
          <w:rFonts w:ascii="Times New Roman" w:eastAsia="Times New Roman" w:hAnsi="Times New Roman" w:cs="Times New Roman"/>
          <w:sz w:val="24"/>
          <w:szCs w:val="24"/>
        </w:rPr>
        <w:t xml:space="preserve"> - PBSO Closing Report Page 1) as the following four categories and note not one is Homicide:</w:t>
      </w:r>
    </w:p>
    <w:p w:rsidR="00123BB6" w:rsidRDefault="00123BB6">
      <w:pPr>
        <w:ind w:firstLine="720"/>
      </w:pPr>
    </w:p>
    <w:p w:rsidR="00123BB6" w:rsidRDefault="00936A17">
      <w:pPr>
        <w:ind w:left="720"/>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395.3025 7a Title XXIX - PUBLIC HEALTH Chapter 395 HOSPITAL LICENSING AND REGULATION</w:t>
      </w:r>
    </w:p>
    <w:p w:rsidR="00123BB6" w:rsidRDefault="00936A17">
      <w:pPr>
        <w:ind w:left="720" w:firstLine="720"/>
      </w:pPr>
      <w:r>
        <w:rPr>
          <w:rFonts w:ascii="Times New Roman" w:eastAsia="Times New Roman" w:hAnsi="Times New Roman" w:cs="Times New Roman"/>
          <w:sz w:val="24"/>
          <w:szCs w:val="24"/>
        </w:rPr>
        <w:t>395.3025 Patient and personnel records; copies; examination.—</w:t>
      </w:r>
    </w:p>
    <w:p w:rsidR="00123BB6" w:rsidRDefault="00936A17">
      <w:pPr>
        <w:ind w:left="1440" w:firstLine="720"/>
      </w:pPr>
      <w:r>
        <w:rPr>
          <w:rFonts w:ascii="Times New Roman" w:eastAsia="Times New Roman" w:hAnsi="Times New Roman" w:cs="Times New Roman"/>
          <w:sz w:val="24"/>
          <w:szCs w:val="24"/>
        </w:rPr>
        <w:t xml:space="preserve">(7)(a) If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w:t>
      </w:r>
      <w:proofErr w:type="gramStart"/>
      <w:r>
        <w:rPr>
          <w:rFonts w:ascii="Times New Roman" w:eastAsia="Times New Roman" w:hAnsi="Times New Roman" w:cs="Times New Roman"/>
          <w:sz w:val="24"/>
          <w:szCs w:val="24"/>
        </w:rPr>
        <w:t>I of the State Constitution.</w:t>
      </w:r>
      <w:proofErr w:type="gramEnd"/>
    </w:p>
    <w:p w:rsidR="00123BB6" w:rsidRDefault="00123BB6">
      <w:pPr>
        <w:ind w:left="1440" w:firstLine="720"/>
      </w:pPr>
    </w:p>
    <w:p w:rsidR="00123BB6" w:rsidRDefault="00936A17">
      <w:pPr>
        <w:ind w:firstLine="720"/>
      </w:pPr>
      <w:r>
        <w:rPr>
          <w:rFonts w:ascii="Times New Roman" w:eastAsia="Times New Roman" w:hAnsi="Times New Roman" w:cs="Times New Roman"/>
          <w:sz w:val="24"/>
          <w:szCs w:val="24"/>
        </w:rPr>
        <w:t xml:space="preserve"> 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456.057 7a - REGULATION OF PROFESSIONS AND OCCUPATIONS</w:t>
      </w:r>
    </w:p>
    <w:p w:rsidR="00123BB6" w:rsidRDefault="00936A17">
      <w:pPr>
        <w:ind w:left="720"/>
      </w:pPr>
      <w:r>
        <w:rPr>
          <w:rFonts w:ascii="Times New Roman" w:eastAsia="Times New Roman" w:hAnsi="Times New Roman" w:cs="Times New Roman"/>
          <w:sz w:val="24"/>
          <w:szCs w:val="24"/>
        </w:rPr>
        <w:t>Chapter 456 HEALTH PROFESSIONS AND OCCUPATIONS: GENERAL</w:t>
      </w:r>
      <w:r>
        <w:rPr>
          <w:rFonts w:ascii="Times New Roman" w:eastAsia="Times New Roman" w:hAnsi="Times New Roman" w:cs="Times New Roman"/>
          <w:sz w:val="24"/>
          <w:szCs w:val="24"/>
        </w:rPr>
        <w:tab/>
        <w:t xml:space="preserve">PROVISIONS </w:t>
      </w:r>
    </w:p>
    <w:p w:rsidR="00123BB6" w:rsidRDefault="00936A17">
      <w:pPr>
        <w:ind w:left="1440"/>
      </w:pPr>
      <w:r>
        <w:rPr>
          <w:rFonts w:ascii="Times New Roman" w:eastAsia="Times New Roman" w:hAnsi="Times New Roman" w:cs="Times New Roman"/>
          <w:sz w:val="24"/>
          <w:szCs w:val="24"/>
        </w:rPr>
        <w:t>456.057 Ownership and control of patient records; report or copies of records to be furnished; disclosure of information.—</w:t>
      </w:r>
    </w:p>
    <w:p w:rsidR="00123BB6" w:rsidRDefault="00936A17">
      <w:pPr>
        <w:ind w:left="1440" w:firstLine="720"/>
      </w:pPr>
      <w:r>
        <w:rPr>
          <w:rFonts w:ascii="Times New Roman" w:eastAsia="Times New Roman" w:hAnsi="Times New Roman" w:cs="Times New Roman"/>
          <w:sz w:val="24"/>
          <w:szCs w:val="24"/>
        </w:rPr>
        <w:t>(7)(a) Except as otherwise provided in this section and in s. 440.13(4</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c), such records may not be furnished to, and the medical condition of a patient may not be discussed with, any person other than the patient, the patient’s legal representative, or other health care practitioners and providers involved in the patient’s care or treatment, except upon written authorization from the patient. However, such records may be furnished without written authorization under the following circumstances:</w:t>
      </w:r>
    </w:p>
    <w:p w:rsidR="00123BB6" w:rsidRDefault="00936A17">
      <w:pPr>
        <w:ind w:firstLine="720"/>
      </w:pPr>
      <w:r>
        <w:rPr>
          <w:rFonts w:ascii="Times New Roman" w:eastAsia="Times New Roman" w:hAnsi="Times New Roman" w:cs="Times New Roman"/>
          <w:sz w:val="24"/>
          <w:szCs w:val="24"/>
        </w:rPr>
        <w:t xml:space="preserve"> </w:t>
      </w:r>
    </w:p>
    <w:p w:rsidR="00123BB6" w:rsidRDefault="00936A17">
      <w:pPr>
        <w:ind w:left="720"/>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943.053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2016 Florida Statutes Title XLVII CRIMINAL PROCEDURE AND CORRECTIONS Chapter 943 DEPARTMENT OF LAW ENFORCEMENT</w:t>
      </w:r>
    </w:p>
    <w:p w:rsidR="00123BB6" w:rsidRDefault="00936A17">
      <w:pPr>
        <w:ind w:left="720" w:firstLine="720"/>
      </w:pPr>
      <w:r>
        <w:rPr>
          <w:rFonts w:ascii="Times New Roman" w:eastAsia="Times New Roman" w:hAnsi="Times New Roman" w:cs="Times New Roman"/>
          <w:sz w:val="24"/>
          <w:szCs w:val="24"/>
        </w:rPr>
        <w:lastRenderedPageBreak/>
        <w:t>943.053 Dissemination of criminal justice information; fees.—</w:t>
      </w:r>
    </w:p>
    <w:p w:rsidR="00123BB6" w:rsidRDefault="00936A17">
      <w:pPr>
        <w:ind w:firstLine="720"/>
      </w:pPr>
      <w:r>
        <w:rPr>
          <w:rFonts w:ascii="Times New Roman" w:eastAsia="Times New Roman" w:hAnsi="Times New Roman" w:cs="Times New Roman"/>
          <w:sz w:val="24"/>
          <w:szCs w:val="24"/>
        </w:rPr>
        <w:t xml:space="preserve"> </w:t>
      </w:r>
    </w:p>
    <w:p w:rsidR="00123BB6" w:rsidRDefault="00936A17">
      <w:pPr>
        <w:ind w:firstLine="720"/>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943</w:t>
      </w:r>
      <w:proofErr w:type="gramStart"/>
      <w:r>
        <w:rPr>
          <w:rFonts w:ascii="Times New Roman" w:eastAsia="Times New Roman" w:hAnsi="Times New Roman" w:cs="Times New Roman"/>
          <w:sz w:val="24"/>
          <w:szCs w:val="24"/>
        </w:rPr>
        <w:t>..0525</w:t>
      </w:r>
      <w:proofErr w:type="gramEnd"/>
    </w:p>
    <w:p w:rsidR="00123BB6" w:rsidRDefault="00936A17">
      <w:pPr>
        <w:ind w:left="720"/>
      </w:pPr>
      <w:r>
        <w:rPr>
          <w:rFonts w:ascii="Times New Roman" w:eastAsia="Times New Roman" w:hAnsi="Times New Roman" w:cs="Times New Roman"/>
          <w:sz w:val="24"/>
          <w:szCs w:val="24"/>
        </w:rPr>
        <w:t>The 2016 Florida Statutes Title XLVII CRIMINAL PROCEDURE AND CORRECTIONS Chapter 943 DEPARTMENT OF LAW ENFORCEMENT</w:t>
      </w:r>
    </w:p>
    <w:p w:rsidR="00123BB6" w:rsidRDefault="00936A17">
      <w:pPr>
        <w:ind w:left="720" w:firstLine="720"/>
      </w:pPr>
      <w:r>
        <w:rPr>
          <w:rFonts w:ascii="Times New Roman" w:eastAsia="Times New Roman" w:hAnsi="Times New Roman" w:cs="Times New Roman"/>
          <w:sz w:val="24"/>
          <w:szCs w:val="24"/>
        </w:rPr>
        <w:t>943.0525 </w:t>
      </w:r>
      <w:r>
        <w:rPr>
          <w:rFonts w:ascii="Times New Roman" w:eastAsia="Times New Roman" w:hAnsi="Times New Roman" w:cs="Times New Roman"/>
          <w:sz w:val="24"/>
          <w:szCs w:val="24"/>
        </w:rPr>
        <w:br/>
      </w:r>
    </w:p>
    <w:p w:rsidR="00123BB6" w:rsidRDefault="00936A17">
      <w:pPr>
        <w:ind w:left="1440"/>
      </w:pPr>
      <w:r>
        <w:rPr>
          <w:rFonts w:ascii="Times New Roman" w:eastAsia="Times New Roman" w:hAnsi="Times New Roman" w:cs="Times New Roman"/>
          <w:sz w:val="24"/>
          <w:szCs w:val="24"/>
        </w:rPr>
        <w:t>Criminal justice information systems; use by state and local agencies.—As a condition of participating in any criminal justice information system established by the Criminal Justice Information Program or of receiving criminal justice information, state and local agencies shall be required to execute appropriate user agreements and to comply with applicable federal laws and regulations, this chapter, and rules of the department. The program shall, by rule, adopt a user agreement that must include, but is not limited to, compliance with the provisions of s. 943.052. The user agreement between the department and the criminal justice agency shall include conspicuous language that any criminal justice agency’s failure to comply with laws, rules, and the user agreement shall constitute grounds for immediate termination of services. The department shall terminate the services to the criminal justice agency until the agency is in compliance. However, the department shall not terminate access to wanted persons or wanted property record information services to a law enforcement agency.</w:t>
      </w:r>
    </w:p>
    <w:p w:rsidR="00123BB6" w:rsidRDefault="00123BB6"/>
    <w:p w:rsidR="00123BB6" w:rsidRDefault="00936A17">
      <w:pPr>
        <w:ind w:firstLine="720"/>
      </w:pPr>
      <w:r>
        <w:rPr>
          <w:rFonts w:ascii="Times New Roman" w:eastAsia="Times New Roman" w:hAnsi="Times New Roman" w:cs="Times New Roman"/>
          <w:sz w:val="24"/>
          <w:szCs w:val="24"/>
        </w:rPr>
        <w:t xml:space="preserve">Interviewing Deborah Huhem in March 2016 Detective Perez of PBSO stated the case was being treated as a Homicide Investigation until everything else was ruled out prior to concluding the case to be a suicide or murder, whereby the case was not determined suicide until four months later, and therefore the case is NOT docketed properly as a Homicide initially and in fact is docketed under four erroneous classifications instead, making the report </w:t>
      </w:r>
      <w:r w:rsidR="00781F6D">
        <w:rPr>
          <w:rFonts w:ascii="Times New Roman" w:eastAsia="Times New Roman" w:hAnsi="Times New Roman" w:cs="Times New Roman"/>
          <w:sz w:val="24"/>
          <w:szCs w:val="24"/>
        </w:rPr>
        <w:t xml:space="preserve">and investigation </w:t>
      </w:r>
      <w:r>
        <w:rPr>
          <w:rFonts w:ascii="Times New Roman" w:eastAsia="Times New Roman" w:hAnsi="Times New Roman" w:cs="Times New Roman"/>
          <w:sz w:val="24"/>
          <w:szCs w:val="24"/>
        </w:rPr>
        <w:t>questionable from the start.  The first intake on the case on the date of Huhem’s death (Page 2 of the link above) is listed in the report as a Suicide on that day but the first officer on the scene states that he is responding to a suicide call and instead shows up and is informed by Deborah Huhem that it is a missing person report</w:t>
      </w:r>
      <w:r w:rsidR="00781F6D">
        <w:rPr>
          <w:rFonts w:ascii="Times New Roman" w:eastAsia="Times New Roman" w:hAnsi="Times New Roman" w:cs="Times New Roman"/>
          <w:sz w:val="24"/>
          <w:szCs w:val="24"/>
        </w:rPr>
        <w:t>.  W</w:t>
      </w:r>
      <w:r>
        <w:rPr>
          <w:rFonts w:ascii="Times New Roman" w:eastAsia="Times New Roman" w:hAnsi="Times New Roman" w:cs="Times New Roman"/>
          <w:sz w:val="24"/>
          <w:szCs w:val="24"/>
        </w:rPr>
        <w:t xml:space="preserve">here suicide was not yet determined making the initial intake false as well and making it appear that suicide was predetermined by PBSO from day one.  Yet, until it was ruled a Suicide the case should have been properly marked as a Homicide Investigation, especially with PBSO gaining multiple witnesses who contested the suicide and provided information that murder may have occurred for several reasons, some of this information from </w:t>
      </w:r>
      <w:r w:rsidR="00781F6D">
        <w:rPr>
          <w:rFonts w:ascii="Times New Roman" w:eastAsia="Times New Roman" w:hAnsi="Times New Roman" w:cs="Times New Roman"/>
          <w:sz w:val="24"/>
          <w:szCs w:val="24"/>
        </w:rPr>
        <w:t xml:space="preserve">Huhem’s </w:t>
      </w:r>
      <w:r>
        <w:rPr>
          <w:rFonts w:ascii="Times New Roman" w:eastAsia="Times New Roman" w:hAnsi="Times New Roman" w:cs="Times New Roman"/>
          <w:sz w:val="24"/>
          <w:szCs w:val="24"/>
        </w:rPr>
        <w:t>family</w:t>
      </w:r>
      <w:r w:rsidR="00781F6D">
        <w:rPr>
          <w:rFonts w:ascii="Times New Roman" w:eastAsia="Times New Roman" w:hAnsi="Times New Roman" w:cs="Times New Roman"/>
          <w:sz w:val="24"/>
          <w:szCs w:val="24"/>
        </w:rPr>
        <w:t xml:space="preserve"> to PBSO is left out of the report, in fact, none of their statements to PBSO are in the report at all</w:t>
      </w:r>
      <w:r>
        <w:rPr>
          <w:rFonts w:ascii="Times New Roman" w:eastAsia="Times New Roman" w:hAnsi="Times New Roman" w:cs="Times New Roman"/>
          <w:sz w:val="24"/>
          <w:szCs w:val="24"/>
        </w:rPr>
        <w:t xml:space="preserve"> and</w:t>
      </w:r>
      <w:r w:rsidR="00781F6D">
        <w:rPr>
          <w:rFonts w:ascii="Times New Roman" w:eastAsia="Times New Roman" w:hAnsi="Times New Roman" w:cs="Times New Roman"/>
          <w:sz w:val="24"/>
          <w:szCs w:val="24"/>
        </w:rPr>
        <w:t xml:space="preserve"> my statement to Perez is</w:t>
      </w:r>
      <w:r>
        <w:rPr>
          <w:rFonts w:ascii="Times New Roman" w:eastAsia="Times New Roman" w:hAnsi="Times New Roman" w:cs="Times New Roman"/>
          <w:sz w:val="24"/>
          <w:szCs w:val="24"/>
        </w:rPr>
        <w:t xml:space="preserve"> wholly missing</w:t>
      </w:r>
      <w:r w:rsidR="00781F6D">
        <w:rPr>
          <w:rFonts w:ascii="Times New Roman" w:eastAsia="Times New Roman" w:hAnsi="Times New Roman" w:cs="Times New Roman"/>
          <w:sz w:val="24"/>
          <w:szCs w:val="24"/>
        </w:rPr>
        <w:t>/suppressed</w:t>
      </w:r>
      <w:r>
        <w:rPr>
          <w:rFonts w:ascii="Times New Roman" w:eastAsia="Times New Roman" w:hAnsi="Times New Roman" w:cs="Times New Roman"/>
          <w:sz w:val="24"/>
          <w:szCs w:val="24"/>
        </w:rPr>
        <w:t xml:space="preserve"> from the </w:t>
      </w:r>
      <w:r w:rsidR="00781F6D">
        <w:rPr>
          <w:rFonts w:ascii="Times New Roman" w:eastAsia="Times New Roman" w:hAnsi="Times New Roman" w:cs="Times New Roman"/>
          <w:sz w:val="24"/>
          <w:szCs w:val="24"/>
        </w:rPr>
        <w:t xml:space="preserve">FOIA </w:t>
      </w:r>
      <w:r>
        <w:rPr>
          <w:rFonts w:ascii="Times New Roman" w:eastAsia="Times New Roman" w:hAnsi="Times New Roman" w:cs="Times New Roman"/>
          <w:sz w:val="24"/>
          <w:szCs w:val="24"/>
        </w:rPr>
        <w:t xml:space="preserve">report.  </w:t>
      </w:r>
    </w:p>
    <w:p w:rsidR="00123BB6" w:rsidRDefault="00123BB6"/>
    <w:p w:rsidR="00123BB6" w:rsidRDefault="00936A17">
      <w:pPr>
        <w:ind w:firstLine="720"/>
      </w:pPr>
      <w:r>
        <w:rPr>
          <w:rFonts w:ascii="Times New Roman" w:eastAsia="Times New Roman" w:hAnsi="Times New Roman" w:cs="Times New Roman"/>
          <w:sz w:val="24"/>
          <w:szCs w:val="24"/>
        </w:rPr>
        <w:t>It appears</w:t>
      </w:r>
      <w:r w:rsidR="00781F6D">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no</w:t>
      </w:r>
      <w:r w:rsidR="00781F6D">
        <w:rPr>
          <w:rFonts w:ascii="Times New Roman" w:eastAsia="Times New Roman" w:hAnsi="Times New Roman" w:cs="Times New Roman"/>
          <w:sz w:val="24"/>
          <w:szCs w:val="24"/>
        </w:rPr>
        <w:t xml:space="preserve"> evidence</w:t>
      </w:r>
      <w:r>
        <w:rPr>
          <w:rFonts w:ascii="Times New Roman" w:eastAsia="Times New Roman" w:hAnsi="Times New Roman" w:cs="Times New Roman"/>
          <w:sz w:val="24"/>
          <w:szCs w:val="24"/>
        </w:rPr>
        <w:t xml:space="preserve"> or very little evidence was gathered at the crime scene and the crime scene appears to have been professionally scrubbed only days after the death</w:t>
      </w:r>
      <w:r w:rsidR="00781F6D">
        <w:rPr>
          <w:rFonts w:ascii="Times New Roman" w:eastAsia="Times New Roman" w:hAnsi="Times New Roman" w:cs="Times New Roman"/>
          <w:sz w:val="24"/>
          <w:szCs w:val="24"/>
        </w:rPr>
        <w:t>.  F</w:t>
      </w:r>
      <w:r>
        <w:rPr>
          <w:rFonts w:ascii="Times New Roman" w:eastAsia="Times New Roman" w:hAnsi="Times New Roman" w:cs="Times New Roman"/>
          <w:sz w:val="24"/>
          <w:szCs w:val="24"/>
        </w:rPr>
        <w:t>rom the pictures taken allegedly by PBSO at the scene</w:t>
      </w:r>
      <w:r w:rsidR="00781F6D">
        <w:rPr>
          <w:rFonts w:ascii="Times New Roman" w:eastAsia="Times New Roman" w:hAnsi="Times New Roman" w:cs="Times New Roman"/>
          <w:sz w:val="24"/>
          <w:szCs w:val="24"/>
        </w:rPr>
        <w:t>, the whole crime scene</w:t>
      </w:r>
      <w:r>
        <w:rPr>
          <w:rFonts w:ascii="Times New Roman" w:eastAsia="Times New Roman" w:hAnsi="Times New Roman" w:cs="Times New Roman"/>
          <w:sz w:val="24"/>
          <w:szCs w:val="24"/>
        </w:rPr>
        <w:t xml:space="preserve"> appears contaminated</w:t>
      </w:r>
      <w:r w:rsidR="00781F6D">
        <w:rPr>
          <w:rFonts w:ascii="Times New Roman" w:eastAsia="Times New Roman" w:hAnsi="Times New Roman" w:cs="Times New Roman"/>
          <w:sz w:val="24"/>
          <w:szCs w:val="24"/>
        </w:rPr>
        <w:t xml:space="preserve"> with evidence </w:t>
      </w:r>
      <w:r>
        <w:rPr>
          <w:rFonts w:ascii="Times New Roman" w:eastAsia="Times New Roman" w:hAnsi="Times New Roman" w:cs="Times New Roman"/>
          <w:sz w:val="24"/>
          <w:szCs w:val="24"/>
        </w:rPr>
        <w:t>moved prior to the PBSO pictures provided under FOAI.</w:t>
      </w:r>
      <w:r w:rsidR="00781F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The images have no dates or sequencing, the whole home was not photographed, there are no pictures showing the body in the position it was found or the evidence as it was found one can hardly tell from the photographs that a body was</w:t>
      </w:r>
      <w:r w:rsidR="00781F6D">
        <w:rPr>
          <w:rFonts w:ascii="Times New Roman" w:eastAsia="Times New Roman" w:hAnsi="Times New Roman" w:cs="Times New Roman"/>
          <w:sz w:val="24"/>
          <w:szCs w:val="24"/>
        </w:rPr>
        <w:t xml:space="preserve"> even at the crime scene.  There is</w:t>
      </w:r>
      <w:r>
        <w:rPr>
          <w:rFonts w:ascii="Times New Roman" w:eastAsia="Times New Roman" w:hAnsi="Times New Roman" w:cs="Times New Roman"/>
          <w:sz w:val="24"/>
          <w:szCs w:val="24"/>
        </w:rPr>
        <w:t xml:space="preserve"> nothing showing the body </w:t>
      </w:r>
      <w:r w:rsidR="00781F6D">
        <w:rPr>
          <w:rFonts w:ascii="Times New Roman" w:eastAsia="Times New Roman" w:hAnsi="Times New Roman" w:cs="Times New Roman"/>
          <w:sz w:val="24"/>
          <w:szCs w:val="24"/>
        </w:rPr>
        <w:t xml:space="preserve">together </w:t>
      </w:r>
      <w:r>
        <w:rPr>
          <w:rFonts w:ascii="Times New Roman" w:eastAsia="Times New Roman" w:hAnsi="Times New Roman" w:cs="Times New Roman"/>
          <w:sz w:val="24"/>
          <w:szCs w:val="24"/>
        </w:rPr>
        <w:t xml:space="preserve">with </w:t>
      </w:r>
      <w:r w:rsidR="00781F6D">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gun </w:t>
      </w:r>
      <w:r w:rsidR="00781F6D">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evidence appears to have been </w:t>
      </w:r>
      <w:r w:rsidR="00781F6D">
        <w:rPr>
          <w:rFonts w:ascii="Times New Roman" w:eastAsia="Times New Roman" w:hAnsi="Times New Roman" w:cs="Times New Roman"/>
          <w:sz w:val="24"/>
          <w:szCs w:val="24"/>
        </w:rPr>
        <w:t xml:space="preserve">moved or completely </w:t>
      </w:r>
      <w:r>
        <w:rPr>
          <w:rFonts w:ascii="Times New Roman" w:eastAsia="Times New Roman" w:hAnsi="Times New Roman" w:cs="Times New Roman"/>
          <w:sz w:val="24"/>
          <w:szCs w:val="24"/>
        </w:rPr>
        <w:t>removed</w:t>
      </w:r>
      <w:r w:rsidR="00781F6D">
        <w:rPr>
          <w:rFonts w:ascii="Times New Roman" w:eastAsia="Times New Roman" w:hAnsi="Times New Roman" w:cs="Times New Roman"/>
          <w:sz w:val="24"/>
          <w:szCs w:val="24"/>
        </w:rPr>
        <w:t xml:space="preserve"> from the scene</w:t>
      </w:r>
      <w:r>
        <w:rPr>
          <w:rFonts w:ascii="Times New Roman" w:eastAsia="Times New Roman" w:hAnsi="Times New Roman" w:cs="Times New Roman"/>
          <w:sz w:val="24"/>
          <w:szCs w:val="24"/>
        </w:rPr>
        <w:t xml:space="preserve">.  It was also learned that a wedding ring may have been removed from </w:t>
      </w:r>
      <w:r w:rsidR="00781F6D">
        <w:rPr>
          <w:rFonts w:ascii="Times New Roman" w:eastAsia="Times New Roman" w:hAnsi="Times New Roman" w:cs="Times New Roman"/>
          <w:sz w:val="24"/>
          <w:szCs w:val="24"/>
        </w:rPr>
        <w:t xml:space="preserve">Mr. Huhem’s </w:t>
      </w:r>
      <w:r>
        <w:rPr>
          <w:rFonts w:ascii="Times New Roman" w:eastAsia="Times New Roman" w:hAnsi="Times New Roman" w:cs="Times New Roman"/>
          <w:sz w:val="24"/>
          <w:szCs w:val="24"/>
        </w:rPr>
        <w:t>hand and given to a family member by an unknown party</w:t>
      </w:r>
      <w:r w:rsidR="00781F6D">
        <w:rPr>
          <w:rFonts w:ascii="Times New Roman" w:eastAsia="Times New Roman" w:hAnsi="Times New Roman" w:cs="Times New Roman"/>
          <w:sz w:val="24"/>
          <w:szCs w:val="24"/>
        </w:rPr>
        <w:t xml:space="preserve"> when the body was found</w:t>
      </w:r>
      <w:r>
        <w:rPr>
          <w:rFonts w:ascii="Times New Roman" w:eastAsia="Times New Roman" w:hAnsi="Times New Roman" w:cs="Times New Roman"/>
          <w:sz w:val="24"/>
          <w:szCs w:val="24"/>
        </w:rPr>
        <w:t xml:space="preserve"> and this may have been further tampering with evidence, especially if the ring was removed from the hand prior to any gun residue testing.  </w:t>
      </w:r>
    </w:p>
    <w:p w:rsidR="00123BB6" w:rsidRDefault="00123BB6"/>
    <w:p w:rsidR="00123BB6" w:rsidRDefault="00936A17">
      <w:pPr>
        <w:ind w:firstLine="720"/>
      </w:pPr>
      <w:r>
        <w:rPr>
          <w:rFonts w:ascii="Times New Roman" w:eastAsia="Times New Roman" w:hAnsi="Times New Roman" w:cs="Times New Roman"/>
          <w:sz w:val="24"/>
          <w:szCs w:val="24"/>
        </w:rPr>
        <w:t>In Simon Bernstein’s Homicide Investigation starting at the v</w:t>
      </w:r>
      <w:r w:rsidR="00781F6D">
        <w:rPr>
          <w:rFonts w:ascii="Times New Roman" w:eastAsia="Times New Roman" w:hAnsi="Times New Roman" w:cs="Times New Roman"/>
          <w:sz w:val="24"/>
          <w:szCs w:val="24"/>
        </w:rPr>
        <w:t>ery same address as Mitch Huhem</w:t>
      </w:r>
      <w:r>
        <w:rPr>
          <w:rFonts w:ascii="Times New Roman" w:eastAsia="Times New Roman" w:hAnsi="Times New Roman" w:cs="Times New Roman"/>
          <w:sz w:val="24"/>
          <w:szCs w:val="24"/>
        </w:rPr>
        <w:t>, Simon was rushed to the Hospital</w:t>
      </w:r>
      <w:r w:rsidR="00781F6D">
        <w:rPr>
          <w:rFonts w:ascii="Times New Roman" w:eastAsia="Times New Roman" w:hAnsi="Times New Roman" w:cs="Times New Roman"/>
          <w:sz w:val="24"/>
          <w:szCs w:val="24"/>
        </w:rPr>
        <w:t xml:space="preserve"> from the same home</w:t>
      </w:r>
      <w:r>
        <w:rPr>
          <w:rFonts w:ascii="Times New Roman" w:eastAsia="Times New Roman" w:hAnsi="Times New Roman" w:cs="Times New Roman"/>
          <w:sz w:val="24"/>
          <w:szCs w:val="24"/>
        </w:rPr>
        <w:t xml:space="preserve"> on the day before his death and went into a sudden violent death by early the next morning</w:t>
      </w:r>
      <w:r w:rsidR="00781F6D">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we </w:t>
      </w:r>
      <w:r w:rsidR="00781F6D">
        <w:rPr>
          <w:rFonts w:ascii="Times New Roman" w:eastAsia="Times New Roman" w:hAnsi="Times New Roman" w:cs="Times New Roman"/>
          <w:sz w:val="24"/>
          <w:szCs w:val="24"/>
        </w:rPr>
        <w:t>Simon’s</w:t>
      </w:r>
      <w:r>
        <w:rPr>
          <w:rFonts w:ascii="Times New Roman" w:eastAsia="Times New Roman" w:hAnsi="Times New Roman" w:cs="Times New Roman"/>
          <w:sz w:val="24"/>
          <w:szCs w:val="24"/>
        </w:rPr>
        <w:t xml:space="preserve"> case</w:t>
      </w:r>
      <w:r w:rsidR="00781F6D">
        <w:rPr>
          <w:rFonts w:ascii="Times New Roman" w:eastAsia="Times New Roman" w:hAnsi="Times New Roman" w:cs="Times New Roman"/>
          <w:sz w:val="24"/>
          <w:szCs w:val="24"/>
        </w:rPr>
        <w:t xml:space="preserve"> was similarly mis-</w:t>
      </w:r>
      <w:r>
        <w:rPr>
          <w:rFonts w:ascii="Times New Roman" w:eastAsia="Times New Roman" w:hAnsi="Times New Roman" w:cs="Times New Roman"/>
          <w:sz w:val="24"/>
          <w:szCs w:val="24"/>
        </w:rPr>
        <w:t>docketed</w:t>
      </w:r>
      <w:r w:rsidR="00781F6D">
        <w:rPr>
          <w:rFonts w:ascii="Times New Roman" w:eastAsia="Times New Roman" w:hAnsi="Times New Roman" w:cs="Times New Roman"/>
          <w:sz w:val="24"/>
          <w:szCs w:val="24"/>
        </w:rPr>
        <w:t xml:space="preserve"> instead of docketed as a Homicide</w:t>
      </w:r>
      <w:r>
        <w:rPr>
          <w:rFonts w:ascii="Times New Roman" w:eastAsia="Times New Roman" w:hAnsi="Times New Roman" w:cs="Times New Roman"/>
          <w:sz w:val="24"/>
          <w:szCs w:val="24"/>
        </w:rPr>
        <w:t xml:space="preserve"> by PBSO as follows, </w:t>
      </w:r>
    </w:p>
    <w:p w:rsidR="00123BB6" w:rsidRDefault="00123BB6">
      <w:pPr>
        <w:ind w:firstLine="720"/>
      </w:pPr>
    </w:p>
    <w:p w:rsidR="00123BB6" w:rsidRDefault="00936A17">
      <w:pPr>
        <w:ind w:left="720"/>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395.3025 7a Title XXIX - PUBLIC HEALTH Chapter 395 HOSPITAL LICENSING AND REGULATION</w:t>
      </w:r>
    </w:p>
    <w:p w:rsidR="00123BB6" w:rsidRDefault="00936A17">
      <w:pPr>
        <w:ind w:left="720" w:firstLine="720"/>
      </w:pPr>
      <w:r>
        <w:rPr>
          <w:rFonts w:ascii="Times New Roman" w:eastAsia="Times New Roman" w:hAnsi="Times New Roman" w:cs="Times New Roman"/>
          <w:sz w:val="24"/>
          <w:szCs w:val="24"/>
        </w:rPr>
        <w:t>395.3025 Patient and personnel records; copies; examination.—</w:t>
      </w:r>
    </w:p>
    <w:p w:rsidR="00123BB6" w:rsidRDefault="00936A17">
      <w:pPr>
        <w:ind w:left="1440" w:firstLine="720"/>
      </w:pPr>
      <w:r>
        <w:rPr>
          <w:rFonts w:ascii="Times New Roman" w:eastAsia="Times New Roman" w:hAnsi="Times New Roman" w:cs="Times New Roman"/>
          <w:sz w:val="24"/>
          <w:szCs w:val="24"/>
        </w:rPr>
        <w:t xml:space="preserve">(7)(a) If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w:t>
      </w:r>
      <w:proofErr w:type="gramStart"/>
      <w:r>
        <w:rPr>
          <w:rFonts w:ascii="Times New Roman" w:eastAsia="Times New Roman" w:hAnsi="Times New Roman" w:cs="Times New Roman"/>
          <w:sz w:val="24"/>
          <w:szCs w:val="24"/>
        </w:rPr>
        <w:t>I of the State Constitution.</w:t>
      </w:r>
      <w:proofErr w:type="gramEnd"/>
    </w:p>
    <w:p w:rsidR="00123BB6" w:rsidRDefault="00123BB6">
      <w:pPr>
        <w:ind w:left="1440" w:firstLine="720"/>
      </w:pPr>
    </w:p>
    <w:p w:rsidR="00123BB6" w:rsidRDefault="00936A17">
      <w:pPr>
        <w:ind w:firstLine="720"/>
      </w:pPr>
      <w:r>
        <w:rPr>
          <w:rFonts w:ascii="Times New Roman" w:eastAsia="Times New Roman" w:hAnsi="Times New Roman" w:cs="Times New Roman"/>
          <w:sz w:val="24"/>
          <w:szCs w:val="24"/>
        </w:rPr>
        <w:t xml:space="preserve"> 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456.057 7a - REGULATION OF PROFESSIONS AND OCCUPATIONS</w:t>
      </w:r>
    </w:p>
    <w:p w:rsidR="00123BB6" w:rsidRDefault="00936A17">
      <w:pPr>
        <w:ind w:left="720"/>
      </w:pPr>
      <w:r>
        <w:rPr>
          <w:rFonts w:ascii="Times New Roman" w:eastAsia="Times New Roman" w:hAnsi="Times New Roman" w:cs="Times New Roman"/>
          <w:sz w:val="24"/>
          <w:szCs w:val="24"/>
        </w:rPr>
        <w:t>Chapter 456 HEALTH PROFESSIONS AND OCCUPATIONS: GENERAL</w:t>
      </w:r>
      <w:r>
        <w:rPr>
          <w:rFonts w:ascii="Times New Roman" w:eastAsia="Times New Roman" w:hAnsi="Times New Roman" w:cs="Times New Roman"/>
          <w:sz w:val="24"/>
          <w:szCs w:val="24"/>
        </w:rPr>
        <w:tab/>
        <w:t xml:space="preserve">PROVISIONS </w:t>
      </w:r>
    </w:p>
    <w:p w:rsidR="00123BB6" w:rsidRDefault="00936A17">
      <w:pPr>
        <w:ind w:left="1440"/>
      </w:pPr>
      <w:r>
        <w:rPr>
          <w:rFonts w:ascii="Times New Roman" w:eastAsia="Times New Roman" w:hAnsi="Times New Roman" w:cs="Times New Roman"/>
          <w:sz w:val="24"/>
          <w:szCs w:val="24"/>
        </w:rPr>
        <w:t>456.057 Ownership and control of patient records; report or copies of records to be furnished; disclosure of information.—</w:t>
      </w:r>
    </w:p>
    <w:p w:rsidR="00123BB6" w:rsidRDefault="00936A17">
      <w:pPr>
        <w:ind w:left="1440" w:firstLine="720"/>
      </w:pPr>
      <w:r>
        <w:rPr>
          <w:rFonts w:ascii="Times New Roman" w:eastAsia="Times New Roman" w:hAnsi="Times New Roman" w:cs="Times New Roman"/>
          <w:sz w:val="24"/>
          <w:szCs w:val="24"/>
        </w:rPr>
        <w:t>(7)(a) Except as otherwise provided in this section and in s. 440.13(4</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c), such records may not be furnished to, and the medical condition of a patient may not be discussed with, any person other than the patient, the patient’s </w:t>
      </w:r>
      <w:r>
        <w:rPr>
          <w:rFonts w:ascii="Times New Roman" w:eastAsia="Times New Roman" w:hAnsi="Times New Roman" w:cs="Times New Roman"/>
          <w:sz w:val="24"/>
          <w:szCs w:val="24"/>
        </w:rPr>
        <w:lastRenderedPageBreak/>
        <w:t>legal representative, or other health care practitioners and providers involved in the patient’s care or treatment, except upon written authorization from the patient. However, such records may be furnished without written authorization under the following circumstances:</w:t>
      </w:r>
    </w:p>
    <w:p w:rsidR="00123BB6" w:rsidRDefault="00123BB6">
      <w:pPr>
        <w:ind w:left="720" w:firstLine="720"/>
      </w:pPr>
    </w:p>
    <w:p w:rsidR="00123BB6" w:rsidRDefault="00936A17">
      <w:pPr>
        <w:ind w:left="1440"/>
      </w:pPr>
      <w:proofErr w:type="gramStart"/>
      <w:r>
        <w:rPr>
          <w:rFonts w:ascii="Times New Roman" w:eastAsia="Times New Roman" w:hAnsi="Times New Roman" w:cs="Times New Roman"/>
          <w:sz w:val="24"/>
          <w:szCs w:val="24"/>
        </w:rPr>
        <w:t>see</w:t>
      </w:r>
      <w:proofErr w:type="gramEnd"/>
      <w:r>
        <w:rPr>
          <w:rFonts w:ascii="Times New Roman" w:eastAsia="Times New Roman" w:hAnsi="Times New Roman" w:cs="Times New Roman"/>
          <w:sz w:val="24"/>
          <w:szCs w:val="24"/>
        </w:rPr>
        <w:t xml:space="preserve"> PBSO Report Simon Homicide Investigation @ </w:t>
      </w:r>
      <w:hyperlink r:id="rId17">
        <w:r>
          <w:rPr>
            <w:rFonts w:ascii="Times New Roman" w:eastAsia="Times New Roman" w:hAnsi="Times New Roman" w:cs="Times New Roman"/>
            <w:color w:val="1155CC"/>
            <w:sz w:val="24"/>
            <w:szCs w:val="24"/>
            <w:u w:val="single"/>
          </w:rPr>
          <w:t>http://iviewit.tv/Simon%20and%20Shirley%20Estate/20120913%20PBSO%20Sheriff%20Incident%20Report%20Simon%20Poisoned%20and%20Updates%20FOIA%20Request%20Docs%202015.pdf</w:t>
        </w:r>
      </w:hyperlink>
      <w:r>
        <w:rPr>
          <w:rFonts w:ascii="Times New Roman" w:eastAsia="Times New Roman" w:hAnsi="Times New Roman" w:cs="Times New Roman"/>
          <w:sz w:val="24"/>
          <w:szCs w:val="24"/>
        </w:rPr>
        <w:t xml:space="preserve"> - Page 1</w:t>
      </w:r>
    </w:p>
    <w:p w:rsidR="00123BB6" w:rsidRDefault="00123BB6"/>
    <w:p w:rsidR="00123BB6" w:rsidRDefault="00936A17">
      <w:pPr>
        <w:ind w:firstLine="720"/>
      </w:pPr>
      <w:commentRangeStart w:id="7"/>
      <w:r>
        <w:rPr>
          <w:rFonts w:ascii="Times New Roman" w:eastAsia="Times New Roman" w:hAnsi="Times New Roman" w:cs="Times New Roman"/>
          <w:sz w:val="24"/>
          <w:szCs w:val="24"/>
        </w:rPr>
        <w:t>My</w:t>
      </w:r>
      <w:commentRangeEnd w:id="7"/>
      <w:r>
        <w:commentReference w:id="7"/>
      </w:r>
      <w:r>
        <w:rPr>
          <w:rFonts w:ascii="Times New Roman" w:eastAsia="Times New Roman" w:hAnsi="Times New Roman" w:cs="Times New Roman"/>
          <w:sz w:val="24"/>
          <w:szCs w:val="24"/>
        </w:rPr>
        <w:t xml:space="preserve"> personal statement and interview with PBSO Perez for over an hour was in direct relation to Mitchell Huhem’s investigation, yet it was not included with the case report, appears to have been unrecorded or documented and where a mass of information was given to Perez relating to the </w:t>
      </w:r>
      <w:r w:rsidR="00781F6D">
        <w:rPr>
          <w:rFonts w:ascii="Times New Roman" w:eastAsia="Times New Roman" w:hAnsi="Times New Roman" w:cs="Times New Roman"/>
          <w:sz w:val="24"/>
          <w:szCs w:val="24"/>
        </w:rPr>
        <w:t xml:space="preserve">fraudulent </w:t>
      </w:r>
      <w:r>
        <w:rPr>
          <w:rFonts w:ascii="Times New Roman" w:eastAsia="Times New Roman" w:hAnsi="Times New Roman" w:cs="Times New Roman"/>
          <w:sz w:val="24"/>
          <w:szCs w:val="24"/>
        </w:rPr>
        <w:t xml:space="preserve">home sale </w:t>
      </w:r>
      <w:r w:rsidR="00781F6D">
        <w:rPr>
          <w:rFonts w:ascii="Times New Roman" w:eastAsia="Times New Roman" w:hAnsi="Times New Roman" w:cs="Times New Roman"/>
          <w:sz w:val="24"/>
          <w:szCs w:val="24"/>
        </w:rPr>
        <w:t xml:space="preserve">transaction </w:t>
      </w:r>
      <w:r>
        <w:rPr>
          <w:rFonts w:ascii="Times New Roman" w:eastAsia="Times New Roman" w:hAnsi="Times New Roman" w:cs="Times New Roman"/>
          <w:sz w:val="24"/>
          <w:szCs w:val="24"/>
        </w:rPr>
        <w:t>and possible</w:t>
      </w:r>
      <w:r w:rsidR="00781F6D">
        <w:rPr>
          <w:rFonts w:ascii="Times New Roman" w:eastAsia="Times New Roman" w:hAnsi="Times New Roman" w:cs="Times New Roman"/>
          <w:sz w:val="24"/>
          <w:szCs w:val="24"/>
        </w:rPr>
        <w:t xml:space="preserve"> suspects </w:t>
      </w:r>
      <w:r>
        <w:rPr>
          <w:rFonts w:ascii="Times New Roman" w:eastAsia="Times New Roman" w:hAnsi="Times New Roman" w:cs="Times New Roman"/>
          <w:sz w:val="24"/>
          <w:szCs w:val="24"/>
        </w:rPr>
        <w:t xml:space="preserve">who may have wanted both Huhem dead and the Eliot Bernstein family dead, including </w:t>
      </w:r>
      <w:r w:rsidR="00781F6D">
        <w:rPr>
          <w:rFonts w:ascii="Times New Roman" w:eastAsia="Times New Roman" w:hAnsi="Times New Roman" w:cs="Times New Roman"/>
          <w:sz w:val="24"/>
          <w:szCs w:val="24"/>
        </w:rPr>
        <w:t xml:space="preserve">those directly involved in the fraudulent home sale transaction, including but not limited to, </w:t>
      </w:r>
      <w:r>
        <w:rPr>
          <w:rFonts w:ascii="Times New Roman" w:eastAsia="Times New Roman" w:hAnsi="Times New Roman" w:cs="Times New Roman"/>
          <w:sz w:val="24"/>
          <w:szCs w:val="24"/>
        </w:rPr>
        <w:t>the State Judges, Attorneys at Law, Fiduciaries and Guardians</w:t>
      </w:r>
      <w:r w:rsidR="00781F6D">
        <w:rPr>
          <w:rFonts w:ascii="Times New Roman" w:eastAsia="Times New Roman" w:hAnsi="Times New Roman" w:cs="Times New Roman"/>
          <w:sz w:val="24"/>
          <w:szCs w:val="24"/>
        </w:rPr>
        <w:t xml:space="preserve"> who all have interest in wanting </w:t>
      </w:r>
      <w:r>
        <w:rPr>
          <w:rFonts w:ascii="Times New Roman" w:eastAsia="Times New Roman" w:hAnsi="Times New Roman" w:cs="Times New Roman"/>
          <w:sz w:val="24"/>
          <w:szCs w:val="24"/>
        </w:rPr>
        <w:t xml:space="preserve">to conceal and cover up the fraudulent home sale.  </w:t>
      </w:r>
    </w:p>
    <w:p w:rsidR="00123BB6" w:rsidRDefault="00123BB6"/>
    <w:p w:rsidR="00123BB6" w:rsidRDefault="00936A17">
      <w:pPr>
        <w:ind w:firstLine="720"/>
      </w:pPr>
      <w:r>
        <w:rPr>
          <w:rFonts w:ascii="Times New Roman" w:eastAsia="Times New Roman" w:hAnsi="Times New Roman" w:cs="Times New Roman"/>
          <w:sz w:val="24"/>
          <w:szCs w:val="24"/>
        </w:rPr>
        <w:t>Ted Bernstein refused to have his interview recorded with PBSO</w:t>
      </w:r>
      <w:r w:rsidR="00781F6D">
        <w:rPr>
          <w:rFonts w:ascii="Times New Roman" w:eastAsia="Times New Roman" w:hAnsi="Times New Roman" w:cs="Times New Roman"/>
          <w:sz w:val="24"/>
          <w:szCs w:val="24"/>
        </w:rPr>
        <w:t xml:space="preserve"> and Detective Max Perez capitulated to this request and thus there is no record of the interview.  Further, it took weeks before Ted was summoned to his interview when it was Ted who Huhem was alleged to be meeting when he inexplicably goes missing on the day he died.</w:t>
      </w:r>
    </w:p>
    <w:p w:rsidR="00123BB6" w:rsidRDefault="00123BB6"/>
    <w:p w:rsidR="00123BB6" w:rsidRDefault="00936A17">
      <w:pPr>
        <w:ind w:firstLine="720"/>
      </w:pPr>
      <w:r>
        <w:rPr>
          <w:rFonts w:ascii="Times New Roman" w:eastAsia="Times New Roman" w:hAnsi="Times New Roman" w:cs="Times New Roman"/>
          <w:sz w:val="24"/>
          <w:szCs w:val="24"/>
        </w:rPr>
        <w:t>Nobody</w:t>
      </w:r>
      <w:r w:rsidR="00781F6D">
        <w:rPr>
          <w:rFonts w:ascii="Times New Roman" w:eastAsia="Times New Roman" w:hAnsi="Times New Roman" w:cs="Times New Roman"/>
          <w:sz w:val="24"/>
          <w:szCs w:val="24"/>
        </w:rPr>
        <w:t>, including immediate family</w:t>
      </w:r>
      <w:r>
        <w:rPr>
          <w:rFonts w:ascii="Times New Roman" w:eastAsia="Times New Roman" w:hAnsi="Times New Roman" w:cs="Times New Roman"/>
          <w:sz w:val="24"/>
          <w:szCs w:val="24"/>
        </w:rPr>
        <w:t xml:space="preserve"> has</w:t>
      </w:r>
      <w:r w:rsidR="00781F6D">
        <w:rPr>
          <w:rFonts w:ascii="Times New Roman" w:eastAsia="Times New Roman" w:hAnsi="Times New Roman" w:cs="Times New Roman"/>
          <w:sz w:val="24"/>
          <w:szCs w:val="24"/>
        </w:rPr>
        <w:t xml:space="preserve"> directly</w:t>
      </w:r>
      <w:r>
        <w:rPr>
          <w:rFonts w:ascii="Times New Roman" w:eastAsia="Times New Roman" w:hAnsi="Times New Roman" w:cs="Times New Roman"/>
          <w:sz w:val="24"/>
          <w:szCs w:val="24"/>
        </w:rPr>
        <w:t xml:space="preserve"> identified the body</w:t>
      </w:r>
      <w:r w:rsidR="00781F6D">
        <w:rPr>
          <w:rFonts w:ascii="Times New Roman" w:eastAsia="Times New Roman" w:hAnsi="Times New Roman" w:cs="Times New Roman"/>
          <w:sz w:val="24"/>
          <w:szCs w:val="24"/>
        </w:rPr>
        <w:t xml:space="preserve"> of Mitchell Huhem</w:t>
      </w:r>
      <w:r>
        <w:rPr>
          <w:rFonts w:ascii="Times New Roman" w:eastAsia="Times New Roman" w:hAnsi="Times New Roman" w:cs="Times New Roman"/>
          <w:sz w:val="24"/>
          <w:szCs w:val="24"/>
        </w:rPr>
        <w:t xml:space="preserve"> at this time</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despite the fact that Mitch’s natural mother flew in from Utah for that very purpose shortly after his death but was refused to see and identify her</w:t>
      </w:r>
      <w:r w:rsidR="00781F6D">
        <w:rPr>
          <w:rFonts w:ascii="Times New Roman" w:eastAsia="Times New Roman" w:hAnsi="Times New Roman" w:cs="Times New Roman"/>
          <w:sz w:val="24"/>
          <w:szCs w:val="24"/>
        </w:rPr>
        <w:t xml:space="preserve"> own</w:t>
      </w:r>
      <w:r>
        <w:rPr>
          <w:rFonts w:ascii="Times New Roman" w:eastAsia="Times New Roman" w:hAnsi="Times New Roman" w:cs="Times New Roman"/>
          <w:sz w:val="24"/>
          <w:szCs w:val="24"/>
        </w:rPr>
        <w:t xml:space="preserve"> son</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s body. It now is known that nobody familial to Mitch, including a sister living in Palm Beach were allowed to identify</w:t>
      </w:r>
      <w:r w:rsidR="00781F6D">
        <w:rPr>
          <w:rFonts w:ascii="Times New Roman" w:eastAsia="Times New Roman" w:hAnsi="Times New Roman" w:cs="Times New Roman"/>
          <w:sz w:val="24"/>
          <w:szCs w:val="24"/>
        </w:rPr>
        <w:t xml:space="preserve"> despite his wife Deborah Huhem refusing to identify the body.  </w:t>
      </w:r>
      <w:r>
        <w:rPr>
          <w:rFonts w:ascii="Times New Roman" w:eastAsia="Times New Roman" w:hAnsi="Times New Roman" w:cs="Times New Roman"/>
          <w:sz w:val="24"/>
          <w:szCs w:val="24"/>
        </w:rPr>
        <w:t>Deborah Huhem refused to identify the body either at the scene or later</w:t>
      </w:r>
      <w:r w:rsidR="00781F6D">
        <w:rPr>
          <w:rFonts w:ascii="Times New Roman" w:eastAsia="Times New Roman" w:hAnsi="Times New Roman" w:cs="Times New Roman"/>
          <w:sz w:val="24"/>
          <w:szCs w:val="24"/>
        </w:rPr>
        <w:t xml:space="preserve"> with the Medical Examiner.  </w:t>
      </w:r>
      <w:r>
        <w:rPr>
          <w:rFonts w:ascii="Times New Roman" w:eastAsia="Times New Roman" w:hAnsi="Times New Roman" w:cs="Times New Roman"/>
          <w:sz w:val="24"/>
          <w:szCs w:val="24"/>
        </w:rPr>
        <w:t xml:space="preserve"> </w:t>
      </w:r>
      <w:r w:rsidR="00781F6D">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here </w:t>
      </w:r>
      <w:r w:rsidR="00781F6D">
        <w:rPr>
          <w:rFonts w:ascii="Times New Roman" w:eastAsia="Times New Roman" w:hAnsi="Times New Roman" w:cs="Times New Roman"/>
          <w:sz w:val="24"/>
          <w:szCs w:val="24"/>
        </w:rPr>
        <w:t>Deborah Huhem was</w:t>
      </w:r>
      <w:r>
        <w:rPr>
          <w:rFonts w:ascii="Times New Roman" w:eastAsia="Times New Roman" w:hAnsi="Times New Roman" w:cs="Times New Roman"/>
          <w:sz w:val="24"/>
          <w:szCs w:val="24"/>
        </w:rPr>
        <w:t xml:space="preserve"> a suspect</w:t>
      </w:r>
      <w:r w:rsidR="00781F6D">
        <w:rPr>
          <w:rFonts w:ascii="Times New Roman" w:eastAsia="Times New Roman" w:hAnsi="Times New Roman" w:cs="Times New Roman"/>
          <w:sz w:val="24"/>
          <w:szCs w:val="24"/>
        </w:rPr>
        <w:t xml:space="preserve"> presumably </w:t>
      </w:r>
      <w:r>
        <w:rPr>
          <w:rFonts w:ascii="Times New Roman" w:eastAsia="Times New Roman" w:hAnsi="Times New Roman" w:cs="Times New Roman"/>
          <w:sz w:val="24"/>
          <w:szCs w:val="24"/>
        </w:rPr>
        <w:t>in the Homicide Investigation</w:t>
      </w:r>
      <w:r w:rsidR="00781F6D">
        <w:rPr>
          <w:rFonts w:ascii="Times New Roman" w:eastAsia="Times New Roman" w:hAnsi="Times New Roman" w:cs="Times New Roman"/>
          <w:sz w:val="24"/>
          <w:szCs w:val="24"/>
        </w:rPr>
        <w:t xml:space="preserve"> or should have been and whereby her refusal to identify</w:t>
      </w:r>
      <w:r>
        <w:rPr>
          <w:rFonts w:ascii="Times New Roman" w:eastAsia="Times New Roman" w:hAnsi="Times New Roman" w:cs="Times New Roman"/>
          <w:sz w:val="24"/>
          <w:szCs w:val="24"/>
        </w:rPr>
        <w:t xml:space="preserve"> mak</w:t>
      </w:r>
      <w:r w:rsidR="00781F6D">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her</w:t>
      </w:r>
      <w:r w:rsidR="00781F6D">
        <w:rPr>
          <w:rFonts w:ascii="Times New Roman" w:eastAsia="Times New Roman" w:hAnsi="Times New Roman" w:cs="Times New Roman"/>
          <w:sz w:val="24"/>
          <w:szCs w:val="24"/>
        </w:rPr>
        <w:t xml:space="preserve"> even more suspect,</w:t>
      </w:r>
      <w:r>
        <w:rPr>
          <w:rFonts w:ascii="Times New Roman" w:eastAsia="Times New Roman" w:hAnsi="Times New Roman" w:cs="Times New Roman"/>
          <w:sz w:val="24"/>
          <w:szCs w:val="24"/>
        </w:rPr>
        <w:t xml:space="preserve"> especially where large amounts of life insurance and other assets are at stake that favor </w:t>
      </w:r>
      <w:r w:rsidR="00781F6D">
        <w:rPr>
          <w:rFonts w:ascii="Times New Roman" w:eastAsia="Times New Roman" w:hAnsi="Times New Roman" w:cs="Times New Roman"/>
          <w:sz w:val="24"/>
          <w:szCs w:val="24"/>
        </w:rPr>
        <w:t xml:space="preserve">Deborah </w:t>
      </w:r>
      <w:r>
        <w:rPr>
          <w:rFonts w:ascii="Times New Roman" w:eastAsia="Times New Roman" w:hAnsi="Times New Roman" w:cs="Times New Roman"/>
          <w:sz w:val="24"/>
          <w:szCs w:val="24"/>
        </w:rPr>
        <w:t>over his family</w:t>
      </w:r>
      <w:r w:rsidR="00781F6D">
        <w:rPr>
          <w:rFonts w:ascii="Times New Roman" w:eastAsia="Times New Roman" w:hAnsi="Times New Roman" w:cs="Times New Roman"/>
          <w:sz w:val="24"/>
          <w:szCs w:val="24"/>
        </w:rPr>
        <w:t xml:space="preserve"> from his prior marriage</w:t>
      </w:r>
      <w:r>
        <w:rPr>
          <w:rFonts w:ascii="Times New Roman" w:eastAsia="Times New Roman" w:hAnsi="Times New Roman" w:cs="Times New Roman"/>
          <w:sz w:val="24"/>
          <w:szCs w:val="24"/>
        </w:rPr>
        <w:t>,</w:t>
      </w:r>
      <w:r w:rsidR="00781F6D">
        <w:rPr>
          <w:rFonts w:ascii="Times New Roman" w:eastAsia="Times New Roman" w:hAnsi="Times New Roman" w:cs="Times New Roman"/>
          <w:sz w:val="24"/>
          <w:szCs w:val="24"/>
        </w:rPr>
        <w:t xml:space="preserve"> including several children.  Deborah’s </w:t>
      </w:r>
      <w:r>
        <w:rPr>
          <w:rFonts w:ascii="Times New Roman" w:eastAsia="Times New Roman" w:hAnsi="Times New Roman" w:cs="Times New Roman"/>
          <w:sz w:val="24"/>
          <w:szCs w:val="24"/>
        </w:rPr>
        <w:t xml:space="preserve">refusal to identify </w:t>
      </w:r>
      <w:r w:rsidR="00781F6D">
        <w:rPr>
          <w:rFonts w:ascii="Times New Roman" w:eastAsia="Times New Roman" w:hAnsi="Times New Roman" w:cs="Times New Roman"/>
          <w:sz w:val="24"/>
          <w:szCs w:val="24"/>
        </w:rPr>
        <w:t xml:space="preserve">the body and the refusal of PBSO and PBME to allow family to identify the body, has </w:t>
      </w:r>
      <w:r>
        <w:rPr>
          <w:rFonts w:ascii="Times New Roman" w:eastAsia="Times New Roman" w:hAnsi="Times New Roman" w:cs="Times New Roman"/>
          <w:sz w:val="24"/>
          <w:szCs w:val="24"/>
        </w:rPr>
        <w:t xml:space="preserve">left no one actually having identified </w:t>
      </w:r>
      <w:r w:rsidR="00781F6D">
        <w:rPr>
          <w:rFonts w:ascii="Times New Roman" w:eastAsia="Times New Roman" w:hAnsi="Times New Roman" w:cs="Times New Roman"/>
          <w:sz w:val="24"/>
          <w:szCs w:val="24"/>
        </w:rPr>
        <w:t xml:space="preserve">the body </w:t>
      </w:r>
      <w:r>
        <w:rPr>
          <w:rFonts w:ascii="Times New Roman" w:eastAsia="Times New Roman" w:hAnsi="Times New Roman" w:cs="Times New Roman"/>
          <w:sz w:val="24"/>
          <w:szCs w:val="24"/>
        </w:rPr>
        <w:t xml:space="preserve">to this date </w:t>
      </w:r>
      <w:r w:rsidR="00781F6D">
        <w:rPr>
          <w:rFonts w:ascii="Times New Roman" w:eastAsia="Times New Roman" w:hAnsi="Times New Roman" w:cs="Times New Roman"/>
          <w:sz w:val="24"/>
          <w:szCs w:val="24"/>
        </w:rPr>
        <w:t>to confirm that the murdered part was in fact</w:t>
      </w:r>
      <w:r>
        <w:rPr>
          <w:rFonts w:ascii="Times New Roman" w:eastAsia="Times New Roman" w:hAnsi="Times New Roman" w:cs="Times New Roman"/>
          <w:sz w:val="24"/>
          <w:szCs w:val="24"/>
        </w:rPr>
        <w:t xml:space="preserve"> Mitchell Huhem.</w:t>
      </w:r>
    </w:p>
    <w:p w:rsidR="00123BB6" w:rsidRDefault="00123BB6"/>
    <w:p w:rsidR="00123BB6" w:rsidRDefault="00936A17">
      <w:pPr>
        <w:ind w:firstLine="720"/>
      </w:pPr>
      <w:r>
        <w:rPr>
          <w:rFonts w:ascii="Times New Roman" w:eastAsia="Times New Roman" w:hAnsi="Times New Roman" w:cs="Times New Roman"/>
          <w:sz w:val="24"/>
          <w:szCs w:val="24"/>
        </w:rPr>
        <w:t xml:space="preserve">Huhem family statements to PBSO of concerns that it was definitely not a suicide in their opinion were not included in the </w:t>
      </w:r>
      <w:r w:rsidR="00781F6D">
        <w:rPr>
          <w:rFonts w:ascii="Times New Roman" w:eastAsia="Times New Roman" w:hAnsi="Times New Roman" w:cs="Times New Roman"/>
          <w:sz w:val="24"/>
          <w:szCs w:val="24"/>
        </w:rPr>
        <w:t xml:space="preserve">PBSO FOIA </w:t>
      </w:r>
      <w:r>
        <w:rPr>
          <w:rFonts w:ascii="Times New Roman" w:eastAsia="Times New Roman" w:hAnsi="Times New Roman" w:cs="Times New Roman"/>
          <w:sz w:val="24"/>
          <w:szCs w:val="24"/>
        </w:rPr>
        <w:t xml:space="preserve">report and appear to be unrecorded or documented </w:t>
      </w:r>
      <w:r>
        <w:rPr>
          <w:rFonts w:ascii="Times New Roman" w:eastAsia="Times New Roman" w:hAnsi="Times New Roman" w:cs="Times New Roman"/>
          <w:sz w:val="24"/>
          <w:szCs w:val="24"/>
        </w:rPr>
        <w:lastRenderedPageBreak/>
        <w:t>at all</w:t>
      </w:r>
      <w:r w:rsidR="00781F6D">
        <w:rPr>
          <w:rFonts w:ascii="Times New Roman" w:eastAsia="Times New Roman" w:hAnsi="Times New Roman" w:cs="Times New Roman"/>
          <w:sz w:val="24"/>
          <w:szCs w:val="24"/>
        </w:rPr>
        <w:t xml:space="preserve"> and thus suppressed.  </w:t>
      </w:r>
      <w:proofErr w:type="gramStart"/>
      <w:r w:rsidR="00781F6D">
        <w:rPr>
          <w:rFonts w:ascii="Times New Roman" w:eastAsia="Times New Roman" w:hAnsi="Times New Roman" w:cs="Times New Roman"/>
          <w:sz w:val="24"/>
          <w:szCs w:val="24"/>
        </w:rPr>
        <w:t>Again, further suppression of key evidence from direct family members.</w:t>
      </w:r>
      <w:proofErr w:type="gramEnd"/>
    </w:p>
    <w:p w:rsidR="00123BB6" w:rsidRDefault="00123BB6"/>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Attorney at Law, </w:t>
      </w:r>
      <w:r w:rsidR="00781F6D">
        <w:rPr>
          <w:rFonts w:ascii="Times New Roman" w:eastAsia="Times New Roman" w:hAnsi="Times New Roman" w:cs="Times New Roman"/>
          <w:sz w:val="24"/>
          <w:szCs w:val="24"/>
        </w:rPr>
        <w:t>Laurence “</w:t>
      </w:r>
      <w:r>
        <w:rPr>
          <w:rFonts w:ascii="Times New Roman" w:eastAsia="Times New Roman" w:hAnsi="Times New Roman" w:cs="Times New Roman"/>
          <w:sz w:val="24"/>
          <w:szCs w:val="24"/>
        </w:rPr>
        <w:t>Larry</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Pino</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interviewed by PBSO in the report in taped interviews and while not requested by PBSO to be interviewed claimed he had valuable information regarding the Homicide Investigation and wanted to go on the record</w:t>
      </w:r>
      <w:r w:rsidR="00781F6D">
        <w:rPr>
          <w:rFonts w:ascii="Times New Roman" w:eastAsia="Times New Roman" w:hAnsi="Times New Roman" w:cs="Times New Roman"/>
          <w:sz w:val="24"/>
          <w:szCs w:val="24"/>
        </w:rPr>
        <w:t xml:space="preserve"> at Deborah Huhem’s interview</w:t>
      </w:r>
      <w:r>
        <w:rPr>
          <w:rFonts w:ascii="Times New Roman" w:eastAsia="Times New Roman" w:hAnsi="Times New Roman" w:cs="Times New Roman"/>
          <w:sz w:val="24"/>
          <w:szCs w:val="24"/>
        </w:rPr>
        <w:t>.</w:t>
      </w:r>
      <w:r w:rsidR="00781F6D">
        <w:rPr>
          <w:rFonts w:ascii="Times New Roman" w:eastAsia="Times New Roman" w:hAnsi="Times New Roman" w:cs="Times New Roman"/>
          <w:sz w:val="24"/>
          <w:szCs w:val="24"/>
        </w:rPr>
        <w:t xml:space="preserve">  PBSO should have absolutely regarded Pino as a suspect or interested party as he had just met with Huhem after he learned that allegations of fraud against Pino directly were being exposed in the home sale and allegations of Pino involved in fraud were being made by </w:t>
      </w:r>
      <w:r w:rsidR="00781F6D" w:rsidRPr="00781F6D">
        <w:rPr>
          <w:rFonts w:ascii="Times New Roman" w:eastAsia="Times New Roman" w:hAnsi="Times New Roman" w:cs="Times New Roman"/>
          <w:sz w:val="24"/>
          <w:szCs w:val="24"/>
        </w:rPr>
        <w:t>Leilani Ochoada</w:t>
      </w:r>
      <w:r w:rsidR="00781F6D">
        <w:rPr>
          <w:rFonts w:ascii="Times New Roman" w:eastAsia="Times New Roman" w:hAnsi="Times New Roman" w:cs="Times New Roman"/>
          <w:sz w:val="24"/>
          <w:szCs w:val="24"/>
        </w:rPr>
        <w:t xml:space="preserve"> and where shortly after Pino learns of this Mitch Huhem is found dead.  PBSO should have definitely interviewed the two suspects separately and not allowed Pino to hear and influence the testimony of Deborah Huhem to PBSO detectives.  Pino fails to mention that he was contacted by Lielani however and that she was claiming that he used her identity fraudulently and that he had learned of this prior to Huhem’s death and prior to his meeting with Huhem shortly before his death.</w:t>
      </w:r>
    </w:p>
    <w:p w:rsidR="00781F6D" w:rsidRDefault="00781F6D">
      <w:pPr>
        <w:ind w:firstLine="720"/>
        <w:rPr>
          <w:rFonts w:ascii="Times New Roman" w:eastAsia="Times New Roman" w:hAnsi="Times New Roman" w:cs="Times New Roman"/>
          <w:sz w:val="24"/>
          <w:szCs w:val="24"/>
        </w:rPr>
      </w:pPr>
    </w:p>
    <w:p w:rsidR="00781F6D" w:rsidRDefault="00936A1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his statement, Pino makes false, unfounded, slanderous, defamatory and accusatory allegations that any foul play in the matter would be due to </w:t>
      </w:r>
      <w:r w:rsidR="00781F6D">
        <w:rPr>
          <w:rFonts w:ascii="Times New Roman" w:eastAsia="Times New Roman" w:hAnsi="Times New Roman" w:cs="Times New Roman"/>
          <w:sz w:val="24"/>
          <w:szCs w:val="24"/>
        </w:rPr>
        <w:t xml:space="preserve">me, </w:t>
      </w:r>
      <w:r>
        <w:rPr>
          <w:rFonts w:ascii="Times New Roman" w:eastAsia="Times New Roman" w:hAnsi="Times New Roman" w:cs="Times New Roman"/>
          <w:sz w:val="24"/>
          <w:szCs w:val="24"/>
        </w:rPr>
        <w:t xml:space="preserve">Eliot Bernstein.  Mr. Pino fails to state that he spoke with a one Leilani Ochoada, who stated that she was never the Incorporator of the Lions Head Land Trust on documents he prepared and filed with the State of Florida.  Ms. Leilani Ochoada gave taped interviews to Eliot Bernstein and Kevin Hall stating she was the not the incorporator and she </w:t>
      </w:r>
      <w:r w:rsidR="00781F6D">
        <w:rPr>
          <w:rFonts w:ascii="Times New Roman" w:eastAsia="Times New Roman" w:hAnsi="Times New Roman" w:cs="Times New Roman"/>
          <w:sz w:val="24"/>
          <w:szCs w:val="24"/>
        </w:rPr>
        <w:t xml:space="preserve">had </w:t>
      </w:r>
      <w:r>
        <w:rPr>
          <w:rFonts w:ascii="Times New Roman" w:eastAsia="Times New Roman" w:hAnsi="Times New Roman" w:cs="Times New Roman"/>
          <w:sz w:val="24"/>
          <w:szCs w:val="24"/>
        </w:rPr>
        <w:t>nothing</w:t>
      </w:r>
      <w:r w:rsidR="00781F6D">
        <w:rPr>
          <w:rFonts w:ascii="Times New Roman" w:eastAsia="Times New Roman" w:hAnsi="Times New Roman" w:cs="Times New Roman"/>
          <w:sz w:val="24"/>
          <w:szCs w:val="24"/>
        </w:rPr>
        <w:t xml:space="preserve"> to do with t</w:t>
      </w:r>
      <w:r>
        <w:rPr>
          <w:rFonts w:ascii="Times New Roman" w:eastAsia="Times New Roman" w:hAnsi="Times New Roman" w:cs="Times New Roman"/>
          <w:sz w:val="24"/>
          <w:szCs w:val="24"/>
        </w:rPr>
        <w:t xml:space="preserve">he </w:t>
      </w:r>
      <w:r w:rsidR="00781F6D">
        <w:rPr>
          <w:rFonts w:ascii="Times New Roman" w:eastAsia="Times New Roman" w:hAnsi="Times New Roman" w:cs="Times New Roman"/>
          <w:sz w:val="24"/>
          <w:szCs w:val="24"/>
        </w:rPr>
        <w:t xml:space="preserve">land </w:t>
      </w:r>
      <w:r>
        <w:rPr>
          <w:rFonts w:ascii="Times New Roman" w:eastAsia="Times New Roman" w:hAnsi="Times New Roman" w:cs="Times New Roman"/>
          <w:sz w:val="24"/>
          <w:szCs w:val="24"/>
        </w:rPr>
        <w:t>trust that was not properly registered with State</w:t>
      </w:r>
      <w:r w:rsidR="00781F6D">
        <w:rPr>
          <w:rFonts w:ascii="Times New Roman" w:eastAsia="Times New Roman" w:hAnsi="Times New Roman" w:cs="Times New Roman"/>
          <w:sz w:val="24"/>
          <w:szCs w:val="24"/>
        </w:rPr>
        <w:t xml:space="preserve"> of Florida</w:t>
      </w:r>
      <w:r>
        <w:rPr>
          <w:rFonts w:ascii="Times New Roman" w:eastAsia="Times New Roman" w:hAnsi="Times New Roman" w:cs="Times New Roman"/>
          <w:sz w:val="24"/>
          <w:szCs w:val="24"/>
        </w:rPr>
        <w:t xml:space="preserve">.  Mr. Pino in fact, evades the whole home sale fraud and instead opts to try and smear Eliot Bernstein, describing him as a “crazed blogger” who was posting blogs in the days leading up to Huhem’s death that may have led somehow to Huhem’s death and where I, Eliot Bernstein, was posting NO blogs at that time about Huhem or the home sale.  </w:t>
      </w:r>
    </w:p>
    <w:p w:rsidR="00781F6D" w:rsidRDefault="00781F6D">
      <w:pPr>
        <w:ind w:firstLine="720"/>
        <w:rPr>
          <w:rFonts w:ascii="Times New Roman" w:eastAsia="Times New Roman" w:hAnsi="Times New Roman" w:cs="Times New Roman"/>
          <w:sz w:val="24"/>
          <w:szCs w:val="24"/>
        </w:rPr>
      </w:pPr>
    </w:p>
    <w:p w:rsidR="00123BB6" w:rsidRDefault="00936A17">
      <w:pPr>
        <w:ind w:firstLine="720"/>
      </w:pPr>
      <w:r>
        <w:rPr>
          <w:rFonts w:ascii="Times New Roman" w:eastAsia="Times New Roman" w:hAnsi="Times New Roman" w:cs="Times New Roman"/>
          <w:sz w:val="24"/>
          <w:szCs w:val="24"/>
        </w:rPr>
        <w:t>Pino appears in the interview to have great knowledge of the civil cases surrounding the Saint Andrews</w:t>
      </w:r>
      <w:r w:rsidR="00781F6D">
        <w:rPr>
          <w:rFonts w:ascii="Times New Roman" w:eastAsia="Times New Roman" w:hAnsi="Times New Roman" w:cs="Times New Roman"/>
          <w:sz w:val="24"/>
          <w:szCs w:val="24"/>
        </w:rPr>
        <w:t xml:space="preserve"> Country Club home of my parents at 7020</w:t>
      </w:r>
      <w:r>
        <w:rPr>
          <w:rFonts w:ascii="Times New Roman" w:eastAsia="Times New Roman" w:hAnsi="Times New Roman" w:cs="Times New Roman"/>
          <w:sz w:val="24"/>
          <w:szCs w:val="24"/>
        </w:rPr>
        <w:t xml:space="preserve"> Lions Head</w:t>
      </w:r>
      <w:r w:rsidR="00781F6D">
        <w:rPr>
          <w:rFonts w:ascii="Times New Roman" w:eastAsia="Times New Roman" w:hAnsi="Times New Roman" w:cs="Times New Roman"/>
          <w:sz w:val="24"/>
          <w:szCs w:val="24"/>
        </w:rPr>
        <w:t xml:space="preserve"> land</w:t>
      </w:r>
      <w:r>
        <w:rPr>
          <w:rFonts w:ascii="Times New Roman" w:eastAsia="Times New Roman" w:hAnsi="Times New Roman" w:cs="Times New Roman"/>
          <w:sz w:val="24"/>
          <w:szCs w:val="24"/>
        </w:rPr>
        <w:t xml:space="preserve"> and </w:t>
      </w:r>
      <w:r w:rsidR="00781F6D">
        <w:rPr>
          <w:rFonts w:ascii="Times New Roman" w:eastAsia="Times New Roman" w:hAnsi="Times New Roman" w:cs="Times New Roman"/>
          <w:sz w:val="24"/>
          <w:szCs w:val="24"/>
        </w:rPr>
        <w:t xml:space="preserve">tries to influence investigators that </w:t>
      </w:r>
      <w:r>
        <w:rPr>
          <w:rFonts w:ascii="Times New Roman" w:eastAsia="Times New Roman" w:hAnsi="Times New Roman" w:cs="Times New Roman"/>
          <w:sz w:val="24"/>
          <w:szCs w:val="24"/>
        </w:rPr>
        <w:t xml:space="preserve">Mitch’s death </w:t>
      </w:r>
      <w:r w:rsidR="00781F6D">
        <w:rPr>
          <w:rFonts w:ascii="Times New Roman" w:eastAsia="Times New Roman" w:hAnsi="Times New Roman" w:cs="Times New Roman"/>
          <w:sz w:val="24"/>
          <w:szCs w:val="24"/>
        </w:rPr>
        <w:t xml:space="preserve">was a suicide instead of what appears more to be a Homicide </w:t>
      </w:r>
      <w:r>
        <w:rPr>
          <w:rFonts w:ascii="Times New Roman" w:eastAsia="Times New Roman" w:hAnsi="Times New Roman" w:cs="Times New Roman"/>
          <w:sz w:val="24"/>
          <w:szCs w:val="24"/>
        </w:rPr>
        <w:t xml:space="preserve">but gives officers no indication </w:t>
      </w:r>
      <w:r w:rsidR="00781F6D">
        <w:rPr>
          <w:rFonts w:ascii="Times New Roman" w:eastAsia="Times New Roman" w:hAnsi="Times New Roman" w:cs="Times New Roman"/>
          <w:sz w:val="24"/>
          <w:szCs w:val="24"/>
        </w:rPr>
        <w:t xml:space="preserve">or information </w:t>
      </w:r>
      <w:r>
        <w:rPr>
          <w:rFonts w:ascii="Times New Roman" w:eastAsia="Times New Roman" w:hAnsi="Times New Roman" w:cs="Times New Roman"/>
          <w:sz w:val="24"/>
          <w:szCs w:val="24"/>
        </w:rPr>
        <w:t>that he is being alleged in the civil pleadings to be one of the key players in the fraudulent home sale transaction</w:t>
      </w:r>
      <w:r w:rsidR="00781F6D">
        <w:rPr>
          <w:rFonts w:ascii="Times New Roman" w:eastAsia="Times New Roman" w:hAnsi="Times New Roman" w:cs="Times New Roman"/>
          <w:sz w:val="24"/>
          <w:szCs w:val="24"/>
        </w:rPr>
        <w:t xml:space="preserve"> that may have led to the Homicide of Huhem</w:t>
      </w:r>
      <w:r>
        <w:rPr>
          <w:rFonts w:ascii="Times New Roman" w:eastAsia="Times New Roman" w:hAnsi="Times New Roman" w:cs="Times New Roman"/>
          <w:sz w:val="24"/>
          <w:szCs w:val="24"/>
        </w:rPr>
        <w:t xml:space="preserve">.  This further represents criminal wrongdoing as Pino is giving knowingly false statements to officers and trying to frame me in the event there is investigation into an actual murder, shifting the Sheriff away from his involvement in the Lions Head Land Trust.  What is most spectacular is once the Sheriff was informed of the allegations involving the sale of the home they did not contact a single party given to them involved and never contacted Pino about his involvement directly in the alleged fraudulent sale.    </w:t>
      </w:r>
    </w:p>
    <w:p w:rsidR="00123BB6" w:rsidRDefault="00123BB6">
      <w:pPr>
        <w:ind w:firstLine="720"/>
      </w:pPr>
    </w:p>
    <w:p w:rsidR="00123BB6" w:rsidRDefault="00936A17">
      <w:pPr>
        <w:ind w:firstLine="720"/>
      </w:pPr>
      <w:r>
        <w:rPr>
          <w:rFonts w:ascii="Times New Roman" w:eastAsia="Times New Roman" w:hAnsi="Times New Roman" w:cs="Times New Roman"/>
          <w:sz w:val="24"/>
          <w:szCs w:val="24"/>
        </w:rPr>
        <w:lastRenderedPageBreak/>
        <w:t>Further, Detective Perez describes me</w:t>
      </w:r>
      <w:r w:rsidR="00781F6D">
        <w:rPr>
          <w:rFonts w:ascii="Times New Roman" w:eastAsia="Times New Roman" w:hAnsi="Times New Roman" w:cs="Times New Roman"/>
          <w:sz w:val="24"/>
          <w:szCs w:val="24"/>
        </w:rPr>
        <w:t>, Eliot Bernstein</w:t>
      </w:r>
      <w:r>
        <w:rPr>
          <w:rFonts w:ascii="Times New Roman" w:eastAsia="Times New Roman" w:hAnsi="Times New Roman" w:cs="Times New Roman"/>
          <w:sz w:val="24"/>
          <w:szCs w:val="24"/>
        </w:rPr>
        <w:t xml:space="preserve"> to suspect Pino and </w:t>
      </w:r>
      <w:r w:rsidR="00781F6D">
        <w:rPr>
          <w:rFonts w:ascii="Times New Roman" w:eastAsia="Times New Roman" w:hAnsi="Times New Roman" w:cs="Times New Roman"/>
          <w:sz w:val="24"/>
          <w:szCs w:val="24"/>
        </w:rPr>
        <w:t xml:space="preserve">Deborah </w:t>
      </w:r>
      <w:r>
        <w:rPr>
          <w:rFonts w:ascii="Times New Roman" w:eastAsia="Times New Roman" w:hAnsi="Times New Roman" w:cs="Times New Roman"/>
          <w:sz w:val="24"/>
          <w:szCs w:val="24"/>
        </w:rPr>
        <w:t xml:space="preserve">Huhem </w:t>
      </w:r>
      <w:r w:rsidR="00781F6D">
        <w:rPr>
          <w:rFonts w:ascii="Times New Roman" w:eastAsia="Times New Roman" w:hAnsi="Times New Roman" w:cs="Times New Roman"/>
          <w:sz w:val="24"/>
          <w:szCs w:val="24"/>
        </w:rPr>
        <w:t xml:space="preserve">at her interview </w:t>
      </w:r>
      <w:r>
        <w:rPr>
          <w:rFonts w:ascii="Times New Roman" w:eastAsia="Times New Roman" w:hAnsi="Times New Roman" w:cs="Times New Roman"/>
          <w:sz w:val="24"/>
          <w:szCs w:val="24"/>
        </w:rPr>
        <w:t>as a disgruntled son who was disinherited and upset about it, further defaming and/or framing me in his report incorrectly, as I was never disgruntled about my family’s inheritance.  Instead, I went to PBSO disgruntled that fraud</w:t>
      </w:r>
      <w:r w:rsidR="00781F6D">
        <w:rPr>
          <w:rFonts w:ascii="Times New Roman" w:eastAsia="Times New Roman" w:hAnsi="Times New Roman" w:cs="Times New Roman"/>
          <w:sz w:val="24"/>
          <w:szCs w:val="24"/>
        </w:rPr>
        <w:t xml:space="preserve"> and forgery by attorneys at law </w:t>
      </w:r>
      <w:r>
        <w:rPr>
          <w:rFonts w:ascii="Times New Roman" w:eastAsia="Times New Roman" w:hAnsi="Times New Roman" w:cs="Times New Roman"/>
          <w:sz w:val="24"/>
          <w:szCs w:val="24"/>
        </w:rPr>
        <w:t>had taken place in my father and mother’s estate and trusts</w:t>
      </w:r>
      <w:r w:rsidR="00781F6D">
        <w:rPr>
          <w:rFonts w:ascii="Times New Roman" w:eastAsia="Times New Roman" w:hAnsi="Times New Roman" w:cs="Times New Roman"/>
          <w:sz w:val="24"/>
          <w:szCs w:val="24"/>
        </w:rPr>
        <w:t xml:space="preserve"> and that </w:t>
      </w:r>
      <w:r>
        <w:rPr>
          <w:rFonts w:ascii="Times New Roman" w:eastAsia="Times New Roman" w:hAnsi="Times New Roman" w:cs="Times New Roman"/>
          <w:sz w:val="24"/>
          <w:szCs w:val="24"/>
        </w:rPr>
        <w:t xml:space="preserve">my father was alleged to have been murdered </w:t>
      </w:r>
      <w:r w:rsidR="00781F6D">
        <w:rPr>
          <w:rFonts w:ascii="Times New Roman" w:eastAsia="Times New Roman" w:hAnsi="Times New Roman" w:cs="Times New Roman"/>
          <w:sz w:val="24"/>
          <w:szCs w:val="24"/>
        </w:rPr>
        <w:t xml:space="preserve">by my brother and others </w:t>
      </w:r>
      <w:r>
        <w:rPr>
          <w:rFonts w:ascii="Times New Roman" w:eastAsia="Times New Roman" w:hAnsi="Times New Roman" w:cs="Times New Roman"/>
          <w:sz w:val="24"/>
          <w:szCs w:val="24"/>
        </w:rPr>
        <w:t>and other criminal acts were</w:t>
      </w:r>
      <w:r w:rsidR="00781F6D">
        <w:rPr>
          <w:rFonts w:ascii="Times New Roman" w:eastAsia="Times New Roman" w:hAnsi="Times New Roman" w:cs="Times New Roman"/>
          <w:sz w:val="24"/>
          <w:szCs w:val="24"/>
        </w:rPr>
        <w:t xml:space="preserve"> being committed.  Further, I went to PBSO not because I was disgruntled but that crimes were </w:t>
      </w:r>
      <w:r>
        <w:rPr>
          <w:rFonts w:ascii="Times New Roman" w:eastAsia="Times New Roman" w:hAnsi="Times New Roman" w:cs="Times New Roman"/>
          <w:sz w:val="24"/>
          <w:szCs w:val="24"/>
        </w:rPr>
        <w:t>continu</w:t>
      </w:r>
      <w:r w:rsidR="00781F6D">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to occur</w:t>
      </w:r>
      <w:r w:rsidR="00781F6D">
        <w:rPr>
          <w:rFonts w:ascii="Times New Roman" w:eastAsia="Times New Roman" w:hAnsi="Times New Roman" w:cs="Times New Roman"/>
          <w:sz w:val="24"/>
          <w:szCs w:val="24"/>
        </w:rPr>
        <w:t xml:space="preserve"> in the courts by court officials and court appointed officials that was Obstructing </w:t>
      </w:r>
      <w:r>
        <w:rPr>
          <w:rFonts w:ascii="Times New Roman" w:eastAsia="Times New Roman" w:hAnsi="Times New Roman" w:cs="Times New Roman"/>
          <w:sz w:val="24"/>
          <w:szCs w:val="24"/>
        </w:rPr>
        <w:t>civil or criminal due process</w:t>
      </w:r>
      <w:r w:rsidR="00781F6D">
        <w:rPr>
          <w:rFonts w:ascii="Times New Roman" w:eastAsia="Times New Roman" w:hAnsi="Times New Roman" w:cs="Times New Roman"/>
          <w:sz w:val="24"/>
          <w:szCs w:val="24"/>
        </w:rPr>
        <w:t xml:space="preserve"> to my family.  This Obstruction was also</w:t>
      </w:r>
      <w:r>
        <w:rPr>
          <w:rFonts w:ascii="Times New Roman" w:eastAsia="Times New Roman" w:hAnsi="Times New Roman" w:cs="Times New Roman"/>
          <w:sz w:val="24"/>
          <w:szCs w:val="24"/>
        </w:rPr>
        <w:t xml:space="preserve"> due to corruption</w:t>
      </w:r>
      <w:r w:rsidR="00781F6D">
        <w:rPr>
          <w:rFonts w:ascii="Times New Roman" w:eastAsia="Times New Roman" w:hAnsi="Times New Roman" w:cs="Times New Roman"/>
          <w:sz w:val="24"/>
          <w:szCs w:val="24"/>
        </w:rPr>
        <w:t xml:space="preserve"> not only</w:t>
      </w:r>
      <w:r>
        <w:rPr>
          <w:rFonts w:ascii="Times New Roman" w:eastAsia="Times New Roman" w:hAnsi="Times New Roman" w:cs="Times New Roman"/>
          <w:sz w:val="24"/>
          <w:szCs w:val="24"/>
        </w:rPr>
        <w:t xml:space="preserve"> in the courts </w:t>
      </w:r>
      <w:r w:rsidR="00781F6D">
        <w:rPr>
          <w:rFonts w:ascii="Times New Roman" w:eastAsia="Times New Roman" w:hAnsi="Times New Roman" w:cs="Times New Roman"/>
          <w:sz w:val="24"/>
          <w:szCs w:val="24"/>
        </w:rPr>
        <w:t xml:space="preserve">but in conjunction </w:t>
      </w:r>
      <w:r>
        <w:rPr>
          <w:rFonts w:ascii="Times New Roman" w:eastAsia="Times New Roman" w:hAnsi="Times New Roman" w:cs="Times New Roman"/>
          <w:sz w:val="24"/>
          <w:szCs w:val="24"/>
        </w:rPr>
        <w:t>with</w:t>
      </w:r>
      <w:r w:rsidR="00781F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law enforcement and th</w:t>
      </w:r>
      <w:r w:rsidR="00781F6D">
        <w:rPr>
          <w:rFonts w:ascii="Times New Roman" w:eastAsia="Times New Roman" w:hAnsi="Times New Roman" w:cs="Times New Roman"/>
          <w:sz w:val="24"/>
          <w:szCs w:val="24"/>
        </w:rPr>
        <w:t>ese reasons</w:t>
      </w:r>
      <w:r>
        <w:rPr>
          <w:rFonts w:ascii="Times New Roman" w:eastAsia="Times New Roman" w:hAnsi="Times New Roman" w:cs="Times New Roman"/>
          <w:sz w:val="24"/>
          <w:szCs w:val="24"/>
        </w:rPr>
        <w:t xml:space="preserve"> more accurately describes my disgruntled state</w:t>
      </w:r>
      <w:r w:rsidR="00781F6D">
        <w:rPr>
          <w:rFonts w:ascii="Times New Roman" w:eastAsia="Times New Roman" w:hAnsi="Times New Roman" w:cs="Times New Roman"/>
          <w:sz w:val="24"/>
          <w:szCs w:val="24"/>
        </w:rPr>
        <w:t xml:space="preserve"> than over inheritancy</w:t>
      </w:r>
      <w:r>
        <w:rPr>
          <w:rFonts w:ascii="Times New Roman" w:eastAsia="Times New Roman" w:hAnsi="Times New Roman" w:cs="Times New Roman"/>
          <w:sz w:val="24"/>
          <w:szCs w:val="24"/>
        </w:rPr>
        <w:t>.  After speaking with members of the Huhem family and others, I believe that many people are becoming disgruntled with the PBSO failing to regulate through formal criminal process, judges and attorneys who have rigged the system and are using the system of jurisprudence to commit crimes against the citizenry of Florida.</w:t>
      </w:r>
    </w:p>
    <w:p w:rsidR="00123BB6" w:rsidRDefault="00123BB6"/>
    <w:p w:rsidR="00123BB6" w:rsidRDefault="00936A17">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LIST OF CRIMINAL COMPLAINTS</w:t>
      </w:r>
    </w:p>
    <w:p w:rsidR="00123BB6" w:rsidRDefault="00123BB6">
      <w:pPr>
        <w:spacing w:line="360" w:lineRule="auto"/>
        <w:ind w:firstLine="72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Palm Beach County Medical Examiner - Autopsy Ordered by Ted Bernstein for alleged poisoning of his father Simon L. Bernstein.</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No. 12-0913 - Opened by Ted Stuart Bernstein with the aid of his legal counsel claiming a possible murder of his father Simon Bernstein by a one Maritza Puccio (whom PBSO never interviewed at all.)  Opened and reported by Ted Bernstein September 13, 2012 the day Simon Bernstein died leading to a delay in the funeral in violate of his religious practices and where Ted and Pamela Simon claimed the body had been taken to a “private” autopsy company in Miami Florida, which was later learned to be wholly false.  The original Autopsy did not check for Poison and the case had to be reopened by me over a year later to conduct a Heavy Metal Poison Test, which came back with elevated levels of Arsenic, Cadmium and another heavy metal, yet the report is for a 113 year old man named Simon Bernstein and Simon Bernstein my father was only 76 when he passed away suddenly, violently and unexpectedly.  The Homicide Investigation was closed prematurely without dealing with the heavy metal test results </w:t>
      </w:r>
      <w:proofErr w:type="gramStart"/>
      <w:r>
        <w:rPr>
          <w:rFonts w:ascii="Times New Roman" w:eastAsia="Times New Roman" w:hAnsi="Times New Roman" w:cs="Times New Roman"/>
          <w:sz w:val="24"/>
          <w:szCs w:val="24"/>
        </w:rPr>
        <w:t>nor the</w:t>
      </w:r>
      <w:proofErr w:type="gramEnd"/>
      <w:r>
        <w:rPr>
          <w:rFonts w:ascii="Times New Roman" w:eastAsia="Times New Roman" w:hAnsi="Times New Roman" w:cs="Times New Roman"/>
          <w:sz w:val="24"/>
          <w:szCs w:val="24"/>
        </w:rPr>
        <w:t xml:space="preserve"> errors in the report that make it further suspect.  Ted Bernstein and Pamela Simon stated the autopsy was done by a private firm in Miami but Corner reports contradict these statements and show the body was transported directly to Palm Beach Medical Examiner's office on the day Simon died and the autopsy was done by them.  The handling of the autopsy case was done by Ted Bernstein, Pamela Simon and Ted's attorneys at law who Ted claimed knew people who could get the investigations handled expedited through their connections at PBSO and the medical examiner.  On the day his </w:t>
      </w:r>
      <w:r>
        <w:rPr>
          <w:rFonts w:ascii="Times New Roman" w:eastAsia="Times New Roman" w:hAnsi="Times New Roman" w:cs="Times New Roman"/>
          <w:sz w:val="24"/>
          <w:szCs w:val="24"/>
        </w:rPr>
        <w:lastRenderedPageBreak/>
        <w:t xml:space="preserve">father died and days thereafter Ted was incessantly on multiple calls with his counsel Tescher, Spallina and Swergold and told my wife and </w:t>
      </w:r>
      <w:r w:rsidR="00781F6D">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 that his attorneys were handling it with their contacts.</w:t>
      </w:r>
    </w:p>
    <w:p w:rsidR="00123BB6" w:rsidRDefault="00123BB6">
      <w:pPr>
        <w:ind w:left="720"/>
      </w:pPr>
    </w:p>
    <w:p w:rsidR="00123BB6" w:rsidRDefault="00936A17">
      <w:pPr>
        <w:ind w:left="720"/>
      </w:pPr>
      <w:r>
        <w:rPr>
          <w:rFonts w:ascii="Times New Roman" w:eastAsia="Times New Roman" w:hAnsi="Times New Roman" w:cs="Times New Roman"/>
          <w:sz w:val="24"/>
          <w:szCs w:val="24"/>
        </w:rPr>
        <w:t>It should be noted that while Tescher and Spallina were both aware on the ongoing Homicide investigation and Coroner autopsy at the time, Robert Spallina filed an insurance claim acting fraudulently as the Trustee of a Trust he now admits to PBSO</w:t>
      </w:r>
      <w:r w:rsidR="00781F6D">
        <w:rPr>
          <w:rFonts w:ascii="Times New Roman" w:eastAsia="Times New Roman" w:hAnsi="Times New Roman" w:cs="Times New Roman"/>
          <w:sz w:val="24"/>
          <w:szCs w:val="24"/>
        </w:rPr>
        <w:t xml:space="preserve"> and in sworn court statements</w:t>
      </w:r>
      <w:r>
        <w:rPr>
          <w:rFonts w:ascii="Times New Roman" w:eastAsia="Times New Roman" w:hAnsi="Times New Roman" w:cs="Times New Roman"/>
          <w:sz w:val="24"/>
          <w:szCs w:val="24"/>
        </w:rPr>
        <w:t xml:space="preserve"> that he has never seen or possessed</w:t>
      </w:r>
      <w:r w:rsidR="00781F6D">
        <w:rPr>
          <w:rFonts w:ascii="Times New Roman" w:eastAsia="Times New Roman" w:hAnsi="Times New Roman" w:cs="Times New Roman"/>
          <w:sz w:val="24"/>
          <w:szCs w:val="24"/>
        </w:rPr>
        <w:t xml:space="preserve"> the trust he claims to be trustee of and the insurance policy he made a death benefit claim on as trustee.  Most frightening is that Spallina</w:t>
      </w:r>
      <w:r>
        <w:rPr>
          <w:rFonts w:ascii="Times New Roman" w:eastAsia="Times New Roman" w:hAnsi="Times New Roman" w:cs="Times New Roman"/>
          <w:sz w:val="24"/>
          <w:szCs w:val="24"/>
        </w:rPr>
        <w:t xml:space="preserve"> failed to inform the life insurance company Heritage Union Life/Jackson National that there was an open and ongoing Homicide investigation</w:t>
      </w:r>
      <w:r w:rsidR="00781F6D">
        <w:rPr>
          <w:rFonts w:ascii="Times New Roman" w:eastAsia="Times New Roman" w:hAnsi="Times New Roman" w:cs="Times New Roman"/>
          <w:sz w:val="24"/>
          <w:szCs w:val="24"/>
        </w:rPr>
        <w:t xml:space="preserve"> into Simon’s death at the time of the claim</w:t>
      </w:r>
      <w:r>
        <w:rPr>
          <w:rFonts w:ascii="Times New Roman" w:eastAsia="Times New Roman" w:hAnsi="Times New Roman" w:cs="Times New Roman"/>
          <w:sz w:val="24"/>
          <w:szCs w:val="24"/>
        </w:rPr>
        <w:t xml:space="preserve"> and further submits initially a death certificate that had no final cause of death.  The insurance carrier denied the claim on multiple grounds including </w:t>
      </w:r>
      <w:r w:rsidR="00781F6D">
        <w:rPr>
          <w:rFonts w:ascii="Times New Roman" w:eastAsia="Times New Roman" w:hAnsi="Times New Roman" w:cs="Times New Roman"/>
          <w:sz w:val="24"/>
          <w:szCs w:val="24"/>
        </w:rPr>
        <w:t xml:space="preserve">that Spallina </w:t>
      </w:r>
      <w:r>
        <w:rPr>
          <w:rFonts w:ascii="Times New Roman" w:eastAsia="Times New Roman" w:hAnsi="Times New Roman" w:cs="Times New Roman"/>
          <w:sz w:val="24"/>
          <w:szCs w:val="24"/>
        </w:rPr>
        <w:t>could not produce the trust</w:t>
      </w:r>
      <w:r w:rsidR="00781F6D">
        <w:rPr>
          <w:rFonts w:ascii="Times New Roman" w:eastAsia="Times New Roman" w:hAnsi="Times New Roman" w:cs="Times New Roman"/>
          <w:sz w:val="24"/>
          <w:szCs w:val="24"/>
        </w:rPr>
        <w:t xml:space="preserve"> or policy</w:t>
      </w:r>
      <w:r>
        <w:rPr>
          <w:rFonts w:ascii="Times New Roman" w:eastAsia="Times New Roman" w:hAnsi="Times New Roman" w:cs="Times New Roman"/>
          <w:sz w:val="24"/>
          <w:szCs w:val="24"/>
        </w:rPr>
        <w:t xml:space="preserve"> he claimed to be </w:t>
      </w:r>
      <w:r w:rsidR="00781F6D">
        <w:rPr>
          <w:rFonts w:ascii="Times New Roman" w:eastAsia="Times New Roman" w:hAnsi="Times New Roman" w:cs="Times New Roman"/>
          <w:sz w:val="24"/>
          <w:szCs w:val="24"/>
        </w:rPr>
        <w:t>making the death benefit claim</w:t>
      </w:r>
      <w:r>
        <w:rPr>
          <w:rFonts w:ascii="Times New Roman" w:eastAsia="Times New Roman" w:hAnsi="Times New Roman" w:cs="Times New Roman"/>
          <w:sz w:val="24"/>
          <w:szCs w:val="24"/>
        </w:rPr>
        <w:t xml:space="preserve"> under.</w:t>
      </w:r>
    </w:p>
    <w:p w:rsidR="00123BB6" w:rsidRDefault="00123BB6">
      <w:pPr>
        <w:ind w:left="1440"/>
      </w:pPr>
    </w:p>
    <w:p w:rsidR="00781F6D"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No. 16-0281 - Mitchell Huhem Autopsy - Mother of Huhem was refused at the Medical Examiner from being able to identify her son.  Deborah Huhem refused to identify the body as the wife and therefore no one has ever identified the body visually confirming the body was Mitch Huhem. </w:t>
      </w:r>
    </w:p>
    <w:p w:rsidR="00123BB6" w:rsidRDefault="00781F6D">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crime scene evidence appears to be missing from the PBSO files and PBME files that were gained through FOIA requests of these agencies.</w:t>
      </w:r>
      <w:r w:rsidR="00936A17">
        <w:rPr>
          <w:rFonts w:ascii="Times New Roman" w:eastAsia="Times New Roman" w:hAnsi="Times New Roman" w:cs="Times New Roman"/>
          <w:sz w:val="24"/>
          <w:szCs w:val="24"/>
        </w:rPr>
        <w:t xml:space="preserve"> </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Palm Beach Sheriff and Boca Raton PD</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12121312 - Alleged Murder of Simon Bernstein.  The case was initiated by Ted Stuart Bernstein on September 13, 2012 the day</w:t>
      </w:r>
      <w:r w:rsidR="00781F6D">
        <w:rPr>
          <w:rFonts w:ascii="Times New Roman" w:eastAsia="Times New Roman" w:hAnsi="Times New Roman" w:cs="Times New Roman"/>
          <w:sz w:val="24"/>
          <w:szCs w:val="24"/>
        </w:rPr>
        <w:t xml:space="preserve"> his father</w:t>
      </w:r>
      <w:r>
        <w:rPr>
          <w:rFonts w:ascii="Times New Roman" w:eastAsia="Times New Roman" w:hAnsi="Times New Roman" w:cs="Times New Roman"/>
          <w:sz w:val="24"/>
          <w:szCs w:val="24"/>
        </w:rPr>
        <w:t xml:space="preserve"> Simon Bernstein died</w:t>
      </w:r>
      <w:r w:rsidR="00781F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81F6D">
        <w:rPr>
          <w:rFonts w:ascii="Times New Roman" w:eastAsia="Times New Roman" w:hAnsi="Times New Roman" w:cs="Times New Roman"/>
          <w:sz w:val="24"/>
          <w:szCs w:val="24"/>
        </w:rPr>
        <w:t>T</w:t>
      </w:r>
      <w:r>
        <w:rPr>
          <w:rFonts w:ascii="Times New Roman" w:eastAsia="Times New Roman" w:hAnsi="Times New Roman" w:cs="Times New Roman"/>
          <w:sz w:val="24"/>
          <w:szCs w:val="24"/>
        </w:rPr>
        <w:t>his</w:t>
      </w:r>
      <w:r w:rsidR="00781F6D">
        <w:rPr>
          <w:rFonts w:ascii="Times New Roman" w:eastAsia="Times New Roman" w:hAnsi="Times New Roman" w:cs="Times New Roman"/>
          <w:sz w:val="24"/>
          <w:szCs w:val="24"/>
        </w:rPr>
        <w:t xml:space="preserve"> rush to contact authorities claiming murder</w:t>
      </w:r>
      <w:r>
        <w:rPr>
          <w:rFonts w:ascii="Times New Roman" w:eastAsia="Times New Roman" w:hAnsi="Times New Roman" w:cs="Times New Roman"/>
          <w:sz w:val="24"/>
          <w:szCs w:val="24"/>
        </w:rPr>
        <w:t xml:space="preserve"> was Ted’s very first order of business minutes after the death of his father. The case was then mis-docketed by PBSO and was never properly recorded or investigated at all as a Homicide and witnesses and suspects never fully investigated.</w:t>
      </w:r>
      <w:r w:rsidR="00781F6D">
        <w:rPr>
          <w:rFonts w:ascii="Times New Roman" w:eastAsia="Times New Roman" w:hAnsi="Times New Roman" w:cs="Times New Roman"/>
          <w:sz w:val="24"/>
          <w:szCs w:val="24"/>
        </w:rPr>
        <w:t xml:space="preserve">  Evidence was not collected at the scene or ever from the home by PBSO.</w:t>
      </w:r>
      <w:r>
        <w:rPr>
          <w:rFonts w:ascii="Times New Roman" w:eastAsia="Times New Roman" w:hAnsi="Times New Roman" w:cs="Times New Roman"/>
          <w:sz w:val="24"/>
          <w:szCs w:val="24"/>
        </w:rPr>
        <w:t xml:space="preserve">  </w:t>
      </w:r>
      <w:r w:rsidR="00781F6D">
        <w:rPr>
          <w:rFonts w:ascii="Times New Roman" w:eastAsia="Times New Roman" w:hAnsi="Times New Roman" w:cs="Times New Roman"/>
          <w:sz w:val="24"/>
          <w:szCs w:val="24"/>
        </w:rPr>
        <w:t xml:space="preserve">PBSO officers </w:t>
      </w:r>
      <w:r>
        <w:rPr>
          <w:rFonts w:ascii="Times New Roman" w:eastAsia="Times New Roman" w:hAnsi="Times New Roman" w:cs="Times New Roman"/>
          <w:sz w:val="24"/>
          <w:szCs w:val="24"/>
        </w:rPr>
        <w:t>VINCENT HAUGH #8826 and SGT. CASTELLI were at the scene, the 7020 Lions Head Lane home in Saint Andrews Country Club.  The alleged suspect identified by Ted and Rachel Walker was Simon’s companion Maritza Puccio who was claimed by Ted, Pam and Rachel Walker to have poisoned Simon</w:t>
      </w:r>
      <w:r w:rsidR="00781F6D">
        <w:rPr>
          <w:rFonts w:ascii="Times New Roman" w:eastAsia="Times New Roman" w:hAnsi="Times New Roman" w:cs="Times New Roman"/>
          <w:sz w:val="24"/>
          <w:szCs w:val="24"/>
        </w:rPr>
        <w:t xml:space="preserve">.  Puccio however </w:t>
      </w:r>
      <w:r>
        <w:rPr>
          <w:rFonts w:ascii="Times New Roman" w:eastAsia="Times New Roman" w:hAnsi="Times New Roman" w:cs="Times New Roman"/>
          <w:sz w:val="24"/>
          <w:szCs w:val="24"/>
        </w:rPr>
        <w:t>was never contacted or interviewed</w:t>
      </w:r>
      <w:r w:rsidR="00781F6D">
        <w:rPr>
          <w:rFonts w:ascii="Times New Roman" w:eastAsia="Times New Roman" w:hAnsi="Times New Roman" w:cs="Times New Roman"/>
          <w:sz w:val="24"/>
          <w:szCs w:val="24"/>
        </w:rPr>
        <w:t xml:space="preserve"> by PBSO according to the FOIA records</w:t>
      </w:r>
      <w:r>
        <w:rPr>
          <w:rFonts w:ascii="Times New Roman" w:eastAsia="Times New Roman" w:hAnsi="Times New Roman" w:cs="Times New Roman"/>
          <w:sz w:val="24"/>
          <w:szCs w:val="24"/>
        </w:rPr>
        <w:t xml:space="preserve">.  No one in the Bernstein family was ever contacted after the original interviews on the day Simon died, </w:t>
      </w:r>
      <w:r w:rsidR="00781F6D">
        <w:rPr>
          <w:rFonts w:ascii="Times New Roman" w:eastAsia="Times New Roman" w:hAnsi="Times New Roman" w:cs="Times New Roman"/>
          <w:sz w:val="24"/>
          <w:szCs w:val="24"/>
        </w:rPr>
        <w:t xml:space="preserve">and where </w:t>
      </w:r>
      <w:r>
        <w:rPr>
          <w:rFonts w:ascii="Times New Roman" w:eastAsia="Times New Roman" w:hAnsi="Times New Roman" w:cs="Times New Roman"/>
          <w:sz w:val="24"/>
          <w:szCs w:val="24"/>
        </w:rPr>
        <w:t>the interviews done</w:t>
      </w:r>
      <w:r w:rsidR="00781F6D">
        <w:rPr>
          <w:rFonts w:ascii="Times New Roman" w:eastAsia="Times New Roman" w:hAnsi="Times New Roman" w:cs="Times New Roman"/>
          <w:sz w:val="24"/>
          <w:szCs w:val="24"/>
        </w:rPr>
        <w:t xml:space="preserve"> that day took place</w:t>
      </w:r>
      <w:r>
        <w:rPr>
          <w:rFonts w:ascii="Times New Roman" w:eastAsia="Times New Roman" w:hAnsi="Times New Roman" w:cs="Times New Roman"/>
          <w:sz w:val="24"/>
          <w:szCs w:val="24"/>
        </w:rPr>
        <w:t xml:space="preserve"> outside the home and</w:t>
      </w:r>
      <w:r w:rsidR="00781F6D">
        <w:rPr>
          <w:rFonts w:ascii="Times New Roman" w:eastAsia="Times New Roman" w:hAnsi="Times New Roman" w:cs="Times New Roman"/>
          <w:sz w:val="24"/>
          <w:szCs w:val="24"/>
        </w:rPr>
        <w:t xml:space="preserve"> the case as already evidenced herein was then not</w:t>
      </w:r>
      <w:r>
        <w:rPr>
          <w:rFonts w:ascii="Times New Roman" w:eastAsia="Times New Roman" w:hAnsi="Times New Roman" w:cs="Times New Roman"/>
          <w:sz w:val="24"/>
          <w:szCs w:val="24"/>
        </w:rPr>
        <w:t xml:space="preserve"> recorded properly as a Homicide </w:t>
      </w:r>
      <w:r>
        <w:rPr>
          <w:rFonts w:ascii="Times New Roman" w:eastAsia="Times New Roman" w:hAnsi="Times New Roman" w:cs="Times New Roman"/>
          <w:sz w:val="24"/>
          <w:szCs w:val="24"/>
        </w:rPr>
        <w:lastRenderedPageBreak/>
        <w:t>Investigation</w:t>
      </w:r>
      <w:r w:rsidR="00781F6D">
        <w:rPr>
          <w:rFonts w:ascii="Times New Roman" w:eastAsia="Times New Roman" w:hAnsi="Times New Roman" w:cs="Times New Roman"/>
          <w:sz w:val="24"/>
          <w:szCs w:val="24"/>
        </w:rPr>
        <w:t xml:space="preserve"> by PBSO</w:t>
      </w:r>
      <w:r>
        <w:rPr>
          <w:rFonts w:ascii="Times New Roman" w:eastAsia="Times New Roman" w:hAnsi="Times New Roman" w:cs="Times New Roman"/>
          <w:sz w:val="24"/>
          <w:szCs w:val="24"/>
        </w:rPr>
        <w:t>.  Officers had stated</w:t>
      </w:r>
      <w:r w:rsidR="00781F6D">
        <w:rPr>
          <w:rFonts w:ascii="Times New Roman" w:eastAsia="Times New Roman" w:hAnsi="Times New Roman" w:cs="Times New Roman"/>
          <w:sz w:val="24"/>
          <w:szCs w:val="24"/>
        </w:rPr>
        <w:t xml:space="preserve"> to my family that</w:t>
      </w:r>
      <w:r>
        <w:rPr>
          <w:rFonts w:ascii="Times New Roman" w:eastAsia="Times New Roman" w:hAnsi="Times New Roman" w:cs="Times New Roman"/>
          <w:sz w:val="24"/>
          <w:szCs w:val="24"/>
        </w:rPr>
        <w:t xml:space="preserve"> they would be coming back later to inspect the home </w:t>
      </w:r>
      <w:r w:rsidR="00781F6D">
        <w:rPr>
          <w:rFonts w:ascii="Times New Roman" w:eastAsia="Times New Roman" w:hAnsi="Times New Roman" w:cs="Times New Roman"/>
          <w:sz w:val="24"/>
          <w:szCs w:val="24"/>
        </w:rPr>
        <w:t xml:space="preserve">and gather </w:t>
      </w:r>
      <w:r>
        <w:rPr>
          <w:rFonts w:ascii="Times New Roman" w:eastAsia="Times New Roman" w:hAnsi="Times New Roman" w:cs="Times New Roman"/>
          <w:sz w:val="24"/>
          <w:szCs w:val="24"/>
        </w:rPr>
        <w:t xml:space="preserve">evidence and take further statements </w:t>
      </w:r>
      <w:r w:rsidR="00781F6D">
        <w:rPr>
          <w:rFonts w:ascii="Times New Roman" w:eastAsia="Times New Roman" w:hAnsi="Times New Roman" w:cs="Times New Roman"/>
          <w:sz w:val="24"/>
          <w:szCs w:val="24"/>
        </w:rPr>
        <w:t xml:space="preserve">because they did not want to interfere with our grieving process </w:t>
      </w:r>
      <w:r>
        <w:rPr>
          <w:rFonts w:ascii="Times New Roman" w:eastAsia="Times New Roman" w:hAnsi="Times New Roman" w:cs="Times New Roman"/>
          <w:sz w:val="24"/>
          <w:szCs w:val="24"/>
        </w:rPr>
        <w:t xml:space="preserve">but </w:t>
      </w:r>
      <w:r w:rsidR="00781F6D">
        <w:rPr>
          <w:rFonts w:ascii="Times New Roman" w:eastAsia="Times New Roman" w:hAnsi="Times New Roman" w:cs="Times New Roman"/>
          <w:sz w:val="24"/>
          <w:szCs w:val="24"/>
        </w:rPr>
        <w:t xml:space="preserve">they </w:t>
      </w:r>
      <w:r>
        <w:rPr>
          <w:rFonts w:ascii="Times New Roman" w:eastAsia="Times New Roman" w:hAnsi="Times New Roman" w:cs="Times New Roman"/>
          <w:sz w:val="24"/>
          <w:szCs w:val="24"/>
        </w:rPr>
        <w:t>never</w:t>
      </w:r>
      <w:r w:rsidR="00781F6D">
        <w:rPr>
          <w:rFonts w:ascii="Times New Roman" w:eastAsia="Times New Roman" w:hAnsi="Times New Roman" w:cs="Times New Roman"/>
          <w:sz w:val="24"/>
          <w:szCs w:val="24"/>
        </w:rPr>
        <w:t xml:space="preserve"> came back and never collected any evidence from the scene of the alleged poisoning, the home of Simon</w:t>
      </w:r>
      <w:r>
        <w:rPr>
          <w:rFonts w:ascii="Times New Roman" w:eastAsia="Times New Roman" w:hAnsi="Times New Roman" w:cs="Times New Roman"/>
          <w:sz w:val="24"/>
          <w:szCs w:val="24"/>
        </w:rPr>
        <w:t xml:space="preserve">.  The </w:t>
      </w:r>
      <w:r w:rsidR="00781F6D">
        <w:rPr>
          <w:rFonts w:ascii="Times New Roman" w:eastAsia="Times New Roman" w:hAnsi="Times New Roman" w:cs="Times New Roman"/>
          <w:sz w:val="24"/>
          <w:szCs w:val="24"/>
        </w:rPr>
        <w:t xml:space="preserve">initiating and handling of the </w:t>
      </w:r>
      <w:r>
        <w:rPr>
          <w:rFonts w:ascii="Times New Roman" w:eastAsia="Times New Roman" w:hAnsi="Times New Roman" w:cs="Times New Roman"/>
          <w:sz w:val="24"/>
          <w:szCs w:val="24"/>
        </w:rPr>
        <w:t>case</w:t>
      </w:r>
      <w:r w:rsidR="00781F6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was done by Ted Bernstein, Pamela Simon and Ted's attorneys at law who Ted claimed knew people who could get the investigations handled</w:t>
      </w:r>
      <w:r w:rsidR="00781F6D">
        <w:rPr>
          <w:rFonts w:ascii="Times New Roman" w:eastAsia="Times New Roman" w:hAnsi="Times New Roman" w:cs="Times New Roman"/>
          <w:sz w:val="24"/>
          <w:szCs w:val="24"/>
        </w:rPr>
        <w:t xml:space="preserve"> swiftly.  Ted</w:t>
      </w:r>
      <w:r>
        <w:rPr>
          <w:rFonts w:ascii="Times New Roman" w:eastAsia="Times New Roman" w:hAnsi="Times New Roman" w:cs="Times New Roman"/>
          <w:sz w:val="24"/>
          <w:szCs w:val="24"/>
        </w:rPr>
        <w:t xml:space="preserve"> spoke to his attorneys Jon Swergold of Greenberg Traurig and Robert Spallina and Donald Tescher who Ted claimed could get everything handled internally within the PBSO and PBME</w:t>
      </w:r>
      <w:r w:rsidR="00781F6D">
        <w:rPr>
          <w:rFonts w:ascii="Times New Roman" w:eastAsia="Times New Roman" w:hAnsi="Times New Roman" w:cs="Times New Roman"/>
          <w:sz w:val="24"/>
          <w:szCs w:val="24"/>
        </w:rPr>
        <w:t xml:space="preserve"> and have the matters expedited and instead they were wholly stymied, obstructed and delayed</w:t>
      </w:r>
      <w:r>
        <w:rPr>
          <w:rFonts w:ascii="Times New Roman" w:eastAsia="Times New Roman" w:hAnsi="Times New Roman" w:cs="Times New Roman"/>
          <w:sz w:val="24"/>
          <w:szCs w:val="24"/>
        </w:rPr>
        <w:t>.</w:t>
      </w:r>
    </w:p>
    <w:p w:rsidR="00123BB6" w:rsidRDefault="00936A17">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Simon’s Homicide investigation case was not labeled properly as a HOMICIDE INVESTIGATION and instead was booked as the following:</w:t>
      </w:r>
    </w:p>
    <w:p w:rsidR="00123BB6" w:rsidRDefault="00936A17">
      <w:pPr>
        <w:numPr>
          <w:ilvl w:val="4"/>
          <w:numId w:val="51"/>
        </w:numPr>
        <w:ind w:left="162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395.3025(7)(a)  - Title XXIX - PUBLIC HEALTH Chapter 395 HOSPITAL LICENSING AND REGULATION</w:t>
      </w:r>
      <w:r>
        <w:rPr>
          <w:rFonts w:ascii="Times New Roman" w:eastAsia="Times New Roman" w:hAnsi="Times New Roman" w:cs="Times New Roman"/>
          <w:sz w:val="24"/>
          <w:szCs w:val="24"/>
        </w:rPr>
        <w:br/>
        <w:t>395.3025 Patient and personnel records; copies; examination.—</w:t>
      </w:r>
      <w:r>
        <w:rPr>
          <w:rFonts w:ascii="Times New Roman" w:eastAsia="Times New Roman" w:hAnsi="Times New Roman" w:cs="Times New Roman"/>
          <w:sz w:val="24"/>
          <w:szCs w:val="24"/>
        </w:rPr>
        <w:br/>
        <w:t>(7)(a) If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I of the State Constitution.</w:t>
      </w:r>
    </w:p>
    <w:p w:rsidR="00123BB6" w:rsidRDefault="00936A17">
      <w:pPr>
        <w:numPr>
          <w:ilvl w:val="4"/>
          <w:numId w:val="51"/>
        </w:numPr>
        <w:ind w:left="162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456.057{7</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a) 2.       456.057 7a - REGULATION OF PROFESSIONS AND OCCUPATIONS Chapter 456 HEALTH PROFESSIONS AND OCCUPATIONS: GENERAL PROVISIONS </w:t>
      </w:r>
      <w:r>
        <w:rPr>
          <w:rFonts w:ascii="Times New Roman" w:eastAsia="Times New Roman" w:hAnsi="Times New Roman" w:cs="Times New Roman"/>
          <w:sz w:val="24"/>
          <w:szCs w:val="24"/>
        </w:rPr>
        <w:br/>
        <w:t>456.057 Ownership and control of patient records; report or copies of records to be furnished; disclosure of information.—</w:t>
      </w:r>
      <w:r>
        <w:rPr>
          <w:rFonts w:ascii="Times New Roman" w:eastAsia="Times New Roman" w:hAnsi="Times New Roman" w:cs="Times New Roman"/>
          <w:sz w:val="24"/>
          <w:szCs w:val="24"/>
        </w:rPr>
        <w:br/>
        <w:t>(7)(a) Except as otherwise provided in this section and in s. 440.13(4)(c), such records may not be furnished to, and the medical condition of a patient may not be discussed with, any person other than the patient, the patient’s legal representative, or other health care practitioners and providers involved in the patient’s care or treatment, except upon written authorization from the patient. However, such records may be furnished without written authorization under the following circumstances:</w:t>
      </w:r>
    </w:p>
    <w:p w:rsidR="00123BB6" w:rsidRDefault="00936A17">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case was mislabeled and therefore not treated or reported as a </w:t>
      </w:r>
      <w:r w:rsidR="00781F6D">
        <w:rPr>
          <w:rFonts w:ascii="Times New Roman" w:eastAsia="Times New Roman" w:hAnsi="Times New Roman" w:cs="Times New Roman"/>
          <w:sz w:val="24"/>
          <w:szCs w:val="24"/>
        </w:rPr>
        <w:t>H</w:t>
      </w:r>
      <w:r>
        <w:rPr>
          <w:rFonts w:ascii="Times New Roman" w:eastAsia="Times New Roman" w:hAnsi="Times New Roman" w:cs="Times New Roman"/>
          <w:sz w:val="24"/>
          <w:szCs w:val="24"/>
        </w:rPr>
        <w:t>omicide investigation, very similar to the Huhem mislabeling and mishandling.</w:t>
      </w:r>
    </w:p>
    <w:p w:rsidR="00123BB6" w:rsidRDefault="00123BB6">
      <w:pPr>
        <w:ind w:left="1440"/>
      </w:pPr>
    </w:p>
    <w:p w:rsidR="00123BB6" w:rsidRDefault="00936A17">
      <w:pPr>
        <w:numPr>
          <w:ilvl w:val="2"/>
          <w:numId w:val="51"/>
        </w:numPr>
        <w:ind w:left="81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1604246 - Homicide/Suicide - Mitchell Huhem</w:t>
      </w:r>
    </w:p>
    <w:p w:rsidR="00123BB6" w:rsidRDefault="00936A17">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Case was not investigated properly</w:t>
      </w:r>
      <w:r w:rsidR="00781F6D">
        <w:rPr>
          <w:rFonts w:ascii="Times New Roman" w:eastAsia="Times New Roman" w:hAnsi="Times New Roman" w:cs="Times New Roman"/>
          <w:sz w:val="24"/>
          <w:szCs w:val="24"/>
        </w:rPr>
        <w:t xml:space="preserve"> as already discussed herein</w:t>
      </w:r>
      <w:r>
        <w:rPr>
          <w:rFonts w:ascii="Times New Roman" w:eastAsia="Times New Roman" w:hAnsi="Times New Roman" w:cs="Times New Roman"/>
          <w:sz w:val="24"/>
          <w:szCs w:val="24"/>
        </w:rPr>
        <w:t>.</w:t>
      </w:r>
    </w:p>
    <w:p w:rsidR="00123BB6" w:rsidRDefault="00936A17">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was suppressed.</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Statement to Max Perez - Missing from FOIA</w:t>
      </w:r>
      <w:r w:rsidR="00781F6D">
        <w:rPr>
          <w:rFonts w:ascii="Times New Roman" w:eastAsia="Times New Roman" w:hAnsi="Times New Roman" w:cs="Times New Roman"/>
          <w:sz w:val="24"/>
          <w:szCs w:val="24"/>
        </w:rPr>
        <w:t xml:space="preserve"> reports</w:t>
      </w:r>
    </w:p>
    <w:p w:rsidR="00123BB6" w:rsidRDefault="00781F6D">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Emails - Missing from FOIA reports</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Huhem Family Statements - Missing from FOIA</w:t>
      </w:r>
      <w:r w:rsidR="00781F6D">
        <w:rPr>
          <w:rFonts w:ascii="Times New Roman" w:eastAsia="Times New Roman" w:hAnsi="Times New Roman" w:cs="Times New Roman"/>
          <w:sz w:val="24"/>
          <w:szCs w:val="24"/>
        </w:rPr>
        <w:t xml:space="preserve"> reports</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regarding Lions Head Land Trust being fraudulent and possible cause of Murder</w:t>
      </w:r>
      <w:r w:rsidR="00781F6D">
        <w:rPr>
          <w:rFonts w:ascii="Times New Roman" w:eastAsia="Times New Roman" w:hAnsi="Times New Roman" w:cs="Times New Roman"/>
          <w:sz w:val="24"/>
          <w:szCs w:val="24"/>
        </w:rPr>
        <w:t xml:space="preserve"> involving Alan B. Rose and Laurence Pino documents used in the sale</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regarding Judge Martin Colin and Judge John Phillips involvement in fraudulent Probate Sale of 7020 Lions Head Lane sale in probate court</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statement not recorded at Ted’s request according to PBSO statement to Huhem family</w:t>
      </w:r>
    </w:p>
    <w:p w:rsidR="00123BB6" w:rsidRDefault="00936A17">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was not properly collected at scene of crime</w:t>
      </w:r>
    </w:p>
    <w:p w:rsidR="00123BB6" w:rsidRDefault="00936A17">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Body was never identified by family despite his mother and other family members flying in from Utah to do so and where his wife Deborah Huhem refused to identify</w:t>
      </w:r>
    </w:p>
    <w:p w:rsidR="00123BB6" w:rsidRDefault="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Laurence “</w:t>
      </w:r>
      <w:r w:rsidR="00936A17">
        <w:rPr>
          <w:rFonts w:ascii="Times New Roman" w:eastAsia="Times New Roman" w:hAnsi="Times New Roman" w:cs="Times New Roman"/>
          <w:sz w:val="24"/>
          <w:szCs w:val="24"/>
        </w:rPr>
        <w:t>Larry</w:t>
      </w:r>
      <w:r>
        <w:rPr>
          <w:rFonts w:ascii="Times New Roman" w:eastAsia="Times New Roman" w:hAnsi="Times New Roman" w:cs="Times New Roman"/>
          <w:sz w:val="24"/>
          <w:szCs w:val="24"/>
        </w:rPr>
        <w:t>”</w:t>
      </w:r>
      <w:r w:rsidR="00936A17">
        <w:rPr>
          <w:rFonts w:ascii="Times New Roman" w:eastAsia="Times New Roman" w:hAnsi="Times New Roman" w:cs="Times New Roman"/>
          <w:sz w:val="24"/>
          <w:szCs w:val="24"/>
        </w:rPr>
        <w:t xml:space="preserve"> Pino tries with Deborah Huhem to frame Eliot Bernstein for any foul play that may have occurred</w:t>
      </w:r>
      <w:r>
        <w:rPr>
          <w:rFonts w:ascii="Times New Roman" w:eastAsia="Times New Roman" w:hAnsi="Times New Roman" w:cs="Times New Roman"/>
          <w:sz w:val="24"/>
          <w:szCs w:val="24"/>
        </w:rPr>
        <w:t xml:space="preserve"> in the death of Huhem while failing to inform officers that they were aware of allegations of fraud in the home sale immediately prior to Huhem’s death that Pino and Alan Rose were being accused of by multiple parties</w:t>
      </w:r>
      <w:r w:rsidR="00936A17">
        <w:rPr>
          <w:rFonts w:ascii="Times New Roman" w:eastAsia="Times New Roman" w:hAnsi="Times New Roman" w:cs="Times New Roman"/>
          <w:sz w:val="24"/>
          <w:szCs w:val="24"/>
        </w:rPr>
        <w:t>.</w:t>
      </w:r>
    </w:p>
    <w:p w:rsidR="00123BB6" w:rsidRDefault="00936A17"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Detectives fail to talk to </w:t>
      </w:r>
      <w:r w:rsidR="00781F6D" w:rsidRPr="00781F6D">
        <w:rPr>
          <w:rFonts w:ascii="Times New Roman" w:eastAsia="Times New Roman" w:hAnsi="Times New Roman" w:cs="Times New Roman"/>
          <w:sz w:val="24"/>
          <w:szCs w:val="24"/>
        </w:rPr>
        <w:t>Leilani Ochoada</w:t>
      </w:r>
      <w:r>
        <w:rPr>
          <w:rFonts w:ascii="Times New Roman" w:eastAsia="Times New Roman" w:hAnsi="Times New Roman" w:cs="Times New Roman"/>
          <w:sz w:val="24"/>
          <w:szCs w:val="24"/>
        </w:rPr>
        <w:t xml:space="preserve"> regarding Lions Head Land Trust and her </w:t>
      </w:r>
      <w:r w:rsidR="00781F6D">
        <w:rPr>
          <w:rFonts w:ascii="Times New Roman" w:eastAsia="Times New Roman" w:hAnsi="Times New Roman" w:cs="Times New Roman"/>
          <w:sz w:val="24"/>
          <w:szCs w:val="24"/>
        </w:rPr>
        <w:t>claim</w:t>
      </w:r>
      <w:r>
        <w:rPr>
          <w:rFonts w:ascii="Times New Roman" w:eastAsia="Times New Roman" w:hAnsi="Times New Roman" w:cs="Times New Roman"/>
          <w:sz w:val="24"/>
          <w:szCs w:val="24"/>
        </w:rPr>
        <w:t xml:space="preserve"> that her identity was misused by Laurence Pino to incorporate.  State records show Lions Head Land Trust not incorporated at time of sale.</w:t>
      </w:r>
    </w:p>
    <w:p w:rsidR="00123BB6" w:rsidRDefault="00123BB6">
      <w:pPr>
        <w:ind w:left="1440"/>
      </w:pPr>
    </w:p>
    <w:p w:rsidR="00781F6D"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13097087 - Palm Beach County Sheriff Criminal Complaint re Multiple Financial Crimes, Fraud, Forgery, Theft of Assets and more filed 07/15/13 with the Palm Beach County Sheriff.  Filed by Eliot Bernstein. Case was never investigated fully, witnesses and suspects never fully investigated. Detectives focused on only one of many alleged crimes which led to the arrest of Notary Public &amp; Legal Assistant Kimberly Moran of the Law firm Tescher &amp; Spallina PA.</w:t>
      </w:r>
      <w:r w:rsidR="00781F6D">
        <w:rPr>
          <w:rFonts w:ascii="Times New Roman" w:eastAsia="Times New Roman" w:hAnsi="Times New Roman" w:cs="Times New Roman"/>
          <w:sz w:val="24"/>
          <w:szCs w:val="24"/>
        </w:rPr>
        <w:t xml:space="preserve">  Case was reclosed despite admission of Robert Spallina to further fraudulent acts he and his partner Donald Tescher committed including forgery and fraudulent documents and mail and wire fraud in efforts to derail prosecution of the crimes admitted.  Despite admission of these felonies the cases were not immediately referred to the states attorney and federal authorities.  Further violations of Victim Rights under the Sunshine law and victim impact statement rights of my family were caused by Panzer’s sudden and inexplicable closing of the file, including but not limited to, </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failure to include my response to interviews with Rachel Walker, Alan Rose and Traci Kratish, which show perjury and false information in criminal investigations was tendered by these parties to PBSO, </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failure to include information regarding new crimes, state and federal and new parties including Judges Colin, French, Coates and Phillips and other Attorneys at Law involved was suppressed and not included in the reports by Panzer,</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Emails from Attorneys at Law Peter Feaman, Esq. and Brian O’Connell, Esq. stating that Ted Bernstein and Alan Rose as his counsel were violating law and ethics in cases and that Ted Bernstein was not a valid trustee under the terms of the Simon Bernstein trust (again acting fraudulently as Trustee) were suppressed and missing from the FOIA files despite them being sent to Panzer,</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Panzer’s report regarding Traci Kratish statements were wholly incorrect according to statements Kratish made to multiple parties and again recordings of that investigation either are suppressed from the FOIA records or were not taken and again our response as victims to these inconsistencies in the report was never put in the FOIA files,</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Panzer’s report fails to address the Medical Examiner’s Heavy Metal Test that was done over a year after Simon’s alleged poisoning that showed elevated levels of several heavy metals on a test conducted on a 113 year old Simon Bernstein, the Coroner report also fails to deal with these elevated heavy metal results,</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missing records, emails with attachments and documents tendered to PBSO are missing from the FOIA records,</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witnesses given to PBSO who had pertinent evidence and information regarding Simon and Shirley Bernstein were never contacted, including but not limited to, William Stansbury, Walter Sahm, Diana Banks, Scott Banks, Brian O’Connell and Peter Feaman, Esq.,</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Federal Authorities were not contacted regarding information Panzer received of admitted federal crimes and other federal crimes alleged,</w:t>
      </w:r>
    </w:p>
    <w:p w:rsidR="00781F6D" w:rsidRDefault="00781F6D" w:rsidP="00781F6D">
      <w:pPr>
        <w:numPr>
          <w:ilvl w:val="3"/>
          <w:numId w:val="51"/>
        </w:numPr>
        <w:ind w:left="1350" w:hanging="360"/>
        <w:contextualSpacing/>
        <w:rPr>
          <w:rFonts w:ascii="Times New Roman" w:eastAsia="Times New Roman" w:hAnsi="Times New Roman" w:cs="Times New Roman"/>
          <w:sz w:val="24"/>
          <w:szCs w:val="24"/>
        </w:rPr>
      </w:pPr>
    </w:p>
    <w:p w:rsidR="00781F6D" w:rsidRDefault="00781F6D" w:rsidP="00781F6D">
      <w:pPr>
        <w:contextualSpacing/>
        <w:rPr>
          <w:rFonts w:ascii="Times New Roman" w:eastAsia="Times New Roman" w:hAnsi="Times New Roman" w:cs="Times New Roman"/>
          <w:sz w:val="24"/>
          <w:szCs w:val="24"/>
        </w:rPr>
      </w:pPr>
    </w:p>
    <w:p w:rsidR="00781F6D" w:rsidRDefault="00936A17" w:rsidP="00781F6D">
      <w:pPr>
        <w:ind w:left="81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PBSO officers involved </w:t>
      </w:r>
      <w:r w:rsidR="00781F6D">
        <w:rPr>
          <w:rFonts w:ascii="Times New Roman" w:eastAsia="Times New Roman" w:hAnsi="Times New Roman" w:cs="Times New Roman"/>
          <w:sz w:val="24"/>
          <w:szCs w:val="24"/>
        </w:rPr>
        <w:t>in this case are,</w:t>
      </w:r>
    </w:p>
    <w:p w:rsidR="00781F6D" w:rsidRDefault="00936A17" w:rsidP="00781F6D">
      <w:pPr>
        <w:pStyle w:val="ListParagraph"/>
        <w:numPr>
          <w:ilvl w:val="0"/>
          <w:numId w:val="65"/>
        </w:numPr>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Deputy Brian Longsworth #7657; </w:t>
      </w:r>
    </w:p>
    <w:p w:rsidR="00781F6D" w:rsidRDefault="00936A17" w:rsidP="00781F6D">
      <w:pPr>
        <w:pStyle w:val="ListParagraph"/>
        <w:numPr>
          <w:ilvl w:val="0"/>
          <w:numId w:val="65"/>
        </w:numPr>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Detective Ryan Miller  #7704; </w:t>
      </w:r>
    </w:p>
    <w:p w:rsidR="00781F6D" w:rsidRDefault="00936A17" w:rsidP="00781F6D">
      <w:pPr>
        <w:pStyle w:val="ListParagraph"/>
        <w:numPr>
          <w:ilvl w:val="0"/>
          <w:numId w:val="65"/>
        </w:numPr>
        <w:rPr>
          <w:rFonts w:ascii="Times New Roman" w:eastAsia="Times New Roman" w:hAnsi="Times New Roman" w:cs="Times New Roman"/>
          <w:sz w:val="24"/>
          <w:szCs w:val="24"/>
        </w:rPr>
      </w:pPr>
      <w:r w:rsidRPr="00781F6D">
        <w:rPr>
          <w:rFonts w:ascii="Times New Roman" w:eastAsia="Times New Roman" w:hAnsi="Times New Roman" w:cs="Times New Roman"/>
          <w:sz w:val="24"/>
          <w:szCs w:val="24"/>
        </w:rPr>
        <w:t xml:space="preserve">Sergeant David Groover; </w:t>
      </w:r>
    </w:p>
    <w:p w:rsidR="00123BB6" w:rsidRDefault="00781F6D" w:rsidP="00781F6D">
      <w:pPr>
        <w:pStyle w:val="ListParagraph"/>
        <w:numPr>
          <w:ilvl w:val="0"/>
          <w:numId w:val="6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Detective Andrew Panzer #6685 and</w:t>
      </w:r>
    </w:p>
    <w:p w:rsidR="00781F6D" w:rsidRPr="00781F6D" w:rsidRDefault="00781F6D" w:rsidP="00781F6D">
      <w:pPr>
        <w:pStyle w:val="ListParagraph"/>
        <w:numPr>
          <w:ilvl w:val="0"/>
          <w:numId w:val="6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Captain Carol Gregg.</w:t>
      </w:r>
    </w:p>
    <w:p w:rsidR="00781F6D" w:rsidRDefault="00781F6D" w:rsidP="00781F6D">
      <w:pPr>
        <w:ind w:left="720"/>
        <w:contextualSpacing/>
        <w:rPr>
          <w:rFonts w:ascii="Times New Roman" w:eastAsia="Times New Roman" w:hAnsi="Times New Roman" w:cs="Times New Roman"/>
          <w:sz w:val="24"/>
          <w:szCs w:val="24"/>
        </w:rPr>
      </w:pPr>
    </w:p>
    <w:p w:rsidR="00123BB6" w:rsidRDefault="00936A17" w:rsidP="00781F6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entire case was wholly shut down prior to investigating multiple other crimes reported and evidenced against other parties involved in criminal acts when Detective </w:t>
      </w:r>
      <w:r>
        <w:rPr>
          <w:rFonts w:ascii="Times New Roman" w:eastAsia="Times New Roman" w:hAnsi="Times New Roman" w:cs="Times New Roman"/>
          <w:sz w:val="24"/>
          <w:szCs w:val="24"/>
        </w:rPr>
        <w:lastRenderedPageBreak/>
        <w:t xml:space="preserve">Ryan Miller claimed he had spoken to Judge Martin Colin’s chamber who had instructed him to shut down the criminal investigations of the attorneys at law, fiduciaries and others involved in the other alleged crimes.  Colin relayed to PBSO that he would handle the criminal complaints in his civil Court, the actual crime scene of several of the crimes that were reported and several which could implicate Colin directly in the frauds making him a material and fact witness and suspect, all cause for his mandatory disqualification which he refused to step down repeatedly despite the conflicts this created.  Note that Judge Colin had no right to interfere in criminal investigations of his court appointed officers and </w:t>
      </w:r>
      <w:proofErr w:type="gramStart"/>
      <w:r>
        <w:rPr>
          <w:rFonts w:ascii="Times New Roman" w:eastAsia="Times New Roman" w:hAnsi="Times New Roman" w:cs="Times New Roman"/>
          <w:sz w:val="24"/>
          <w:szCs w:val="24"/>
        </w:rPr>
        <w:t>himself</w:t>
      </w:r>
      <w:proofErr w:type="gramEnd"/>
      <w:r>
        <w:rPr>
          <w:rFonts w:ascii="Times New Roman" w:eastAsia="Times New Roman" w:hAnsi="Times New Roman" w:cs="Times New Roman"/>
          <w:sz w:val="24"/>
          <w:szCs w:val="24"/>
        </w:rPr>
        <w:t xml:space="preserve"> with criminal authorities, especially as he was one of the possible suspects in the fraudulent documents submitted to his court.  </w:t>
      </w:r>
      <w:r w:rsidR="00781F6D">
        <w:rPr>
          <w:rFonts w:ascii="Times New Roman" w:eastAsia="Times New Roman" w:hAnsi="Times New Roman" w:cs="Times New Roman"/>
          <w:sz w:val="24"/>
          <w:szCs w:val="24"/>
        </w:rPr>
        <w:t>Investigation into this Obstruction by Colin was never investigated by PBSO or IA.</w:t>
      </w:r>
    </w:p>
    <w:p w:rsidR="00781F6D" w:rsidRDefault="00781F6D" w:rsidP="00781F6D">
      <w:pPr>
        <w:ind w:left="720"/>
        <w:contextualSpacing/>
        <w:rPr>
          <w:rFonts w:ascii="Times New Roman" w:eastAsia="Times New Roman" w:hAnsi="Times New Roman" w:cs="Times New Roman"/>
          <w:sz w:val="24"/>
          <w:szCs w:val="24"/>
        </w:rPr>
      </w:pPr>
    </w:p>
    <w:p w:rsidR="00781F6D" w:rsidRDefault="00936A17" w:rsidP="00781F6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that Judge Colin had stated twice in a September 13, 2013 hearing that he had enough evidence to read attorneys at law Robert Spallina, Esq., Donald R. Tescher, Esq. (who was absent at the hearing), Mark Manceri, Esq. and Ted Bernstein their Miranda Rights (despite his lack of jurisdiction to do so) as he discovered and had admissions of forged and fraudulent documents that were submitted to the Court by Moran </w:t>
      </w:r>
      <w:r w:rsidR="00781F6D">
        <w:rPr>
          <w:rFonts w:ascii="Times New Roman" w:eastAsia="Times New Roman" w:hAnsi="Times New Roman" w:cs="Times New Roman"/>
          <w:sz w:val="24"/>
          <w:szCs w:val="24"/>
        </w:rPr>
        <w:t xml:space="preserve">AND OTHERS including </w:t>
      </w:r>
      <w:r>
        <w:rPr>
          <w:rFonts w:ascii="Times New Roman" w:eastAsia="Times New Roman" w:hAnsi="Times New Roman" w:cs="Times New Roman"/>
          <w:sz w:val="24"/>
          <w:szCs w:val="24"/>
        </w:rPr>
        <w:t>court appointed fiduciaries and counsel</w:t>
      </w:r>
      <w:r w:rsidR="00781F6D">
        <w:rPr>
          <w:rFonts w:ascii="Times New Roman" w:eastAsia="Times New Roman" w:hAnsi="Times New Roman" w:cs="Times New Roman"/>
          <w:sz w:val="24"/>
          <w:szCs w:val="24"/>
        </w:rPr>
        <w:t xml:space="preserve">.  Crimes discovered by Colin and information given to detectives that parties </w:t>
      </w:r>
      <w:r>
        <w:rPr>
          <w:rFonts w:ascii="Times New Roman" w:eastAsia="Times New Roman" w:hAnsi="Times New Roman" w:cs="Times New Roman"/>
          <w:sz w:val="24"/>
          <w:szCs w:val="24"/>
        </w:rPr>
        <w:t>had used Simon Bernstein’s identity after he was deceased to close the Estate of his deceased wife Shirley Bernstein in a macabre fraud that altered documents and used a deceased person as Personal Representative/Executor to close an estate by committing financial fraud, document fraud, fraud on the court and fraud on the true and proper beneficiaries</w:t>
      </w:r>
      <w:r w:rsidR="00781F6D">
        <w:rPr>
          <w:rFonts w:ascii="Times New Roman" w:eastAsia="Times New Roman" w:hAnsi="Times New Roman" w:cs="Times New Roman"/>
          <w:sz w:val="24"/>
          <w:szCs w:val="24"/>
        </w:rPr>
        <w:t xml:space="preserve"> was not investigated or prosecuted or referred to the state attorney</w:t>
      </w:r>
      <w:r>
        <w:rPr>
          <w:rFonts w:ascii="Times New Roman" w:eastAsia="Times New Roman" w:hAnsi="Times New Roman" w:cs="Times New Roman"/>
          <w:sz w:val="24"/>
          <w:szCs w:val="24"/>
        </w:rPr>
        <w:t xml:space="preserve">.  </w:t>
      </w:r>
    </w:p>
    <w:p w:rsidR="00781F6D" w:rsidRDefault="00781F6D" w:rsidP="00781F6D">
      <w:pPr>
        <w:contextualSpacing/>
        <w:rPr>
          <w:rFonts w:ascii="Times New Roman" w:eastAsia="Times New Roman" w:hAnsi="Times New Roman" w:cs="Times New Roman"/>
          <w:sz w:val="24"/>
          <w:szCs w:val="24"/>
        </w:rPr>
      </w:pPr>
    </w:p>
    <w:p w:rsidR="00781F6D" w:rsidRDefault="00936A17" w:rsidP="00781F6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improper closure of the case by PBSO due to Martin Colin’s interference the case was petitioned to Captain Carol Gregg and Internal Affairs to be reopened and a subsequent report was then opened to investigate the other crimes.  Spallina was brought in for questioning and then admitted to PBSO that he forged and fraudulently altered a Shirley Trust document that attempted to change the beneficiaries of the Shirley Trust to include Ted’s family as Ted made dispositions</w:t>
      </w:r>
      <w:r w:rsidR="00781F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 again he is prohibited from doing by the language of the Shirley Trust</w:t>
      </w:r>
      <w:r w:rsidR="00781F6D">
        <w:rPr>
          <w:rFonts w:ascii="Times New Roman" w:eastAsia="Times New Roman" w:hAnsi="Times New Roman" w:cs="Times New Roman"/>
          <w:sz w:val="24"/>
          <w:szCs w:val="24"/>
        </w:rPr>
        <w:t>.  Ted</w:t>
      </w:r>
      <w:r>
        <w:rPr>
          <w:rFonts w:ascii="Times New Roman" w:eastAsia="Times New Roman" w:hAnsi="Times New Roman" w:cs="Times New Roman"/>
          <w:sz w:val="24"/>
          <w:szCs w:val="24"/>
        </w:rPr>
        <w:t xml:space="preserve"> made distributions</w:t>
      </w:r>
      <w:r w:rsidR="00781F6D">
        <w:rPr>
          <w:rFonts w:ascii="Times New Roman" w:eastAsia="Times New Roman" w:hAnsi="Times New Roman" w:cs="Times New Roman"/>
          <w:sz w:val="24"/>
          <w:szCs w:val="24"/>
        </w:rPr>
        <w:t xml:space="preserve"> of trust funds </w:t>
      </w:r>
      <w:r>
        <w:rPr>
          <w:rFonts w:ascii="Times New Roman" w:eastAsia="Times New Roman" w:hAnsi="Times New Roman" w:cs="Times New Roman"/>
          <w:sz w:val="24"/>
          <w:szCs w:val="24"/>
        </w:rPr>
        <w:t xml:space="preserve">to improper beneficiaries, including his family.  </w:t>
      </w:r>
    </w:p>
    <w:p w:rsidR="00781F6D" w:rsidRDefault="00781F6D" w:rsidP="00781F6D">
      <w:pPr>
        <w:ind w:left="720"/>
        <w:contextualSpacing/>
        <w:rPr>
          <w:rFonts w:ascii="Times New Roman" w:eastAsia="Times New Roman" w:hAnsi="Times New Roman" w:cs="Times New Roman"/>
          <w:sz w:val="24"/>
          <w:szCs w:val="24"/>
        </w:rPr>
      </w:pPr>
    </w:p>
    <w:p w:rsidR="00781F6D" w:rsidRDefault="00781F6D" w:rsidP="00781F6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936A17">
        <w:rPr>
          <w:rFonts w:ascii="Times New Roman" w:eastAsia="Times New Roman" w:hAnsi="Times New Roman" w:cs="Times New Roman"/>
          <w:sz w:val="24"/>
          <w:szCs w:val="24"/>
        </w:rPr>
        <w:t>he case</w:t>
      </w:r>
      <w:r>
        <w:rPr>
          <w:rFonts w:ascii="Times New Roman" w:eastAsia="Times New Roman" w:hAnsi="Times New Roman" w:cs="Times New Roman"/>
          <w:sz w:val="24"/>
          <w:szCs w:val="24"/>
        </w:rPr>
        <w:t xml:space="preserve"> after being reopened after Miller closed it</w:t>
      </w:r>
      <w:r w:rsidR="00936A17">
        <w:rPr>
          <w:rFonts w:ascii="Times New Roman" w:eastAsia="Times New Roman" w:hAnsi="Times New Roman" w:cs="Times New Roman"/>
          <w:sz w:val="24"/>
          <w:szCs w:val="24"/>
        </w:rPr>
        <w:t xml:space="preserve"> was again improperly closed by Det Panzer who had replaced Miller and Groover who claimed to have been suddenly both promoted and remo</w:t>
      </w:r>
      <w:r>
        <w:rPr>
          <w:rFonts w:ascii="Times New Roman" w:eastAsia="Times New Roman" w:hAnsi="Times New Roman" w:cs="Times New Roman"/>
          <w:sz w:val="24"/>
          <w:szCs w:val="24"/>
        </w:rPr>
        <w:t>ved from the case.  Panzer took</w:t>
      </w:r>
      <w:r w:rsidR="00936A17">
        <w:rPr>
          <w:rFonts w:ascii="Times New Roman" w:eastAsia="Times New Roman" w:hAnsi="Times New Roman" w:cs="Times New Roman"/>
          <w:sz w:val="24"/>
          <w:szCs w:val="24"/>
        </w:rPr>
        <w:t xml:space="preserve"> over and claims he only wants to look at the Oppenheimer fraudulent documents that Martin Colin and Spallina are signatories on </w:t>
      </w:r>
      <w:r>
        <w:rPr>
          <w:rFonts w:ascii="Times New Roman" w:eastAsia="Times New Roman" w:hAnsi="Times New Roman" w:cs="Times New Roman"/>
          <w:sz w:val="24"/>
          <w:szCs w:val="24"/>
        </w:rPr>
        <w:t xml:space="preserve">and refuses to investigate the other crimes that were left open by Miller and Groober </w:t>
      </w:r>
      <w:r>
        <w:rPr>
          <w:rFonts w:ascii="Times New Roman" w:eastAsia="Times New Roman" w:hAnsi="Times New Roman" w:cs="Times New Roman"/>
          <w:sz w:val="24"/>
          <w:szCs w:val="24"/>
        </w:rPr>
        <w:lastRenderedPageBreak/>
        <w:t xml:space="preserve">and says he will do that after the Oppenheimer documents are investigated but never does.  </w:t>
      </w:r>
      <w:r w:rsidR="00936A17">
        <w:rPr>
          <w:rFonts w:ascii="Times New Roman" w:eastAsia="Times New Roman" w:hAnsi="Times New Roman" w:cs="Times New Roman"/>
          <w:sz w:val="24"/>
          <w:szCs w:val="24"/>
        </w:rPr>
        <w:t>Panzer after reviewing fraudulent documents in the Oppenheimer civil case, again directly i</w:t>
      </w:r>
      <w:bookmarkStart w:id="8" w:name="_GoBack"/>
      <w:bookmarkEnd w:id="8"/>
      <w:r w:rsidR="00936A17">
        <w:rPr>
          <w:rFonts w:ascii="Times New Roman" w:eastAsia="Times New Roman" w:hAnsi="Times New Roman" w:cs="Times New Roman"/>
          <w:sz w:val="24"/>
          <w:szCs w:val="24"/>
        </w:rPr>
        <w:t xml:space="preserve">mplicating Judge Martin Colin in the fraud going back as far as 2010 begins a slow process of derailing not only the Oppenheimer case but again burying the prior crimes that remained </w:t>
      </w:r>
      <w:r>
        <w:rPr>
          <w:rFonts w:ascii="Times New Roman" w:eastAsia="Times New Roman" w:hAnsi="Times New Roman" w:cs="Times New Roman"/>
          <w:sz w:val="24"/>
          <w:szCs w:val="24"/>
        </w:rPr>
        <w:t>unprosecuted and uninvestigated</w:t>
      </w:r>
      <w:r w:rsidR="00936A17">
        <w:rPr>
          <w:rFonts w:ascii="Times New Roman" w:eastAsia="Times New Roman" w:hAnsi="Times New Roman" w:cs="Times New Roman"/>
          <w:sz w:val="24"/>
          <w:szCs w:val="24"/>
        </w:rPr>
        <w:t>, including the admission by Spallina of Mail and Wire Fraud</w:t>
      </w:r>
      <w:r>
        <w:rPr>
          <w:rFonts w:ascii="Times New Roman" w:eastAsia="Times New Roman" w:hAnsi="Times New Roman" w:cs="Times New Roman"/>
          <w:sz w:val="24"/>
          <w:szCs w:val="24"/>
        </w:rPr>
        <w:t xml:space="preserve"> and his creation and dissemination of fraudulent trust documents, </w:t>
      </w:r>
      <w:r w:rsidR="00936A17">
        <w:rPr>
          <w:rFonts w:ascii="Times New Roman" w:eastAsia="Times New Roman" w:hAnsi="Times New Roman" w:cs="Times New Roman"/>
          <w:sz w:val="24"/>
          <w:szCs w:val="24"/>
        </w:rPr>
        <w:t xml:space="preserve">Fraud on the </w:t>
      </w:r>
      <w:r>
        <w:rPr>
          <w:rFonts w:ascii="Times New Roman" w:eastAsia="Times New Roman" w:hAnsi="Times New Roman" w:cs="Times New Roman"/>
          <w:sz w:val="24"/>
          <w:szCs w:val="24"/>
        </w:rPr>
        <w:t>B</w:t>
      </w:r>
      <w:r w:rsidR="00936A17">
        <w:rPr>
          <w:rFonts w:ascii="Times New Roman" w:eastAsia="Times New Roman" w:hAnsi="Times New Roman" w:cs="Times New Roman"/>
          <w:sz w:val="24"/>
          <w:szCs w:val="24"/>
        </w:rPr>
        <w:t xml:space="preserve">eneficiaries and </w:t>
      </w:r>
      <w:r>
        <w:rPr>
          <w:rFonts w:ascii="Times New Roman" w:eastAsia="Times New Roman" w:hAnsi="Times New Roman" w:cs="Times New Roman"/>
          <w:sz w:val="24"/>
          <w:szCs w:val="24"/>
        </w:rPr>
        <w:t>F</w:t>
      </w:r>
      <w:r w:rsidR="00936A17">
        <w:rPr>
          <w:rFonts w:ascii="Times New Roman" w:eastAsia="Times New Roman" w:hAnsi="Times New Roman" w:cs="Times New Roman"/>
          <w:sz w:val="24"/>
          <w:szCs w:val="24"/>
        </w:rPr>
        <w:t xml:space="preserve">raud on my minor children’s counsel, Christine C. Yates of Tripp Scott law firm.  </w:t>
      </w:r>
    </w:p>
    <w:p w:rsidR="00781F6D" w:rsidRDefault="00781F6D" w:rsidP="00781F6D">
      <w:pPr>
        <w:ind w:left="720"/>
        <w:contextualSpacing/>
        <w:rPr>
          <w:rFonts w:ascii="Times New Roman" w:eastAsia="Times New Roman" w:hAnsi="Times New Roman" w:cs="Times New Roman"/>
          <w:sz w:val="24"/>
          <w:szCs w:val="24"/>
        </w:rPr>
      </w:pPr>
    </w:p>
    <w:p w:rsidR="00123BB6" w:rsidRDefault="00936A17" w:rsidP="00781F6D">
      <w:pPr>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Panzer rushed to close the case as his case report reflects, after getting statements from Traci Kratish and </w:t>
      </w:r>
      <w:proofErr w:type="gramStart"/>
      <w:r>
        <w:rPr>
          <w:rFonts w:ascii="Times New Roman" w:eastAsia="Times New Roman" w:hAnsi="Times New Roman" w:cs="Times New Roman"/>
          <w:sz w:val="24"/>
          <w:szCs w:val="24"/>
        </w:rPr>
        <w:t>myself</w:t>
      </w:r>
      <w:proofErr w:type="gramEnd"/>
      <w:r>
        <w:rPr>
          <w:rFonts w:ascii="Times New Roman" w:eastAsia="Times New Roman" w:hAnsi="Times New Roman" w:cs="Times New Roman"/>
          <w:sz w:val="24"/>
          <w:szCs w:val="24"/>
        </w:rPr>
        <w:t xml:space="preserve"> that the documents in the Oppenheimer case did not add up and appeared fraudulent, yet Panzer attempts to spin the statements of Kratish and deny the factual evidence.  Det Panzer notes in his report that at that time he was closing the case, I was asking PBSO to begin investigating Judge Colin and Judge French and others at the PB courthouse and the other crimes, including federal crimes.  There were also numerous other crimes, including admission of fraud by Spallina that were not investigated or prosecuted as Panzer then stated that he would not review anything Miller and Groover had started to investigate but were never completed prior to their sudden promotions that took them both off the case.  However, all the rest of those crimes were never investigated through this scheme of Panzer’s and remain uninvestigated as of this date.  In the PBSO report we find that PBSO contacted Rachel Walker and recruited her to try and answer questions from my May 2013 Emergency Petition filed in the civil court in efforts to debunk claims of mine to the court.  This bizarre behavior by PBSO of having a suspect reply to a civil pleading to try and defeat the pleading is remarkable and where Walker is one of the primary suspects as she was the last person with both my mother and father before they both went into sudden and violent deaths within hours.  </w:t>
      </w:r>
      <w:proofErr w:type="gramStart"/>
      <w:r>
        <w:rPr>
          <w:rFonts w:ascii="Times New Roman" w:eastAsia="Times New Roman" w:hAnsi="Times New Roman" w:cs="Times New Roman"/>
          <w:sz w:val="24"/>
          <w:szCs w:val="24"/>
        </w:rPr>
        <w:t>Walker,</w:t>
      </w:r>
      <w:proofErr w:type="gramEnd"/>
      <w:r>
        <w:rPr>
          <w:rFonts w:ascii="Times New Roman" w:eastAsia="Times New Roman" w:hAnsi="Times New Roman" w:cs="Times New Roman"/>
          <w:sz w:val="24"/>
          <w:szCs w:val="24"/>
        </w:rPr>
        <w:t xml:space="preserve"> immediately after my father died then allegedly checked herself into a drug rehabilitation center and shortly thereafter tattooed my parents initials on her arm.  Yet none of the contact with Walker by PBSO is recorded and it appears several correspondences between Det Miller and Walker took place and it was later learned that Walker and Miller knew each other from a prior visit to my parents home and according to Walker she was recruited by PBSO to answer the civil complaint filed in Colin’s court where she was not a listed respondent to the complaint.  Note that no other respondent ever responded to the May 2013 Petition, despite pleadings with the court to have all respondents file responses as required.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TBD - Palm Beach County Sheriff's Internal Affairs &amp; Captain Carol Gregg</w:t>
      </w:r>
      <w:r>
        <w:rPr>
          <w:rFonts w:ascii="Times New Roman" w:eastAsia="Times New Roman" w:hAnsi="Times New Roman" w:cs="Times New Roman"/>
          <w:sz w:val="24"/>
          <w:szCs w:val="24"/>
        </w:rPr>
        <w:tab/>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Case No. TBD - Palm Beach County Sheriff's Internal Affairs - Sergeant Gendreau</w:t>
      </w:r>
      <w:r>
        <w:rPr>
          <w:rFonts w:ascii="Times New Roman" w:eastAsia="Times New Roman" w:hAnsi="Times New Roman" w:cs="Times New Roman"/>
          <w:sz w:val="24"/>
          <w:szCs w:val="24"/>
        </w:rPr>
        <w:tab/>
        <w:t>Filed by Eliot Bernstein January 7, 2014.  Case was opened and determined that Detective Miller and Groover were to begin investigating the multiple Felony criminal acts contained with the Moran case and open a new Supplemental Report involving a multitude of crimes.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14029489 - Palm Beach County Sheriff - Supplemental Financial Crimes</w:t>
      </w:r>
      <w:r>
        <w:rPr>
          <w:rFonts w:ascii="Times New Roman" w:eastAsia="Times New Roman" w:hAnsi="Times New Roman" w:cs="Times New Roman"/>
          <w:sz w:val="24"/>
          <w:szCs w:val="24"/>
        </w:rPr>
        <w:tab/>
        <w:t>Palm Beach County Sheriff</w:t>
      </w:r>
      <w:r>
        <w:rPr>
          <w:rFonts w:ascii="Times New Roman" w:eastAsia="Times New Roman" w:hAnsi="Times New Roman" w:cs="Times New Roman"/>
          <w:sz w:val="24"/>
          <w:szCs w:val="24"/>
        </w:rPr>
        <w:tab/>
        <w:t>Filed by Detective Ryan Miller et al.</w:t>
      </w:r>
      <w:r>
        <w:rPr>
          <w:rFonts w:ascii="Times New Roman" w:eastAsia="Times New Roman" w:hAnsi="Times New Roman" w:cs="Times New Roman"/>
          <w:sz w:val="24"/>
          <w:szCs w:val="24"/>
        </w:rPr>
        <w:tab/>
        <w:t>New Case opened as supplement to the Moran case after Captain Carol Gregg and Internal Affairs had crimes that were not investigated in the prior complaint that led to the arrest of Kimberly Moran investigated prior to the premature closing of the case at Colin’s insistence.   This case is tied directly to the initial criminal complaint I filed and the results are the same. This opening of new case appears to be an attempt to lose the Moran conviction information and crimes in the case opened and divide and conquer through this separation of the case information into a new case.</w:t>
      </w:r>
      <w:r>
        <w:rPr>
          <w:rFonts w:ascii="Times New Roman" w:eastAsia="Times New Roman" w:hAnsi="Times New Roman" w:cs="Times New Roman"/>
          <w:sz w:val="24"/>
          <w:szCs w:val="24"/>
        </w:rPr>
        <w:tab/>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13097087 - Multiple Financial Crimes, Fraud, Forgery, Theft of Assets and more filed 07/15/13 Palm Beach County Sheriff was petitioned to Captain Carol Gregg and Internal Affairs to be reopened and a subsequent report was then opened.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13159967 - 12/23/13 Palm Beach County Sheriff</w:t>
      </w:r>
      <w:r>
        <w:rPr>
          <w:rFonts w:ascii="Times New Roman" w:eastAsia="Times New Roman" w:hAnsi="Times New Roman" w:cs="Times New Roman"/>
          <w:sz w:val="24"/>
          <w:szCs w:val="24"/>
        </w:rPr>
        <w:tab/>
        <w:t xml:space="preserve">Palm Beach County Sheriff Theft Report </w:t>
      </w:r>
      <w:r>
        <w:rPr>
          <w:rFonts w:ascii="Times New Roman" w:eastAsia="Times New Roman" w:hAnsi="Times New Roman" w:cs="Times New Roman"/>
          <w:sz w:val="24"/>
          <w:szCs w:val="24"/>
        </w:rPr>
        <w:tab/>
        <w:t>Filed 12/23/2013.  Detective Miller directed Eliot Bernstein to file yet another separate report for Theft of Personal Properties from the Estate of Simon Bernstein and more.</w:t>
      </w:r>
      <w:r>
        <w:rPr>
          <w:rFonts w:ascii="Times New Roman" w:eastAsia="Times New Roman" w:hAnsi="Times New Roman" w:cs="Times New Roman"/>
          <w:sz w:val="24"/>
          <w:szCs w:val="24"/>
        </w:rPr>
        <w:tab/>
        <w:t>PBSO detective D/S RAINERI 5189 opened the case and was to investigate, as of this day this case has been stymied and delayed without any investigation whatsoever.  Case is still pending and has not been investigated.  Panzer was notified that court ordered a reinventorying of assets due to claims that properties were improperly moved and Panzer fails to attend and where a mass of stolen properties were discovered both from the Shirley Condominium and the 7020 Lions Head Lane.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13CF010745 - Palm Beach County Sheriff Arrest of Kimberly Moran</w:t>
      </w:r>
      <w:r>
        <w:rPr>
          <w:rFonts w:ascii="Times New Roman" w:eastAsia="Times New Roman" w:hAnsi="Times New Roman" w:cs="Times New Roman"/>
          <w:sz w:val="24"/>
          <w:szCs w:val="24"/>
        </w:rPr>
        <w:tab/>
        <w:t xml:space="preserve">Kimberly Moran Criminal Complaint.  Kimberly Moran was sentenced for fraudulent notarizations and admitted to altering 6 parties documents, forging six </w:t>
      </w:r>
      <w:proofErr w:type="gramStart"/>
      <w:r>
        <w:rPr>
          <w:rFonts w:ascii="Times New Roman" w:eastAsia="Times New Roman" w:hAnsi="Times New Roman" w:cs="Times New Roman"/>
          <w:sz w:val="24"/>
          <w:szCs w:val="24"/>
        </w:rPr>
        <w:t>parties</w:t>
      </w:r>
      <w:proofErr w:type="gramEnd"/>
      <w:r>
        <w:rPr>
          <w:rFonts w:ascii="Times New Roman" w:eastAsia="Times New Roman" w:hAnsi="Times New Roman" w:cs="Times New Roman"/>
          <w:sz w:val="24"/>
          <w:szCs w:val="24"/>
        </w:rPr>
        <w:t xml:space="preserve"> names, including Post Mortem forgeries and fraudulent notarization for Simon Bernstein.  Despite protests of </w:t>
      </w:r>
      <w:proofErr w:type="gramStart"/>
      <w:r>
        <w:rPr>
          <w:rFonts w:ascii="Times New Roman" w:eastAsia="Times New Roman" w:hAnsi="Times New Roman" w:cs="Times New Roman"/>
          <w:sz w:val="24"/>
          <w:szCs w:val="24"/>
        </w:rPr>
        <w:t>myself</w:t>
      </w:r>
      <w:proofErr w:type="gramEnd"/>
      <w:r>
        <w:rPr>
          <w:rFonts w:ascii="Times New Roman" w:eastAsia="Times New Roman" w:hAnsi="Times New Roman" w:cs="Times New Roman"/>
          <w:sz w:val="24"/>
          <w:szCs w:val="24"/>
        </w:rPr>
        <w:t xml:space="preserve"> to the DA that Moran be charged for all the crimes she committed or enter a plea agreement to reduce the penalties, I was refused and Moran escaped with only one count of fraudulent notarization.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IA Case IR15263 - Palm Beach County Sheriff's Internal Affairs</w:t>
      </w:r>
      <w:r>
        <w:rPr>
          <w:rFonts w:ascii="Times New Roman" w:eastAsia="Times New Roman" w:hAnsi="Times New Roman" w:cs="Times New Roman"/>
          <w:sz w:val="24"/>
          <w:szCs w:val="24"/>
        </w:rPr>
        <w:tab/>
        <w:t xml:space="preserve">Palm Beach County FL - </w:t>
      </w:r>
      <w:r>
        <w:rPr>
          <w:rFonts w:ascii="Times New Roman" w:eastAsia="Times New Roman" w:hAnsi="Times New Roman" w:cs="Times New Roman"/>
          <w:sz w:val="24"/>
          <w:szCs w:val="24"/>
        </w:rPr>
        <w:tab/>
        <w:t>Attempt to shut down investigations days after filing in an unsigned letter without any due process rights, no contact with victim, no input from victim, no review of victim or new information, etc.  Crimes not prosecuted although proven, admitted and more.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#2014-015-141 - Boca Raton, Police Dept 11/1/2014 Officer Cortez.  The case was opened as Det Miller of PB Sheriff referred this matter to Boca PD and yet upon meeting with Detectives from BRPD they determined that PB Sheriff should handle the complaint and turned it back over to PBSO questioning why PBSO was not contacting them directly if they needed assistance since they had ongoing investigations into the matters and the suspects.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- 2013-008-568 - Boca Raton, Police Dept</w:t>
      </w:r>
      <w:r>
        <w:rPr>
          <w:rFonts w:ascii="Times New Roman" w:eastAsia="Times New Roman" w:hAnsi="Times New Roman" w:cs="Times New Roman"/>
          <w:sz w:val="24"/>
          <w:szCs w:val="24"/>
        </w:rPr>
        <w:tab/>
        <w:t xml:space="preserve">Boca Raton PD - Fraudulent Documents.  Boca Raton, Police Dept 2013 Officer Cortez </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Jacksonville Illinois Insurance Fraud</w:t>
      </w:r>
      <w:r>
        <w:rPr>
          <w:rFonts w:ascii="Times New Roman" w:eastAsia="Times New Roman" w:hAnsi="Times New Roman" w:cs="Times New Roman"/>
          <w:sz w:val="24"/>
          <w:szCs w:val="24"/>
        </w:rPr>
        <w:tab/>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#2014000865 - Jacksonville IL </w:t>
      </w:r>
      <w:proofErr w:type="gramStart"/>
      <w:r>
        <w:rPr>
          <w:rFonts w:ascii="Times New Roman" w:eastAsia="Times New Roman" w:hAnsi="Times New Roman" w:cs="Times New Roman"/>
          <w:sz w:val="24"/>
          <w:szCs w:val="24"/>
        </w:rPr>
        <w:t>PD  -</w:t>
      </w:r>
      <w:proofErr w:type="gramEnd"/>
      <w:r>
        <w:rPr>
          <w:rFonts w:ascii="Times New Roman" w:eastAsia="Times New Roman" w:hAnsi="Times New Roman" w:cs="Times New Roman"/>
          <w:sz w:val="24"/>
          <w:szCs w:val="24"/>
        </w:rPr>
        <w:t xml:space="preserve"> Insurance Fraud and more Jacksonville IL PD filed 14-Jan-14.</w:t>
      </w:r>
      <w:r>
        <w:rPr>
          <w:rFonts w:ascii="Times New Roman" w:eastAsia="Times New Roman" w:hAnsi="Times New Roman" w:cs="Times New Roman"/>
          <w:sz w:val="24"/>
          <w:szCs w:val="24"/>
        </w:rPr>
        <w:tab/>
        <w:t>Detective Miller directed Eliot Bernstein to file a separate report for the Insurance Fraud / Bank Fraud / Mail and Wire Fraud committed by Robert Spallina in filing a fraudulent death benefit claim.  Detective Scott Erthal, Detective Miller of PB Sheriff were given evidence relating to insurance fraud, bank fraud, interstate mail and wire fraud and more and they refused to investigate.  Miller stated since the fraudulent documents were sent from Boca Raton Attorneys at Law Robert Spallina, Esq. &amp; Donald Tescher, Esq. to Jacksonville IL to Heritage Union Life, PBSO had no jurisdiction.  When a complaint was then filed with Jacksonville PD it was determined that PB Sheriff who had an ongoing investigation should be the people contacting Jacksonville PD and the complaint was referred back to PB Sheriff as Jacksonville PD stated that PBSO had jurisdiction.  I was further advised by Jacksonville PD that PBSO should have reported this crime to the FBI as it involved a host of Federal Interstate Crimes.  I returned to Palm Beach County Sheriff where Detectives Miller and Panzer were to notify the FBI and get an agent to work on the Federal Crimes alleged.</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Governor Rick Scott - Notary Public Division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KIMBERLY MORAN -Governor Rick Scott Notary Public Division</w:t>
      </w:r>
      <w:r>
        <w:rPr>
          <w:rFonts w:ascii="Times New Roman" w:eastAsia="Times New Roman" w:hAnsi="Times New Roman" w:cs="Times New Roman"/>
          <w:sz w:val="24"/>
          <w:szCs w:val="24"/>
        </w:rPr>
        <w:tab/>
        <w:t>- Fraudulent and Forged Notarized Documents submitted to the PB court.  Governor Rick Scott Notary Public Division</w:t>
      </w:r>
      <w:r>
        <w:rPr>
          <w:rFonts w:ascii="Times New Roman" w:eastAsia="Times New Roman" w:hAnsi="Times New Roman" w:cs="Times New Roman"/>
          <w:sz w:val="24"/>
          <w:szCs w:val="24"/>
        </w:rPr>
        <w:tab/>
        <w:t xml:space="preserve"> 19-Jun-13.  Kimberly Moran was later arrested for </w:t>
      </w:r>
      <w:r>
        <w:rPr>
          <w:rFonts w:ascii="Times New Roman" w:eastAsia="Times New Roman" w:hAnsi="Times New Roman" w:cs="Times New Roman"/>
          <w:sz w:val="24"/>
          <w:szCs w:val="24"/>
        </w:rPr>
        <w:lastRenderedPageBreak/>
        <w:t>Fraudulent Notarization and Admitted 6 counts of Forgery and Fraudulent Notarization by PBSO but only got charged by the DA with 1 Count of Fraudulent Notarization, this despite my protests as a victim and despite admission of forging 6 documents for 6 separate people, including Simon Bernstein POST MORTEM.  Moran was only prosecuted and convicted however on one count of fraudulent notarization.  Both Moran and her employer Robert Spallina, Esq. stated to investigators that her actions were a one off thing and there were no other crimes they knew about.  However Spallina in January 2014 admitted to PB Sheriff Investigators that he fraudulently altered a trust document of Shirley Bernstein’s POST MORTEM and disseminated it via wire and mail and caused a fraud on the beneficiaries and their counsel and this was done in January 2013, making his statements to PBSO and the court that he knew of no other crimes false and perjured.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LINDSAY BAXLEY AKA LINDSAY GILES - 29-Oct-13 - Governor Rick Scott Notary Public Division.  Lindsay Baxley aka Lindsay Giles alleged to have made Fraudulent and Forged Notary Documents that were then submitted to court.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She was sanctioned by Governor Scott’s Notary Division for improper notarizations.  PB Sheriff has failed to investigate the documents, including a Will and Trust alleged to be done by Simon Bernstein approx 40 days prior to death.  The documents fail to identify if Simon was there on the day of signing and the witnesses Moran and Spallina have already admitted to felony crimes and Baxley failed to notarize these documents properly.</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 201009030002 - FL Governor / Florida AG / Florida Grand Jury #19 Florida Grand Jury Chief Inspector General</w:t>
      </w:r>
      <w:r>
        <w:rPr>
          <w:rFonts w:ascii="Times New Roman" w:eastAsia="Times New Roman" w:hAnsi="Times New Roman" w:cs="Times New Roman"/>
          <w:sz w:val="24"/>
          <w:szCs w:val="24"/>
        </w:rPr>
        <w:tab/>
        <w:t>Bill McCollum Florida Attorney General / Charlie Crist &amp; William Shepherd, Statewide Prosecutor, Aug-10.  Bill McCollum also referred me to contact Florida Gov. Charlie Crist.  Letter sent to Crist to begin formal investigations and add Iviewit to the 19th Florida Grand Jury on Public Office Corruption.  Crist opened IG case Chief Inspector General Case # 201009030002 then closed it to refer it to William Shepherd, Statewide Prosecutor.</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FBI #1</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FBI #2 - Open Investigation of Robert Spallina that was part of SEC Insider Trading Case, which is only a part of investigation.</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SEC #1 - Case 3:15-</w:t>
      </w:r>
      <w:proofErr w:type="gramStart"/>
      <w:r>
        <w:rPr>
          <w:rFonts w:ascii="Times New Roman" w:eastAsia="Times New Roman" w:hAnsi="Times New Roman" w:cs="Times New Roman"/>
          <w:sz w:val="24"/>
          <w:szCs w:val="24"/>
        </w:rPr>
        <w:t>cv-</w:t>
      </w:r>
      <w:proofErr w:type="gramEnd"/>
      <w:r>
        <w:rPr>
          <w:rFonts w:ascii="Times New Roman" w:eastAsia="Times New Roman" w:hAnsi="Times New Roman" w:cs="Times New Roman"/>
          <w:sz w:val="24"/>
          <w:szCs w:val="24"/>
        </w:rPr>
        <w:t xml:space="preserve">07118-AET-LHG - SECURITIES AND EXCHANGE COMMISSION v. ROBERT L. SPALLINA, THOMAS J. PALERMO, BRIAN H. MARKOWITZ, STEVEN G. ROSEN, and DONALD R. TESCHER.  Tescher and </w:t>
      </w:r>
      <w:r>
        <w:rPr>
          <w:rFonts w:ascii="Times New Roman" w:eastAsia="Times New Roman" w:hAnsi="Times New Roman" w:cs="Times New Roman"/>
          <w:sz w:val="24"/>
          <w:szCs w:val="24"/>
        </w:rPr>
        <w:lastRenderedPageBreak/>
        <w:t>Spallina both signed consents with the SEC and Spallina plead guilty to felony criminal conduct.  Spallina violated his SEC consent in a 12.15.2015 hearing before Judge John Phillips whereby he lied about the terms of his consent and further admitted to new felony crimes including fraud and mail and wire fraud that he claimed under oath he not told any authorities about prior to his confession in court.  Judge Phillips covered up for him and failed to notify authorities making him chargeable with Misprision of Felony and Aiding and Abetting.</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USAG NY</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USAG - Central</w:t>
      </w:r>
      <w:r>
        <w:rPr>
          <w:rFonts w:ascii="Times New Roman" w:eastAsia="Times New Roman" w:hAnsi="Times New Roman" w:cs="Times New Roman"/>
          <w:sz w:val="24"/>
          <w:szCs w:val="24"/>
        </w:rPr>
        <w:br/>
      </w:r>
    </w:p>
    <w:p w:rsidR="00123BB6" w:rsidRDefault="00936A17">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LIST OF ACCUSED PARTIES and WITNESSES</w:t>
      </w:r>
    </w:p>
    <w:p w:rsidR="00123BB6" w:rsidRDefault="00123BB6">
      <w:pPr>
        <w:ind w:left="72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Judges (Excluding Federal Patent Case and the Most Honorable Judge Shira Scheindlin): </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Martin Colin – Recused one day after denying a Petition for his disqualification for charges of Fraud on the Court and Fraud by the Court.  Then Post Recusal improperly steered cases to Judge Howard Coates, who Sua Sponte recused at the first hearing and ultimately the cases were transferred improperly to Judge Phillips in order to continue to cover up the fraud on the court, fraud by Colin’s court and fraud by the fiduciaries and attorneys involved who Colin had protected prior.</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David E. French – Was Simon Bernstein Estate Judge who improperly transferred his case to Judge Colin without proper hearings by both judges.  Judge French is also the Judge in the Huhem family case where a case involving the transfer of the body was had.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Howard Coates – Improperly accepted cases on transfer from Colin, did not disclose that he was a former partner at Proskauer Rose who is a Counter Defendant in the Estate and Trust cases he took over as presiding judge on.  In an initial hearing he hid the fact that he had anything to do with my and my father Simon’s technology companies and Intellectual Properties and denied any involvement in the Iviewit companies, where in fact he was a billing partner for the account.  At the first hearing based on Alan Rose’s objections to his continuing to handle the case Judge Coates Sua Sponte recused </w:t>
      </w:r>
      <w:proofErr w:type="gramStart"/>
      <w:r>
        <w:rPr>
          <w:rFonts w:ascii="Times New Roman" w:eastAsia="Times New Roman" w:hAnsi="Times New Roman" w:cs="Times New Roman"/>
          <w:sz w:val="24"/>
          <w:szCs w:val="24"/>
        </w:rPr>
        <w:t>himself</w:t>
      </w:r>
      <w:proofErr w:type="gramEnd"/>
      <w:r>
        <w:rPr>
          <w:rFonts w:ascii="Times New Roman" w:eastAsia="Times New Roman" w:hAnsi="Times New Roman" w:cs="Times New Roman"/>
          <w:sz w:val="24"/>
          <w:szCs w:val="24"/>
        </w:rPr>
        <w:t>, after he had already obtained highly confidential court records of Judge Colin.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John Phillips – May have brain damage from a bicycle accident or this is an excuse for his over the top and outside the color of law criminal actions since taking over the cases from Judge Coates to shut down my due process rights and those of my </w:t>
      </w:r>
      <w:r>
        <w:rPr>
          <w:rFonts w:ascii="Times New Roman" w:eastAsia="Times New Roman" w:hAnsi="Times New Roman" w:cs="Times New Roman"/>
          <w:sz w:val="24"/>
          <w:szCs w:val="24"/>
        </w:rPr>
        <w:lastRenderedPageBreak/>
        <w:t>children and cover up the crimes of the court and its officers.  Phillips has removed my standing in my civil cases, had a Predatory Guardianship placed on my children, denied me of being a beneficiary despite dispositive documents that clearly name me as a beneficiary and had estate and trusts documents validated by Spallina who admitted on the record and under oath in his court that he had fraudulently created trust documents, he had filed fraudulent documents with the court in the cases, he had closed the Estate of Shirley Bernstein Fraudulently, he had mailed fraudulent documents to Eliot’s minor children’s counsel and is under SEC Consent.  Yet, Judge Phillips despite hearing these confessions of felony criminal misconduct that Spallina claimed he had not notified authorities of while under oath in a December 15, 2015 hearing as a witness to the validity of the documents and Phillips even after learning of these newly revealed crimes ruled in favor of Spallina’s testimony.   Judge Phillips has failed to report these criminal admissions of a Court Appointed Officer and Fiduciary to the proper authorities and instead has only retaliated harder on Eliot and his family and this dereliction of duty constitutes Misprision of Felony, Aiding and Abetting and Obstruction of Justice and more.</w:t>
      </w:r>
    </w:p>
    <w:p w:rsidR="00123BB6" w:rsidRDefault="00936A17">
      <w:pPr>
        <w:numPr>
          <w:ilvl w:val="2"/>
          <w:numId w:val="51"/>
        </w:numPr>
        <w:ind w:left="810"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4th DCA Judges - These judges have information and evidence that officers of the court of Florida have admitted and committed fraud and fraud on the court and have failed to follow their ethical canons, attorney conduct canons, Florida fraud policy for fraud on the court and by such failure have aided and abetted and continue to try and retaliate through further fraudulent process.</w:t>
      </w:r>
    </w:p>
    <w:p w:rsidR="00123BB6" w:rsidRDefault="00123BB6">
      <w:pPr>
        <w:ind w:left="72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Lawyers, Fiduciaries (Excluding Federal RICO &amp; ANTITRUST Cases) and other parties involved in the criminal acts alleged herein.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Donald Tescher, Esq. – Tescher &amp; Spallina PA (Under Consent with SEC for Insider Trading) Law Firm forged documents and fraudulently notarized documents to court and others.  Tescher, along with Spallina, claimed to be the Co-Trustees and Co- Personal Representatives of the Estate and Trust of Simon Bernstein, in a trust document that is flawed in notarization and was done allegedly weeks before Simon died.  Tescher and Ted Bernstein were business associates prior to Ted’s introduction of Tescher and Spallina to the Bernstein family and Tescher was the lead attorney on the account when it was first gained through Tescher’s former law firm Tescher Gutter Chaves Josepher Rubin Ruffin Forman Pa which was the initial law firm Simon contracted with.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 Spallina, Esq. - Tescher &amp; Spallina PA (Under Consent with SEC for Insider Trading pled guilty to Criminal Misconduct in separate case, in this case Law Firm Tescher &amp; Spallina forged documents and fraudulently notarized documents to court and others, Admitted Fraudulently Creating Post Mortem Trust for Shirley Bernstein and </w:t>
      </w:r>
      <w:r>
        <w:rPr>
          <w:rFonts w:ascii="Times New Roman" w:eastAsia="Times New Roman" w:hAnsi="Times New Roman" w:cs="Times New Roman"/>
          <w:sz w:val="24"/>
          <w:szCs w:val="24"/>
        </w:rPr>
        <w:lastRenderedPageBreak/>
        <w:t>sent to counsel for minor children, Admitted Closing Estate of Shirley Bernstein using identity of Deceased Personal Representative/Executor Simon Bernstein, Admitted Mail Fraud in 12/15/15 Hearing Before Judge John Phillips and more).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Alan Rose, Esq. - Mrachek, Fitzgerald, Rose, Konopka, Thomas &amp; Weiss, </w:t>
      </w:r>
      <w:proofErr w:type="gramStart"/>
      <w:r>
        <w:rPr>
          <w:rFonts w:ascii="Times New Roman" w:eastAsia="Times New Roman" w:hAnsi="Times New Roman" w:cs="Times New Roman"/>
          <w:sz w:val="24"/>
          <w:szCs w:val="24"/>
        </w:rPr>
        <w:t>P.A</w:t>
      </w:r>
      <w:proofErr w:type="gramEnd"/>
      <w:r>
        <w:rPr>
          <w:rFonts w:ascii="Times New Roman" w:eastAsia="Times New Roman" w:hAnsi="Times New Roman" w:cs="Times New Roman"/>
          <w:sz w:val="24"/>
          <w:szCs w:val="24"/>
        </w:rPr>
        <w:t>. - Alan Rose, Esq. was the replacement to Ted’s counsel as alleged PR and Trustee for Shirley’s estate and trust Spallina and Tescher.  Whereby with the resignation of his counsel Tescher and Spallina for having committed multiple frauds that directly benefitted Ted Bernstein and harmed other beneficiaries Ted should also have abdicated his fiduciary duties due to the conflicts and his involvement in the frauds of the Shirley Bernstein Estate and Trust, which his attorneys committed acting on Ted’s behalf as PR and Trustee.  Upon their resignation for their frauds, Tescher appointed Ted as his successor despite clear language in the document that precludes Ted.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Steven Lessne, Esq. - GrayRobinson, P.A. &amp; Gunster, Yoakley &amp; Stewart, P.A. - Steven Lessne was brought in by Oppenheimer Trust company to replace Ted’s other resigned counsel Mark Manceri, Esq. regarding the Oppenheimer Trusts and represent the company BFR that my three children own.  Lessne originally claimed he was representing my family to us and took our confidential information regarding our legal strategies, which included going after Tescher and Spallina for directing Oppenheimer to use trust funds inappropriately that they were to replace after using them and never did, where Spallina and Tescher had nothing to do with the trusts or their use but demanded Oppenheimer use the funds and Oppenheimer followed their orders.  Once the funds were depleted Oppenheimer contacted Tescher and Spallina to replenish the funds and they refused as they were already under investigation in the Moran affairs and this was done to further harm my family and attempt to extort us into accepting their fraudulent transfers and other frauds.  Oppenheimer then claimed they were closing the trusts and resigning as Manager of BFR, a position they gained illegally and in violation of the BFR operating agreement, again at the direction of Tescher and Spallina and where turning the fiduciary roles and assets over to me.  I protested their sudden abdication of fiduciary duties and then without warning or notice they transferred highly confidential account information to Ted, Tescher and Spallina claiming that Ted was now the Manager of BFR and accepted the role.  Ted began a series of acts to extort my family through his control of BFR which paid all bills for my family and suddenly power, alarms, cable and water were being turned off and where the bills were sent to Ted leaving us with no ability to control our expenses or have utilities, insurance, etc. paid.  Later Ted and Oppenheimer would claim that Ted never accepted the position and left no one handling BFR or the expenses leaving us without basic needs and utilities with scienter and trying to extort my family to either accept their fraudulent acts or be further </w:t>
      </w:r>
      <w:r>
        <w:rPr>
          <w:rFonts w:ascii="Times New Roman" w:eastAsia="Times New Roman" w:hAnsi="Times New Roman" w:cs="Times New Roman"/>
          <w:sz w:val="24"/>
          <w:szCs w:val="24"/>
        </w:rPr>
        <w:lastRenderedPageBreak/>
        <w:t>financially damaged.  When Lessne was questioned on who he actually represented after taking our confidential legal information he admitted that he was not representing our family in the BFR and Trusts but was in fact representing Oppenheimer as manager, this confession came after he knew that we were planning on suing Oppenheimer for their breaches of fiduciary duties.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John Pankauski, Esq. - Pankauski Law Firm PLLC – Resigned citing Irreconcilable Differences with Ted Bernstein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 Manceri, Esq. - Mark R. Manceri, P.A. – Resigned as Ted counsel</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Jon Swergold, Esq. – Greenberg Traurig – Resigned as Ted counsel</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Brian O’Connell, Esq. - Ciklin Lubitz Martens &amp; O'Connell </w:t>
      </w:r>
      <w:proofErr w:type="gramStart"/>
      <w:r>
        <w:rPr>
          <w:rFonts w:ascii="Times New Roman" w:eastAsia="Times New Roman" w:hAnsi="Times New Roman" w:cs="Times New Roman"/>
          <w:sz w:val="24"/>
          <w:szCs w:val="24"/>
        </w:rPr>
        <w:t>( Boose</w:t>
      </w:r>
      <w:proofErr w:type="gramEnd"/>
      <w:r>
        <w:rPr>
          <w:rFonts w:ascii="Times New Roman" w:eastAsia="Times New Roman" w:hAnsi="Times New Roman" w:cs="Times New Roman"/>
          <w:sz w:val="24"/>
          <w:szCs w:val="24"/>
        </w:rPr>
        <w:t xml:space="preserve"> partner convicted went to prison) – Replaced Curator Benjamin Brown who were both referred into the matters by Peter Feaman, Esq. counsel to the creditor.</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Joielle Foglietta, Esq. - Ciklin Lubitz Martens &amp; O'Connell – Asst to O’Connell who lied numerous times in court statements and continues to work with Ted Bernstein and Alan Rose, Esq. regarding Simon Bernstein Trust matters despite making claims that Ted Bernstein is not a validly serving Trustee and continues to bill the estate of Simon for these inappropriate interactions.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Benjamin Brown, Esq. - Matwiczyk &amp; Brown, LLP – Curator hired to replace Tescher and Spallina when they resigned due to fraud who died unexpectedly days after notifying me that he had finally received tax returns for my parents, which to date remain missing from the records transferred to O’Connell and the Ciklin firm.</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Morrissey, Esq. - John P. Morrissey, P.A. – Ted and Pamela Simon alleged children counsel.  It is believed that Ted has hired this counsel to represent his adult children but in fact Morrissey appears from court records to have represented against the children’s interests in favor of Ted in the Illinois Federal Court regarding the Heritage Insurance Policy and in other matters.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Adam Simon, Esq. - The Simon Law Firm – Ted Bernstein counsel Illinois Federal Insurance Case.  Brother to Pamela Simon’s husband David B. Simon.  Filed Federal Lawsuit on behalf of trust and trustee Ted, where it is now learned he has never seen or possessed a true copy of such trust he sued parties on behalf of making the case one of false process.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David Simon, Esq. - The Simon Law Firm– Ted Bernstein counsel Illinois Federal Insurance Case.  Married to Pamela Simon and counsel to his brother-in-law Ted Bernstein.  David represents the matter in conflict as he and his wife intended to collect 1/5th of the insurance proceeds in the Federal Lawsuit whereas if the money flows into the Simon estate or to Simon beneficiaries, Ted and Pam and their children would be wholly excluded.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John Stamos, Esq. - Stamos &amp; Trucco LLP – Represents O’Connell and Estate of Simon in Federal Illinois Insurance action and was introduced through Peter Feaman, Esq. partner Jeffrey T. Royer, Esq.</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Kevin Horan, Esq. - Stamos &amp; Trucco LLP – Represents O’Connell and Estate of Simon in Federal Illinois Insurance action.  and was introduced through Peter Feaman, Esq. partner Jeffrey T. Royer, Esq.</w:t>
      </w:r>
      <w:r>
        <w:rPr>
          <w:rFonts w:ascii="Times New Roman" w:eastAsia="Times New Roman" w:hAnsi="Times New Roman" w:cs="Times New Roman"/>
          <w:sz w:val="24"/>
          <w:szCs w:val="24"/>
        </w:rPr>
        <w:br/>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Albert Gortz, Esq. – Proskauer Rose – Proskauer will </w:t>
      </w:r>
      <w:proofErr w:type="gramStart"/>
      <w:r>
        <w:rPr>
          <w:rFonts w:ascii="Times New Roman" w:eastAsia="Times New Roman" w:hAnsi="Times New Roman" w:cs="Times New Roman"/>
          <w:sz w:val="24"/>
          <w:szCs w:val="24"/>
        </w:rPr>
        <w:t>filed</w:t>
      </w:r>
      <w:proofErr w:type="gramEnd"/>
      <w:r>
        <w:rPr>
          <w:rFonts w:ascii="Times New Roman" w:eastAsia="Times New Roman" w:hAnsi="Times New Roman" w:cs="Times New Roman"/>
          <w:sz w:val="24"/>
          <w:szCs w:val="24"/>
        </w:rPr>
        <w:t xml:space="preserve"> in Estate of Simon case by Proskauer, unidentified filer.  Proskauer did prior estate planning work for Simon and Eliot Bernstein in order to transfer stock and interests in the Intellectual Properties to their children in 1998-2002</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Gerald Lewin, CPA - Simon and family CPA.  First professional Simon brought in to evaluate the Intellectual Properties and seek Intellectual Property counsel to patent the inventions.  Lewin refers Bernstein’s to Proskauer Rose partner Albert Gortz (estate planner) who brings in his partner Christopher Clark Wheeler who brings in IP counsel Raymond Joao and Kenneth Rubenstein.  Lewin is alleged to have been an integral part in attempting the heist of the IP with his daughter Erika Lewin, along with all the parties at Proskauer Rose.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Janet Craig, Oppenheimer - Works for Oppenheimer Trust Company of New Jersey now Oppenheimer Trust Company of Delaware.  Participated with Spallina, Tescher, Ted, Manceri, Lessne and others to steal funds from my minor children’s accounts and it is believed to have created fraudulent trust to hide other trusts created and failed to transfer funds to JP Morgan for other trusts.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Hunt Worth, Oppenheimer - Works for Oppenheimer Trust Company of New Jersey now Oppenheimer Trust Company of Delaware.  Participated with Spallina, Tescher, Ted, Manceri, Lessne and others to steal funds from my minor children’s accounts and it is believed to have created fraudulent trust to hide other trusts created and failed to transfer funds to JP Morgan for other trusts.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 Alleged Fiduciary in Shirley Bernstein Estate and Trusts and Simon Bernstein Trust.  Ted’s counsel as fiduciary Tescher &amp; Spallina PA, who also acted as Simon’s Estate and Trust co-fiduciaries were involved in fraud, forgery and more already proven in these matters.  When Tescher and Spallina resigned amidst the fraud charges, Ted then subsequently retained teams of lawyers to defend him against multiple charges that he was directly involved in the crimes of his attorneys and benefited directly from their crimes.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Kimberly Moran, Legal Assistant Notary Public - Convicted for fraudulent notarization, admitted to six forged documents for six separate parties including Post Mortem Simon Bernstein.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Lindsay Baxley - Executed improper notarizations for Will and Amended Trust of Simon Bernstein days before he died.  Governor office notary division confirms improper notarizations.</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Officers and PB Medical Examiner involved in criminal acts alleged herein.</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 Office Detective Ryan Miller</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 Office Detective Andrew Panzer</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Sheriff's Office Captain Carol Gregg</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Medical Examiner – Michael Bell</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Guardians</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Former Judge Diana Lewis, Esq. acting illegally as Guardian for Eliot’s 3 children as Judge Phillips issued a Predatory Guardianships through sham hearings to extort Eliot Bernstein family and attempt to cover up the MULTIPLE FRAUDS ON THE COURT for OFFICERS OF THE COURT by denying the minor children and Eliot due process rights and attempt to alter the records in the case.</w:t>
      </w:r>
    </w:p>
    <w:p w:rsidR="00123BB6" w:rsidRDefault="00123BB6">
      <w:pPr>
        <w:ind w:left="1440"/>
      </w:pPr>
    </w:p>
    <w:p w:rsidR="00123BB6" w:rsidRDefault="00936A17">
      <w:pPr>
        <w:numPr>
          <w:ilvl w:val="3"/>
          <w:numId w:val="51"/>
        </w:numPr>
        <w:ind w:left="12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Guardianship was gained through a lawsuit that named a non-existent trust as Defendants in which minor children were alleged to be beneficiaries of the non-existent trust and I was alleged to be Trustee and any and all Orders issued in the lawsuit are void as there no proper or just jurisdiction over any of the Eliot Bernstein family parties.  </w:t>
      </w:r>
    </w:p>
    <w:p w:rsidR="00123BB6" w:rsidRDefault="00123BB6">
      <w:pPr>
        <w:ind w:left="2160"/>
      </w:pPr>
    </w:p>
    <w:p w:rsidR="00123BB6" w:rsidRDefault="00936A17">
      <w:pPr>
        <w:numPr>
          <w:ilvl w:val="3"/>
          <w:numId w:val="51"/>
        </w:numPr>
        <w:ind w:left="12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Recently Alan Rose has admitted in writing</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that he sued trusts that do not exist today and that despite suing me as Trustee now claims I am not trustee of the trusts he claims do not exist, this constitutes false process, obstruction, fraud on the court, fraud on me and my children and more.</w:t>
      </w:r>
    </w:p>
    <w:p w:rsidR="00123BB6" w:rsidRDefault="00123BB6">
      <w:pPr>
        <w:ind w:left="216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Rachel Walker - last person with Simon and Shirley Bernstein when they were found to be dying in very sudden and quick deaths.  Personal assistant to Shirley and Simon Bernstein who gave false and misleading statements to PBSO.  Utilized Simon bank and credit card accounts Post Mortem.  Accused Maritza Puccio of murdering Simon Bernstein with Ted Bernstein.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Astride Limouzin - Signed documents that were fraudulent 15th Judicial Assistant Colin, see Ex Parte Memo</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Legacy Bank - Bank fraud, Simon’s accounts, including Bernstein Family Realty account used Post Mortem by Walker and Spallina and Tescher.  No accountings.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Heritage Union Life Insurance Company - Missing Insurance Policy equals insurance fraud.  Missing trust that Robert Spallina claimed to be “Trustee” of and that Ted Bernstein later sued as Trustee of in Il Fed Court.  Spallina also corresponded with Heritage as the Trustee of LaSalle National Trust NA, the primary beneficiary in an elaborate insurance fraud to claim the death benefit and have it paid to his law firm, which was declined.  Spallina filed a death benefit claim while knowing his client Ted had alleged murder of Simon and failed to notify carrier of such.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Wilmington Trust Co. - Missing documentation and approximately $3,000,000.00 dollar account Simon had weeks before his death.  Stansbury as Trust Protector has no information on the Trust being terminated and claims to have never seen a document in the Tescher and Spallina production he was supposed to have received from Wilmington.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Oppenheimer Trust Co. - Bank Fraud, Trust Company Fraud, Exploitation of Minors, Theft, Fraud on Court, Document Forgery and Fraud, Securities Fraud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Chase - Missing account information, theft, securities fraud.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Pamela Simon - Insurance Fraud, Theft of Property</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Lisa Friedstein - Insurance Fraud, Theft of Property</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Jill Iantoni - Insurance Fraud, Theft of Property</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John Poletto - Real Estate Disclosure Fraud, Fraud</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 Nestler - Real Estate Disclosure Fraud, Fraud</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Witnesses</w:t>
      </w:r>
    </w:p>
    <w:p w:rsidR="00123BB6" w:rsidRDefault="00123BB6">
      <w:pPr>
        <w:ind w:left="72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Diana Banks - corporate assistant to Simon Bernstein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Scott Banks - business partner of Simon Bernstein was married to Diana Banks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Walter Sahm - business partner of Simon Bernstein.  Never contacted by PBSO despite having pertinent information regarding properties of Eliot Bernstein children and crimes being effectuated to try and force foreclosure of their home.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William Stansbury - business partner of Simon and Ted Bernstein.  Creditor to Estate of Simon Bernstein regarding alleged theft of commissions by Ted and his companies.  Has valuable information regarding Simon and Shirley Bernstein, was never contacted by PBSO.</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Maritza Puccio - Simon’s girlfriend who Ted and Pamela Simon allege may have murdered their father, along with Rachel Walker to Delray Hospital, PBSO and Coroner.  Never contacted by PBSO despite it being alleged she was poisoning Simon Bernstein and despite her having valuable information regarding the circumstances surrounding Simon’s death.</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Samuel Kaplan - Simon Bernstein friend from childhood.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Richard Naclerio - Simon and Shirley Bernstein friend for 30+ years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Patricia Fitzmaurice - Simon psychotherapist</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Steven Greenwald, Esq. - Simon Attorney, Alleged Trustee of Oppenheimer Trusts, never contacted by PBSO.</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Peter Feaman, Esq. - Peter M. Feaman, P.A. – Represents William Stansbury Creditor to Estate and Trusts of Simon and Shirley Bernstein.  Referred Curator Benjamin Brown and Personal Representative/Executor Brian O’Connell.</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Christopher Prindle - Employee at Stanford Trust Company (infamous Ponzi), transferred to Oppenheimer and then JP Morgan involved in moving Simon accounts.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Peter Montalbano - Employee at Stanford Trust Company (infamous Ponzi), transferred to Oppenheimer and then JP Morgan involved in moving Simon accounts.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Traci Kratish, Esq. CPA, Ernst Young - Simon in house counsel.  States Oppenheimer trusts were done with her signature and name at a time before she worked with Simon Bernstein.  States she was not Trustee of the initial trusts and replaced Stanford, this contradicts documents and statements submitted to court by Oppenheimer and Lessne.</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Leilani Ochoada - Alleged incorporator of Lions Head Land Trust, the alleged buyer of Simon’s home.  States she had nothing to do with the Lions Head Land Trust </w:t>
      </w:r>
      <w:proofErr w:type="gramStart"/>
      <w:r>
        <w:rPr>
          <w:rFonts w:ascii="Times New Roman" w:eastAsia="Times New Roman" w:hAnsi="Times New Roman" w:cs="Times New Roman"/>
          <w:sz w:val="24"/>
          <w:szCs w:val="24"/>
        </w:rPr>
        <w:t>company</w:t>
      </w:r>
      <w:proofErr w:type="gramEnd"/>
      <w:r>
        <w:rPr>
          <w:rFonts w:ascii="Times New Roman" w:eastAsia="Times New Roman" w:hAnsi="Times New Roman" w:cs="Times New Roman"/>
          <w:sz w:val="24"/>
          <w:szCs w:val="24"/>
        </w:rPr>
        <w:t xml:space="preserve"> or incorporating it and her name was misused fraudulently by a one attorney at law Laurence Pino, close friend of Mitchell Huhem and alleged to be a benefactor of the estate of Mitch Huhem. </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Serena Olson</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Victor and Nicole Huhem</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Sheri Goldman, rented office space from Ted Bernstein, daughter employed by Ted and Sheri was arrested on or about June 2013 for a second time for illegal injections of drugs.  See Ted Bernstein statement to press in video.</w:t>
      </w:r>
    </w:p>
    <w:p w:rsidR="00123BB6" w:rsidRDefault="00123BB6">
      <w:pPr>
        <w:ind w:left="1440"/>
      </w:pPr>
    </w:p>
    <w:p w:rsidR="00123BB6" w:rsidRDefault="001B3F90">
      <w:pPr>
        <w:ind w:left="1440"/>
      </w:pPr>
      <w:hyperlink r:id="rId18" w:anchor="ixzz2aZYFuIYt">
        <w:r w:rsidR="00936A17">
          <w:rPr>
            <w:rFonts w:ascii="Times New Roman" w:eastAsia="Times New Roman" w:hAnsi="Times New Roman" w:cs="Times New Roman"/>
            <w:color w:val="1155CC"/>
            <w:sz w:val="24"/>
            <w:szCs w:val="24"/>
            <w:u w:val="single"/>
          </w:rPr>
          <w:t>http://www.wptv.com/news/region-s-palm-beach-county/boca-raton/boca-woman-arrested-after-police-say-she-offered-botox-and-told-people-she-was-a-nurse#ixzz2aZYFuIYt</w:t>
        </w:r>
      </w:hyperlink>
      <w:r w:rsidR="00936A17">
        <w:rPr>
          <w:rFonts w:ascii="Times New Roman" w:eastAsia="Times New Roman" w:hAnsi="Times New Roman" w:cs="Times New Roman"/>
          <w:sz w:val="24"/>
          <w:szCs w:val="24"/>
        </w:rPr>
        <w:t xml:space="preserve"> </w:t>
      </w:r>
    </w:p>
    <w:p w:rsidR="00123BB6" w:rsidRDefault="00936A17">
      <w:pPr>
        <w:ind w:left="1440"/>
      </w:pPr>
      <w:r>
        <w:rPr>
          <w:rFonts w:ascii="Times New Roman" w:eastAsia="Times New Roman" w:hAnsi="Times New Roman" w:cs="Times New Roman"/>
          <w:sz w:val="24"/>
          <w:szCs w:val="24"/>
        </w:rPr>
        <w:t>And</w:t>
      </w:r>
    </w:p>
    <w:p w:rsidR="00123BB6" w:rsidRDefault="001B3F90">
      <w:pPr>
        <w:ind w:left="1440"/>
      </w:pPr>
      <w:hyperlink r:id="rId19" w:anchor="Woman%20accused%20of%20offering%20botox%20injections">
        <w:r w:rsidR="00936A17">
          <w:rPr>
            <w:rFonts w:ascii="Times New Roman" w:eastAsia="Times New Roman" w:hAnsi="Times New Roman" w:cs="Times New Roman"/>
            <w:color w:val="1155CC"/>
            <w:sz w:val="24"/>
            <w:szCs w:val="24"/>
            <w:u w:val="single"/>
          </w:rPr>
          <w:t>http://www.wptv.com/news/region-s-palm-beach-county/boca-raton/boca-woman-arrested-after-police-say-she-offered-botox-and-told-people-she-was-a-nurse#Woman%20accused%20of%20offering%20botox%20injections</w:t>
        </w:r>
      </w:hyperlink>
      <w:r w:rsidR="00936A17">
        <w:rPr>
          <w:rFonts w:ascii="Times New Roman" w:eastAsia="Times New Roman" w:hAnsi="Times New Roman" w:cs="Times New Roman"/>
          <w:sz w:val="24"/>
          <w:szCs w:val="24"/>
        </w:rPr>
        <w:t xml:space="preserve"> </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Civil Court</w:t>
      </w:r>
      <w:r>
        <w:rPr>
          <w:rFonts w:ascii="Times New Roman" w:eastAsia="Times New Roman" w:hAnsi="Times New Roman" w:cs="Times New Roman"/>
          <w:sz w:val="24"/>
          <w:szCs w:val="24"/>
        </w:rPr>
        <w:t xml:space="preserve"> Cases Involved in Criminal Frauds and Frauds on the Court and Frauds by the Court </w:t>
      </w:r>
    </w:p>
    <w:p w:rsidR="00123BB6" w:rsidRDefault="00123BB6">
      <w:pPr>
        <w:ind w:left="720"/>
      </w:pPr>
    </w:p>
    <w:p w:rsidR="00123BB6" w:rsidRDefault="00936A17">
      <w:pPr>
        <w:ind w:firstLine="720"/>
      </w:pPr>
      <w:r>
        <w:rPr>
          <w:rFonts w:ascii="Times New Roman" w:eastAsia="Times New Roman" w:hAnsi="Times New Roman" w:cs="Times New Roman"/>
          <w:b/>
          <w:sz w:val="24"/>
          <w:szCs w:val="24"/>
        </w:rPr>
        <w:t>Florida 15th Judicial</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502012CP004391XXXXSB – Simon Bernstein Estate</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502011CP000653XXXXSB – Shirley Bernstein Estate</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502014CP002815XXXXSB – Oppenheimer v. Bernstein Minor Children - Should be civil not probate case</w:t>
      </w:r>
    </w:p>
    <w:p w:rsidR="00123BB6" w:rsidRDefault="00936A17">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502010CP003123XXXXSB - Minor Trust</w:t>
      </w:r>
    </w:p>
    <w:p w:rsidR="00123BB6" w:rsidRDefault="00936A17">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502010CP003125XXXXSB - Minor Trust</w:t>
      </w:r>
    </w:p>
    <w:p w:rsidR="00123BB6" w:rsidRDefault="00936A17">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502010CP003128XXXXSB - Minor Trust</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502014CP003698XXXXSB – Shirley Trust Construction - Should be civil not probate case</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502015CP001162XXXXSB – Eliot Bernstein v. Trustee Simon Trust Case - Should be civil not probate case</w:t>
      </w:r>
    </w:p>
    <w:p w:rsidR="00123BB6" w:rsidRDefault="00936A17">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OLD CASE was civil Colin wanted changed to him? # 502014CA014637XXXXMB </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502015CP002717XXXXNB</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20I2CP004391 IX</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 50-2010-CP-003128-XXXX-SB – Joshua Bernstein alleged 2010 Trust Case Colin </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 50-2010-CP-003125-XXXX-SB - – Jacob Jake Bernstein alleged 2010 Trust Case Colin</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 50-2010-CP-003123-XXXX-SB– Daniel Danny Bernstein alleged 2010 Trust Case Colin </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502012CA013933XXXXMB DIVISION: AA - WILLIAM E. STANSBURY, Plaintiff, V. ESTATE OF SIMON L. BERNSTEIN, and BERNSTEIN FAMILY REALTY, LLC,</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TBD – Creditor Claim – Eliot v. Estate of Simon</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 CA 01-04671 AB Proskauer Rose v Iviewit - – Judge Jorge Labarga</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 502015CP002717XXXX  STP Pam &amp; David Simon v Eliot Bernstein </w:t>
      </w:r>
    </w:p>
    <w:p w:rsidR="00123BB6" w:rsidRDefault="00123BB6">
      <w:pPr>
        <w:ind w:left="1440"/>
      </w:pPr>
    </w:p>
    <w:p w:rsidR="00123BB6" w:rsidRDefault="00936A17">
      <w:pPr>
        <w:ind w:firstLine="720"/>
      </w:pPr>
      <w:r>
        <w:rPr>
          <w:rFonts w:ascii="Times New Roman" w:eastAsia="Times New Roman" w:hAnsi="Times New Roman" w:cs="Times New Roman"/>
          <w:b/>
          <w:sz w:val="24"/>
          <w:szCs w:val="24"/>
        </w:rPr>
        <w:t>Florida Appeals – 4</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DCA</w:t>
      </w:r>
    </w:p>
    <w:p w:rsidR="00123BB6" w:rsidRDefault="00123BB6"/>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4DCA#: 16-0064</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4DCA#: 15-3849</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4DCA#: 16-0222</w:t>
      </w:r>
    </w:p>
    <w:p w:rsidR="00123BB6" w:rsidRDefault="00123BB6"/>
    <w:p w:rsidR="00123BB6" w:rsidRDefault="00936A17">
      <w:pPr>
        <w:ind w:firstLine="720"/>
      </w:pPr>
      <w:r>
        <w:rPr>
          <w:rFonts w:ascii="Times New Roman" w:eastAsia="Times New Roman" w:hAnsi="Times New Roman" w:cs="Times New Roman"/>
          <w:b/>
          <w:sz w:val="24"/>
          <w:szCs w:val="24"/>
        </w:rPr>
        <w:t>Florida Supreme Court</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SC16-29</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SC15-1077</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SC04-1078 </w:t>
      </w:r>
      <w:proofErr w:type="gramStart"/>
      <w:r>
        <w:rPr>
          <w:rFonts w:ascii="Times New Roman" w:eastAsia="Times New Roman" w:hAnsi="Times New Roman" w:cs="Times New Roman"/>
          <w:sz w:val="24"/>
          <w:szCs w:val="24"/>
        </w:rPr>
        <w:t>-  Eliot</w:t>
      </w:r>
      <w:proofErr w:type="gramEnd"/>
      <w:r>
        <w:rPr>
          <w:rFonts w:ascii="Times New Roman" w:eastAsia="Times New Roman" w:hAnsi="Times New Roman" w:cs="Times New Roman"/>
          <w:sz w:val="24"/>
          <w:szCs w:val="24"/>
        </w:rPr>
        <w:t xml:space="preserve"> Bernstein v. The Florida Bar et al.</w:t>
      </w:r>
    </w:p>
    <w:p w:rsidR="00123BB6" w:rsidRDefault="00123BB6"/>
    <w:p w:rsidR="00123BB6" w:rsidRDefault="00936A17">
      <w:pPr>
        <w:ind w:firstLine="720"/>
      </w:pPr>
      <w:r>
        <w:rPr>
          <w:rFonts w:ascii="Times New Roman" w:eastAsia="Times New Roman" w:hAnsi="Times New Roman" w:cs="Times New Roman"/>
          <w:b/>
          <w:sz w:val="24"/>
          <w:szCs w:val="24"/>
        </w:rPr>
        <w:t>Federal Illinois Case – Judge John Robert Blakey replacing Judge Amy St. Eve</w:t>
      </w:r>
    </w:p>
    <w:p w:rsidR="00123BB6" w:rsidRDefault="00123BB6"/>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13-cv-03643</w:t>
      </w:r>
    </w:p>
    <w:p w:rsidR="00123BB6" w:rsidRDefault="00123BB6">
      <w:pPr>
        <w:ind w:left="1440"/>
      </w:pPr>
    </w:p>
    <w:p w:rsidR="00123BB6" w:rsidRDefault="00936A17">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Other </w:t>
      </w:r>
      <w:r>
        <w:rPr>
          <w:rFonts w:ascii="Times New Roman" w:eastAsia="Times New Roman" w:hAnsi="Times New Roman" w:cs="Times New Roman"/>
          <w:sz w:val="24"/>
          <w:szCs w:val="24"/>
        </w:rPr>
        <w:t>Civil cases related to same nexus of events</w:t>
      </w:r>
    </w:p>
    <w:p w:rsidR="00123BB6" w:rsidRDefault="00123BB6">
      <w:pPr>
        <w:ind w:left="720"/>
      </w:pPr>
    </w:p>
    <w:p w:rsidR="00123BB6" w:rsidRDefault="00936A17">
      <w:pPr>
        <w:ind w:left="720"/>
      </w:pPr>
      <w:r>
        <w:rPr>
          <w:rFonts w:ascii="Times New Roman" w:eastAsia="Times New Roman" w:hAnsi="Times New Roman" w:cs="Times New Roman"/>
          <w:b/>
          <w:sz w:val="24"/>
          <w:szCs w:val="24"/>
        </w:rPr>
        <w:t>NY FEDERAL COURT AND ANDERSON RELATED CASES</w:t>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07cv09599 </w:t>
      </w:r>
      <w:r>
        <w:rPr>
          <w:rFonts w:ascii="Times New Roman" w:eastAsia="Times New Roman" w:hAnsi="Times New Roman" w:cs="Times New Roman"/>
          <w:i/>
          <w:sz w:val="24"/>
          <w:szCs w:val="24"/>
        </w:rPr>
        <w:t xml:space="preserve">(S.D.N.Y.) </w:t>
      </w:r>
      <w:r>
        <w:rPr>
          <w:rFonts w:ascii="Times New Roman" w:eastAsia="Times New Roman" w:hAnsi="Times New Roman" w:cs="Times New Roman"/>
          <w:sz w:val="24"/>
          <w:szCs w:val="24"/>
        </w:rPr>
        <w:t>Anderson v The State of New York, et al. - WHISTLEBLOWER LAWSUIT which other cases have been marked legally “related” to by Fed. Judge Shira A. Scheindlin</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07cv11196 Bernstein, et al. v Appellate Division First Department Disciplinary Committee, et al.</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07cv11612 Esposito v The State of New York, et al.,</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08cv00526 Capogrosso v New York State Commission on Judicial Conduct, et al.,</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08cv02391 McKeown v The State of New York, et al.,</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08cv03305 Carvel v The State of New York, et al., and,</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08cv4438 Suzanne McCormick v The State of New York, et al.</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08 </w:t>
      </w:r>
      <w:proofErr w:type="gramStart"/>
      <w:r>
        <w:rPr>
          <w:rFonts w:ascii="Times New Roman" w:eastAsia="Times New Roman" w:hAnsi="Times New Roman" w:cs="Times New Roman"/>
          <w:sz w:val="24"/>
          <w:szCs w:val="24"/>
        </w:rPr>
        <w:t>cv</w:t>
      </w:r>
      <w:proofErr w:type="gramEnd"/>
      <w:r>
        <w:rPr>
          <w:rFonts w:ascii="Times New Roman" w:eastAsia="Times New Roman" w:hAnsi="Times New Roman" w:cs="Times New Roman"/>
          <w:sz w:val="24"/>
          <w:szCs w:val="24"/>
        </w:rPr>
        <w:t xml:space="preserve"> 6368   John L. Petrec-Tolino v. The State of New York</w:t>
      </w:r>
    </w:p>
    <w:p w:rsidR="00123BB6" w:rsidRDefault="00123BB6"/>
    <w:p w:rsidR="00123BB6" w:rsidRDefault="00936A17">
      <w:pPr>
        <w:ind w:left="720"/>
      </w:pPr>
      <w:r>
        <w:rPr>
          <w:rFonts w:ascii="Times New Roman" w:eastAsia="Times New Roman" w:hAnsi="Times New Roman" w:cs="Times New Roman"/>
          <w:b/>
          <w:sz w:val="24"/>
          <w:szCs w:val="24"/>
        </w:rPr>
        <w:t>US BK Court Southern District of Florida</w:t>
      </w:r>
    </w:p>
    <w:p w:rsidR="00123BB6" w:rsidRDefault="00123BB6"/>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01-33407-BKC-SHF  - - Intel (RYJO = Real3D Inc. Intel+Lockheed+SGI) Brian Utley, Raymond Hersh and Michael Reale file involuntary bankruptcy against Iviewit.com LLC</w:t>
      </w:r>
    </w:p>
    <w:p w:rsidR="00123BB6" w:rsidRDefault="00123BB6"/>
    <w:p w:rsidR="00123BB6" w:rsidRDefault="00936A17">
      <w:pPr>
        <w:ind w:left="720"/>
      </w:pPr>
      <w:r>
        <w:rPr>
          <w:rFonts w:ascii="Times New Roman" w:eastAsia="Times New Roman" w:hAnsi="Times New Roman" w:cs="Times New Roman"/>
          <w:b/>
          <w:sz w:val="24"/>
          <w:szCs w:val="24"/>
        </w:rPr>
        <w:t xml:space="preserve">USDC Oregon                </w:t>
      </w:r>
      <w:r>
        <w:rPr>
          <w:rFonts w:ascii="Times New Roman" w:eastAsia="Times New Roman" w:hAnsi="Times New Roman" w:cs="Times New Roman"/>
          <w:b/>
          <w:sz w:val="24"/>
          <w:szCs w:val="24"/>
        </w:rPr>
        <w:tab/>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3:11-CV-00057-HZ OBSIDIAN FINANCE GROUP, LLC ET AL. V. COX</w:t>
      </w:r>
    </w:p>
    <w:p w:rsidR="00123BB6" w:rsidRDefault="00123BB6"/>
    <w:p w:rsidR="00123BB6" w:rsidRDefault="00936A17">
      <w:pPr>
        <w:ind w:left="720"/>
      </w:pPr>
      <w:r>
        <w:rPr>
          <w:rFonts w:ascii="Times New Roman" w:eastAsia="Times New Roman" w:hAnsi="Times New Roman" w:cs="Times New Roman"/>
          <w:b/>
          <w:sz w:val="24"/>
          <w:szCs w:val="24"/>
        </w:rPr>
        <w:t xml:space="preserve">USDC Eastern District Washington, Spokane                    </w:t>
      </w:r>
      <w:r>
        <w:rPr>
          <w:rFonts w:ascii="Times New Roman" w:eastAsia="Times New Roman" w:hAnsi="Times New Roman" w:cs="Times New Roman"/>
          <w:b/>
          <w:sz w:val="24"/>
          <w:szCs w:val="24"/>
        </w:rPr>
        <w:tab/>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2012MC00017    OBSIDIAN FINANCE GROUP LLC AND KEVIN D PADRICK VS CRYSTAL COX CASE NUMBER:</w:t>
      </w:r>
    </w:p>
    <w:p w:rsidR="00123BB6" w:rsidRDefault="00123BB6"/>
    <w:p w:rsidR="00123BB6" w:rsidRDefault="00936A17">
      <w:pPr>
        <w:ind w:left="720"/>
      </w:pPr>
      <w:r>
        <w:rPr>
          <w:rFonts w:ascii="Times New Roman" w:eastAsia="Times New Roman" w:hAnsi="Times New Roman" w:cs="Times New Roman"/>
          <w:b/>
          <w:sz w:val="24"/>
          <w:szCs w:val="24"/>
        </w:rPr>
        <w:t xml:space="preserve">USDC Nevada                </w:t>
      </w:r>
      <w:r>
        <w:rPr>
          <w:rFonts w:ascii="Times New Roman" w:eastAsia="Times New Roman" w:hAnsi="Times New Roman" w:cs="Times New Roman"/>
          <w:b/>
          <w:sz w:val="24"/>
          <w:szCs w:val="24"/>
        </w:rPr>
        <w:tab/>
      </w:r>
    </w:p>
    <w:p w:rsidR="00123BB6" w:rsidRDefault="00123BB6">
      <w:pPr>
        <w:ind w:left="1440"/>
      </w:pP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2:12-CV-02040-GMN-PAL - RANDAZZA ET AL V. COX, BERNSTEIN ET AL., CASE NO.</w:t>
      </w:r>
    </w:p>
    <w:p w:rsidR="00123BB6" w:rsidRDefault="00936A17">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RICO CASE NO. 2:13-CV-00297-JCM-VCF CHANGED </w:t>
      </w:r>
      <w:proofErr w:type="gramStart"/>
      <w:r>
        <w:rPr>
          <w:rFonts w:ascii="Times New Roman" w:eastAsia="Times New Roman" w:hAnsi="Times New Roman" w:cs="Times New Roman"/>
          <w:sz w:val="24"/>
          <w:szCs w:val="24"/>
        </w:rPr>
        <w:t>TO  2:13</w:t>
      </w:r>
      <w:proofErr w:type="gramEnd"/>
      <w:r>
        <w:rPr>
          <w:rFonts w:ascii="Times New Roman" w:eastAsia="Times New Roman" w:hAnsi="Times New Roman" w:cs="Times New Roman"/>
          <w:sz w:val="24"/>
          <w:szCs w:val="24"/>
        </w:rPr>
        <w:t>-CV-00297 JCM (NJK) CHANGED TO 2:13-CV-00297 MMD-VCF COX VS. RANDAZZA, ET AL. – NEVADA</w:t>
      </w:r>
    </w:p>
    <w:p w:rsidR="00123BB6" w:rsidRDefault="00123BB6">
      <w:pPr>
        <w:ind w:left="1440"/>
      </w:pPr>
    </w:p>
    <w:p w:rsidR="00123BB6" w:rsidRDefault="00936A17">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ALLEGED CRIMES COMMITTED - On information and belief The Parties have committed and or abetted the following alleged crimes in various criminal conspiratorial combinations:</w:t>
      </w:r>
    </w:p>
    <w:p w:rsidR="00123BB6" w:rsidRDefault="00123BB6">
      <w:pPr>
        <w:spacing w:line="360" w:lineRule="auto"/>
        <w:ind w:firstLine="720"/>
      </w:pPr>
    </w:p>
    <w:p w:rsidR="00123BB6" w:rsidRDefault="00936A17">
      <w:pPr>
        <w:spacing w:line="360" w:lineRule="auto"/>
        <w:ind w:firstLine="720"/>
      </w:pPr>
      <w:r>
        <w:rPr>
          <w:rFonts w:ascii="Times New Roman" w:eastAsia="Times New Roman" w:hAnsi="Times New Roman" w:cs="Times New Roman"/>
          <w:sz w:val="24"/>
          <w:szCs w:val="24"/>
        </w:rPr>
        <w:t xml:space="preserve">Below is a list of statutes put together by non official parties that I believe have been violated in the commission of crimes against my family.  These are only to be used by investigators as a starting point as I am not an attorney or law enforcement officer who may know better what statutes and crimes have been committed against my family.  These statutes are cited as they appear to fit the crimes against me from a layman's perspective.  On information and belief The Parties have committed and aided and abetted the following alleged crimes:  </w:t>
      </w:r>
    </w:p>
    <w:p w:rsidR="00123BB6" w:rsidRDefault="00123BB6">
      <w:pPr>
        <w:jc w:val="center"/>
      </w:pPr>
    </w:p>
    <w:p w:rsidR="00123BB6" w:rsidRDefault="00936A17">
      <w:pPr>
        <w:jc w:val="center"/>
      </w:pPr>
      <w:r>
        <w:rPr>
          <w:rFonts w:ascii="Times New Roman" w:eastAsia="Times New Roman" w:hAnsi="Times New Roman" w:cs="Times New Roman"/>
          <w:b/>
          <w:sz w:val="24"/>
          <w:szCs w:val="24"/>
          <w:u w:val="single"/>
        </w:rPr>
        <w:t>CRIME CHARTS</w:t>
      </w:r>
    </w:p>
    <w:p w:rsidR="00123BB6" w:rsidRDefault="00123BB6"/>
    <w:p w:rsidR="00123BB6" w:rsidRDefault="00123BB6"/>
    <w:p w:rsidR="00123BB6" w:rsidRDefault="00123BB6"/>
    <w:p w:rsidR="00123BB6" w:rsidRDefault="00936A17">
      <w:pPr>
        <w:jc w:val="center"/>
      </w:pPr>
      <w:r>
        <w:rPr>
          <w:rFonts w:ascii="Times New Roman" w:eastAsia="Times New Roman" w:hAnsi="Times New Roman" w:cs="Times New Roman"/>
          <w:b/>
          <w:sz w:val="24"/>
          <w:szCs w:val="24"/>
        </w:rPr>
        <w:t>PROBATE, GUARDIAN AND TRUST CRIME CHART</w:t>
      </w:r>
    </w:p>
    <w:p w:rsidR="00123BB6" w:rsidRDefault="00123BB6">
      <w:pPr>
        <w:jc w:val="center"/>
      </w:pPr>
    </w:p>
    <w:p w:rsidR="00123BB6" w:rsidRDefault="00936A17">
      <w:r>
        <w:rPr>
          <w:noProof/>
        </w:rPr>
        <w:lastRenderedPageBreak/>
        <w:drawing>
          <wp:inline distT="114300" distB="114300" distL="114300" distR="114300" wp14:anchorId="54F4B542" wp14:editId="4ADA82B6">
            <wp:extent cx="5943600" cy="6248400"/>
            <wp:effectExtent l="0" t="0" r="0" b="0"/>
            <wp:docPr id="5" name="image09.png" descr="Probate crime chart.png"/>
            <wp:cNvGraphicFramePr/>
            <a:graphic xmlns:a="http://schemas.openxmlformats.org/drawingml/2006/main">
              <a:graphicData uri="http://schemas.openxmlformats.org/drawingml/2006/picture">
                <pic:pic xmlns:pic="http://schemas.openxmlformats.org/drawingml/2006/picture">
                  <pic:nvPicPr>
                    <pic:cNvPr id="0" name="image09.png" descr="Probate crime chart.png"/>
                    <pic:cNvPicPr preferRelativeResize="0"/>
                  </pic:nvPicPr>
                  <pic:blipFill>
                    <a:blip r:embed="rId20"/>
                    <a:srcRect b="-1000"/>
                    <a:stretch>
                      <a:fillRect/>
                    </a:stretch>
                  </pic:blipFill>
                  <pic:spPr>
                    <a:xfrm>
                      <a:off x="0" y="0"/>
                      <a:ext cx="5943600" cy="6248400"/>
                    </a:xfrm>
                    <a:prstGeom prst="rect">
                      <a:avLst/>
                    </a:prstGeom>
                    <a:ln/>
                  </pic:spPr>
                </pic:pic>
              </a:graphicData>
            </a:graphic>
          </wp:inline>
        </w:drawing>
      </w:r>
    </w:p>
    <w:p w:rsidR="00123BB6" w:rsidRDefault="00123BB6"/>
    <w:p w:rsidR="00123BB6" w:rsidRDefault="00123BB6"/>
    <w:p w:rsidR="00123BB6" w:rsidRDefault="00123BB6"/>
    <w:p w:rsidR="00123BB6" w:rsidRDefault="00123BB6">
      <w:pPr>
        <w:jc w:val="center"/>
      </w:pPr>
    </w:p>
    <w:p w:rsidR="00123BB6" w:rsidRDefault="00123BB6">
      <w:pPr>
        <w:jc w:val="center"/>
      </w:pPr>
    </w:p>
    <w:p w:rsidR="00123BB6" w:rsidRDefault="00123BB6">
      <w:pPr>
        <w:jc w:val="center"/>
      </w:pPr>
    </w:p>
    <w:p w:rsidR="00123BB6" w:rsidRDefault="00123BB6">
      <w:pPr>
        <w:jc w:val="center"/>
      </w:pPr>
    </w:p>
    <w:p w:rsidR="00123BB6" w:rsidRDefault="00123BB6">
      <w:pPr>
        <w:jc w:val="center"/>
      </w:pPr>
    </w:p>
    <w:p w:rsidR="00123BB6" w:rsidRDefault="00123BB6"/>
    <w:p w:rsidR="00123BB6" w:rsidRDefault="00936A17">
      <w:pPr>
        <w:jc w:val="center"/>
      </w:pPr>
      <w:r>
        <w:rPr>
          <w:rFonts w:ascii="Times New Roman" w:eastAsia="Times New Roman" w:hAnsi="Times New Roman" w:cs="Times New Roman"/>
          <w:b/>
          <w:sz w:val="24"/>
          <w:szCs w:val="24"/>
        </w:rPr>
        <w:lastRenderedPageBreak/>
        <w:t>INTELLECTUAL PROPERTY CRIME CHART</w:t>
      </w:r>
    </w:p>
    <w:p w:rsidR="00123BB6" w:rsidRDefault="00936A17">
      <w:r>
        <w:rPr>
          <w:noProof/>
        </w:rPr>
        <w:drawing>
          <wp:inline distT="114300" distB="114300" distL="114300" distR="114300" wp14:anchorId="3BD562E0" wp14:editId="043EEE4A">
            <wp:extent cx="5943600" cy="7367588"/>
            <wp:effectExtent l="0" t="0" r="0" b="0"/>
            <wp:docPr id="4" name="image07.png" descr="Intellectual Property Theft Crime Chart 1.png"/>
            <wp:cNvGraphicFramePr/>
            <a:graphic xmlns:a="http://schemas.openxmlformats.org/drawingml/2006/main">
              <a:graphicData uri="http://schemas.openxmlformats.org/drawingml/2006/picture">
                <pic:pic xmlns:pic="http://schemas.openxmlformats.org/drawingml/2006/picture">
                  <pic:nvPicPr>
                    <pic:cNvPr id="0" name="image07.png" descr="Intellectual Property Theft Crime Chart 1.png"/>
                    <pic:cNvPicPr preferRelativeResize="0"/>
                  </pic:nvPicPr>
                  <pic:blipFill>
                    <a:blip r:embed="rId21"/>
                    <a:srcRect/>
                    <a:stretch>
                      <a:fillRect/>
                    </a:stretch>
                  </pic:blipFill>
                  <pic:spPr>
                    <a:xfrm>
                      <a:off x="0" y="0"/>
                      <a:ext cx="5943600" cy="7367588"/>
                    </a:xfrm>
                    <a:prstGeom prst="rect">
                      <a:avLst/>
                    </a:prstGeom>
                    <a:ln/>
                  </pic:spPr>
                </pic:pic>
              </a:graphicData>
            </a:graphic>
          </wp:inline>
        </w:drawing>
      </w:r>
    </w:p>
    <w:p w:rsidR="00123BB6" w:rsidRDefault="00123BB6">
      <w:pPr>
        <w:jc w:val="center"/>
      </w:pPr>
    </w:p>
    <w:p w:rsidR="00123BB6" w:rsidRDefault="00936A17">
      <w:pPr>
        <w:jc w:val="center"/>
      </w:pPr>
      <w:r>
        <w:rPr>
          <w:noProof/>
        </w:rPr>
        <w:lastRenderedPageBreak/>
        <w:drawing>
          <wp:inline distT="114300" distB="114300" distL="114300" distR="114300" wp14:anchorId="7D484839" wp14:editId="5907AD83">
            <wp:extent cx="5667375" cy="8510588"/>
            <wp:effectExtent l="0" t="0" r="0" b="0"/>
            <wp:docPr id="1" name="image02.png" descr="Guardian Probate Ad Palm Beach Post.png"/>
            <wp:cNvGraphicFramePr/>
            <a:graphic xmlns:a="http://schemas.openxmlformats.org/drawingml/2006/main">
              <a:graphicData uri="http://schemas.openxmlformats.org/drawingml/2006/picture">
                <pic:pic xmlns:pic="http://schemas.openxmlformats.org/drawingml/2006/picture">
                  <pic:nvPicPr>
                    <pic:cNvPr id="0" name="image02.png" descr="Guardian Probate Ad Palm Beach Post.png"/>
                    <pic:cNvPicPr preferRelativeResize="0"/>
                  </pic:nvPicPr>
                  <pic:blipFill>
                    <a:blip r:embed="rId22"/>
                    <a:srcRect/>
                    <a:stretch>
                      <a:fillRect/>
                    </a:stretch>
                  </pic:blipFill>
                  <pic:spPr>
                    <a:xfrm>
                      <a:off x="0" y="0"/>
                      <a:ext cx="5667375" cy="8510588"/>
                    </a:xfrm>
                    <a:prstGeom prst="rect">
                      <a:avLst/>
                    </a:prstGeom>
                    <a:ln/>
                  </pic:spPr>
                </pic:pic>
              </a:graphicData>
            </a:graphic>
          </wp:inline>
        </w:drawing>
      </w:r>
    </w:p>
    <w:p w:rsidR="00123BB6" w:rsidRDefault="001B3F90">
      <w:pPr>
        <w:jc w:val="center"/>
      </w:pPr>
      <w:hyperlink r:id="rId23">
        <w:r w:rsidR="00936A17">
          <w:rPr>
            <w:rFonts w:ascii="Times New Roman" w:eastAsia="Times New Roman" w:hAnsi="Times New Roman" w:cs="Times New Roman"/>
            <w:color w:val="1155CC"/>
            <w:sz w:val="16"/>
            <w:szCs w:val="16"/>
            <w:u w:val="single"/>
          </w:rPr>
          <w:t>http://digital.olivesoftware.com/Olive/ODE/PalmBeachPost/server/GetContent.asp?contentsrc=primitive&amp;dochref=PBC%2F2016%2F04%2F04&amp;entityid=Ad01500&amp;pageno=15&amp;chunkid=Ad01500&amp;pagelabel=B5&amp;repformat=1.0&amp;primid=Ad0150004&amp;imgext=png&amp;type=Content&amp;for=primitive</w:t>
        </w:r>
      </w:hyperlink>
    </w:p>
    <w:p w:rsidR="00123BB6" w:rsidRDefault="00123BB6"/>
    <w:p w:rsidR="00123BB6" w:rsidRDefault="00936A17">
      <w:r>
        <w:rPr>
          <w:rFonts w:ascii="Times New Roman" w:eastAsia="Times New Roman" w:hAnsi="Times New Roman" w:cs="Times New Roman"/>
          <w:sz w:val="24"/>
          <w:szCs w:val="24"/>
        </w:rPr>
        <w:t xml:space="preserve">The criminal code sections cited below attempt to provide investigators with insight into the crimes committed against my family.  The probate and trust crimes alleged herein are further claimed to be part of the Intellectual Property thefts of my father and mine by our former patent and general counsel, information regarding those crimes can be found @ </w:t>
      </w:r>
      <w:hyperlink r:id="rId24">
        <w:r>
          <w:rPr>
            <w:rFonts w:ascii="Times New Roman" w:eastAsia="Times New Roman" w:hAnsi="Times New Roman" w:cs="Times New Roman"/>
            <w:color w:val="1155CC"/>
            <w:sz w:val="24"/>
            <w:szCs w:val="24"/>
            <w:u w:val="single"/>
          </w:rPr>
          <w:t>www.iviewit.tv</w:t>
        </w:r>
      </w:hyperlink>
      <w:r>
        <w:rPr>
          <w:rFonts w:ascii="Times New Roman" w:eastAsia="Times New Roman" w:hAnsi="Times New Roman" w:cs="Times New Roman"/>
          <w:sz w:val="24"/>
          <w:szCs w:val="24"/>
        </w:rPr>
        <w:t xml:space="preserve"> .  The probate and trust crimes are further alleged to be part of harming my family through further financial frauds to interfere with our expectancy from my mother and father, in further efforts to shut down my whistleblowing efforts and federal and state, civil and criminal complaints filed in those matters.  These new crimes began with the death of my mother and father in the transfer of their wealth to their children and where again attorneys at law, judges and others are directly involved in the crimes outlined herein, in fact, the same courthouse where the IP crimes occurred is the same courthouse where the probate, guardian and trust crimes occurred and there are related parties.  In efforts to deprive my family of our property rights a multitude of crimes were and are being committed to steal and convert various assets of the estates and trusts and these crimes, include but are not limited to, all of the following:</w:t>
      </w:r>
    </w:p>
    <w:p w:rsidR="00123BB6" w:rsidRDefault="00123BB6"/>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RICO</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Racketeering,</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Murder * 3 possible, Shirley Bernstein, Simon Bernstein &amp; Mitchell Huhem,</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Attempted Murder via Car Bombing Eliot Bernstein Family,</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Conspiracy,</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Coercion,</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forgery,</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notarizations,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and fraud by various state and federal courts named herein,</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Papers submitted to Courts</w:t>
      </w:r>
    </w:p>
    <w:p w:rsidR="00123BB6" w:rsidRDefault="00936A17">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 Papers</w:t>
      </w:r>
    </w:p>
    <w:p w:rsidR="00123BB6" w:rsidRDefault="00936A17">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Papers</w:t>
      </w:r>
    </w:p>
    <w:p w:rsidR="00123BB6" w:rsidRDefault="00936A17">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 / Lessne 4th DCA - Intentional misquoting Federal Judge Shira Scheindlin Order / False Pleadings for 4th DCA Rose on Establish/Established, etc. - Josh Car Pleadings,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beneficiaries, interested parties and creditors of ongoing civil cases,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Private and Public Securities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Trust Company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Mail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Wire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Banking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Abuse of process,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Obstruction of Justice both state and federal,</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Identity theft,</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Trafficking in Stolen goods,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Exploitation of minors,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Interstate commerce violations,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Perjury,</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Intellectual Property Thefts,</w:t>
      </w:r>
    </w:p>
    <w:p w:rsidR="00123BB6" w:rsidRDefault="00936A17">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USPTO</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Obstruction of State and Federal investigations,</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Spoilation of Evidence,</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Misprision of Felony,</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Aiding and Abetting,</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Tax Evasion,</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Elder Abuse,</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Fraud,</w:t>
      </w:r>
    </w:p>
    <w:p w:rsidR="00123BB6" w:rsidRDefault="00936A17">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Creditor Fraud,</w:t>
      </w:r>
    </w:p>
    <w:p w:rsidR="00123BB6" w:rsidRDefault="00123BB6"/>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Chapter 96 - RACKETEER INFLUENCED AND CORRUPT ORGANIZATIONS </w:t>
      </w:r>
      <w:hyperlink r:id="rId25">
        <w:r>
          <w:rPr>
            <w:rFonts w:ascii="Times New Roman" w:eastAsia="Times New Roman" w:hAnsi="Times New Roman" w:cs="Times New Roman"/>
            <w:color w:val="1155CC"/>
            <w:sz w:val="24"/>
            <w:szCs w:val="24"/>
            <w:u w:val="single"/>
          </w:rPr>
          <w:t>https://www.law.cornell.edu/uscode/text/18/part-I/chapter-96</w:t>
        </w:r>
      </w:hyperlink>
      <w:r>
        <w:rPr>
          <w:rFonts w:ascii="Times New Roman" w:eastAsia="Times New Roman" w:hAnsi="Times New Roman" w:cs="Times New Roman"/>
          <w:sz w:val="24"/>
          <w:szCs w:val="24"/>
        </w:rPr>
        <w:t xml:space="preserve">  / Florida Statute 895 RICO - CHAPTER 895 OFFENSES CONCERNING RACKETEERING AND ILLEGAL DEBTS &amp; FEDERAL RICO </w:t>
      </w:r>
      <w:hyperlink r:id="rId26">
        <w:r>
          <w:rPr>
            <w:rFonts w:ascii="Times New Roman" w:eastAsia="Times New Roman" w:hAnsi="Times New Roman" w:cs="Times New Roman"/>
            <w:color w:val="1155CC"/>
            <w:sz w:val="24"/>
            <w:szCs w:val="24"/>
            <w:u w:val="single"/>
          </w:rPr>
          <w:t>http://www.leg.state.fl.us/statutes/index.cfm?App_mode=Display_Statute&amp;URL=Ch0895/titl0895.htm&amp;StatuteYear=2009&amp;Title=-%3E2009-%3EChapter%20895</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1346 - Definition of “scheme or artifice to defraud” </w:t>
      </w:r>
      <w:hyperlink r:id="rId27">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court orchestrated probate and guardian scheme and artifice to defraud described herein enables the criminal enterprise aka “Enterprise” or “Probate Cartel,” which is composed primarily of attorneys at law in various public and private capacities, including but not limited to, judges, prosecutors, officers of the courts, estate and trust lawyers, civil lawyers, guardians and private private practice lawyers and law firms, to utilize the courts and abuse legal process to deny victims civil due process and criminal due process while stealing their various personal properties, estates, trusts, homes and more.  Theft from estates and wards that they are legally obligated to protect, the fox is in the henhouse.  Through complex legal schemes, including but not limited to, theft of </w:t>
      </w:r>
      <w:r>
        <w:rPr>
          <w:rFonts w:ascii="Times New Roman" w:eastAsia="Times New Roman" w:hAnsi="Times New Roman" w:cs="Times New Roman"/>
          <w:sz w:val="24"/>
          <w:szCs w:val="24"/>
        </w:rPr>
        <w:lastRenderedPageBreak/>
        <w:t>personal properties from estates and trusts through fraudulent sham hearings and sham pleadings, predatory guardianships to steal wealth of wards while isolating them from families, medicating and sedating them once they usurp their legal rights, committing fraud on and by the court by court appointed officers, guardians and attorneys and other court sanctioned violations of law to rob assets, including real estate fraud, securities fraud, billing scheme frauds and more.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well shielded enterprise as it not only uses the court system to enable the crimes, mostly complex legal frauds but also to disable due process rights of the victims who seek redress by turning the court and attorney and judge regulatory agencies into  weapons against victims ensnared in the schemes who complain to ethical or criminal authorities of the crimes being committed against them and completely remove their due process and civil rights through this grotesque obstruction of justice.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Cartel uses false and fraudulent legal processes to achieve this disabling of civil justice against those in this “above the law” class of criminals cloaked in legal degrees or judicial robes and act simultaneously and in concert with other attorneys at law cloaked as prosecutors, lawmakers, regulators of attorney and judicial disciplinaries and politicians to derail any criminal due process sought by victims against these favored lawyers and judges.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Cartel has similarly been engaged in massive fraudulent home foreclosures in the State of Florida</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over the last several years which was heroically opposed by the Sheriff department who refused to continue the evictions gained through court enabled fraud such as “robosigning” aka (since Robosigning is not a chargeable offense) Bank Fraud, Mortgage Fraud, Fraud on the Court, Fraud by Court Officials, Forgery, Fraudulent Notarizations, Abuse of Process and more, the courts again the offices the Cartel operates in.  The widespread misuse of the courts in these cases created a massive revenue stream for the Cartel while causing massive damage to the state economy and millions of citizens of the state, for the profit of a few and all achieved </w:t>
      </w:r>
      <w:r>
        <w:rPr>
          <w:rFonts w:ascii="Times New Roman" w:eastAsia="Times New Roman" w:hAnsi="Times New Roman" w:cs="Times New Roman"/>
          <w:sz w:val="24"/>
          <w:szCs w:val="24"/>
        </w:rPr>
        <w:lastRenderedPageBreak/>
        <w:t>through complex illegal legal schemes that only lawyers could architect.  Yet what did Florida Law Enforcement do to the criminals and to seek retribution for the victims, NOTHING, hardly a single Attorney or Judge involved in these crimes were criminally prosecuted or forced to give up the stolen loot from their victims, homes that they may have profited off the sales of, etc</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How you may ask, are they above the law?</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answer is gleaned from a recent news story regarding attorney corruption titled “Whistleblower Lawyers Counterattack Against DC Disciplinary Counsel” </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w:t>
      </w:r>
    </w:p>
    <w:p w:rsidR="00123BB6" w:rsidRDefault="00936A17">
      <w:pPr>
        <w:ind w:left="1440" w:right="720"/>
        <w:jc w:val="both"/>
      </w:pPr>
      <w:r>
        <w:rPr>
          <w:rFonts w:ascii="Times New Roman" w:eastAsia="Times New Roman" w:hAnsi="Times New Roman" w:cs="Times New Roman"/>
          <w:sz w:val="24"/>
          <w:szCs w:val="24"/>
        </w:rPr>
        <w:t>“There seems to be a double standard. Has Bar Counsel ever prosecuted any attorneys at corporate firms that help their clients perpetrate fraud? And did Bar Counsel investigate prominent lawyer executives at Fannie Mae who appear to have engaged in actions that led to a multi-billion dollar restatement and left taxpayers footing the bill? Did Bar Counsel prosecute the attorneys that enabled large banks to nearly tank the economy? And has Bar Counsel prosecuted government attorneys that enabled torture and other flagrant unlawful human rights violations? Does Bar Counsel protect the public or does it protect the interests of big corporations and big government?” --- “About one week ago, 60 Minutes</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aired a show in which they caught lawyers, including a former American Bar Association president, providing advice on how to move suspect money into the United States,” Zuckerman said. “Is it Bar Counsel’s position that lawyers that take steps to combat or oppose fraud should be disbarred and that lawyers that enable corporate fraud are the pinnacle of the profession? I resent that my mandatory bar dues are used to fund an office that is zealously prosecuting corporate and government whistleblowers while apparently ignoring a serious problem in the legal profession of attorneys perpetrating and enabling massive frauds.”  </w:t>
      </w:r>
    </w:p>
    <w:p w:rsidR="00123BB6" w:rsidRDefault="00123BB6">
      <w:pPr>
        <w:ind w:left="900"/>
      </w:pPr>
    </w:p>
    <w:p w:rsidR="00123BB6" w:rsidRDefault="00936A17">
      <w:pPr>
        <w:ind w:left="900"/>
      </w:pPr>
      <w:r>
        <w:rPr>
          <w:rFonts w:ascii="Times New Roman" w:eastAsia="Times New Roman" w:hAnsi="Times New Roman" w:cs="Times New Roman"/>
          <w:sz w:val="24"/>
          <w:szCs w:val="24"/>
        </w:rPr>
        <w:t xml:space="preserve">Further, the article regarding the bar counsel above singles out the retaliation on a one G. Robert Blakey, Esq. the famous educator and author of the RICO statute that not </w:t>
      </w:r>
      <w:r>
        <w:rPr>
          <w:rFonts w:ascii="Times New Roman" w:eastAsia="Times New Roman" w:hAnsi="Times New Roman" w:cs="Times New Roman"/>
          <w:sz w:val="24"/>
          <w:szCs w:val="24"/>
        </w:rPr>
        <w:lastRenderedPageBreak/>
        <w:t xml:space="preserve">only took heart at the mob but also rooted out government corruption that often was part of of the mob criminal activity.  It should be noted that bar counsel cannot prosecute the attorneys and judges involved in the above crimes committed by attorneys and judges, as The Florida Bar and the Judicial Qualifications Commission have NO criminal prosecutorial powers to do so.  This begets the question of where </w:t>
      </w:r>
      <w:proofErr w:type="gramStart"/>
      <w:r>
        <w:rPr>
          <w:rFonts w:ascii="Times New Roman" w:eastAsia="Times New Roman" w:hAnsi="Times New Roman" w:cs="Times New Roman"/>
          <w:sz w:val="24"/>
          <w:szCs w:val="24"/>
        </w:rPr>
        <w:t>was law enforcement to make appropriate arrests</w:t>
      </w:r>
      <w:proofErr w:type="gramEnd"/>
      <w:r>
        <w:rPr>
          <w:rFonts w:ascii="Times New Roman" w:eastAsia="Times New Roman" w:hAnsi="Times New Roman" w:cs="Times New Roman"/>
          <w:sz w:val="24"/>
          <w:szCs w:val="24"/>
        </w:rPr>
        <w:t xml:space="preserve"> and why are lawyer disciplinary agencies involved at all in criminal matters against their members?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My family, including my minor and adult children and other victims of these schemes have been further denied due process as attorneys at law reviewing the cases are frightened to take these cases or intimidated off them due to the fact that there are very serious allegations against other lawyers and judges involved and whereby any whistleblowing efforts can lead an attorney to be black listed or threatened for trying to expose their brethren.  The victims often left by their attorneys who failed to protect them to act Pro Se (without a lawyer) and leave them with staggering legal fees as well.  Where the Florida Bar acts as the enterprise’s “union” arm and muscle controlling the members with the ability to delicense and ruin them, as appears the case with Blakey in the above article.  In another Miami victim case of Helen Stone an attorney at law Deborah Rochlin, Esq. signed an affidavit</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stating that a judge, a one Michael Genden of Miami in conspire with an attorney Roy Lustig, Esq. (who was previously found committing fraud on the court</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had contacted her and threatened her to resign as counsel to the 75+year old Stone under an oppressive and predatory guardianship or else she would be put out of business by the judge.  She resigned as counsel to Helen Stone and was still met with a bar complaint issued by the Florida Supreme Court Chief Judge Labarga shortly after she testified in Federal court.  Audio recording of that Federal Hearing is available upon request or from the Federal Court through Judge William Zolch / Magistrate Patrick M. Hunt.   So not even if good honest lawyers and judges want to help can they survive if they try and expose the court corruption and disbarment typically follows any heroic attempt a lawyer may make on behalf of a victim to expose the corruption, identical to a mob union’s extortion tactics of its members controlled by the Florida Bar and Judicial Qualifications Committee, composed of more criminals cloaked as lawyers regulating lawyers with no criminal regulation against the members, a legal loophole for crime. </w:t>
      </w:r>
    </w:p>
    <w:p w:rsidR="00123BB6" w:rsidRDefault="00936A17">
      <w:pPr>
        <w:numPr>
          <w:ilvl w:val="3"/>
          <w:numId w:val="51"/>
        </w:numPr>
        <w:ind w:left="900" w:hanging="360"/>
        <w:contextualSpacing/>
        <w:rPr>
          <w:rFonts w:ascii="Times New Roman" w:eastAsia="Times New Roman" w:hAnsi="Times New Roman" w:cs="Times New Roman"/>
          <w:sz w:val="24"/>
          <w:szCs w:val="24"/>
        </w:rPr>
      </w:pPr>
      <w:commentRangeStart w:id="9"/>
      <w:r>
        <w:rPr>
          <w:rFonts w:ascii="Times New Roman" w:eastAsia="Times New Roman" w:hAnsi="Times New Roman" w:cs="Times New Roman"/>
          <w:sz w:val="24"/>
          <w:szCs w:val="24"/>
        </w:rPr>
        <w:t>From</w:t>
      </w:r>
      <w:commentRangeEnd w:id="9"/>
      <w:r>
        <w:commentReference w:id="9"/>
      </w:r>
      <w:r>
        <w:rPr>
          <w:rFonts w:ascii="Times New Roman" w:eastAsia="Times New Roman" w:hAnsi="Times New Roman" w:cs="Times New Roman"/>
          <w:sz w:val="24"/>
          <w:szCs w:val="24"/>
        </w:rPr>
        <w:t xml:space="preserve"> various unknown dates, and continuing thereafter up to and including July 08, 2010, and continuing thereafter up to and including today’s date of </w:t>
      </w:r>
      <w:r>
        <w:rPr>
          <w:rFonts w:ascii="Times New Roman" w:eastAsia="Times New Roman" w:hAnsi="Times New Roman" w:cs="Times New Roman"/>
          <w:sz w:val="24"/>
          <w:szCs w:val="24"/>
          <w:highlight w:val="yellow"/>
        </w:rPr>
        <w:t>_____________________</w:t>
      </w:r>
      <w:r>
        <w:rPr>
          <w:rFonts w:ascii="Times New Roman" w:eastAsia="Times New Roman" w:hAnsi="Times New Roman" w:cs="Times New Roman"/>
          <w:sz w:val="24"/>
          <w:szCs w:val="24"/>
        </w:rPr>
        <w:t xml:space="preserve"> and continuing thereafter, the RICO Suspects named herein </w:t>
      </w:r>
      <w:r>
        <w:rPr>
          <w:rFonts w:ascii="Times New Roman" w:eastAsia="Times New Roman" w:hAnsi="Times New Roman" w:cs="Times New Roman"/>
          <w:sz w:val="24"/>
          <w:szCs w:val="24"/>
        </w:rPr>
        <w:lastRenderedPageBreak/>
        <w:t xml:space="preserve">operating primarily in the state of Florida, together, with others known and unknown, including persons employed by or associated with the Palm Beach County Probate courts, the 15th Judicial of Palm Beach County, the 4th District Court of Appeals and the Florida Supreme Court, in concert with persons employed by the Palm Beach County Sheriff department, both state agencies infiltrated by the enterprise/cartel both engaged in criminal activities of which affected interstate and foreign commerce.  The RICO suspects named herein did at various times unlawfully, willfully and knowingly combine, conspire and agree with each other to violate 18 U.S.C. Sections 1962 and Florida Statute 895, by participating, directly and indirectly, in the conduct of the affairs of that enterprise through a pattern of racketeering activity involving a mass of predicate acts against victims of this artifice to defraud as defined further herein and within the meaning of 18 U.S.C. 1961-1968, in particular §1961(1) in violation of 18 U.S.C. §1962(c) &amp; (d) to wit: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RICO case involves several Florida judges, officers of the court, attorneys at law, law firms, guardians and fiduciaries of the Florida State Courts, who have in part recently been exposed by the Palm Beach Post in an explosive series</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“Guardianships - A Broken Trust” written by reporter John Pacenti centering in on the 15th Judicial Judges, Martin Colin and David E. French, the two central Judges accused in this criminal complaint, and, attorneys at law, John Pankauski, Esq., Brian O’Connell, Esq. and Joielle Foglietta, Esq. three of the central attorneys accused as well in this criminal complaint.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Certain members of the Palm Beach County Sheriff's office have also conspired with members of the Palm Beach Courts in these matters to derail due process and procedure in criminal complaints naming them as potential suspects in the crimes. Many attorneys at law, all members of the Florida Bar, have acted in various public office capacities and privately in these matters to further the aims of the enterprise and derail criminal complaints filed by victims of the court orchestrated crimes with criminal authorities in order to protect their members from prosecution by directly interfering in both in criminal investigations and in ethical complaints filed with The Florida Bar and the Judicial Qualifications Commission.  Victims are left without resources of the state to investigate or aid them while the state’s officers commit rampant crimes against them and the agencies turned to for protection and investigation then victimize these victims further in efforts to silence them.</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Known and Unknown members of the Florida Appeal courts and the Supreme Court of Florida have acted in aiding and abetting the enterprise by failing to follow the state court fraud policies and criminal and civil statutes designed for reporting and regulating misconduct of attorneys at law, fiduciaries, guardians and judges and have instead covered up the crimes by failing to report and retaliated hard on the victims, even jailing them with contempt charges or more.  In the case of Helen Stone mentioned above, her daughter, Barbara Stone, Esq. was jailed three times for contempt as she stood up to Judge Genden and pleaded for her mother’s life for rescue from an abusive Guardianship where she has lived on a feeding tube for several years and her daughter unable to even visit her.  While Barbara was a non-practicing attorney for decades, although licensed, she was disbarred directly by Jorge Labarga after she began to complain to authorities.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un-self regulating Florida Bar Association and Judicial Qualification Commission  have done nothing about the problems of their members, have failed to report complainants criminal complaint information tendered to them about their members to proper criminal authorities as required, despite nationwide, and especially Florida, mainstream news reports exposing the corruptions in the family, probate and guardian courts.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RICO allegations herein incorporate a multitude of similarly situated victims of these rogue criminals that I, Eliot Ivan Bernstein, have spoken directly with and many of the separate victims have already given statements and filed formal signed verified criminal complaints to multiple federal and state agencies investigating various elements of the crimes, all alleging similar enterprise corruption operating within the Florida Courts composed of guardians, attorneys at laws, judges and others.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Initially in virtually every case brought to the Palm Beach County Sheriff, victims are met with resistance to take formal complaints against Judges and Attorneys and they attempt to sway people from filing criminal complaints telling them they have to file </w:t>
      </w:r>
      <w:r>
        <w:rPr>
          <w:rFonts w:ascii="Times New Roman" w:eastAsia="Times New Roman" w:hAnsi="Times New Roman" w:cs="Times New Roman"/>
          <w:sz w:val="24"/>
          <w:szCs w:val="24"/>
        </w:rPr>
        <w:lastRenderedPageBreak/>
        <w:t xml:space="preserve">their CRIMINAL COMPLAINTS with the Florida Bar and JQC and again, these agencies have no jurisdictional prosecutorial or investigative powers regarding criminal statute violations.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victims</w:t>
      </w:r>
      <w:proofErr w:type="gramEnd"/>
      <w:r>
        <w:rPr>
          <w:rFonts w:ascii="Times New Roman" w:eastAsia="Times New Roman" w:hAnsi="Times New Roman" w:cs="Times New Roman"/>
          <w:sz w:val="24"/>
          <w:szCs w:val="24"/>
        </w:rPr>
        <w:t xml:space="preserve"> civil cases are all regarding similar frauds on and by the courts that are operated through a group of court appointed judges, guardians, fiduciaries and attorneys at law.  The racket runs very similar schemes throughout the state court system with various unknown and known conspirators in each.  My criminal complaints filed with federal criminal authorities were joined by two national agencies for victims of Family, Probate and Guardian court abuses who have hundreds of cases of abuse that have remained uninvestigated criminally at this time in the state of Florida and the victims and their families are stuck in these civil courts where their due process rights have been completely denied through the racketeering scheme that uses the civil court system to facilitate these complex financial/legal crimes described herein.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Many other victims are now dead as once the organization takes control of their assets and legal rights of their elderly victims and those receiving inheritance when a person dies and the money is quickly stolen and laundered through various court schemes and once exhausted of finances under the court’s control, many victims’ families complain their loved ones were left to rot and die or where medicated to death, even starved to death after all their assets stolen.</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common thread of bad actors involved in the cases in Florida alone extending throughout the state and utilizing various courts of the state to facilitate these complex legal crimes.  The Palm Beach Post Series mentioned herein elaborates that Judge Colin (one of the primary bad actors in my personal complaints) was forced to recuse off over 115+ cases</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when it was discovered by a victim of a predatory guardianship instituted by Colin against his mother that Colin’s wife, who went by the name Elizabeth Savitt but is also known as Elizabeth Savitt Colin, was a Guardian in the same court and receiving payments approved in the same court by a one Judge French, all parties concealing the conflict of interests Colin’s wife posed to the court litigants.  Once the predatory guardianship was issued by Colin on the victim, a one Skender Hoti’s mother, Glenda Batson, she was kidnapped and taken out of state against her will through the guardianship (one day she was just put in a van and disappeared from her home), Savitt moved in quickly with her attorney Sheri Hazeltine to rob Hoti’s home where his mother lived while hiring a PI to watch Hoti’s whereabouts while the house was robbed and ransacked and all property loaded into a moving truck and several cars.  Had a neighbor not noticed the home being ransacked and called Hoti at work to inform him the contents of the home he owned would have been permanently </w:t>
      </w:r>
      <w:proofErr w:type="gramStart"/>
      <w:r>
        <w:rPr>
          <w:rFonts w:ascii="Times New Roman" w:eastAsia="Times New Roman" w:hAnsi="Times New Roman" w:cs="Times New Roman"/>
          <w:sz w:val="24"/>
          <w:szCs w:val="24"/>
        </w:rPr>
        <w:t>stolen.</w:t>
      </w:r>
      <w:proofErr w:type="gramEnd"/>
      <w:r>
        <w:rPr>
          <w:rFonts w:ascii="Times New Roman" w:eastAsia="Times New Roman" w:hAnsi="Times New Roman" w:cs="Times New Roman"/>
          <w:sz w:val="24"/>
          <w:szCs w:val="24"/>
        </w:rPr>
        <w:t xml:space="preserve">  However, Hoti contacted PB Sheriff </w:t>
      </w:r>
      <w:proofErr w:type="gramStart"/>
      <w:r>
        <w:rPr>
          <w:rFonts w:ascii="Times New Roman" w:eastAsia="Times New Roman" w:hAnsi="Times New Roman" w:cs="Times New Roman"/>
          <w:sz w:val="24"/>
          <w:szCs w:val="24"/>
        </w:rPr>
        <w:t>deputies</w:t>
      </w:r>
      <w:proofErr w:type="gramEnd"/>
      <w:r>
        <w:rPr>
          <w:rFonts w:ascii="Times New Roman" w:eastAsia="Times New Roman" w:hAnsi="Times New Roman" w:cs="Times New Roman"/>
          <w:sz w:val="24"/>
          <w:szCs w:val="24"/>
        </w:rPr>
        <w:t xml:space="preserve"> who responded to find Savitt and her </w:t>
      </w:r>
      <w:r>
        <w:rPr>
          <w:rFonts w:ascii="Times New Roman" w:eastAsia="Times New Roman" w:hAnsi="Times New Roman" w:cs="Times New Roman"/>
          <w:sz w:val="24"/>
          <w:szCs w:val="24"/>
        </w:rPr>
        <w:lastRenderedPageBreak/>
        <w:t xml:space="preserve">crew about to drive off, loaded up to the hilt and the deputy demanded Savitt show a writ of possession for the contents or he would arrest her.  In big mouth fashion she voiced to the officer that she had a very powerful husband, a judge, who would authorize her theft.  The officer refused to contact her husband, Judge Colin and forced her to put the properties back in the home but failed to arrest her.  Hoti did not know it was the wife of the judge who issued the predatory guardianship because she did not go by her married name but he soon found out.  Shortly after the incident and before Hoti found out, Colin mysteriously recused himself from the Hoti case giving no rhyme or reason.  It should be noted that Judge Colin and Judge French are daily lunch buddies according to the PB Post and where this concealed conflict led to monies directly benefitting the Colin household according to the PB Post that were taken from the victims improperly, including through fraudulent billing schemes using the court to gin up fees for their court appointed guardians and friends and where it was alleged that some of the properties may have been being sold through the Colin household.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Several victims case studies were posted by the PB Post</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and each allege similar elements of Fraud on and by the court and Fraud by the court appointed guardians and attorneys that demand immediate investigation by Florida Law Enforcement.  The victims who were exposed in the press and other victims of this court cabal including my family are currently suffering a mass of retaliation by court officials in the civil cases, as the judges are trying to bury the evidence of their crimes and shut down those victims or their families exposing their racket to state and federal authorities.  Quoting from the Post Article, “His [Colin’s] wife’s job as a professional guardian leaves Judge Colin compromised, handcuffing him from fully doing his job, The Post found. He’s recused himself from 115 cases that involve his wife’s lawyers in the last six months of 2015 after The Post started asking questions in its investigation. “When you have a judge suddenly recuse himself of so many cases, it certainly sends up a red flag,” Jarvis said. “How did a judge allow himself to be put in such a position? I have never heard of a judge doing such a thing.”  Despite red flags the only thing that happened to Colin thus far was that the Chief Judge of the court moved him from the probate court to the civil division where he can do more damage to a different class of litigants.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alleged that this racketeering gang of primarily lawyers, judges and guardians operates with certain agents in other government law enforcement agencies to deflect criminal complaints from being filed against these judges and lawyers and protect them from formal criminal investigations when complaints are filed.  Instead of formal criminal investigations statutorily required when complaints are filed with law enforcement, the criminal matters are improperly steered by the courts and even law enforcement officers to the The Florida Bar and the Judicial Qualifications </w:t>
      </w:r>
      <w:r>
        <w:rPr>
          <w:rFonts w:ascii="Times New Roman" w:eastAsia="Times New Roman" w:hAnsi="Times New Roman" w:cs="Times New Roman"/>
          <w:sz w:val="24"/>
          <w:szCs w:val="24"/>
        </w:rPr>
        <w:lastRenderedPageBreak/>
        <w:t>Commission, both agencies have absolutely NO CRIMINAL JURISDICTIONAL POWERS and where these “ethical” agencies then dismiss CRIMINAL complaints against their members who are all Florida Bar members and they thus evade criminal investigations, evade criminal prosecution and evade criminal liability for their clearly criminal acts, leaving victims with no restitution or place to turn for justice.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Post Series, reporter John Pacenti reported on an international broadcast</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that he had attended a hearing involving Judge Colin’s son against Colin’s own daughter-in-law</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(the case had to be moved out of the county after the daughter-in-law complained of the obvious conflict) and Pacenti felt intimidated by the new Judge who forced him on the stand at the hearing as an unsequestered witness despite Pacenti attending in his capacity as a reporter who had no idea they would try and call him and keep him out the court through this sharp practice.  Pacenti also stated there was a corrupted group of lawyers and guardians operating in Southern Florida that the Palm Beach Post had received information regarding.  Again, despite the press exposing the problems and criminal allegations alleged no known investigation has begun by any Florida law enforcement agency of the </w:t>
      </w:r>
      <w:proofErr w:type="gramStart"/>
      <w:r>
        <w:rPr>
          <w:rFonts w:ascii="Times New Roman" w:eastAsia="Times New Roman" w:hAnsi="Times New Roman" w:cs="Times New Roman"/>
          <w:sz w:val="24"/>
          <w:szCs w:val="24"/>
        </w:rPr>
        <w:t>victims</w:t>
      </w:r>
      <w:proofErr w:type="gramEnd"/>
      <w:r>
        <w:rPr>
          <w:rFonts w:ascii="Times New Roman" w:eastAsia="Times New Roman" w:hAnsi="Times New Roman" w:cs="Times New Roman"/>
          <w:sz w:val="24"/>
          <w:szCs w:val="24"/>
        </w:rPr>
        <w:t xml:space="preserve"> complaints or the presses revelations of criminal activity by these Public Officials.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victims have begun filing formal verified and signed criminal complaints against the court officials as recommended by Representative Dave Kerner FL District 87 (a former Florida Law Enforcement Official), after a meeting with him and members of FACT (Families Against Court Travesties affiliated with NOW </w:t>
      </w:r>
      <w:hyperlink r:id="rId28">
        <w:r>
          <w:rPr>
            <w:rFonts w:ascii="Times New Roman" w:eastAsia="Times New Roman" w:hAnsi="Times New Roman" w:cs="Times New Roman"/>
            <w:color w:val="1155CC"/>
            <w:sz w:val="24"/>
            <w:szCs w:val="24"/>
            <w:u w:val="single"/>
          </w:rPr>
          <w:t>https://factscourtwatch.com/john-l-phillips-cases/</w:t>
        </w:r>
      </w:hyperlink>
      <w:r>
        <w:rPr>
          <w:rFonts w:ascii="Times New Roman" w:eastAsia="Times New Roman" w:hAnsi="Times New Roman" w:cs="Times New Roman"/>
          <w:sz w:val="24"/>
          <w:szCs w:val="24"/>
        </w:rPr>
        <w:t xml:space="preserve"> ) / Court Watchers.  Dr. Sam J Sugar, MD, Founder of AAAPG @ </w:t>
      </w:r>
      <w:hyperlink r:id="rId29">
        <w:r>
          <w:rPr>
            <w:rFonts w:ascii="Times New Roman" w:eastAsia="Times New Roman" w:hAnsi="Times New Roman" w:cs="Times New Roman"/>
            <w:color w:val="1155CC"/>
            <w:sz w:val="24"/>
            <w:szCs w:val="24"/>
            <w:u w:val="single"/>
          </w:rPr>
          <w:t>http://aaapg.net</w:t>
        </w:r>
      </w:hyperlink>
      <w:r>
        <w:rPr>
          <w:rFonts w:ascii="Times New Roman" w:eastAsia="Times New Roman" w:hAnsi="Times New Roman" w:cs="Times New Roman"/>
          <w:sz w:val="24"/>
          <w:szCs w:val="24"/>
        </w:rPr>
        <w:t xml:space="preserve"> has also assimilated a mass of elder cleansing cases and both organizations have compiled complaints in Palm Beach County and throughout the State of Florida.  These complaints allege, including but not limited to, Murder, Kidnapping, Elder Abuse, Predatory Guardianships, Exploitation of Minors, Theft of Billions of Dollars (some estimates are in the Trillions) from Estates and Wards and their families, Fraudulent Billing Schemes, Extortion of victims attempting to expose the court officials and all involving the Florida courts to facilitate the crimes along with the court appointed judges, attorneys and guardians misusing the courts to commit crimes against Florida citizenry and shield themselves through further misuse of the courts.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is believed working with these national organizations that there are several thousand victims currently in Florida and many more prior cases with now deceased loved ones who have been victims to these crimes but already have lost their loved ones before they could be freed from the predatory guardianships and whose estates were depleted from millions to nothing through these court orchestrated crimes depriving the families of their properties and civil rights.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several states, including Florida, politicians are attempting to now reconcile for the crimes with new legislation to prevent the widespread abuse being reported in the family courts from continuing but as of today no criminal prosecution of the lawyers, guardians and judges who are running this racket have begun, not even formal investigations begun, despite criminal complaints filed and there still has been NO relief or restitution to the victims currently being preyed upon by the state of Florida.  If the criminals are not following the current law I fear that new laws will simply be broken as the protection scheme has not been broken up by law enforcement.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enumerated RICO Suspects did unlawfully, willfully, and knowingly combine, conspire, and agree with each other and with other persons known and unknown to violate 18 U.S.C. §1962(c) as described herein, in violation of 18 U.S.C. §1962(d) </w:t>
      </w:r>
      <w:hyperlink r:id="rId30">
        <w:r>
          <w:rPr>
            <w:rFonts w:ascii="Times New Roman" w:eastAsia="Times New Roman" w:hAnsi="Times New Roman" w:cs="Times New Roman"/>
            <w:color w:val="1155CC"/>
            <w:sz w:val="24"/>
            <w:szCs w:val="24"/>
            <w:u w:val="single"/>
          </w:rPr>
          <w:t>https://www.law.cornell.edu/uscode/text/18/1962</w:t>
        </w:r>
      </w:hyperlink>
      <w:r>
        <w:rPr>
          <w:rFonts w:ascii="Times New Roman" w:eastAsia="Times New Roman" w:hAnsi="Times New Roman" w:cs="Times New Roman"/>
          <w:sz w:val="24"/>
          <w:szCs w:val="24"/>
        </w:rPr>
        <w:t xml:space="preserve">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connection with the acts and omissions alleged the RICO Suspects directly or indirectly, used the means and instrumentalities of interstate commerce, including, but not limited to, the internet, the mails, interstate PSN wire and cellular telephone communications, and the facilities of the national securities exchange.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Upon information and belief, the RICO Suspects knew that they were engaged in a conspiracy to commit the predicate criminal acts listed herein, and they knew that the predicate acts were part of such racketeering activity, and that the participation and agreement of each of them was necessary to facilitate the commission of this pattern of racketeering activity.</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Upon information and belief, the RICO Suspects agreed to conduct or participate, directly or indirectly, in the conduct, management, or operation of the Enterprise's affairs through a pattern of racketeering activity in violation of 18 U.S. C. § 1962.</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RICO Suspect knew about and agreed to facilitate the Enterprise's scheme to obtain property illegally from the Eliot Bernstein family through robbing the Estates and Trusts of Simon and Shirley Bernstein of an estimated 100 Million dollars in various schemes and artifices to defraud, some utilizing the court system to facilitate the crimes, others merely outright thefts by the fiduciaries.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conspiracy that the RICO Suspects and their co-conspirators would commit a pattern of racketeering activity in the conduct of the affairs of the Enterprise, including the predicate acts of racketeering hereinafter set forth.</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was part of the racketeering conspiracy that through the use of estate plan instruments, including forged and fraudulent documents posited with the court and others, the suspects named herein, acting in concert both individually and severally, would and did intercept assets intended for the heirs of estates and trusts that pass through West Palm Beach Probate Court, an Enterprise/Cartel, which engaged in, and the activities of which affected interstate and foreign commerce.  Several of the trust cases that passed through probate court should not have as they were civil cases, another trick of the Cartel.</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through the use of trust instruments defendants, acting in concert, both individually and severally, would and did intercept assets intended for beneficiaries of trusts and seize Dominion and Control of the assets through seizing the fiduciary roles of the estates and trusts that pass through the West Palm Beach Probate and Civil Court, an Enterprise/Cartel, which engaged in, and the activities of which affected interstate and foreign commerce.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“trust and estate plan attorneys” would use the “Doctrine of Privity” to shield their part in the pattern of racketeering activity from possible culpability or any liability to the intended victims of the inheritance expectancy interception scheme.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judges participating in the scheme and artifice to deprive rights and properties would use the doctrines of Judicial, Qualified and Absolute Immunity to shield their participation in the pattern of racketeering activity from possible culpability or any liability to the intended victims of the inheritance expectancy interception scheme.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through the use of Guardianship actions predatorily the RICO Suspects, acting in concert, both individually and severally, would and did use the West Palm Beach County Probate and Civil Court, an enterprise, which engaged in, and the activities of which affected interstate and foreign commerce, to judicially kidnap and rob my minor children of their freedom, dignity, fundamental human and civil rights and inheritance expectancies.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would commit violations of constitutionally protected rights under the disguise of a statutory scheme designed to protect the public interest through misuse and disabling of the Florida and Federal statutes that they were to uphold to protect such rights.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part of the racketeering conspiracy that each conspirator would participate in the commission of at least two acts of racketeering activity in the conduct of the affairs of the enterprise.</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also a part of the racketeering conspiracy that defendants, acting in concert, both individually and severally, including with members of the Palm Beach County Sheriff Department would and did promote, conceal, and otherwise protect the purposes of the </w:t>
      </w:r>
      <w:r>
        <w:rPr>
          <w:rFonts w:ascii="Times New Roman" w:eastAsia="Times New Roman" w:hAnsi="Times New Roman" w:cs="Times New Roman"/>
          <w:sz w:val="24"/>
          <w:szCs w:val="24"/>
        </w:rPr>
        <w:lastRenderedPageBreak/>
        <w:t>racketeering activity from possible criminal investigation and prosecution as hereinafter more fully appears.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From an unknown date and continuing thereafter up to and including the specific events complained of herein, the RICO Suspect, with persons both known and unknown to the Eliot Bernstein family, individually and severally, conspired to participate and do participate in an organized criminal consortium for the purpose of actively redirecting trust, estate and other third party wealth into the state probate courts where, a cabal of filthy lucre piranha (mostly with legal degrees) operate to involuntarily redirect that third party wealth to their own unjust enrichment through misuse of their legal degrees and violating their ethical, moral and legal obligations to the citizenry.</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purpose of the racketeering activity that the RICO Suspects, acting in concert, both individually and severally, would and did loot privately owned assets against the will of the victims, including through the use of predatory guardianships of minors and exploited these minors using the West Palm Beach County Probate Courts and officers of that court to achieve such exploitation.</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purpose for the racketeering activity that trust and estate planning attorneys and guardians acting in concert with other attorneys at law and with persons both known and unknown would and did exploit elders and minors of our society for the purpose of syphoning off the assets of our oldest and youngest and most vulnerable citizens through the aforementioned schemes and artifices as exemplified herein and elsewhere in the public domain and as hereinafter more fully appears.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for the racketeering activity was to facilitate the looting of wealth, also known as Involuntary Redistribution of Assets (IRA) from its rightful owners for the unjust enrichment of attorneys, guardians, judges and other legal professionals operating out of state family, guardianship, civil and probate courts including but not limited to West Palm Beach and their co-conspirators.</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specific quid pro quo method of profit sharing in unknown but appears to include political aspiration, judicial favors, campaign contributions, bribes and kickbacks, cronyism, offshore accounts and shell companies. </w:t>
      </w:r>
    </w:p>
    <w:p w:rsidR="00123BB6" w:rsidRDefault="00936A17">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conclusion that there is a reciprocal stream-of-benefits necessarily flows from the facts of the in concert illegal activities of the co-conspirators as exemplified and established herein.</w:t>
      </w:r>
    </w:p>
    <w:p w:rsidR="00123BB6" w:rsidRDefault="00123BB6">
      <w:pPr>
        <w:ind w:left="2160"/>
      </w:pPr>
    </w:p>
    <w:p w:rsidR="00123BB6" w:rsidRDefault="00936A17">
      <w:r>
        <w:rPr>
          <w:rFonts w:ascii="Times New Roman" w:eastAsia="Times New Roman" w:hAnsi="Times New Roman" w:cs="Times New Roman"/>
          <w:b/>
          <w:sz w:val="24"/>
          <w:szCs w:val="24"/>
        </w:rPr>
        <w:t>Means and Methods of the Racketeering Conspiracy</w:t>
      </w:r>
    </w:p>
    <w:p w:rsidR="00123BB6" w:rsidRDefault="00123BB6"/>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a part of the racketeering conspiracy that a modern day criminal cabal through a network of probate lawyers, judges, court appointed administrators, guardians, Palm Beach County Medical Examiners and Palm Beach County Sheriff officers would use county courtrooms and other state agencies relying upon the judicially created and </w:t>
      </w:r>
      <w:r>
        <w:rPr>
          <w:rFonts w:ascii="Times New Roman" w:eastAsia="Times New Roman" w:hAnsi="Times New Roman" w:cs="Times New Roman"/>
          <w:sz w:val="24"/>
          <w:szCs w:val="24"/>
        </w:rPr>
        <w:lastRenderedPageBreak/>
        <w:t>judicially enlarged doctrine of absolute judicial immunity, the Doctrine of Privity and the Probate Exception to federal diversity jurisdiction as a license to steal money and other liquid assets and to involuntarily liquidate their victims real property for their own unjust self-enrichment.</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looting has been given the appearance of legitimacy under the Florida Probate and Trust Codes and the Health and Welfare label of “guardianship protection” stealing not only assets but the due process rights, liberty and human dignity of their victims.  </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part of the conspiracy that Defendants would and did use the West Palm Beach County Probate Courts and the offices of judges to deprive the citizens of Florida and others, of their right to the honest services of elected officials, while promoting, concealing, and otherwise protecting the purposes of the racketeering activity from possible criminal investigation and prosecution.</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the RICO Suspects would and did use the various probate instruments and legal artifice and that acting in concert, both individually and severally, the RICO Suspects would and did siphon off assets rightfully belonging to others. </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the various probate instruments would be and were designed to facilitate falsifications and alterations and that the Enterprise/Cartel participants would be selectively blind to the obvious inconsistencies, avoiding any questions of forgery or fraud appearing in the public record and in fact, aiding and abetting the cover up of known and proven crimes against members of the Cartel. </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acting individually and in concert would and did use the West Palm Beach County Probate Courts and the offices of judges to trap litigant victims, including the elderly and minor children, in an endless cycle of delay and expense in their civil cases with scienter until the victims were forced to settle for the least injustice in order to walk away with even a meager proportion of what rightfully belongs to them and in fear of retaliation for attempting to expose the crimes being committed against them in the form of contempt charges and jail time for merely speaking out against the court, judges, guardians, attorneys that are involved in the crimes against their families.  Any attempts by litigants at exposing the fraud are met with severe retaliation that misuses the court as a weapon against them, threatening contempt and jail to anyone voicing concerns of their schemes or reporting those schemes to the proper criminal authorities.</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RICO Suspects acting individually and in concert would obtain and did attempt to obtain improper dominion and control over the property of the Simon and Shirley Bernstein estates and trusts and Eliot Bernstein family, attempting repeatedly to obtain consent induced by the wrongful use of actual </w:t>
      </w:r>
      <w:r>
        <w:rPr>
          <w:rFonts w:ascii="Times New Roman" w:eastAsia="Times New Roman" w:hAnsi="Times New Roman" w:cs="Times New Roman"/>
          <w:sz w:val="24"/>
          <w:szCs w:val="24"/>
        </w:rPr>
        <w:lastRenderedPageBreak/>
        <w:t>and threatened force, violence and fear of economic harm and harm to their rights in property, fear of court sanctions or jail and more.</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unscrupulous attorneys who market trust and estate planning instruments promising to provide asset protection, minimize taxes and avoid probate, acting individually and in concert would engage in the redirection of family trusts into the hands of the Enterprise/“Probate Cabal” by undermining those products when the clients, in this case Simon and Shirley Bernstein were deceased, including through proven Post Mortem Forgeries, Post Mortem Notarization Frauds, Suppression and Destruction of records and Post Mortem Frauds generally and by generating conflicts amongst the beneficiaries thus delivering their clients wealth to the exact evil that victims were guaranteed protection from, crimes committed by their trusted attorneys at law.</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for their own unjust self-enrichment, acting individually and in concert would use the West Palm Beach County Probate Court and the Federal Northern District of Illinois Court and the appearance of legitimacy that attaches to public offices and public officers to manipulate and game the legal process in ways that deprived the victims before the court, of rights guaranteed and protected by state and federal constitutions in efforts to convert assets of others to themselves.</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for their own unjust self-enrichment, acting individually and in concert would use the West Palm Beach County Probate Court and the Federal Northern District of Illinois Court and the appearance of legitimacy that attaches to public offices and officers to manipulate the legal process, under color of law, in ways that deprived citizens, including but not limited to, my family, who came before the court, of rights guaranteed and protected by our state and federal constitutions. In the matter from which these RICO claims arise, in the estate and trust cases of Simon, Shirley, Joshua, Jacob and Daniel Bernstein, both the estate instruments and the inter vivos family trust agreements were the vehicles used by defendant enterprise acolytes to foster and maintain the estates and trusts looting probate litigation that Decedents were promised the trust would but did not provide protection from because of the actions of the very people who had promised the Simon and Shirley Bernstein their products and services would provide protection from, including but not limited to Robert Spallina and Donald Tescher.</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RICO Suspects, in concert, have maintained the litigation and are holding hostage the Simon and Shirley Bernstein trusts, estates and the assets (as of this date the assets have never been legally accounted for as required under FL Probate Rules and Statutes) including ALL of the missing or destroyed original trust and estate documents and ALL original records hostage, in efforts to force a settlement agreement that will include the attorney’s fees getting paid from the trust corpus, including fees that were billed for </w:t>
      </w:r>
      <w:r>
        <w:rPr>
          <w:rFonts w:ascii="Times New Roman" w:eastAsia="Times New Roman" w:hAnsi="Times New Roman" w:cs="Times New Roman"/>
          <w:sz w:val="24"/>
          <w:szCs w:val="24"/>
        </w:rPr>
        <w:lastRenderedPageBreak/>
        <w:t>creating and sending fraudulent documents to various parties, in direct opposition to the Grantors express intentions and attempt to form an implied consent defense by any acts of the victim that promote the scheme in any way.</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as in the case in point, the beneficiaries are at the precipice of legal victory, in this case with proven frauds that should have ceased the corruption, the Enterprise/Probate Cartel steps in to redirect the outcome away from the public record and turn the record against the victim through series of sham of hearings and pleadings that retaliate further on the victims and force them to a mediation/ADR bait and switch in which the outcome is predetermined by the personal interests of Enterprise/Probate Cartel acolytes and not by law.</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pursuit of their plan beneficiaries are being forced to mediation with defendants who have no intention of honoring any legal or moral obligations and have illegally gained guardianship in some instances to further silence rights.</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also part of the conspiracy that the true purpose of mediation is to convert the controversy from breaches of the trust agreement and wills and the filing and drafting of false instruments, into discussions regarding breach of a mediated settlement agreement which, like the family trust agreements and wills is certain to also not be honored by the acolytes.</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pursuit of that plan beneficiaries are being forced to mediation or illegally represented at mediation or not represented at all with defendants who have no intention of honoring any legal or moral obligations and the secondary purpose for a “settlement agreement” is to divert discussion away from breaches of the trust agreement to breach of a mediated settlement agreement.</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this way enterprise acolytes maximize the take while preventing the dirt from floating to the surface of the public record, and promoting, concealing, and otherwise protecting the purposes of the racketeering activity from possible criminal investigation and prosecution.</w:t>
      </w:r>
    </w:p>
    <w:p w:rsidR="00123BB6" w:rsidRDefault="00936A17">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enumerated “RICO Suspects” unlawfully, knowingly and willfully combined, conspired, confederated and agreed together and with others to violate 18 U.S.C. §1962(c) as described herein, in violation of 18 U.S.C. § 1962(d)</w:t>
      </w:r>
    </w:p>
    <w:p w:rsidR="00123BB6" w:rsidRDefault="00936A17">
      <w:pPr>
        <w:numPr>
          <w:ilvl w:val="3"/>
          <w:numId w:val="4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Upon information and belief, Each RICO Suspect knew about and agreed to facilitate the Enterprise's scheme to obtain property from the Eliot Bernstein Family and others, and to participate, directly or indirectly, in the conduct, management, or operation of the Enterprise's affairs through a pattern of racketeering activity in violation of 18 U.S.C. §1962( c).</w:t>
      </w:r>
    </w:p>
    <w:p w:rsidR="00123BB6" w:rsidRDefault="00936A17">
      <w:pPr>
        <w:numPr>
          <w:ilvl w:val="3"/>
          <w:numId w:val="4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RICO Defendants knew that they were engaged in a conspiracy to commit the predicate acts, and they knew that the predicate acts were part of such racketeering activity, and that the participation and agreement of each of them was necessary to allow the commission of this pattern of racketeering activity and the cover ups. This </w:t>
      </w:r>
      <w:r>
        <w:rPr>
          <w:rFonts w:ascii="Times New Roman" w:eastAsia="Times New Roman" w:hAnsi="Times New Roman" w:cs="Times New Roman"/>
          <w:sz w:val="24"/>
          <w:szCs w:val="24"/>
        </w:rPr>
        <w:lastRenderedPageBreak/>
        <w:t>conduct constitutes a conspiracy to violate 18 U.S.C. § 1962(c), in violation of 18 U.S.C. §1962(d).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named RICO Defendants conducted or participated, directly or indirectly, in the conduct, management, or operation of the Enterprise's affairs through a "pattern of racketeering activity" within the meaning of 18 U.S.C. § 1961 (5) and in violation of 18 U.S.C. § 1962(c) &amp; (d), to wit: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1346 - Definition of “scheme or artifice to defraud” </w:t>
      </w:r>
      <w:hyperlink r:id="rId31">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 xml:space="preserve">  - Conspiracy to deprive citizens of Florida and other litigants of the honest services of elected officials;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§1341 </w:t>
      </w:r>
      <w:hyperlink r:id="rId32">
        <w:r>
          <w:rPr>
            <w:rFonts w:ascii="Times New Roman" w:eastAsia="Times New Roman" w:hAnsi="Times New Roman" w:cs="Times New Roman"/>
            <w:color w:val="1155CC"/>
            <w:sz w:val="24"/>
            <w:szCs w:val="24"/>
            <w:u w:val="single"/>
          </w:rPr>
          <w:t>https://www.law.cornell.edu/uscode/text/18/1341</w:t>
        </w:r>
      </w:hyperlink>
      <w:r>
        <w:rPr>
          <w:rFonts w:ascii="Times New Roman" w:eastAsia="Times New Roman" w:hAnsi="Times New Roman" w:cs="Times New Roman"/>
          <w:sz w:val="24"/>
          <w:szCs w:val="24"/>
        </w:rPr>
        <w:t xml:space="preserve"> - Frauds and swindles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1343 </w:t>
      </w:r>
      <w:hyperlink r:id="rId33">
        <w:r>
          <w:rPr>
            <w:rFonts w:ascii="Times New Roman" w:eastAsia="Times New Roman" w:hAnsi="Times New Roman" w:cs="Times New Roman"/>
            <w:color w:val="1155CC"/>
            <w:sz w:val="24"/>
            <w:szCs w:val="24"/>
            <w:u w:val="single"/>
          </w:rPr>
          <w:t>https://www.law.cornell.edu/uscode/text/18/1343</w:t>
        </w:r>
      </w:hyperlink>
      <w:r>
        <w:rPr>
          <w:rFonts w:ascii="Times New Roman" w:eastAsia="Times New Roman" w:hAnsi="Times New Roman" w:cs="Times New Roman"/>
          <w:sz w:val="24"/>
          <w:szCs w:val="24"/>
        </w:rPr>
        <w:t xml:space="preserve">  - Fraud by wire, radio, or television</w:t>
      </w:r>
    </w:p>
    <w:p w:rsidR="00123BB6" w:rsidRDefault="00936A17">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&amp; Spallina Insurance Death Benefit claim</w:t>
      </w:r>
    </w:p>
    <w:p w:rsidR="00123BB6" w:rsidRDefault="00936A17">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&amp; Spallina emails to various parties to commit frauds</w:t>
      </w:r>
    </w:p>
    <w:p w:rsidR="00123BB6" w:rsidRDefault="00936A17">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Documents posited with the court either by mail or wire.</w:t>
      </w:r>
    </w:p>
    <w:p w:rsidR="00123BB6" w:rsidRDefault="00936A17">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Lessne and Oppenheimer securities frauds conducted through mail and wire fraud.</w:t>
      </w:r>
    </w:p>
    <w:p w:rsidR="00123BB6" w:rsidRDefault="00936A17">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&amp; Spallina fraudulent documents to Christine Yates and others sent via mail and wire.</w:t>
      </w:r>
    </w:p>
    <w:p w:rsidR="00123BB6" w:rsidRDefault="00936A17">
      <w:pPr>
        <w:numPr>
          <w:ilvl w:val="2"/>
          <w:numId w:val="51"/>
        </w:numPr>
        <w:ind w:left="540" w:hanging="540"/>
        <w:contextualSpacing/>
        <w:rPr>
          <w:rFonts w:ascii="Times New Roman" w:eastAsia="Times New Roman" w:hAnsi="Times New Roman" w:cs="Times New Roman"/>
          <w:sz w:val="24"/>
          <w:szCs w:val="24"/>
          <w:highlight w:val="yellow"/>
        </w:rPr>
      </w:pPr>
      <w:commentRangeStart w:id="10"/>
      <w:r>
        <w:rPr>
          <w:rFonts w:ascii="Times New Roman" w:eastAsia="Times New Roman" w:hAnsi="Times New Roman" w:cs="Times New Roman"/>
          <w:sz w:val="24"/>
          <w:szCs w:val="24"/>
          <w:highlight w:val="yellow"/>
        </w:rPr>
        <w:t>18</w:t>
      </w:r>
      <w:commentRangeEnd w:id="10"/>
      <w:r>
        <w:commentReference w:id="10"/>
      </w:r>
      <w:r>
        <w:rPr>
          <w:rFonts w:ascii="Times New Roman" w:eastAsia="Times New Roman" w:hAnsi="Times New Roman" w:cs="Times New Roman"/>
          <w:sz w:val="24"/>
          <w:szCs w:val="24"/>
          <w:highlight w:val="yellow"/>
        </w:rPr>
        <w:t xml:space="preserve"> U.S.C. § 371 </w:t>
      </w:r>
      <w:hyperlink r:id="rId34">
        <w:r>
          <w:rPr>
            <w:rFonts w:ascii="Times New Roman" w:eastAsia="Times New Roman" w:hAnsi="Times New Roman" w:cs="Times New Roman"/>
            <w:color w:val="1155CC"/>
            <w:sz w:val="24"/>
            <w:szCs w:val="24"/>
            <w:highlight w:val="yellow"/>
            <w:u w:val="single"/>
          </w:rPr>
          <w:t>https://www.law.cornell.edu/uscode/text/18/371</w:t>
        </w:r>
      </w:hyperlink>
      <w:r>
        <w:rPr>
          <w:rFonts w:ascii="Times New Roman" w:eastAsia="Times New Roman" w:hAnsi="Times New Roman" w:cs="Times New Roman"/>
          <w:sz w:val="24"/>
          <w:szCs w:val="24"/>
          <w:highlight w:val="yellow"/>
        </w:rPr>
        <w:t xml:space="preserve">  - Conspiracy to Defraud the United States.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Obstruction of Justice and conspiracy to obstruct Justice, --conspiracy to injure or intimidate any citizen on account of his or her exercise or possibility of exercise of Federal right (overlap with 18 U.S.C. §§1503 Influencing or injuring officer or juror generally </w:t>
      </w:r>
      <w:hyperlink r:id="rId35">
        <w:r>
          <w:rPr>
            <w:rFonts w:ascii="Times New Roman" w:eastAsia="Times New Roman" w:hAnsi="Times New Roman" w:cs="Times New Roman"/>
            <w:color w:val="1155CC"/>
            <w:sz w:val="24"/>
            <w:szCs w:val="24"/>
            <w:highlight w:val="yellow"/>
            <w:u w:val="single"/>
          </w:rPr>
          <w:t>https://www.law.cornell.edu/uscode/text/18/1503</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§1510 Obstruction of criminal investigations </w:t>
      </w:r>
      <w:hyperlink r:id="rId36">
        <w:r>
          <w:rPr>
            <w:rFonts w:ascii="Times New Roman" w:eastAsia="Times New Roman" w:hAnsi="Times New Roman" w:cs="Times New Roman"/>
            <w:color w:val="1155CC"/>
            <w:sz w:val="24"/>
            <w:szCs w:val="24"/>
            <w:u w:val="single"/>
          </w:rPr>
          <w:t>https://www.law.cornell.edu/uscode/text/18/1510</w:t>
        </w:r>
      </w:hyperlink>
      <w:r>
        <w:rPr>
          <w:rFonts w:ascii="Times New Roman" w:eastAsia="Times New Roman" w:hAnsi="Times New Roman" w:cs="Times New Roman"/>
          <w:sz w:val="24"/>
          <w:szCs w:val="24"/>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interferes with Insurance Fraud investigation</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interferes and delays notifying federal agents of federal crimes brought to them as part of an initial state crime complaint.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18 U.S.C. §1512 Tampering with a witness, victim, or an informant </w:t>
      </w:r>
      <w:hyperlink r:id="rId37">
        <w:r>
          <w:rPr>
            <w:rFonts w:ascii="Times New Roman" w:eastAsia="Times New Roman" w:hAnsi="Times New Roman" w:cs="Times New Roman"/>
            <w:color w:val="1155CC"/>
            <w:sz w:val="24"/>
            <w:szCs w:val="24"/>
            <w:highlight w:val="yellow"/>
            <w:u w:val="single"/>
          </w:rPr>
          <w:t>https://www.law.cornell.edu/uscode/text/18/1512</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§1513 Retaliating against a witness, victim, or an informant </w:t>
      </w:r>
      <w:hyperlink r:id="rId38">
        <w:r>
          <w:rPr>
            <w:rFonts w:ascii="Times New Roman" w:eastAsia="Times New Roman" w:hAnsi="Times New Roman" w:cs="Times New Roman"/>
            <w:color w:val="1155CC"/>
            <w:sz w:val="24"/>
            <w:szCs w:val="24"/>
            <w:highlight w:val="yellow"/>
            <w:u w:val="single"/>
          </w:rPr>
          <w:t>https://www.law.cornell.edu/uscode/text/18/1513</w:t>
        </w:r>
      </w:hyperlink>
      <w:r>
        <w:rPr>
          <w:rFonts w:ascii="Times New Roman" w:eastAsia="Times New Roman" w:hAnsi="Times New Roman" w:cs="Times New Roman"/>
          <w:sz w:val="24"/>
          <w:szCs w:val="24"/>
          <w:highlight w:val="yellow"/>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 641 : US Code - Section 641: Public money, property or records </w:t>
      </w:r>
      <w:hyperlink r:id="rId39">
        <w:r>
          <w:rPr>
            <w:rFonts w:ascii="Times New Roman" w:eastAsia="Times New Roman" w:hAnsi="Times New Roman" w:cs="Times New Roman"/>
            <w:color w:val="1155CC"/>
            <w:sz w:val="24"/>
            <w:szCs w:val="24"/>
            <w:highlight w:val="yellow"/>
            <w:u w:val="single"/>
          </w:rPr>
          <w:t>https://www.law.cornell.edu/uscode/text/18/641</w:t>
        </w:r>
      </w:hyperlink>
      <w:r>
        <w:rPr>
          <w:rFonts w:ascii="Times New Roman" w:eastAsia="Times New Roman" w:hAnsi="Times New Roman" w:cs="Times New Roman"/>
          <w:sz w:val="24"/>
          <w:szCs w:val="24"/>
          <w:highlight w:val="yellow"/>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1621 - Perjury generally </w:t>
      </w:r>
      <w:hyperlink r:id="rId40">
        <w:r>
          <w:rPr>
            <w:rFonts w:ascii="Times New Roman" w:eastAsia="Times New Roman" w:hAnsi="Times New Roman" w:cs="Times New Roman"/>
            <w:color w:val="1155CC"/>
            <w:sz w:val="24"/>
            <w:szCs w:val="24"/>
            <w:u w:val="single"/>
          </w:rPr>
          <w:t>https://www.law.cornell.edu/uscode/text/18/1621</w:t>
        </w:r>
      </w:hyperlink>
    </w:p>
    <w:p w:rsidR="00123BB6" w:rsidRDefault="00936A17">
      <w:pPr>
        <w:numPr>
          <w:ilvl w:val="3"/>
          <w:numId w:val="3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false statements have been made in the Federal lawsuit by Ted Bernstein and his counsel in that matter/</w:t>
      </w:r>
    </w:p>
    <w:p w:rsidR="00123BB6" w:rsidRDefault="00936A17">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lastRenderedPageBreak/>
        <w:t xml:space="preserve">18 U.S. Code § 1028 - Fraud and related activity in connection with identification documents, authentication features, and information </w:t>
      </w:r>
      <w:hyperlink r:id="rId41">
        <w:r>
          <w:rPr>
            <w:rFonts w:ascii="Times New Roman" w:eastAsia="Times New Roman" w:hAnsi="Times New Roman" w:cs="Times New Roman"/>
            <w:color w:val="1155CC"/>
            <w:sz w:val="24"/>
            <w:szCs w:val="24"/>
            <w:highlight w:val="yellow"/>
            <w:u w:val="single"/>
          </w:rPr>
          <w:t>https://www.law.cornell.edu/uscode/text/18/1028</w:t>
        </w:r>
      </w:hyperlink>
      <w:r>
        <w:rPr>
          <w:rFonts w:ascii="Times New Roman" w:eastAsia="Times New Roman" w:hAnsi="Times New Roman" w:cs="Times New Roman"/>
          <w:sz w:val="24"/>
          <w:szCs w:val="24"/>
          <w:highlight w:val="yellow"/>
        </w:rPr>
        <w:t xml:space="preserve"> 18 U.S.C. §1028(a)(7) - Identity Theft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 1831-1839 - Economic espionage; 1831 </w:t>
      </w:r>
      <w:hyperlink r:id="rId42">
        <w:r>
          <w:rPr>
            <w:rFonts w:ascii="Times New Roman" w:eastAsia="Times New Roman" w:hAnsi="Times New Roman" w:cs="Times New Roman"/>
            <w:color w:val="1155CC"/>
            <w:sz w:val="24"/>
            <w:szCs w:val="24"/>
            <w:u w:val="single"/>
          </w:rPr>
          <w:t>https://www.law.cornell.edu/uscode/text/18/1831</w:t>
        </w:r>
      </w:hyperlink>
      <w:r>
        <w:rPr>
          <w:rFonts w:ascii="Times New Roman" w:eastAsia="Times New Roman" w:hAnsi="Times New Roman" w:cs="Times New Roman"/>
          <w:sz w:val="24"/>
          <w:szCs w:val="24"/>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of Trade Secrets of Eliot and Simon Bernstein</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§1832 Theft of trade secrets </w:t>
      </w:r>
      <w:hyperlink r:id="rId43">
        <w:r>
          <w:rPr>
            <w:rFonts w:ascii="Times New Roman" w:eastAsia="Times New Roman" w:hAnsi="Times New Roman" w:cs="Times New Roman"/>
            <w:color w:val="1155CC"/>
            <w:sz w:val="24"/>
            <w:szCs w:val="24"/>
            <w:highlight w:val="yellow"/>
            <w:u w:val="single"/>
          </w:rPr>
          <w:t>https://www.law.cornell.edu/uscode/text/18/1832</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§1833 Exceptions to prohibitions </w:t>
      </w:r>
      <w:hyperlink r:id="rId44">
        <w:r>
          <w:rPr>
            <w:rFonts w:ascii="Times New Roman" w:eastAsia="Times New Roman" w:hAnsi="Times New Roman" w:cs="Times New Roman"/>
            <w:color w:val="1155CC"/>
            <w:sz w:val="24"/>
            <w:szCs w:val="24"/>
            <w:highlight w:val="yellow"/>
            <w:u w:val="single"/>
          </w:rPr>
          <w:t>https://www.law.cornell.edu/uscode/text/18/1833</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§1834 Criminal forfeiture </w:t>
      </w:r>
      <w:hyperlink r:id="rId45">
        <w:r>
          <w:rPr>
            <w:rFonts w:ascii="Times New Roman" w:eastAsia="Times New Roman" w:hAnsi="Times New Roman" w:cs="Times New Roman"/>
            <w:color w:val="1155CC"/>
            <w:sz w:val="24"/>
            <w:szCs w:val="24"/>
            <w:highlight w:val="yellow"/>
            <w:u w:val="single"/>
          </w:rPr>
          <w:t>https://www.law.cornell.edu/uscode/text/18/1834</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§1835 Orders to preserve confidentiality </w:t>
      </w:r>
      <w:hyperlink r:id="rId46">
        <w:r>
          <w:rPr>
            <w:rFonts w:ascii="Times New Roman" w:eastAsia="Times New Roman" w:hAnsi="Times New Roman" w:cs="Times New Roman"/>
            <w:color w:val="1155CC"/>
            <w:sz w:val="24"/>
            <w:szCs w:val="24"/>
            <w:highlight w:val="yellow"/>
            <w:u w:val="single"/>
          </w:rPr>
          <w:t>https://www.law.cornell.edu/uscode/text/18/1835</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§1836 Civil proceedings </w:t>
      </w:r>
      <w:hyperlink r:id="rId47">
        <w:r>
          <w:rPr>
            <w:rFonts w:ascii="Times New Roman" w:eastAsia="Times New Roman" w:hAnsi="Times New Roman" w:cs="Times New Roman"/>
            <w:color w:val="1155CC"/>
            <w:sz w:val="24"/>
            <w:szCs w:val="24"/>
            <w:highlight w:val="yellow"/>
            <w:u w:val="single"/>
          </w:rPr>
          <w:t>https://www.law.cornell.edu/uscode/text/18/1836</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§1837 Applicability to conduct outside the United States </w:t>
      </w:r>
      <w:hyperlink r:id="rId48">
        <w:r>
          <w:rPr>
            <w:rFonts w:ascii="Times New Roman" w:eastAsia="Times New Roman" w:hAnsi="Times New Roman" w:cs="Times New Roman"/>
            <w:color w:val="1155CC"/>
            <w:sz w:val="24"/>
            <w:szCs w:val="24"/>
            <w:highlight w:val="yellow"/>
            <w:u w:val="single"/>
          </w:rPr>
          <w:t>https://www.law.cornell.edu/uscode/text/18/1837</w:t>
        </w:r>
      </w:hyperlink>
      <w:r>
        <w:rPr>
          <w:rFonts w:ascii="Times New Roman" w:eastAsia="Times New Roman" w:hAnsi="Times New Roman" w:cs="Times New Roman"/>
          <w:sz w:val="24"/>
          <w:szCs w:val="24"/>
          <w:highlight w:val="yellow"/>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§1838 Construction with other laws </w:t>
      </w:r>
      <w:hyperlink r:id="rId49">
        <w:r>
          <w:rPr>
            <w:rFonts w:ascii="Times New Roman" w:eastAsia="Times New Roman" w:hAnsi="Times New Roman" w:cs="Times New Roman"/>
            <w:color w:val="1155CC"/>
            <w:sz w:val="24"/>
            <w:szCs w:val="24"/>
            <w:highlight w:val="yellow"/>
            <w:u w:val="single"/>
          </w:rPr>
          <w:t>https://www.law.cornell.edu/uscode/text/18/1838</w:t>
        </w:r>
      </w:hyperlink>
      <w:r>
        <w:rPr>
          <w:rFonts w:ascii="Times New Roman" w:eastAsia="Times New Roman" w:hAnsi="Times New Roman" w:cs="Times New Roman"/>
          <w:sz w:val="24"/>
          <w:szCs w:val="24"/>
          <w:highlight w:val="yellow"/>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U.S.C. §§ 7201 - Attempt to evade or defeat tax </w:t>
      </w:r>
      <w:hyperlink r:id="rId50">
        <w:r>
          <w:rPr>
            <w:rFonts w:ascii="Times New Roman" w:eastAsia="Times New Roman" w:hAnsi="Times New Roman" w:cs="Times New Roman"/>
            <w:color w:val="1155CC"/>
            <w:sz w:val="24"/>
            <w:szCs w:val="24"/>
            <w:u w:val="single"/>
          </w:rPr>
          <w:t>https://www.law.cornell.edu/uscode/text/26/7201</w:t>
        </w:r>
      </w:hyperlink>
      <w:r>
        <w:rPr>
          <w:rFonts w:ascii="Times New Roman" w:eastAsia="Times New Roman" w:hAnsi="Times New Roman" w:cs="Times New Roman"/>
          <w:sz w:val="24"/>
          <w:szCs w:val="24"/>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Trusts, estates of Simon, Shirley and Grandchildren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U.S.C. §7203 Willful failure to file return, supply information, or pay tax </w:t>
      </w:r>
      <w:hyperlink r:id="rId51">
        <w:r>
          <w:rPr>
            <w:rFonts w:ascii="Times New Roman" w:eastAsia="Times New Roman" w:hAnsi="Times New Roman" w:cs="Times New Roman"/>
            <w:color w:val="1155CC"/>
            <w:sz w:val="24"/>
            <w:szCs w:val="24"/>
            <w:u w:val="single"/>
          </w:rPr>
          <w:t>https://www.law.cornell.edu/uscode/text/26/7203</w:t>
        </w:r>
      </w:hyperlink>
      <w:r>
        <w:rPr>
          <w:rFonts w:ascii="Times New Roman" w:eastAsia="Times New Roman" w:hAnsi="Times New Roman" w:cs="Times New Roman"/>
          <w:sz w:val="24"/>
          <w:szCs w:val="24"/>
        </w:rPr>
        <w:t xml:space="preserve"> ,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Trust returns in Simon, Shirley and Grandchildren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U.S.C. §7206(1) Fraud and false statements </w:t>
      </w:r>
      <w:hyperlink r:id="rId52">
        <w:r>
          <w:rPr>
            <w:rFonts w:ascii="Times New Roman" w:eastAsia="Times New Roman" w:hAnsi="Times New Roman" w:cs="Times New Roman"/>
            <w:color w:val="1155CC"/>
            <w:sz w:val="24"/>
            <w:szCs w:val="24"/>
            <w:u w:val="single"/>
          </w:rPr>
          <w:t>https://www.law.cornell.edu/uscode/text/26/7206</w:t>
        </w:r>
      </w:hyperlink>
      <w:r>
        <w:rPr>
          <w:rFonts w:ascii="Times New Roman" w:eastAsia="Times New Roman" w:hAnsi="Times New Roman" w:cs="Times New Roman"/>
          <w:sz w:val="24"/>
          <w:szCs w:val="24"/>
        </w:rPr>
        <w:t xml:space="preserve"> , et seq. - Tax evasion, false returns, and failure to file;</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of unsigned tax returns</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 to secure signed tax returns of decedents</w:t>
      </w:r>
    </w:p>
    <w:p w:rsidR="00123BB6" w:rsidRDefault="00936A17">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 Code §201 - Bribery of public officials and witnesses, et seq - Federal corruption statutes </w:t>
      </w:r>
      <w:hyperlink r:id="rId53">
        <w:r>
          <w:rPr>
            <w:rFonts w:ascii="Times New Roman" w:eastAsia="Times New Roman" w:hAnsi="Times New Roman" w:cs="Times New Roman"/>
            <w:color w:val="1155CC"/>
            <w:sz w:val="24"/>
            <w:szCs w:val="24"/>
            <w:highlight w:val="yellow"/>
            <w:u w:val="single"/>
          </w:rPr>
          <w:t>https://www.law.cornell.edu/uscode/text/18/201</w:t>
        </w:r>
      </w:hyperlink>
      <w:r>
        <w:rPr>
          <w:rFonts w:ascii="Times New Roman" w:eastAsia="Times New Roman" w:hAnsi="Times New Roman" w:cs="Times New Roman"/>
          <w:sz w:val="24"/>
          <w:szCs w:val="24"/>
          <w:highlight w:val="yellow"/>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§656 - Theft, embezzlement, or misapplication by bank officer or employee, et seq. </w:t>
      </w:r>
      <w:hyperlink r:id="rId54">
        <w:r>
          <w:rPr>
            <w:rFonts w:ascii="Times New Roman" w:eastAsia="Times New Roman" w:hAnsi="Times New Roman" w:cs="Times New Roman"/>
            <w:color w:val="1155CC"/>
            <w:sz w:val="24"/>
            <w:szCs w:val="24"/>
            <w:u w:val="single"/>
          </w:rPr>
          <w:t>https://www.law.cornell.edu/uscode/text/18/656</w:t>
        </w:r>
      </w:hyperlink>
      <w:r>
        <w:rPr>
          <w:rFonts w:ascii="Times New Roman" w:eastAsia="Times New Roman" w:hAnsi="Times New Roman" w:cs="Times New Roman"/>
          <w:sz w:val="24"/>
          <w:szCs w:val="24"/>
        </w:rPr>
        <w:t xml:space="preserve">  - Embezzlement and misapplication of bank funds;</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Legacy bank,</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Stanford Bank and Stanford Trust Company,</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Wilmington Trust Company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§664 - Theft or embezzlement from employee benefit plan </w:t>
      </w:r>
      <w:hyperlink r:id="rId55">
        <w:r>
          <w:rPr>
            <w:rFonts w:ascii="Times New Roman" w:eastAsia="Times New Roman" w:hAnsi="Times New Roman" w:cs="Times New Roman"/>
            <w:color w:val="1155CC"/>
            <w:sz w:val="24"/>
            <w:szCs w:val="24"/>
            <w:u w:val="single"/>
          </w:rPr>
          <w:t>https://www.law.cornell.edu/uscode/text/18/664</w:t>
        </w:r>
      </w:hyperlink>
      <w:r>
        <w:rPr>
          <w:rFonts w:ascii="Times New Roman" w:eastAsia="Times New Roman" w:hAnsi="Times New Roman" w:cs="Times New Roman"/>
          <w:sz w:val="24"/>
          <w:szCs w:val="24"/>
        </w:rPr>
        <w:t xml:space="preserve">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Benefits Plans of Simon and Shirley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Securities Act of 1933 </w:t>
      </w:r>
      <w:hyperlink r:id="rId56" w:anchor="secact1933">
        <w:r>
          <w:rPr>
            <w:rFonts w:ascii="Times New Roman" w:eastAsia="Times New Roman" w:hAnsi="Times New Roman" w:cs="Times New Roman"/>
            <w:color w:val="1155CC"/>
            <w:sz w:val="24"/>
            <w:szCs w:val="24"/>
            <w:u w:val="single"/>
          </w:rPr>
          <w:t>https://www.sec.gov/about/laws.shtml#secact1933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Securities Exchange Act of 1934  </w:t>
      </w:r>
      <w:hyperlink r:id="rId57" w:anchor="secexact1934">
        <w:r>
          <w:rPr>
            <w:rFonts w:ascii="Times New Roman" w:eastAsia="Times New Roman" w:hAnsi="Times New Roman" w:cs="Times New Roman"/>
            <w:color w:val="1155CC"/>
            <w:sz w:val="24"/>
            <w:szCs w:val="24"/>
            <w:u w:val="single"/>
          </w:rPr>
          <w:t>https://www.sec.gov/about/laws.shtml#secexact1934</w:t>
        </w:r>
      </w:hyperlink>
      <w:r>
        <w:rPr>
          <w:rFonts w:ascii="Times New Roman" w:eastAsia="Times New Roman" w:hAnsi="Times New Roman" w:cs="Times New Roman"/>
          <w:sz w:val="24"/>
          <w:szCs w:val="24"/>
        </w:rPr>
        <w:t xml:space="preserve"> - Federal securities laws;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§4 - Misprision of Felony </w:t>
      </w:r>
      <w:hyperlink r:id="rId58">
        <w:r>
          <w:rPr>
            <w:rFonts w:ascii="Times New Roman" w:eastAsia="Times New Roman" w:hAnsi="Times New Roman" w:cs="Times New Roman"/>
            <w:color w:val="1155CC"/>
            <w:sz w:val="24"/>
            <w:szCs w:val="24"/>
            <w:u w:val="single"/>
          </w:rPr>
          <w:t>https://www.law.cornell.edu/uscode/text/18/4</w:t>
        </w:r>
      </w:hyperlink>
      <w:r>
        <w:rPr>
          <w:rFonts w:ascii="Times New Roman" w:eastAsia="Times New Roman" w:hAnsi="Times New Roman" w:cs="Times New Roman"/>
          <w:sz w:val="24"/>
          <w:szCs w:val="24"/>
        </w:rPr>
        <w:t xml:space="preserve"> ;</w:t>
      </w:r>
    </w:p>
    <w:p w:rsidR="00123BB6" w:rsidRDefault="00936A17">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Misprision of Felony (ies) – Judge Colin, Judge French, Judge Coates, Judge Phillips, Alan B. Rose, Esq., Ted Bernstein, Robert Spallina, Donald Tescher, John Morrissey, John Pankauski, Mark Manceri and others.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§1348 - Securities and commodities fraud - Securities fraud </w:t>
      </w:r>
      <w:hyperlink r:id="rId59">
        <w:r>
          <w:rPr>
            <w:rFonts w:ascii="Times New Roman" w:eastAsia="Times New Roman" w:hAnsi="Times New Roman" w:cs="Times New Roman"/>
            <w:color w:val="1155CC"/>
            <w:sz w:val="24"/>
            <w:szCs w:val="24"/>
            <w:u w:val="single"/>
          </w:rPr>
          <w:t>https://www.law.cornell.edu/uscode/text/18/1348</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§1001 - Statements or entries generally </w:t>
      </w:r>
      <w:hyperlink r:id="rId60">
        <w:r>
          <w:rPr>
            <w:rFonts w:ascii="Times New Roman" w:eastAsia="Times New Roman" w:hAnsi="Times New Roman" w:cs="Times New Roman"/>
            <w:color w:val="1155CC"/>
            <w:sz w:val="24"/>
            <w:szCs w:val="24"/>
            <w:u w:val="single"/>
          </w:rPr>
          <w:t>https://www.law.cornell.edu/uscode/text/18/1001</w:t>
        </w:r>
      </w:hyperlink>
      <w:r>
        <w:rPr>
          <w:rFonts w:ascii="Times New Roman" w:eastAsia="Times New Roman" w:hAnsi="Times New Roman" w:cs="Times New Roman"/>
          <w:sz w:val="24"/>
          <w:szCs w:val="24"/>
        </w:rPr>
        <w:t xml:space="preserve">  - False statements; Lying to the federal government and courts system;</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 Spallina, </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Donald Tescher,</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Adam Simon,</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David Simon,</w:t>
      </w:r>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Pamela Simon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Violation of the 5th Amendment to the Constitution </w:t>
      </w:r>
      <w:hyperlink r:id="rId61">
        <w:r>
          <w:rPr>
            <w:rFonts w:ascii="Times New Roman" w:eastAsia="Times New Roman" w:hAnsi="Times New Roman" w:cs="Times New Roman"/>
            <w:color w:val="1155CC"/>
            <w:sz w:val="24"/>
            <w:szCs w:val="24"/>
            <w:u w:val="single"/>
          </w:rPr>
          <w:t>https://www.law.cornell.edu/constitution/fifth_amendment</w:t>
        </w:r>
      </w:hyperlink>
    </w:p>
    <w:p w:rsidR="00123BB6" w:rsidRDefault="00936A17">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process of law was denied in virtually every proceeding held in the courtrooms of Judges Colin, French, Coates and Phillips that denied my family of “life, liberty and property” and this requires the government to compensate citizens when it takes private property for public use.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Violation of the 14th Amendment to the Constitution </w:t>
      </w:r>
      <w:hyperlink r:id="rId62">
        <w:r>
          <w:rPr>
            <w:rFonts w:ascii="Times New Roman" w:eastAsia="Times New Roman" w:hAnsi="Times New Roman" w:cs="Times New Roman"/>
            <w:color w:val="1155CC"/>
            <w:sz w:val="24"/>
            <w:szCs w:val="24"/>
            <w:u w:val="single"/>
          </w:rPr>
          <w:t>https://www.law.cornell.edu/constitution/amendmentxiv</w:t>
        </w:r>
      </w:hyperlink>
      <w:r>
        <w:rPr>
          <w:rFonts w:ascii="Times New Roman" w:eastAsia="Times New Roman" w:hAnsi="Times New Roman" w:cs="Times New Roman"/>
          <w:sz w:val="24"/>
          <w:szCs w:val="24"/>
        </w:rPr>
        <w:t xml:space="preserve">  Due Process Clause that Obstructs Justice; </w:t>
      </w:r>
    </w:p>
    <w:p w:rsidR="00123BB6" w:rsidRDefault="00936A17">
      <w:pPr>
        <w:numPr>
          <w:ilvl w:val="3"/>
          <w:numId w:val="4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Being born or naturalized in the United States, and subject to the jurisdiction thereof, my </w:t>
      </w:r>
      <w:proofErr w:type="gramStart"/>
      <w:r>
        <w:rPr>
          <w:rFonts w:ascii="Times New Roman" w:eastAsia="Times New Roman" w:hAnsi="Times New Roman" w:cs="Times New Roman"/>
          <w:sz w:val="24"/>
          <w:szCs w:val="24"/>
        </w:rPr>
        <w:t>family are</w:t>
      </w:r>
      <w:proofErr w:type="gramEnd"/>
      <w:r>
        <w:rPr>
          <w:rFonts w:ascii="Times New Roman" w:eastAsia="Times New Roman" w:hAnsi="Times New Roman" w:cs="Times New Roman"/>
          <w:sz w:val="24"/>
          <w:szCs w:val="24"/>
        </w:rPr>
        <w:t xml:space="preserve"> all citizens of the United States and of the state of Florida wherein we reside. No state shall make or enforce any law which shall abridge the privileges or immunities of citizens of the United States; nor shall any state deprive any person of </w:t>
      </w:r>
      <w:r>
        <w:rPr>
          <w:rFonts w:ascii="Times New Roman" w:eastAsia="Times New Roman" w:hAnsi="Times New Roman" w:cs="Times New Roman"/>
          <w:sz w:val="24"/>
          <w:szCs w:val="24"/>
        </w:rPr>
        <w:lastRenderedPageBreak/>
        <w:t>life, liberty, or property, without due process of law; nor deny to any person within its jurisdiction the equal protection of the laws.</w:t>
      </w:r>
    </w:p>
    <w:p w:rsidR="00123BB6" w:rsidRDefault="00936A17">
      <w:pPr>
        <w:numPr>
          <w:ilvl w:val="3"/>
          <w:numId w:val="4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Denials of Due Process and failure to provide Equal Protection was committed by the Florida Courts in efforts to Derail Fraud Investigations of Fraud on the Court and Fraud by the Court officers, including but not limited to, judges, attorneys and guardians charged with protecting such rights.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Fraud by Officers of the Court (Tescher &amp; Spallina) and Court Appointed Fiduciaries (Tescher, Spallina and Ted Bernstein) of Judge Martin Colin’s court was proven to have occurred, in and upon his court in a September 13, 2013 hearing and fraud upon the beneficiaries was also discovered, Judge Colin failed to instantly mandatorily recuse himself to avoid the appearance of impropriety as required under Judicial Canons when a judge becomes a material and fact witness and thus began several years of actions outside the color of law.  In fact, every action of Colin and his successor judges (Coates and Phillips) forward without first resolving the fraud on the court is without proper jurisdiction and outside the color of law and thus constitutes a fraud BY the court officials.  None of the procedural fraud policies of the Florida courts</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was followed and so began almost four years of criminal acts to rob the estates and trusts of Simon and Shirley Bernstein and use the court to facilitate the crimes and criminals.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improperly maintaining the cases Colin fails to follow Judicial Canons, Statutes and the court’s own fraud protocol,</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contact and report the frauds of Tescher, Spallina &amp; Ted et al. to the Inspector General of the courts,</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contact and report the frauds to Chief Judge Colbrath,</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Report Tescher, Spallina, Ted and Manceri to the proper ethical and criminal authorities for felony crimes he became aware of,</w:t>
      </w:r>
    </w:p>
    <w:p w:rsidR="00123BB6" w:rsidRDefault="00936A17">
      <w:pPr>
        <w:numPr>
          <w:ilvl w:val="5"/>
          <w:numId w:val="51"/>
        </w:numPr>
        <w:ind w:left="1800"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fails</w:t>
      </w:r>
      <w:proofErr w:type="gramEnd"/>
      <w:r>
        <w:rPr>
          <w:rFonts w:ascii="Times New Roman" w:eastAsia="Times New Roman" w:hAnsi="Times New Roman" w:cs="Times New Roman"/>
          <w:sz w:val="24"/>
          <w:szCs w:val="24"/>
        </w:rPr>
        <w:t xml:space="preserve"> to remove all parties involved in the fraud and leaves them all in place until Spallina and Tescher were forced to resign after admitting to Palm Beach County Sheriff that they fraudulently altered a trust document for Shirley Bernstein.  Instead of removing and remanding them and forcing them to bond up, Colin lets them withdraw instead with no bonding and fails to report them,</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have Sheriff secure records from those that committed fraud,</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secure and preserve records of the court that are essential to discovering how the fraud on the court occurred, by whom, etc.,</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then evades hearings to remove Ted Bernstein, Spallina and Tescher as fiduciaries and counsel for their involvement in the fraud on the court and </w:t>
      </w:r>
      <w:r>
        <w:rPr>
          <w:rFonts w:ascii="Times New Roman" w:eastAsia="Times New Roman" w:hAnsi="Times New Roman" w:cs="Times New Roman"/>
          <w:sz w:val="24"/>
          <w:szCs w:val="24"/>
        </w:rPr>
        <w:lastRenderedPageBreak/>
        <w:t>multiple breaches of fiduciary duties and law and allows them to retaliate on my family, including my minor children causing financial destitute on our family and filling the record with repeated attempts of Tescher, Spallina, Manceri, Pankauski and Ted attempting to have me arrested and charged with contempt and more.</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never removes Ted despite the fact that Ted’s counsel Tescher and </w:t>
      </w:r>
      <w:proofErr w:type="gramStart"/>
      <w:r>
        <w:rPr>
          <w:rFonts w:ascii="Times New Roman" w:eastAsia="Times New Roman" w:hAnsi="Times New Roman" w:cs="Times New Roman"/>
          <w:sz w:val="24"/>
          <w:szCs w:val="24"/>
        </w:rPr>
        <w:t>Spallina,</w:t>
      </w:r>
      <w:proofErr w:type="gramEnd"/>
      <w:r>
        <w:rPr>
          <w:rFonts w:ascii="Times New Roman" w:eastAsia="Times New Roman" w:hAnsi="Times New Roman" w:cs="Times New Roman"/>
          <w:sz w:val="24"/>
          <w:szCs w:val="24"/>
        </w:rPr>
        <w:t xml:space="preserve"> fraudulently altered a Shirley Trust document and distributed it to beneficiaries that directly benefited Ted’s family to the expense of other beneficiaries.  </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Tescher and Spallina to withdraw as counsel without any consequence and allows them further to replace themselves as Co-Trustees of Simon Bernstein’s Trust, which has specific language stating Ted is predeceased for ALL purposes of the Trust and further has language that directly precludes Ted from being a successor fiduciary to any party.</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Colin’s chambers then directly interferes with PBSO criminal investigations to derail criminal investigations against his court appointed attorneys and fiduciaries, including but not limited to, Ted Bernstein, Robert Spallina, Mark Manceri, John Pankauski and others, claiming to PBSO detectives Miller and Groover that his court would handle criminal charges and investigations against the officers of his court that committed fraud upon the court.  This despite the fact that Colin himself is considered at the time a possible suspect in the crimes that occurred in his courtroom, with documents he would have to testify to and also testify to his involvement, if any and the fact that he has no criminal jurisdiction to conduct investigations of any kind, other than reporting criminal acts to the proper criminal authority for true and proper investigations under Florida law.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interference led to the inappropriate closing of the case I filed with PBSO and I then was forced to get PBSO complaints reinstated by filing complaints with internal affairs and Captain Carol Gregg of the PBSO.</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shown that the PBSO officers attempted to close the whole case without investigating multiple crimes they had taken evidence on, including 7202 pages of production produced by Tescher and Spallina by court order </w:t>
      </w:r>
      <w:proofErr w:type="gramStart"/>
      <w:r>
        <w:rPr>
          <w:rFonts w:ascii="Times New Roman" w:eastAsia="Times New Roman" w:hAnsi="Times New Roman" w:cs="Times New Roman"/>
          <w:sz w:val="24"/>
          <w:szCs w:val="24"/>
        </w:rPr>
        <w:t>( all</w:t>
      </w:r>
      <w:proofErr w:type="gramEnd"/>
      <w:r>
        <w:rPr>
          <w:rFonts w:ascii="Times New Roman" w:eastAsia="Times New Roman" w:hAnsi="Times New Roman" w:cs="Times New Roman"/>
          <w:sz w:val="24"/>
          <w:szCs w:val="24"/>
        </w:rPr>
        <w:t xml:space="preserve"> documents and emails relating to the documents are missing from the FOIA request) and after review by IA and the Captain, PBSO then re-opened the investigation under a new case supplement to the Moran forged and fraudulent documents.</w:t>
      </w:r>
    </w:p>
    <w:p w:rsidR="00123BB6" w:rsidRDefault="00936A17">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then admits to PBSO on or about January of 2014 to further frauds and document forgery that he himself committed and those crimes remain unprosecuted at this time and PBSO has again tried to close the cases prematurely.</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Colin, failing to disqualify himself although mandatory disqualification was necessary and failing to take any actions to regulate the officers and fiduciaries of his court, instead allows those involved directly in fraud to remain fiduciaries and counsel leading to further theft of estate assets with the court sanctioning the ongoing fraud through fraudulent orders gained through acts outside the color of law and Colin participating directly in various sham hearings he orchestrated which failed to provide procedural due process to certain beneficiaries and the creditor William Stansbury, which enabled parties to convert the assets to improper parties and allowing parties who are not legally valid parties to continue committing fraud in and on his court.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ignored pleadings showing a mass of violations of, Probate Rules and Statutes, state and federal laws and ethics rules against the fiduciaries and their counsel, including those filed by myself and creditor William Stansbury’s attorney Peter Feaman.</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denies Feaman/Stansbury standing to remove Ted, claiming they had no interest in the case, although the filings still exposed irrefutable cause for fraud charges against Ted and his counsel Tescher and Spallina for serious violations of fiduciary duties and conflicts of interest and more.  Feaman has also notified Judge Phillips of grounds for removal of Ted and his replacement counsel to Tescher and Spallina, Alan Rose and again his pleadings have fallen on deaf ears as the court continues to try and cover up the crimes and retaliate against Eliot.  Mr. Feaman has even claimed to me, William Stansbury and my consultant and business partner, Kevin Richard Hall, that there is a conspiracy in the Florida courts that he is aware of against my civil rights.  See the below samples of Feaman and Stansbury filings exposing wrongdoings of fiduciary and counsel to courts and others.</w:t>
      </w:r>
    </w:p>
    <w:p w:rsidR="00123BB6" w:rsidRDefault="00123BB6">
      <w:pPr>
        <w:ind w:left="2880"/>
      </w:pPr>
    </w:p>
    <w:p w:rsidR="00123BB6" w:rsidRDefault="00936A17">
      <w:pPr>
        <w:jc w:val="center"/>
      </w:pPr>
      <w:r>
        <w:rPr>
          <w:rFonts w:ascii="Times New Roman" w:eastAsia="Times New Roman" w:hAnsi="Times New Roman" w:cs="Times New Roman"/>
          <w:b/>
          <w:sz w:val="24"/>
          <w:szCs w:val="24"/>
          <w:u w:val="single"/>
        </w:rPr>
        <w:t>Peter Feaman, Esq. and William Stansbury Efforts to Notify Court and Criminal Authorities of Fraud of Fiduciaries and Counsel and others</w:t>
      </w:r>
    </w:p>
    <w:p w:rsidR="00123BB6" w:rsidRDefault="00123BB6"/>
    <w:p w:rsidR="00123BB6" w:rsidRDefault="00936A17">
      <w:r>
        <w:rPr>
          <w:rFonts w:ascii="Times New Roman" w:eastAsia="Times New Roman" w:hAnsi="Times New Roman" w:cs="Times New Roman"/>
          <w:b/>
          <w:sz w:val="24"/>
          <w:szCs w:val="24"/>
        </w:rPr>
        <w:t>Feaman and Stansbury Notification to Criminal authorities of criminal misconduct in courts by fiduciaries and counsel:</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Florida Law Enforcement regarding the misconduct he has observed in the court by Ted, Alan Rose, Robert Spallina and others</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Federal Agents and filed a complaint with information regarding Spallina et al. with Palm Beach FBI and received no response as of this date</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Federal Agents regarding an ongoing investigation of Robert Spallina, separate and apart from Spallina and Tescher’s SEC complaints</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Feaman has contacted guardian Diane Lewis regarding the misconduct of Alan Rose and Ted Bernstein and more</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notified Brian O’Connell of the misconduct of Ted Bernstein and Alan Rose in the Illinois Insurance litigation and more</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Stansbury has filed with the Department of Insurance a complaint regarding the fraudulent application for insurance on Simon L. Bernstein’s life by Robert Spallina</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Stansbury has filed a complaint with the Department of Labor regarding benefit plan abuses by Ted Bernstein</w:t>
      </w:r>
    </w:p>
    <w:p w:rsidR="00123BB6" w:rsidRDefault="00123BB6"/>
    <w:p w:rsidR="00123BB6" w:rsidRDefault="00936A17">
      <w:r>
        <w:rPr>
          <w:rFonts w:ascii="Times New Roman" w:eastAsia="Times New Roman" w:hAnsi="Times New Roman" w:cs="Times New Roman"/>
          <w:b/>
          <w:sz w:val="24"/>
          <w:szCs w:val="24"/>
        </w:rPr>
        <w:t>Feaman and Stansbury Notification to Courts and Fiduciaries of criminal and civil misconduct in courts:</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June 20, 2012 Letter from Peter Feaman to Ted Bernstein regarding allegations of fraud, check fraud, mail fraud and more by Ted Bernstein.</w:t>
      </w:r>
    </w:p>
    <w:p w:rsidR="00123BB6" w:rsidRDefault="001B3F90">
      <w:pPr>
        <w:ind w:left="720"/>
      </w:pPr>
      <w:hyperlink r:id="rId63">
        <w:r w:rsidR="00936A17">
          <w:rPr>
            <w:rFonts w:ascii="Times New Roman" w:eastAsia="Times New Roman" w:hAnsi="Times New Roman" w:cs="Times New Roman"/>
            <w:color w:val="1155CC"/>
            <w:sz w:val="24"/>
            <w:szCs w:val="24"/>
            <w:u w:val="single"/>
          </w:rPr>
          <w:t>http://iviewit.tv/Simon%20and%20Shirley%20Estate/20120620%20Feaman%20Stansbury%20Letter%20to%20Ted%20re%20Lawsuit.pdf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October 17, 2013 Feaman filed “Motion to Intervene” notifying court of misconduct of fiduciaries</w:t>
      </w:r>
    </w:p>
    <w:p w:rsidR="00123BB6" w:rsidRDefault="001B3F90">
      <w:pPr>
        <w:ind w:left="720"/>
      </w:pPr>
      <w:hyperlink r:id="rId64">
        <w:r w:rsidR="00936A17">
          <w:rPr>
            <w:rFonts w:ascii="Times New Roman" w:eastAsia="Times New Roman" w:hAnsi="Times New Roman" w:cs="Times New Roman"/>
            <w:color w:val="1155CC"/>
            <w:sz w:val="24"/>
            <w:szCs w:val="24"/>
            <w:u w:val="single"/>
          </w:rPr>
          <w:t>http://iviewit.tv/Simon%20and%20Shirley%20Estate/20131017%20Stansbury%20Motion%20to%20Intervene%20Shirley%20Estate%20from%20record.pdf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11, 2014 “RESPONSE IN OPPOSITION TO MOTION FOR APPOINTMENT OF TED BERNSTEIN AS CURATOR AND MOTION FOR THE APPOINTMENT OF ELIOT BERNSTEIN AS CURATOR OR SUCCESSOR PERSONAL REPRESENTATIVE OR, IN THE ALTERNATIVE, FOR APPOINTMENT OF AN INDEPENDENT THIRD PARTY AS SUCCESSOR PERSONAL REPRESENTATIVE OR CURATOR.”  Outlines to conduct serious Misconduct in the Shirley Estate and Shirley Trust by Fiduciaries and Counsel, Ted Bernstein, Donald Tescher, Robert Spallina et al.</w:t>
      </w:r>
    </w:p>
    <w:p w:rsidR="00123BB6" w:rsidRDefault="001B3F90">
      <w:pPr>
        <w:ind w:left="720"/>
      </w:pPr>
      <w:hyperlink r:id="rId65">
        <w:r w:rsidR="00936A17">
          <w:rPr>
            <w:rFonts w:ascii="Times New Roman" w:eastAsia="Times New Roman" w:hAnsi="Times New Roman" w:cs="Times New Roman"/>
            <w:color w:val="1155CC"/>
            <w:sz w:val="24"/>
            <w:szCs w:val="24"/>
            <w:u w:val="single"/>
          </w:rPr>
          <w:t>http://iviewit.tv/Simon%20and%20Shirley%20Estate/20140217%20Stansbury%20Response%20in%20Opposition.pdf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14, 2014 Petition for Admin Ad Litem filed by Feaman</w:t>
      </w:r>
    </w:p>
    <w:p w:rsidR="00123BB6" w:rsidRDefault="001B3F90">
      <w:pPr>
        <w:ind w:left="720"/>
      </w:pPr>
      <w:hyperlink r:id="rId66">
        <w:r w:rsidR="00936A17">
          <w:rPr>
            <w:rFonts w:ascii="Times New Roman" w:eastAsia="Times New Roman" w:hAnsi="Times New Roman" w:cs="Times New Roman"/>
            <w:color w:val="1155CC"/>
            <w:sz w:val="24"/>
            <w:szCs w:val="24"/>
            <w:u w:val="single"/>
          </w:rPr>
          <w:t>http://iviewit.tv/Simon%20and%20Shirley%20Estate/20140314%20Petition%20for%20Administrator%20Ad%20Litem%20Feaman%20Stansbury.pdf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14, 2014 Feaman Letter to Curator Benjamin Brown, Esq. regarding fraud in Illinois Insurance Litigation involving Spallina fraudulent application for Life Insurance and Ted Bernstein and Robert Spallina’s fraudulent representation as alleged Trustee of a lost trust that neither </w:t>
      </w:r>
      <w:proofErr w:type="gramStart"/>
      <w:r>
        <w:rPr>
          <w:rFonts w:ascii="Times New Roman" w:eastAsia="Times New Roman" w:hAnsi="Times New Roman" w:cs="Times New Roman"/>
          <w:sz w:val="24"/>
          <w:szCs w:val="24"/>
        </w:rPr>
        <w:t>possess</w:t>
      </w:r>
      <w:proofErr w:type="gramEnd"/>
      <w:r>
        <w:rPr>
          <w:rFonts w:ascii="Times New Roman" w:eastAsia="Times New Roman" w:hAnsi="Times New Roman" w:cs="Times New Roman"/>
          <w:sz w:val="24"/>
          <w:szCs w:val="24"/>
        </w:rPr>
        <w:t xml:space="preserve"> that filed a Federal Court action using said non-existent trust.</w:t>
      </w:r>
    </w:p>
    <w:p w:rsidR="00123BB6" w:rsidRDefault="001B3F90">
      <w:pPr>
        <w:ind w:left="720"/>
      </w:pPr>
      <w:hyperlink r:id="rId67">
        <w:r w:rsidR="00936A17">
          <w:rPr>
            <w:rFonts w:ascii="Times New Roman" w:eastAsia="Times New Roman" w:hAnsi="Times New Roman" w:cs="Times New Roman"/>
            <w:color w:val="1155CC"/>
            <w:sz w:val="24"/>
            <w:szCs w:val="24"/>
            <w:u w:val="single"/>
          </w:rPr>
          <w:t>http://iviewit.tv/Simon%20and%20Shirley%20Estate/20140304%20Stansbury%20Letter%20to%20Curator.pdf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May 22, 2014 “JOINDER IN PETITION FILED BY ELIOT IVAN BERNSTEIN FOR REMOVAL OF TRUSTEE AND FOR TRUST ACCOUNTING” Notifying the Court of criminal and fiduciary misconduct in the Estates and Trusts of Simon and Shirley Bernstein involving Ted Bernstein and his counsel.</w:t>
      </w:r>
    </w:p>
    <w:p w:rsidR="00123BB6" w:rsidRDefault="001B3F90">
      <w:pPr>
        <w:ind w:left="720"/>
      </w:pPr>
      <w:hyperlink r:id="rId68">
        <w:r w:rsidR="00936A17">
          <w:rPr>
            <w:rFonts w:ascii="Times New Roman" w:eastAsia="Times New Roman" w:hAnsi="Times New Roman" w:cs="Times New Roman"/>
            <w:color w:val="1155CC"/>
            <w:sz w:val="24"/>
            <w:szCs w:val="24"/>
            <w:u w:val="single"/>
          </w:rPr>
          <w:t>http://iviewit.tv/Simon%20and%20Shirley%20Estate/20140522StansburyJoinder1.pdf</w:t>
        </w:r>
      </w:hyperlink>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June 27, 2014 Peter Feaman filing on behalf of William Stansbury, “RESPONSE IN OPPOSITION TO THE APPOINTMENT OF TED BERNSTEIN AS SUCCESSOR PERSONAL REPRESENTATIVE AND MOTION FOR THE APPOINTMENT OF AN INDEPENDENT THIRD PARTY AS BOTH SUCCESSOR PERSONAL REPRESENTATIVE AND TRUSTEE OF THE SIMON BERNSTEIN TRUST AGREEMENT”</w:t>
      </w:r>
    </w:p>
    <w:p w:rsidR="00123BB6" w:rsidRDefault="001B3F90">
      <w:pPr>
        <w:ind w:left="720"/>
      </w:pPr>
      <w:hyperlink r:id="rId69">
        <w:r w:rsidR="00936A17">
          <w:rPr>
            <w:rFonts w:ascii="Times New Roman" w:eastAsia="Times New Roman" w:hAnsi="Times New Roman" w:cs="Times New Roman"/>
            <w:color w:val="1155CC"/>
            <w:sz w:val="24"/>
            <w:szCs w:val="24"/>
            <w:u w:val="single"/>
          </w:rPr>
          <w:t>http://iviewit.tv/Simon%20and%20Shirley%20Estate/20140627%20Response%20in%20Opposition%20to%20the%20Appointment%20of%20Ted%20Bersntein%20as%20Successor%20PR%20etc%20filed%20by%20Feaman%20Stansbury.pdf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July 29, 2014 Feaman filed “PETITION TO REMOVE TED BERNSTEIN AS SUCCESSOR TRUSTEE OF THE SIMON BERNSTEIN REVOCABLE TRUST” </w:t>
      </w:r>
      <w:hyperlink r:id="rId70">
        <w:r>
          <w:rPr>
            <w:rFonts w:ascii="Times New Roman" w:eastAsia="Times New Roman" w:hAnsi="Times New Roman" w:cs="Times New Roman"/>
            <w:color w:val="1155CC"/>
            <w:sz w:val="24"/>
            <w:szCs w:val="24"/>
            <w:u w:val="single"/>
          </w:rPr>
          <w:t>http://iviewit.tv/Simon%20and%20Shirley%20Estate/20140729%20Petition%20to%20Remove%20Ted%20Bernstein%20as%20Successor%20Trustee%20of%20Simon%20Trust%20Stansbury%20Filed.pdf</w:t>
        </w:r>
      </w:hyperlink>
      <w:r>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05, 2014 Feaman Letter to Alan Rose re Using the Grandchildren as Pawns and monies set aside for their schooling.</w:t>
      </w:r>
    </w:p>
    <w:p w:rsidR="00123BB6" w:rsidRDefault="001B3F90">
      <w:pPr>
        <w:ind w:left="720"/>
      </w:pPr>
      <w:hyperlink r:id="rId71">
        <w:r w:rsidR="00936A17">
          <w:rPr>
            <w:rFonts w:ascii="Times New Roman" w:eastAsia="Times New Roman" w:hAnsi="Times New Roman" w:cs="Times New Roman"/>
            <w:color w:val="1155CC"/>
            <w:sz w:val="24"/>
            <w:szCs w:val="24"/>
            <w:u w:val="single"/>
          </w:rPr>
          <w:t>http://iviewit.tv/Simon%20and%20Shirley%20Estate/20140808%20Response%20to%20Motion%20for%20Contempt%20-%20Exhibit%20Feaman%20Letter%20to%20Alan%20Re%20St%20Andrews%20Tuition.pdf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29, 2014 Feaman Letter to Successor Personal Representative Brian O’Connell stating assets were being illegally converted and more.</w:t>
      </w:r>
    </w:p>
    <w:p w:rsidR="00123BB6" w:rsidRDefault="001B3F90">
      <w:pPr>
        <w:ind w:left="720"/>
      </w:pPr>
      <w:hyperlink r:id="rId72">
        <w:r w:rsidR="00936A17">
          <w:rPr>
            <w:rFonts w:ascii="Times New Roman" w:eastAsia="Times New Roman" w:hAnsi="Times New Roman" w:cs="Times New Roman"/>
            <w:color w:val="1155CC"/>
            <w:sz w:val="24"/>
            <w:szCs w:val="24"/>
            <w:u w:val="single"/>
          </w:rPr>
          <w:t>http://iviewit.tv/Simon%20and%20Shirley%20Estate/20140829%20Feaman%20Stansbury%20Letter%20to%20Brian%20O'Connell.pdf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19, 2014 Feaman letter to O’Connell regarding missing and unaccounted for assets of the estate.</w:t>
      </w:r>
    </w:p>
    <w:p w:rsidR="00123BB6" w:rsidRDefault="001B3F90">
      <w:pPr>
        <w:ind w:left="720"/>
      </w:pPr>
      <w:hyperlink r:id="rId73">
        <w:r w:rsidR="00936A17">
          <w:rPr>
            <w:rFonts w:ascii="Times New Roman" w:eastAsia="Times New Roman" w:hAnsi="Times New Roman" w:cs="Times New Roman"/>
            <w:color w:val="1155CC"/>
            <w:sz w:val="24"/>
            <w:szCs w:val="24"/>
            <w:u w:val="single"/>
          </w:rPr>
          <w:t>http://iviewit.tv/Simon%20and%20Shirley%20Estate/20140829%20Feaman%20Stansbury%20Letter%20to%20Brian%20O'Connell.pdf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June 02, 2014 Stansbury Objections to Final Accounting of Co-Personal Representatives Tescher and Spallina.  </w:t>
      </w:r>
    </w:p>
    <w:p w:rsidR="00123BB6" w:rsidRDefault="001B3F90">
      <w:pPr>
        <w:ind w:left="720"/>
      </w:pPr>
      <w:hyperlink r:id="rId74">
        <w:r w:rsidR="00936A17">
          <w:rPr>
            <w:rFonts w:ascii="Times New Roman" w:eastAsia="Times New Roman" w:hAnsi="Times New Roman" w:cs="Times New Roman"/>
            <w:color w:val="1155CC"/>
            <w:sz w:val="24"/>
            <w:szCs w:val="24"/>
            <w:u w:val="single"/>
          </w:rPr>
          <w:t>http://iviewit.tv/Simon%20and%20Shirley%20Estate/20140602%20Objection%20to%20Spallina%20Tescher%20Accounting%20Stansbury%20Feaman.pdf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December 16, 2014 Feaman Letter to Brian O’Connell regarding Conflicts of Interest and more of Ted Bernstein and Alan Rose that should cause the removal of both parties, Ted from fiduciary roles and Alan as counsel for the fiduciary.</w:t>
      </w:r>
    </w:p>
    <w:p w:rsidR="00123BB6" w:rsidRDefault="001B3F90">
      <w:pPr>
        <w:ind w:left="720"/>
      </w:pPr>
      <w:hyperlink r:id="rId75">
        <w:r w:rsidR="00936A17">
          <w:rPr>
            <w:rFonts w:ascii="Times New Roman" w:eastAsia="Times New Roman" w:hAnsi="Times New Roman" w:cs="Times New Roman"/>
            <w:color w:val="1155CC"/>
            <w:sz w:val="24"/>
            <w:szCs w:val="24"/>
            <w:u w:val="single"/>
          </w:rPr>
          <w:t>http://iviewit.tv/Simon%20and%20Shirley%20Estate/20141216%20Attorney%20Peter%20Feaman%20Letter%20to%20Attorney%20Personal%20Representative%20Brian%20O'Connell%20re%20Ted%20and%20Alan%20Conflicts.pdf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01, 2015 Petition of Claimant and Creditor William Stansbury to Intervene, notifying the Court of a multitude of reasons for the immediate removal of Ted and his counsel.</w:t>
      </w:r>
    </w:p>
    <w:p w:rsidR="00123BB6" w:rsidRDefault="001B3F90">
      <w:pPr>
        <w:ind w:left="720"/>
      </w:pPr>
      <w:hyperlink r:id="rId76">
        <w:r w:rsidR="00936A17">
          <w:rPr>
            <w:rFonts w:ascii="Times New Roman" w:eastAsia="Times New Roman" w:hAnsi="Times New Roman" w:cs="Times New Roman"/>
            <w:color w:val="1155CC"/>
            <w:sz w:val="24"/>
            <w:szCs w:val="24"/>
            <w:u w:val="single"/>
          </w:rPr>
          <w:t>http://iviewit.tv/Simon%20and%20Shirley%20Estate/20151201%20Petition%20of%20Claimant%20and%20Creditor%20Stansbury%20to%20Intervene%20Shirley%20Trust%20Feaman.pdf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27, 2016 Feaman Letter to Chief Judge Jeffrey Colbath informing him that Judge Martin Colin Violated Administrative Orders when he POST RECUSAL interfered with the court process to transfer the cases and instead steered them in violation of court rules and procedures.</w:t>
      </w:r>
    </w:p>
    <w:p w:rsidR="00123BB6" w:rsidRDefault="001B3F90">
      <w:pPr>
        <w:ind w:left="720"/>
      </w:pPr>
      <w:hyperlink r:id="rId77">
        <w:r w:rsidR="00936A17">
          <w:rPr>
            <w:rFonts w:ascii="Times New Roman" w:eastAsia="Times New Roman" w:hAnsi="Times New Roman" w:cs="Times New Roman"/>
            <w:color w:val="1155CC"/>
            <w:sz w:val="24"/>
            <w:szCs w:val="24"/>
            <w:u w:val="single"/>
          </w:rPr>
          <w:t>http://iviewit.tv/Simon%20and%20Shirley%20Estate/20160217%20Feaman%20Letter%20to%20Chief%20Judge%20Jeffrey%20Colbath.pdf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03, 2016 - Stansbury Statement Regarding Guardian Ad Litem hearing held improperly by Judge John Phillips to gain predatory guardianship on Eliot’s two minor children and one adult child.</w:t>
      </w:r>
    </w:p>
    <w:p w:rsidR="00123BB6" w:rsidRDefault="001B3F90">
      <w:pPr>
        <w:ind w:left="720"/>
      </w:pPr>
      <w:hyperlink r:id="rId78">
        <w:r w:rsidR="00936A17">
          <w:rPr>
            <w:rFonts w:ascii="Times New Roman" w:eastAsia="Times New Roman" w:hAnsi="Times New Roman" w:cs="Times New Roman"/>
            <w:color w:val="1155CC"/>
            <w:sz w:val="24"/>
            <w:szCs w:val="24"/>
            <w:u w:val="single"/>
          </w:rPr>
          <w:t>http://iviewit.tv/Simon%20and%20Shirley%20Estate/20160302%20Signed%20William%20Stansbury%20Amended%20Eliot%20and%20Candice%20Bernstein%20GAL%20issue%203.2.2016.pdf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FACT (Families Against Court Travesties an offshot of NOW) witness statement to guardian hearings before Judge John Phillips</w:t>
      </w:r>
    </w:p>
    <w:p w:rsidR="00123BB6" w:rsidRDefault="001B3F90">
      <w:pPr>
        <w:ind w:left="720"/>
      </w:pPr>
      <w:hyperlink r:id="rId79">
        <w:r w:rsidR="00936A17">
          <w:rPr>
            <w:rFonts w:ascii="Times New Roman" w:eastAsia="Times New Roman" w:hAnsi="Times New Roman" w:cs="Times New Roman"/>
            <w:color w:val="1155CC"/>
            <w:sz w:val="24"/>
            <w:szCs w:val="24"/>
            <w:u w:val="single"/>
          </w:rPr>
          <w:t>http://iviewit.tv/Simon%20and%20Shirley%20Estate/20160226%20FACT%20Court%20Report%20Guardianship%20Hearing%20Phillips.pdf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18, 2016 - Stansbury Motion for Protective Order as to Deposition of William Stansbury and Appearance at Evidentiary Hearing / Trial </w:t>
      </w:r>
    </w:p>
    <w:p w:rsidR="00123BB6" w:rsidRDefault="001B3F90">
      <w:pPr>
        <w:ind w:left="720"/>
      </w:pPr>
      <w:hyperlink r:id="rId80">
        <w:r w:rsidR="00936A17">
          <w:rPr>
            <w:rFonts w:ascii="Times New Roman" w:eastAsia="Times New Roman" w:hAnsi="Times New Roman" w:cs="Times New Roman"/>
            <w:color w:val="1155CC"/>
            <w:sz w:val="24"/>
            <w:szCs w:val="24"/>
            <w:u w:val="single"/>
          </w:rPr>
          <w:t>http://iviewit.tv/Simon%20and%20Shirley%20Estate/20160318%20Feaman%20Stansbury%20Motion%20For%20Protective%20Order.pdf</w:t>
        </w:r>
      </w:hyperlink>
      <w:r w:rsidR="00936A17">
        <w:rPr>
          <w:rFonts w:ascii="Times New Roman" w:eastAsia="Times New Roman" w:hAnsi="Times New Roman" w:cs="Times New Roman"/>
          <w:sz w:val="24"/>
          <w:szCs w:val="24"/>
        </w:rPr>
        <w:t xml:space="preserve"> </w:t>
      </w:r>
    </w:p>
    <w:p w:rsidR="00123BB6" w:rsidRDefault="00936A17">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26, 2016 - Feaman Letter to Judge Phillips regarding Ted and Alan conflicts and more.</w:t>
      </w:r>
    </w:p>
    <w:p w:rsidR="00123BB6" w:rsidRDefault="001B3F90">
      <w:pPr>
        <w:ind w:left="720"/>
      </w:pPr>
      <w:hyperlink r:id="rId81">
        <w:r w:rsidR="00936A17">
          <w:rPr>
            <w:rFonts w:ascii="Times New Roman" w:eastAsia="Times New Roman" w:hAnsi="Times New Roman" w:cs="Times New Roman"/>
            <w:color w:val="1155CC"/>
            <w:sz w:val="24"/>
            <w:szCs w:val="24"/>
            <w:u w:val="single"/>
          </w:rPr>
          <w:t>http://iviewit.tv/Simon%20and%20Shirley%20Estate/20160826%20Feaman%20Letter%20to%20Judge%20Phillips%20re%20Simon%20Estate%20and%20Motion%20for%20Retention%20of%20Counsel%20and%20to%20Appoint%20Ted%20Adminsitrator%20Ad%20Litem.pdf</w:t>
        </w:r>
      </w:hyperlink>
    </w:p>
    <w:p w:rsidR="00123BB6" w:rsidRDefault="00123BB6">
      <w:pPr>
        <w:ind w:left="720"/>
      </w:pP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Colin evades filing by O’Connell stating Ted is not valid trustee of the Simon Trust under the language of the trust that precludes Ted from being a successor trustee and states that Ted is considered predeceased for ALL PURPOSES of the </w:t>
      </w:r>
      <w:proofErr w:type="gramStart"/>
      <w:r>
        <w:rPr>
          <w:rFonts w:ascii="Times New Roman" w:eastAsia="Times New Roman" w:hAnsi="Times New Roman" w:cs="Times New Roman"/>
          <w:sz w:val="24"/>
          <w:szCs w:val="24"/>
        </w:rPr>
        <w:t>trust .</w:t>
      </w:r>
      <w:proofErr w:type="gramEnd"/>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evades filing by Eliot of Feaman letter exposing Ted and Alan Rose violating fiduciary duties, attorney codes and law.</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Despite Feaman’s efforts to notify the court as a licensed attorney at law and PBSO detectives having all of these complaints and correspondences (also missing from the FOIA request from PBSO) the court did not demand answers and the PBSO failed to investigate any of the charges or even call in Feaman or Stansbury for their statements of facts.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blocks Eliot counter complaints by staying them, removing due process rights.  It should be noted that in the filing of the Counter Complaint by myself to a Colin instigated Shirley Trust lawsuit, the list of defendants states;</w:t>
      </w:r>
    </w:p>
    <w:p w:rsidR="00123BB6" w:rsidRDefault="00936A17">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“Defendants,</w:t>
      </w:r>
    </w:p>
    <w:p w:rsidR="00123BB6" w:rsidRDefault="00936A17">
      <w:pPr>
        <w:ind w:left="2880"/>
      </w:pPr>
      <w:r>
        <w:rPr>
          <w:rFonts w:ascii="Times New Roman" w:eastAsia="Times New Roman" w:hAnsi="Times New Roman" w:cs="Times New Roman"/>
          <w:sz w:val="24"/>
          <w:szCs w:val="24"/>
        </w:rPr>
        <w:t>29. JUDGE MARTIN COLIN, PERSONALLY;</w:t>
      </w:r>
    </w:p>
    <w:p w:rsidR="00123BB6" w:rsidRDefault="00936A17">
      <w:pPr>
        <w:ind w:left="2880"/>
      </w:pPr>
      <w:r>
        <w:rPr>
          <w:rFonts w:ascii="Times New Roman" w:eastAsia="Times New Roman" w:hAnsi="Times New Roman" w:cs="Times New Roman"/>
          <w:sz w:val="24"/>
          <w:szCs w:val="24"/>
        </w:rPr>
        <w:t>30. JUDGE MARTIN COLIN, PROFESSIONALLY;</w:t>
      </w:r>
    </w:p>
    <w:p w:rsidR="00123BB6" w:rsidRDefault="00936A17">
      <w:pPr>
        <w:ind w:left="2880"/>
      </w:pPr>
      <w:r>
        <w:rPr>
          <w:rFonts w:ascii="Times New Roman" w:eastAsia="Times New Roman" w:hAnsi="Times New Roman" w:cs="Times New Roman"/>
          <w:sz w:val="24"/>
          <w:szCs w:val="24"/>
        </w:rPr>
        <w:t>31. JUDGE DAVID FRENCH, PERSONALLY;</w:t>
      </w:r>
    </w:p>
    <w:p w:rsidR="00123BB6" w:rsidRDefault="00936A17">
      <w:pPr>
        <w:ind w:left="2880"/>
      </w:pPr>
      <w:r>
        <w:rPr>
          <w:rFonts w:ascii="Times New Roman" w:eastAsia="Times New Roman" w:hAnsi="Times New Roman" w:cs="Times New Roman"/>
          <w:sz w:val="24"/>
          <w:szCs w:val="24"/>
        </w:rPr>
        <w:t>32. JUDGE DAVID FRENCH, PROFESSIONALLY;</w:t>
      </w:r>
    </w:p>
    <w:p w:rsidR="00123BB6" w:rsidRDefault="00936A17">
      <w:pPr>
        <w:ind w:left="2160"/>
      </w:pPr>
      <w:r>
        <w:rPr>
          <w:rFonts w:ascii="Times New Roman" w:eastAsia="Times New Roman" w:hAnsi="Times New Roman" w:cs="Times New Roman"/>
          <w:sz w:val="24"/>
          <w:szCs w:val="24"/>
        </w:rPr>
        <w:t>Material and Fact Witnesses who may become Defendants in any amended complaint.”</w:t>
      </w:r>
    </w:p>
    <w:p w:rsidR="00123BB6" w:rsidRDefault="00936A17">
      <w:pPr>
        <w:ind w:left="1440"/>
      </w:pPr>
      <w:r>
        <w:rPr>
          <w:rFonts w:ascii="Times New Roman" w:eastAsia="Times New Roman" w:hAnsi="Times New Roman" w:cs="Times New Roman"/>
          <w:sz w:val="24"/>
          <w:szCs w:val="24"/>
        </w:rPr>
        <w:t xml:space="preserve">Here again, Colin should not have ruled on a complaint where at minimum he was a material and fact witness and who may become a defendant if it is was found, as alleged, that Colin was a knowing participant of crimes alleged to be occurring through his court by his court appointed fiduciaries and counsel.  Certainly Colin knowing he was a material and fact witness knew of his Judicial Canons and law the precluded his involvement.  </w:t>
      </w:r>
    </w:p>
    <w:p w:rsidR="00123BB6" w:rsidRDefault="00936A17">
      <w:pPr>
        <w:ind w:left="1440"/>
      </w:pPr>
      <w:r>
        <w:rPr>
          <w:rFonts w:ascii="Times New Roman" w:eastAsia="Times New Roman" w:hAnsi="Times New Roman" w:cs="Times New Roman"/>
          <w:sz w:val="24"/>
          <w:szCs w:val="24"/>
        </w:rPr>
        <w:t>It should be noted that Judge Martin Colin has a history of failing to recuse himself from cases where he has had conflicts and when finally exposed by the Palm Beach Post to have been running a racket in the Probate Court with his wife Elizabeth Savitt Colin and his friend Judge David E. French, he suddenly recused, without explanation to the parties of the reason for his sudden and unexplained recusal from over 115 cases in a day.</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despite being aware of FRAUD ON THE COURT and FRAUD ON THE BENEFICIARIES by the fiduciaries and counsel fails to secure bonding from his court appointed officers, fiduciaries and the court itself, where many of these crimes occurred in his court and caused hundreds of thousands, if not millions in legal costs to beneficiaries and creditor victims and allowed for the theft of an </w:t>
      </w:r>
      <w:r>
        <w:rPr>
          <w:rFonts w:ascii="Times New Roman" w:eastAsia="Times New Roman" w:hAnsi="Times New Roman" w:cs="Times New Roman"/>
          <w:sz w:val="24"/>
          <w:szCs w:val="24"/>
        </w:rPr>
        <w:lastRenderedPageBreak/>
        <w:t>estimated 100 million dollars from the estates and trusts that the state of Florida was in custody over.</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covers up stolen Tangible Personal Property (“TPP”) he becomes aware of alleged to be worth several million dollars in art, jewelry, furniture and more.  Despite clear evidence that Estate and Trust properties not only were not being properly accounted for but in fact were now missing from the Estate and Trusts, Colin ignored these facts and continued, as does his replacement, Judge John Phillips, to fail to report the crimes and actually continue as if nothing has occurred and they are above the law, despite their actions being outside the color of law and subject to criminal prosecution despite any claims they may make that they are “immune,” which MAY apply in any civil cases they are named in.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Instead of the court, which is technically in custody of the properties of Simon’s and Shirley’s Estate and Trusts, properties of my family through our inheritance and seizing the TPP properties from the fraudsters to protect the innocent victims from further theft Colin allows a complicated court scheme to be implemented in efforts to sell of the properties before accounting and inventorying could be done.  Even after the court ordered re-inventorying of the TPP where it was shown that not only was TPP missing but that Alan Rose and Ted Bernstein had lied to the court and beneficiaries as to where the missing TPP properties were, as they claimed they were stored in the same garage at the Saint Andrews home where recently Mitch Huhem’s life tragically and violently ended, days after he gained title to my father and mother’s former homestead.  Upon re-inventorying NONE of the TPP from the illegally sold condominium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at the Saint Andrews home.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is aware of a plethora of Probate and Trust Rules and Statutes, including but not limited to, no statutorily due accountings, improper accountings, breaches of fiduciary duties, violations of attorney conduct codes, </w:t>
      </w:r>
      <w:proofErr w:type="gramStart"/>
      <w:r>
        <w:rPr>
          <w:rFonts w:ascii="Times New Roman" w:eastAsia="Times New Roman" w:hAnsi="Times New Roman" w:cs="Times New Roman"/>
          <w:sz w:val="24"/>
          <w:szCs w:val="24"/>
        </w:rPr>
        <w:t>criminal</w:t>
      </w:r>
      <w:proofErr w:type="gramEnd"/>
      <w:r>
        <w:rPr>
          <w:rFonts w:ascii="Times New Roman" w:eastAsia="Times New Roman" w:hAnsi="Times New Roman" w:cs="Times New Roman"/>
          <w:sz w:val="24"/>
          <w:szCs w:val="24"/>
        </w:rPr>
        <w:t xml:space="preserve"> statute violations by officers of his court and yet fails to take any corrective actions.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multiple SHAM hearings to try and turn the cases around and allows attorneys and fiduciaries caught in Fraud on the Court and Fraud to continue in the cases and allows them to file an endless stream of contempt charges and guardian calls for Eliot, in efforts to extort him to stop exposing the crimes.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evades hearings to remove Ted as Trustee even after finding Spallina and Tescher appointed Ted as Trustee in Simon AFTER resigning as Co-</w:t>
      </w:r>
      <w:proofErr w:type="gramStart"/>
      <w:r>
        <w:rPr>
          <w:rFonts w:ascii="Times New Roman" w:eastAsia="Times New Roman" w:hAnsi="Times New Roman" w:cs="Times New Roman"/>
          <w:sz w:val="24"/>
          <w:szCs w:val="24"/>
        </w:rPr>
        <w:t>Trustees, that</w:t>
      </w:r>
      <w:proofErr w:type="gramEnd"/>
      <w:r>
        <w:rPr>
          <w:rFonts w:ascii="Times New Roman" w:eastAsia="Times New Roman" w:hAnsi="Times New Roman" w:cs="Times New Roman"/>
          <w:sz w:val="24"/>
          <w:szCs w:val="24"/>
        </w:rPr>
        <w:t xml:space="preserve"> they failed to turn over statutorily due accountings after their resignation and after admitting multiple frauds on beneficiaries.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fails to take corrective actions for the frauds even after threatening Ted and his counsel with Miranda for crimes he became aware of that are admitted by the officers of his court.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Colin fails to require bonding from those involved in fraud puts burdens on beneficiaries, including 3 minor children who are denied counsel from the outset.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Without taking any steps necessary when fraud was discovered in and on his court Colin then begins to allow conversion of the properties while deflecting hearings for validity, construction, removal of Ted et al on very serious breaches and tries to rid the estates and trusts of assets, real estate, IRA’s, life insurance, automobiles, etc. by holding SHAM hearings and all before having hearings to determine validity, construction and removal of Ted.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sale of Simon’s 7020 Lions Head Lane home in Saint Andrews Country Club, Colin had received a Lis Penden from Eliot on the home as it was required that filings had to be approved by Colin before they could be filed and Colin then sat on it not allowing its filings for months, in fact, never allowing it to be filed.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Suddenly, Candice Bernstein received a Zillow Real Estate Alert that the house was being sold and under contract with no notice to any party by Ted Bernstein or Alan Rose.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files Lis Penden without approval from Colin.</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files with court for hearing to stop sale as no notice to beneficiaries was given and for the fact that Ted is precluded from making ANY DISPOSITIONS of the Shirley Trust as he is considered predeceased for ALL PURPOSES OF DISPOSITIONS according to the trust language and Colin again orchestrates SHAM hearings to make it appear the sale is legit and due process was afforded.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Ted to sell home knowing he is unable to make dispositions of the Shirley Trust.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files another Motion for Disqualification of Colin and this time for FRAUD BY THE COURT, including Colin’s failure to mandatorily disqualify once he became a material and fact witness in the matter and for his multitude of other failures to follow fraud protocols, judicial canons, Florida Probate/Trust Statutes and Rules and FL criminal statutes and instead holds a mass of illegal SHAM hearings and issues fraudulently gained orders to further the frauds.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denies the disqualification filed and the very next day he Sua Sponte recuses himself without rhyme or reason in his order for his recusal, it is believed Colin took this route to avoid having his orders dismissed and </w:t>
      </w:r>
      <w:proofErr w:type="gramStart"/>
      <w:r>
        <w:rPr>
          <w:rFonts w:ascii="Times New Roman" w:eastAsia="Times New Roman" w:hAnsi="Times New Roman" w:cs="Times New Roman"/>
          <w:sz w:val="24"/>
          <w:szCs w:val="24"/>
        </w:rPr>
        <w:t>conceal</w:t>
      </w:r>
      <w:proofErr w:type="gramEnd"/>
      <w:r>
        <w:rPr>
          <w:rFonts w:ascii="Times New Roman" w:eastAsia="Times New Roman" w:hAnsi="Times New Roman" w:cs="Times New Roman"/>
          <w:sz w:val="24"/>
          <w:szCs w:val="24"/>
        </w:rPr>
        <w:t xml:space="preserve"> the reasons for his recusal from the record.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is also named in the counter complaint in Shirley’s Trust case as a material and fact witness to documents his name are on involved in the fraudulent closing of Shirley Estate and in the Oppenheimer matter and he is listed as a potential defendant depending on the result of his deposition etc. and discovery.</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is also being accused of signing a fraudulent Order in the Oppenheimer case in 2010 that the pleading contain documents that allege to have the signatures of </w:t>
      </w:r>
      <w:r>
        <w:rPr>
          <w:rFonts w:ascii="Times New Roman" w:eastAsia="Times New Roman" w:hAnsi="Times New Roman" w:cs="Times New Roman"/>
          <w:sz w:val="24"/>
          <w:szCs w:val="24"/>
        </w:rPr>
        <w:lastRenderedPageBreak/>
        <w:t>Eliot and Candice Bernstein on them at a time they did not know Robert Spallina who filed the document and that Eliot and Candice both attested in court filings and to PBSO detectives that they never signed such fraudulent document.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his Sua Sponte recusal one day after his denial of the Motion for Mandatory Disqualification filed against him that he denied, Colin directly interferes with the transfer of the cases POST RECUSAL and illegally steers them to the North Branch to further Obstruct Justice and set up a replacement to himself that would try and further the crimes of his court and cover up them.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cases are then improperly reassigned and the confidential court files sent to judge Howard Coates who was a lawyer in the law firm Proskauer Rose.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Proskauer is a counter defendant in the Estate and Trust matters in Eliot’s stayed (by Colin) counter-complaint.</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Howard Coates is notified by Alan Rose and Brian O’Connell that he may have conflicts with Eliot through his technology companies Iviewit and the ongoing state, federal and civil actions pursued by Eliot at this time against his former law firm Proskauer.  Coates accepts the highly confidential files of Colin and schedules a hearing.</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Coates ignores the claims again in the hearing presented by Rose and others of his potential conflict and in his first and only hearing he states initially he is not conflicted and claims he does not know the technology companies Iviewit or Eliot.  He is made aware that Proskauer is a counter defendant again at the hearing but continues to hold the hearing and then suddenly as the hearing starts </w:t>
      </w:r>
      <w:proofErr w:type="gramStart"/>
      <w:r>
        <w:rPr>
          <w:rFonts w:ascii="Times New Roman" w:eastAsia="Times New Roman" w:hAnsi="Times New Roman" w:cs="Times New Roman"/>
          <w:sz w:val="24"/>
          <w:szCs w:val="24"/>
        </w:rPr>
        <w:t>he</w:t>
      </w:r>
      <w:proofErr w:type="gramEnd"/>
      <w:r>
        <w:rPr>
          <w:rFonts w:ascii="Times New Roman" w:eastAsia="Times New Roman" w:hAnsi="Times New Roman" w:cs="Times New Roman"/>
          <w:sz w:val="24"/>
          <w:szCs w:val="24"/>
        </w:rPr>
        <w:t xml:space="preserve"> Sua Sponte recuses himself.</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Coates despite his claim of not knowing the Iviewit companies or Eliot on the record was a billing partner on the Iviewit accounts and he is also believed to have received over the years emails from Eliot Bernstein regarding the legal actions and criminal actions filed by Eliot against the law firm Proskauer and ALL of its partners.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Cases are then transferred to Phillips, despite protests that the courthouse is too far for everyone and that the cases were transferred improperly by attorney Peter Feaman who motions the Chief Judge Jeffrey Colbath of such issues seeking a transfer of the case from Phillips.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Phillips comes in acting as the “fixer”to button down all the problems before the fraud on, by and in the court could be further exposed.  Phillips issues fraudulent orders and holds SHAM hearings to strip Eliot and his children of their due process rights and tries to change the direction of the cases from the Fraud on the Court and Fraud by the Court committed by Officers and Fiduciaries of the court to one where it appears that the problems are Eliot’s fault.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Alan Rose suddenly, 3 years after Simon’s death alleges to have found documents to replace the Oppenheimer case fraudulent documents that are under investigation with PBSO at the time and newly discovered Simon and Shirley Copies of dispositive documents allegedly signed by them, all in a desk drawer of Simon’s.  Rose on a visit to the home alleging his business had to do with chandeliers, while allegedly rummaging through the property at the home finds the documents and steals off with them as all the property in the home is under the custody of Brian O’Connell, the Successor PR, who had already removed and accounted for the files at the home and yet did not unearth these magically appearing documents.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Rose’s own testimony in a court hearing he stated he removed the documents from the home without authorization from O’Connell or a Writ of Possession and thus admits under oath that he stole off with them from the Estate.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 then takes the documents to detective Panzer who visits Rose in his offices and does not record the conversation and Rose allows Panzer to view the files after unsealing them from a sealed envelope Rose placed them in but Panzer does not take possession of them as evidence and Rose does not turn the stolen documents over to the Sheriff or the court.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 also creates a CD ROM with copies which he has Brian O’Connell deliver to me at a hearing and he fails to submit them to the court despite the fact that they appear relevant documents in the Shirley Trust case and Oppenheimer case.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Rose gives copies to Steven Lessne who also fails to turn the newly discovered records to the court in his case where again they appear relevant to his case.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 finds the documents after Ted, Pam, Adam Simon and David Simon have stated to a federal court in pleadings and affidavits that immediately after Simon died there was an exhaustive search for documents since the trust at the center of the Illinois federal insurance lawsuit was lost and the court was demanding a copy and the insurance carrier that rejected a Spallina insurance claim already for not having a copy also wanted one.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completely remove my family’s due process rights judge Phillips issues Sham Orders through Sham Hearings to;</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Remove my standing, even in cases where he was sued and a defined beneficiary.</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Removes three years of filings by Eliot on behalf of himself and his minor children.</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Removes Eliot as a beneficiary despite Eliot being named in all estate and trust documents as a beneficiary and this bizarre ruling issued to preclude Eliot from filing to have hearings to remove Ted Bernstein as Trustee as a </w:t>
      </w:r>
      <w:r>
        <w:rPr>
          <w:rFonts w:ascii="Times New Roman" w:eastAsia="Times New Roman" w:hAnsi="Times New Roman" w:cs="Times New Roman"/>
          <w:sz w:val="24"/>
          <w:szCs w:val="24"/>
        </w:rPr>
        <w:lastRenderedPageBreak/>
        <w:t>qualified beneficiary.  Not only does this ruling on standing go against the Law of the Case for three years prior to Colin’s recusal but also goes against the factual documents in the case.</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Places Predatory Guardian, former foreclosure judge Diana Lewis (who lost her job on the bench to Judge Jennifer Tickten after mass of public outrage at her bad decisions and mean demeanor) as a Guardian on my children which was obtained through fraudulent predatory orders, including that Eliot cannot talk to the Guardian for his children or else face severe sanctions.  </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improperly held Guardian hearings were not recorded as required by the GAL program for GAL hearings.</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 witnesses or evidence was presented at these hearings that Eliot and Candice Bernstein needed Guardians in either the Shirley Trust case or the Oppenheimer case.  Reasons as obscene as to stop Eliot and Candice from exposing fraud in the court were espoused by Rose and Lessne and accepted by Phillips as gospel.</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Place Guardian on an adult child with no proper guardian hearings for an adult thereby obstructing justice through this false and fraudulent process.</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hearings have minor children unrepresented by counsel despite an attorney trying to come in Pro Hac Vice, Candice Schwager, Esq. who was precluded by Phillips to represent them by denying a request for a stay to allow time for the attorney to get admitted to represent them claiming the request was not timely, however that to is in violation of Florida Statutes for a stay may be requested at time of hearing, especially one to gain counsel for a litigant, more important to get counsel for unrepresented minors.</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hearings to illegally obtain guardianship have no witnesses or expert testimony regarding Eliot and Candice Bernstein not being fit parents and are not properly conducted by Phillips who is alleged to be the head of the guardianship program and perhaps a reason there are so many complaints about the guardian program in the Palm Beach County leading to a mass of bad press exposing corruption in the Guardian court and new legislation being introduced to try a curb the systemic abuses.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Shirley Trust lawsuit that the predatory guardianships are granted under are filed against a trust entity that Alan Rose later admits DOES NOT EXIST AT THIS TIME, for a Simon Bernstein Trust dated 9/13/12 (the day he died) and where no such trust has ever been produced by any party, making the case another illegal fraudulent abuse of process scheme and artifice to defraud.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Eliot was sued in the Shirley Bernstein Trust case as a Trustee of the Simon Bernstein Trust dated 9/13/12 and then when confronted by Eliot’s children counsel, Candice Schwagger to produce the documents Eliot and his children are sued as defendants under Rose states in an email that Eliot is not the Trustee and Diana Lewis will write a trust at a future date.  The problem is that Rose sued Eliot and his children over a year earlier in capacities that do not exist under a trust that does not exist?  Very similar to Il Federal Insurance Action where a non-existent trust was used to apply for the Death Benefit of Simon’s life insurance policy and then used again to sue parties through the nonexistent trust acting as Plaintiff with again, Ted Bernstein, who again claims never to have seen or possessed a copy of the trust he acts under, is again acting as the Trustee.</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alleged that this political corruption and fraud on and by the court starts with Jorge Labarga, Chief Justice who was the central accused party of the Iviewit lawsuit instigated by Proskauer Rose against fraudulently created Iviewit companies holding fraudulent IP applications  and then emanates down through the 4th District Court of Appeals and 15th Judicial and is a well-protected organizational conspiracy by these Judges and Attorneys who are misusing the courts as Weapons to steal assets from estates, trusts and wards of guardians.  The Palm Beach Post exposure of both Judge Colin and French exposes the 15th Judicial as hotbed of corruption and fraud by the court and yet the 4th DCA and the Florida Supreme Court have done nothing to intercede and stop the crimes, in fact, merely transferring Colin from the probate court to the civil court and doing nothing to make reparations to victims or prevent further abuses.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Florida courts own response to victims and the press was a shuffling of the deck chairs on the Titanic, akin the to the Pedophile Priest Shuffle and criminal authorities have </w:t>
      </w:r>
      <w:proofErr w:type="gramStart"/>
      <w:r>
        <w:rPr>
          <w:rFonts w:ascii="Times New Roman" w:eastAsia="Times New Roman" w:hAnsi="Times New Roman" w:cs="Times New Roman"/>
          <w:sz w:val="24"/>
          <w:szCs w:val="24"/>
        </w:rPr>
        <w:t>failed to</w:t>
      </w:r>
      <w:proofErr w:type="gramEnd"/>
      <w:r>
        <w:rPr>
          <w:rFonts w:ascii="Times New Roman" w:eastAsia="Times New Roman" w:hAnsi="Times New Roman" w:cs="Times New Roman"/>
          <w:sz w:val="24"/>
          <w:szCs w:val="24"/>
        </w:rPr>
        <w:t xml:space="preserve"> take any actions against the judges and lawyers nor to protect her citizens.</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Colin’s civil Mandatory Disqualification filed for FRAUD ON THE COURT AND FRAUD BY THE COURT and his orders to sell my father’s home were taken to the Florida Supreme Court who did not rule on the merits of the disqualification and instead sent it the 4th DCA with instructions that they did not have to rule on the merits and thus the complaint was denied by the 4th DCA with no proper due process or evaluation of the complaint on the merits.  This effectively buried the disqualification motion exposing the fraud on and by the Court and allowed Colin to rule on his own disqualification motion with no other party oversight and where it seems bizarre that a judge could rule on his motion to disqualify himself, especially where it is alleged that he has committed fraud. </w:t>
      </w:r>
    </w:p>
    <w:p w:rsidR="00123BB6" w:rsidRDefault="00936A17">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4th DCA and Florida Supreme Court denied to hear the case on the merits and denied it without explanation, both courts became aware of </w:t>
      </w:r>
      <w:r>
        <w:rPr>
          <w:rFonts w:ascii="Times New Roman" w:eastAsia="Times New Roman" w:hAnsi="Times New Roman" w:cs="Times New Roman"/>
          <w:sz w:val="24"/>
          <w:szCs w:val="24"/>
        </w:rPr>
        <w:lastRenderedPageBreak/>
        <w:t xml:space="preserve">fraud in and by the court of Colin and his officers and fiduciaries and have instead of following their fraud procedures and reporting the crimes they have knowledge of have done nothing to report or regulate the criminal activities.  The admissions by Spallina are of felony criminal fraud and mail and wire fraud thereby making Phillips suppression of the information a Misprision of Felony that Aids and </w:t>
      </w:r>
      <w:proofErr w:type="gramStart"/>
      <w:r>
        <w:rPr>
          <w:rFonts w:ascii="Times New Roman" w:eastAsia="Times New Roman" w:hAnsi="Times New Roman" w:cs="Times New Roman"/>
          <w:sz w:val="24"/>
          <w:szCs w:val="24"/>
        </w:rPr>
        <w:t>Abets</w:t>
      </w:r>
      <w:proofErr w:type="gramEnd"/>
      <w:r>
        <w:rPr>
          <w:rFonts w:ascii="Times New Roman" w:eastAsia="Times New Roman" w:hAnsi="Times New Roman" w:cs="Times New Roman"/>
          <w:sz w:val="24"/>
          <w:szCs w:val="24"/>
        </w:rPr>
        <w:t xml:space="preserve"> the crimes versus exposing them and reporting them as required.</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Phillips hears fresh admissions of crimes committed against beneficiaries by Robert Spallina in a December 15, 2015 hearing and fails to take any actions to report or admonish Spallina and his partner Tescher.  </w:t>
      </w:r>
    </w:p>
    <w:p w:rsidR="00123BB6" w:rsidRDefault="00936A17">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attorneys involved fail to report (other than Feaman in part)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402 - Contempts constituting crimes </w:t>
      </w:r>
      <w:hyperlink r:id="rId82">
        <w:r>
          <w:rPr>
            <w:rFonts w:ascii="Times New Roman" w:eastAsia="Times New Roman" w:hAnsi="Times New Roman" w:cs="Times New Roman"/>
            <w:color w:val="1155CC"/>
            <w:sz w:val="24"/>
            <w:szCs w:val="24"/>
            <w:u w:val="single"/>
          </w:rPr>
          <w:t>https://www.law.cornell.edu/uscode/text/18/402</w:t>
        </w:r>
      </w:hyperlink>
      <w:r>
        <w:rPr>
          <w:rFonts w:ascii="Times New Roman" w:eastAsia="Times New Roman" w:hAnsi="Times New Roman" w:cs="Times New Roman"/>
          <w:sz w:val="24"/>
          <w:szCs w:val="24"/>
        </w:rPr>
        <w:t xml:space="preserve">  - overlap with;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1503 - Influencing or injuring officer or juror generally </w:t>
      </w:r>
      <w:hyperlink r:id="rId83">
        <w:r>
          <w:rPr>
            <w:rFonts w:ascii="Times New Roman" w:eastAsia="Times New Roman" w:hAnsi="Times New Roman" w:cs="Times New Roman"/>
            <w:color w:val="1155CC"/>
            <w:sz w:val="24"/>
            <w:szCs w:val="24"/>
            <w:u w:val="single"/>
          </w:rPr>
          <w:t>https://www.law.cornell.edu/uscode/text/18/1503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 1505 - - Obstruction of proceedings before departments, agencies, and committees </w:t>
      </w:r>
      <w:hyperlink r:id="rId84">
        <w:r>
          <w:rPr>
            <w:rFonts w:ascii="Times New Roman" w:eastAsia="Times New Roman" w:hAnsi="Times New Roman" w:cs="Times New Roman"/>
            <w:color w:val="1155CC"/>
            <w:sz w:val="24"/>
            <w:szCs w:val="24"/>
            <w:u w:val="single"/>
          </w:rPr>
          <w:t>https://www.law.cornell.edu/uscode/text/18/1505</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1512 - Tampering with a witness, victim, or an informant </w:t>
      </w:r>
      <w:hyperlink r:id="rId85">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1622 - Subornation of perjury </w:t>
      </w:r>
      <w:hyperlink r:id="rId86">
        <w:r>
          <w:rPr>
            <w:rFonts w:ascii="Times New Roman" w:eastAsia="Times New Roman" w:hAnsi="Times New Roman" w:cs="Times New Roman"/>
            <w:color w:val="1155CC"/>
            <w:sz w:val="24"/>
            <w:szCs w:val="24"/>
            <w:u w:val="single"/>
          </w:rPr>
          <w:t>https://www.law.cornell.edu/uscode/text/18/1622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 1623; perjury, subornation of perjury, and false declarations </w:t>
      </w:r>
      <w:hyperlink r:id="rId87">
        <w:r>
          <w:rPr>
            <w:rFonts w:ascii="Times New Roman" w:eastAsia="Times New Roman" w:hAnsi="Times New Roman" w:cs="Times New Roman"/>
            <w:color w:val="1155CC"/>
            <w:sz w:val="24"/>
            <w:szCs w:val="24"/>
            <w:u w:val="single"/>
          </w:rPr>
          <w:t>https://www.law.cornell.edu/uscode/text/18/1623</w:t>
        </w:r>
      </w:hyperlink>
      <w:r>
        <w:rPr>
          <w:rFonts w:ascii="Times New Roman" w:eastAsia="Times New Roman" w:hAnsi="Times New Roman" w:cs="Times New Roman"/>
          <w:sz w:val="24"/>
          <w:szCs w:val="24"/>
        </w:rPr>
        <w:t xml:space="preserve">  - Tampering with a federal judicial proceeding by false affidavit;</w:t>
      </w:r>
    </w:p>
    <w:p w:rsidR="00123BB6" w:rsidRDefault="00936A17">
      <w:pPr>
        <w:numPr>
          <w:ilvl w:val="3"/>
          <w:numId w:val="4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Florida state judicial proceedings.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§1512(c) Spoliation </w:t>
      </w:r>
      <w:hyperlink r:id="rId88">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 Destruction or concealment of evidence or attempts to do so,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§1512(k) - Conspiracy </w:t>
      </w:r>
      <w:hyperlink r:id="rId89">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§2511 Interception and disclosure of wire, oral, or electronic communications </w:t>
      </w:r>
      <w:proofErr w:type="gramStart"/>
      <w:r>
        <w:rPr>
          <w:rFonts w:ascii="Times New Roman" w:eastAsia="Times New Roman" w:hAnsi="Times New Roman" w:cs="Times New Roman"/>
          <w:sz w:val="24"/>
          <w:szCs w:val="24"/>
        </w:rPr>
        <w:t xml:space="preserve">prohibited  </w:t>
      </w:r>
      <w:proofErr w:type="gramEnd"/>
      <w:r w:rsidR="001B3F90">
        <w:fldChar w:fldCharType="begin"/>
      </w:r>
      <w:r w:rsidR="001B3F90">
        <w:instrText xml:space="preserve"> HYPERLINK "https://www.law.cornell.edu/uscode/text/18/2511" \h </w:instrText>
      </w:r>
      <w:r w:rsidR="001B3F90">
        <w:fldChar w:fldCharType="separate"/>
      </w:r>
      <w:r>
        <w:rPr>
          <w:rFonts w:ascii="Times New Roman" w:eastAsia="Times New Roman" w:hAnsi="Times New Roman" w:cs="Times New Roman"/>
          <w:color w:val="1155CC"/>
          <w:sz w:val="24"/>
          <w:szCs w:val="24"/>
          <w:u w:val="single"/>
        </w:rPr>
        <w:t>https://www.law.cornell.edu/uscode/text/18/2511</w:t>
      </w:r>
      <w:r w:rsidR="001B3F90">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(§§2510-22), as amended by the Electronic Communications Privacy Act (ECPA)(Pub. L. 99-508; 10/21/86) Title III of the Omnibus Crime Control and Safe Streets Act of 1968, (Pub. L. 90-351; 6/19/68), also known as the "Wiretap Act" - Illegal Wiretapping;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Conspiracy to commit securities, mail, wire and banking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§1348 - Securities and commodities fraud - </w:t>
      </w:r>
      <w:hyperlink r:id="rId90">
        <w:r>
          <w:rPr>
            <w:rFonts w:ascii="Times New Roman" w:eastAsia="Times New Roman" w:hAnsi="Times New Roman" w:cs="Times New Roman"/>
            <w:color w:val="1155CC"/>
            <w:sz w:val="24"/>
            <w:szCs w:val="24"/>
            <w:u w:val="single"/>
          </w:rPr>
          <w:t>https://www.law.cornell.edu/uscode/text/18/1348</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§1349 - Attempt and conspiracy </w:t>
      </w:r>
      <w:hyperlink r:id="rId91">
        <w:r>
          <w:rPr>
            <w:rFonts w:ascii="Times New Roman" w:eastAsia="Times New Roman" w:hAnsi="Times New Roman" w:cs="Times New Roman"/>
            <w:color w:val="1155CC"/>
            <w:sz w:val="24"/>
            <w:szCs w:val="24"/>
            <w:u w:val="single"/>
          </w:rPr>
          <w:t>https://www.law.cornell.edu/uscode/text/18/1349</w:t>
        </w:r>
      </w:hyperlink>
      <w:r>
        <w:rPr>
          <w:rFonts w:ascii="Times New Roman" w:eastAsia="Times New Roman" w:hAnsi="Times New Roman" w:cs="Times New Roman"/>
          <w:sz w:val="24"/>
          <w:szCs w:val="24"/>
        </w:rPr>
        <w:t xml:space="preserve">  - False Instruments used to trade in Securities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15 U.S.C. §78aa and 15 U.S.C. §§78j(b) and Rule 10b-5 promulgated thereunder (17 C.F.R. § 240.10b-5) - Securities Fraud - 15 U.S. Code Chapter 2B - SECURITIES EXCHANGES - </w:t>
      </w:r>
      <w:hyperlink r:id="rId92">
        <w:r>
          <w:rPr>
            <w:rFonts w:ascii="Times New Roman" w:eastAsia="Times New Roman" w:hAnsi="Times New Roman" w:cs="Times New Roman"/>
            <w:color w:val="1155CC"/>
            <w:sz w:val="24"/>
            <w:szCs w:val="24"/>
            <w:u w:val="single"/>
          </w:rPr>
          <w:t>https://www.law.cornell.edu/uscode/text/15/chapter-2B</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§1344 - Bank fraud </w:t>
      </w:r>
      <w:hyperlink r:id="rId93">
        <w:r>
          <w:rPr>
            <w:rFonts w:ascii="Times New Roman" w:eastAsia="Times New Roman" w:hAnsi="Times New Roman" w:cs="Times New Roman"/>
            <w:color w:val="1155CC"/>
            <w:sz w:val="24"/>
            <w:szCs w:val="24"/>
            <w:u w:val="single"/>
          </w:rPr>
          <w:t>https://www.law.cornell.edu/uscode/text/18/1344</w:t>
        </w:r>
      </w:hyperlink>
      <w:r>
        <w:rPr>
          <w:rFonts w:ascii="Times New Roman" w:eastAsia="Times New Roman" w:hAnsi="Times New Roman" w:cs="Times New Roman"/>
          <w:sz w:val="24"/>
          <w:szCs w:val="24"/>
        </w:rPr>
        <w:t xml:space="preserve"> False Instruments used to commit Banking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§§1341 - Frauds and swindles </w:t>
      </w:r>
      <w:hyperlink r:id="rId94">
        <w:r>
          <w:rPr>
            <w:rFonts w:ascii="Times New Roman" w:eastAsia="Times New Roman" w:hAnsi="Times New Roman" w:cs="Times New Roman"/>
            <w:color w:val="1155CC"/>
            <w:sz w:val="24"/>
            <w:szCs w:val="24"/>
            <w:u w:val="single"/>
          </w:rPr>
          <w:t>https://www.law.cornell.edu/uscode/text/18/1341</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§1343 Fraud by wire, radio, or television </w:t>
      </w:r>
      <w:hyperlink r:id="rId95">
        <w:r>
          <w:rPr>
            <w:rFonts w:ascii="Times New Roman" w:eastAsia="Times New Roman" w:hAnsi="Times New Roman" w:cs="Times New Roman"/>
            <w:color w:val="1155CC"/>
            <w:sz w:val="24"/>
            <w:szCs w:val="24"/>
            <w:u w:val="single"/>
          </w:rPr>
          <w:t>https://www.law.cornell.edu/uscode/text/18/1343</w:t>
        </w:r>
      </w:hyperlink>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1346 Definition of “scheme or artifice to defraud” </w:t>
      </w:r>
      <w:hyperlink r:id="rId96">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 xml:space="preserve">  - Property and Honest Services Mail and Wire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False </w:t>
      </w:r>
      <w:r>
        <w:rPr>
          <w:rFonts w:ascii="Times New Roman" w:eastAsia="Times New Roman" w:hAnsi="Times New Roman" w:cs="Times New Roman"/>
          <w:sz w:val="24"/>
          <w:szCs w:val="24"/>
          <w:highlight w:val="yellow"/>
        </w:rPr>
        <w:t>Instruments used to commit 18 U.S.C. §1951 Hobbs Act Extortion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§1951(b)(2) and 2 - Interference with commerce by threats or violence </w:t>
      </w:r>
      <w:hyperlink r:id="rId97">
        <w:r>
          <w:rPr>
            <w:rFonts w:ascii="Times New Roman" w:eastAsia="Times New Roman" w:hAnsi="Times New Roman" w:cs="Times New Roman"/>
            <w:color w:val="1155CC"/>
            <w:sz w:val="24"/>
            <w:szCs w:val="24"/>
            <w:u w:val="single"/>
          </w:rPr>
          <w:t>https://www.law.cornell.edu/uscode/text/18/1951</w:t>
        </w:r>
      </w:hyperlink>
      <w:r>
        <w:rPr>
          <w:rFonts w:ascii="Times New Roman" w:eastAsia="Times New Roman" w:hAnsi="Times New Roman" w:cs="Times New Roman"/>
          <w:sz w:val="24"/>
          <w:szCs w:val="24"/>
        </w:rPr>
        <w:t xml:space="preserve"> False Instruments used to commit Extortion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§371 - Conspiracy to commit offense or to defraud United States </w:t>
      </w:r>
      <w:hyperlink r:id="rId98">
        <w:r>
          <w:rPr>
            <w:rFonts w:ascii="Times New Roman" w:eastAsia="Times New Roman" w:hAnsi="Times New Roman" w:cs="Times New Roman"/>
            <w:color w:val="1155CC"/>
            <w:sz w:val="24"/>
            <w:szCs w:val="24"/>
            <w:u w:val="single"/>
          </w:rPr>
          <w:t>https://www.law.cornell.edu/uscode/text/18/371</w:t>
        </w:r>
      </w:hyperlink>
      <w:r>
        <w:rPr>
          <w:rFonts w:ascii="Times New Roman" w:eastAsia="Times New Roman" w:hAnsi="Times New Roman" w:cs="Times New Roman"/>
          <w:sz w:val="24"/>
          <w:szCs w:val="24"/>
        </w:rPr>
        <w:t xml:space="preserve"> Aiding and abetting (all actors. all counts);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Conspiring to promote, conceal and protect the above acts from discovery, investigation and prosecution from legitimate governmental interests.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Chapter 782 Homicide 782.04  Murder </w:t>
      </w:r>
      <w:hyperlink r:id="rId99">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 MURDER SIMON BERNSTEIN;</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Alleged by Ted Bernstein to Palm Beach County Sheriff and Palm Beach County Medical Examiner on September 13, 2012 the day his father died.  Whereby Ted, Rachel Walker and others also notified the hospital, PBSO and PBME of a possible poisoning by Simon’s girlfriend, Maritza Puccio.</w:t>
      </w:r>
    </w:p>
    <w:p w:rsidR="00123BB6" w:rsidRDefault="00936A17">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Coroner Report on Heavy Metal came back with a suspect heavy metal report with elevated Arsenic, Cadmium and other heavy metals on an alleged 113 year old Simon Bernstein</w:t>
      </w:r>
      <w:proofErr w:type="gramStart"/>
      <w:r>
        <w:rPr>
          <w:rFonts w:ascii="Times New Roman" w:eastAsia="Times New Roman" w:hAnsi="Times New Roman" w:cs="Times New Roman"/>
          <w:sz w:val="24"/>
          <w:szCs w:val="24"/>
        </w:rPr>
        <w:t>..</w:t>
      </w:r>
      <w:proofErr w:type="gramEnd"/>
    </w:p>
    <w:p w:rsidR="00123BB6" w:rsidRDefault="00936A17">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Investigation mislabeled by PBSO as Hospital Maintenance Record Check and not possible alleged Murder. </w:t>
      </w:r>
    </w:p>
    <w:p w:rsidR="00123BB6" w:rsidRDefault="00936A17">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forgery, fraud on court, fraud on beneficiaries, mail and wire fraud, insurance fraud and more found post Mortem, which makes the probability of murder higher.</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Chapter 782 Homicide 782.04  Murder </w:t>
      </w:r>
      <w:hyperlink r:id="rId100">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 POSSIBLE MURDER/SUICIDE MITCHELL HUHEM;</w:t>
      </w:r>
    </w:p>
    <w:p w:rsidR="00123BB6" w:rsidRDefault="00936A17">
      <w:pPr>
        <w:numPr>
          <w:ilvl w:val="3"/>
          <w:numId w:val="1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Mishandled Suicide investigation of death of a one Mitchell Huhem by Palm Beach Sheriff.  Huhem the purchaser of Simon Bernstein’s home after allegations in Civil </w:t>
      </w:r>
      <w:r>
        <w:rPr>
          <w:rFonts w:ascii="Times New Roman" w:eastAsia="Times New Roman" w:hAnsi="Times New Roman" w:cs="Times New Roman"/>
          <w:sz w:val="24"/>
          <w:szCs w:val="24"/>
        </w:rPr>
        <w:lastRenderedPageBreak/>
        <w:t>Court of Fraud on the Court, Fraud on the Beneficiaries and other criminal acts relating directly to the sale of the home.</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Discovery of an alleged fraudulently set up </w:t>
      </w:r>
      <w:proofErr w:type="gramStart"/>
      <w:r>
        <w:rPr>
          <w:rFonts w:ascii="Times New Roman" w:eastAsia="Times New Roman" w:hAnsi="Times New Roman" w:cs="Times New Roman"/>
          <w:sz w:val="24"/>
          <w:szCs w:val="24"/>
        </w:rPr>
        <w:t>shell company</w:t>
      </w:r>
      <w:proofErr w:type="gramEnd"/>
      <w:r>
        <w:rPr>
          <w:rFonts w:ascii="Times New Roman" w:eastAsia="Times New Roman" w:hAnsi="Times New Roman" w:cs="Times New Roman"/>
          <w:sz w:val="24"/>
          <w:szCs w:val="24"/>
        </w:rPr>
        <w:t xml:space="preserve"> to purchase the home.</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Discovery of alleged identity fraud by the incorporator of the shell company that the home was sold to.</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Huhem alleged to be meeting with Ted Bernstein prior to being reported missing</w:t>
      </w:r>
      <w:proofErr w:type="gramStart"/>
      <w:r>
        <w:rPr>
          <w:rFonts w:ascii="Times New Roman" w:eastAsia="Times New Roman" w:hAnsi="Times New Roman" w:cs="Times New Roman"/>
          <w:sz w:val="24"/>
          <w:szCs w:val="24"/>
        </w:rPr>
        <w:t>..</w:t>
      </w:r>
      <w:proofErr w:type="gramEnd"/>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 Pendens blocked by Colin and Disclosure to buyer of Litigation prohibited by Colin and constituting Obstruction of Justice.</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sells house and other assets not knowing if Ted Bernstein is a validly serving trustee or if documents are valid and allows Ted to continue to act as Trustee despite Ted’s counsel as Fiduciary in the Shirley Estate and Trust having admitted to fraudulently altering and forging documents in multiple instances that benefited their client Ted.</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Brian O’Connell files pleading stating to court that Ted Bernstein is not a validly serving Trustee of the Simon Bernstein Trust.</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Peter Feaman, Esq. writes letter of misconduct of Ted Bernstein and Alan B. Rose.</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and Spallina upon resignation as Co-Trustees and Co-PR’s after admissions of fraud to PBSO</w:t>
      </w:r>
      <w:proofErr w:type="gramStart"/>
      <w:r>
        <w:rPr>
          <w:rFonts w:ascii="Times New Roman" w:eastAsia="Times New Roman" w:hAnsi="Times New Roman" w:cs="Times New Roman"/>
          <w:sz w:val="24"/>
          <w:szCs w:val="24"/>
        </w:rPr>
        <w:t>,  illegally</w:t>
      </w:r>
      <w:proofErr w:type="gramEnd"/>
      <w:r>
        <w:rPr>
          <w:rFonts w:ascii="Times New Roman" w:eastAsia="Times New Roman" w:hAnsi="Times New Roman" w:cs="Times New Roman"/>
          <w:sz w:val="24"/>
          <w:szCs w:val="24"/>
        </w:rPr>
        <w:t xml:space="preserve"> appointed their client Ted as successor on the way out door, despite language in document they wrote that prohibits him from being a successor.  </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formal notices of Successorship take place under statutes.  </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With Colin’s blessings Ted continues fraud and cover ups for his close personal friends, business associates and bedfellows, Donald Tescher and Robert Spallina.  Tescher and Spallina who have both signed consents with the SEC for Insider Trading.</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Ted to continue to fail to account or produce records.</w:t>
      </w:r>
    </w:p>
    <w:p w:rsidR="00123BB6" w:rsidRDefault="00936A17">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fails to turn over court files to victims of the fraud on his court that is proven and admitted in multiple instances.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Chapter 782 Homicide 782.04  Murder </w:t>
      </w:r>
      <w:hyperlink r:id="rId101">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 Possible Murder Shirley Bernstein;</w:t>
      </w:r>
    </w:p>
    <w:p w:rsidR="00123BB6" w:rsidRDefault="00936A17">
      <w:pPr>
        <w:numPr>
          <w:ilvl w:val="3"/>
          <w:numId w:val="1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series of events and certain documents involved in the fraudulent activities may extend back as early as 2010 when Shirley died.  Shirley died suddenly and violently within minutes from the time she became violently ill and coughing up blood to her death.</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XLVI Crimes Chapter 782 Homicide Chapter 782.051 - Attempted felony murder </w:t>
      </w:r>
      <w:hyperlink r:id="rId102">
        <w:proofErr w:type="gramStart"/>
        <w:r>
          <w:rPr>
            <w:rFonts w:ascii="Times New Roman" w:eastAsia="Times New Roman" w:hAnsi="Times New Roman" w:cs="Times New Roman"/>
            <w:color w:val="1155CC"/>
            <w:sz w:val="24"/>
            <w:szCs w:val="24"/>
            <w:u w:val="single"/>
          </w:rPr>
          <w:t>http://www.leg.state.fl.us/statutes/index.cfm?App_mode=Display_Statute&amp;Search_String=&amp;URL=0700-0799/0782/Sections/0782.051.html</w:t>
        </w:r>
      </w:hyperlink>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ATTEMPTED MURDER Eliot Bernstein family via a car bombing incident. </w:t>
      </w:r>
    </w:p>
    <w:p w:rsidR="00123BB6" w:rsidRDefault="00936A17">
      <w:pPr>
        <w:numPr>
          <w:ilvl w:val="3"/>
          <w:numId w:val="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Eliot Bernstein family via a car bombing incident.  If the prior crimes alleged against certain similar parties tie into the current events in the Probate cases then the theft of </w:t>
      </w:r>
      <w:r>
        <w:rPr>
          <w:rFonts w:ascii="Times New Roman" w:eastAsia="Times New Roman" w:hAnsi="Times New Roman" w:cs="Times New Roman"/>
          <w:sz w:val="24"/>
          <w:szCs w:val="24"/>
        </w:rPr>
        <w:lastRenderedPageBreak/>
        <w:t>the intellectual properties and Eliot’s exposing the parties who stole them, primarily lawyers, law firms, judges and certain state employees et al. then this crime which has never been properly investigated should also be considered part of the crimes currently and several of the parties are directly implicated in both series of crimes.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highlight w:val="yellow"/>
        </w:rPr>
        <w:t xml:space="preserve">USCS §1951(b)(2) -  Interference with commerce by threats or violence </w:t>
      </w:r>
      <w:hyperlink r:id="rId103">
        <w:r>
          <w:rPr>
            <w:rFonts w:ascii="Times New Roman" w:eastAsia="Times New Roman" w:hAnsi="Times New Roman" w:cs="Times New Roman"/>
            <w:color w:val="1155CC"/>
            <w:sz w:val="24"/>
            <w:szCs w:val="24"/>
            <w:highlight w:val="yellow"/>
            <w:u w:val="single"/>
          </w:rPr>
          <w:t>https://www.law.cornell.edu/uscode/text/18/1951</w:t>
        </w:r>
      </w:hyperlink>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Hobbs </w:t>
      </w:r>
      <w:r>
        <w:rPr>
          <w:rFonts w:ascii="Times New Roman" w:eastAsia="Times New Roman" w:hAnsi="Times New Roman" w:cs="Times New Roman"/>
          <w:sz w:val="24"/>
          <w:szCs w:val="24"/>
          <w:highlight w:val="yellow"/>
        </w:rPr>
        <w:t>Act Extortion;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w:t>
      </w:r>
      <w:r>
        <w:rPr>
          <w:rFonts w:ascii="Times New Roman" w:eastAsia="Times New Roman" w:hAnsi="Times New Roman" w:cs="Times New Roman"/>
          <w:sz w:val="24"/>
          <w:szCs w:val="24"/>
          <w:highlight w:val="yellow"/>
        </w:rPr>
        <w:t>Law Theft - Florida Penal Codes;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Texas </w:t>
      </w:r>
      <w:r>
        <w:rPr>
          <w:rFonts w:ascii="Times New Roman" w:eastAsia="Times New Roman" w:hAnsi="Times New Roman" w:cs="Times New Roman"/>
          <w:sz w:val="24"/>
          <w:szCs w:val="24"/>
          <w:highlight w:val="yellow"/>
        </w:rPr>
        <w:t xml:space="preserve">Penal Codes §§32.45, theft 31.02, 31.03 - Misapplication of fiduciary in excess of $200,000;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Texas </w:t>
      </w:r>
      <w:r>
        <w:rPr>
          <w:rFonts w:ascii="Times New Roman" w:eastAsia="Times New Roman" w:hAnsi="Times New Roman" w:cs="Times New Roman"/>
          <w:sz w:val="24"/>
          <w:szCs w:val="24"/>
          <w:highlight w:val="yellow"/>
        </w:rPr>
        <w:t>Penal Code §16.02 - Illegal Wiretapping;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w:t>
      </w:r>
    </w:p>
    <w:p w:rsidR="00123BB6" w:rsidRDefault="00936A17">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Florida Courts;</w:t>
      </w:r>
    </w:p>
    <w:p w:rsidR="00123BB6" w:rsidRDefault="00936A17">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by Florida Courts;</w:t>
      </w:r>
    </w:p>
    <w:p w:rsidR="00123BB6" w:rsidRDefault="00936A17">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US Federal Court - Illinois Blakey;</w:t>
      </w:r>
    </w:p>
    <w:p w:rsidR="00123BB6" w:rsidRDefault="00936A17">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Beneficiaries;</w:t>
      </w:r>
    </w:p>
    <w:p w:rsidR="00123BB6" w:rsidRDefault="00936A17">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Tax Document filed by Ted in Shirley Estate case for Condominium Sale;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Property Theft;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812 - relating to theft, robbery, and related crimes </w:t>
      </w:r>
      <w:hyperlink r:id="rId104">
        <w:r>
          <w:rPr>
            <w:rFonts w:ascii="Times New Roman" w:eastAsia="Times New Roman" w:hAnsi="Times New Roman" w:cs="Times New Roman"/>
            <w:color w:val="1155CC"/>
            <w:sz w:val="24"/>
            <w:szCs w:val="24"/>
            <w:u w:val="single"/>
          </w:rPr>
          <w:t>http://www.leg.state.fl.us/statutes/index.cfm?App_mode=Display_Statute&amp;URL=0800-0899/0812/0812ContentsIndex.html&amp;StatuteYear=2012&amp;Title=-%3E2012-%3EChapter%20812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Securities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Creditor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Mortgage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Perjury;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Conspiracy;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w:t>
      </w:r>
      <w:proofErr w:type="gramStart"/>
      <w:r>
        <w:rPr>
          <w:rFonts w:ascii="Times New Roman" w:eastAsia="Times New Roman" w:hAnsi="Times New Roman" w:cs="Times New Roman"/>
          <w:sz w:val="24"/>
          <w:szCs w:val="24"/>
        </w:rPr>
        <w:t xml:space="preserve">777.03 </w:t>
      </w:r>
      <w:hyperlink r:id="rId105">
        <w:r>
          <w:rPr>
            <w:rFonts w:ascii="Times New Roman" w:eastAsia="Times New Roman" w:hAnsi="Times New Roman" w:cs="Times New Roman"/>
            <w:color w:val="1155CC"/>
            <w:sz w:val="24"/>
            <w:szCs w:val="24"/>
            <w:u w:val="single"/>
          </w:rPr>
          <w:t>http://www.leg.state.fl.us/statutes/index.cfm?App_mode=Display_Statute&amp;Search_String=&amp;URL=0700-0799/0777/Sections/0777.03.html</w:t>
        </w:r>
      </w:hyperlink>
      <w:r>
        <w:rPr>
          <w:rFonts w:ascii="Times New Roman" w:eastAsia="Times New Roman" w:hAnsi="Times New Roman" w:cs="Times New Roman"/>
          <w:sz w:val="24"/>
          <w:szCs w:val="24"/>
        </w:rPr>
        <w:t xml:space="preserve"> , relating to commission of crimes by accessories after the fact</w:t>
      </w:r>
      <w:proofErr w:type="gramEnd"/>
      <w:r>
        <w:rPr>
          <w:rFonts w:ascii="Times New Roman" w:eastAsia="Times New Roman" w:hAnsi="Times New Roman" w:cs="Times New Roman"/>
          <w:sz w:val="24"/>
          <w:szCs w:val="24"/>
        </w:rPr>
        <w: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815, relating to computer-related crimes </w:t>
      </w:r>
      <w:hyperlink r:id="rId106">
        <w:r>
          <w:rPr>
            <w:rFonts w:ascii="Times New Roman" w:eastAsia="Times New Roman" w:hAnsi="Times New Roman" w:cs="Times New Roman"/>
            <w:color w:val="1155CC"/>
            <w:sz w:val="24"/>
            <w:szCs w:val="24"/>
            <w:u w:val="single"/>
          </w:rPr>
          <w:t>http://www.leg.state.fl.us/statutes/index.cfm?App_mode=Display_Statute&amp;URL=0800-0899/0815/0815ContentsIndex.html&amp;StatuteYear=2012&amp;Title=-%3E2012-%3EChapter%20815</w:t>
        </w:r>
      </w:hyperlink>
      <w:r>
        <w:rPr>
          <w:rFonts w:ascii="Times New Roman" w:eastAsia="Times New Roman" w:hAnsi="Times New Roman" w:cs="Times New Roman"/>
          <w:sz w:val="24"/>
          <w:szCs w:val="24"/>
        </w:rPr>
        <w:t xml:space="preserve"> .  The loss and destruction of Simon Bernstein’s computer business and personal </w:t>
      </w:r>
      <w:proofErr w:type="gramStart"/>
      <w:r>
        <w:rPr>
          <w:rFonts w:ascii="Times New Roman" w:eastAsia="Times New Roman" w:hAnsi="Times New Roman" w:cs="Times New Roman"/>
          <w:sz w:val="24"/>
          <w:szCs w:val="24"/>
        </w:rPr>
        <w:t>records .</w:t>
      </w:r>
      <w:proofErr w:type="gramEnd"/>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817, relating to fraudulent practices, false pretenses, fraud generally, and credit card crimes </w:t>
      </w:r>
      <w:hyperlink r:id="rId107">
        <w:r>
          <w:rPr>
            <w:rFonts w:ascii="Times New Roman" w:eastAsia="Times New Roman" w:hAnsi="Times New Roman" w:cs="Times New Roman"/>
            <w:color w:val="1155CC"/>
            <w:sz w:val="24"/>
            <w:szCs w:val="24"/>
            <w:u w:val="single"/>
          </w:rPr>
          <w:t>https://www.flsenate.gov/Laws/Statutes/2012/Chapter817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Chapter 825, relating to abuse, neglect, or exploitation of an elderly person or disabled adult </w:t>
      </w:r>
      <w:hyperlink r:id="rId108">
        <w:r>
          <w:rPr>
            <w:rFonts w:ascii="Times New Roman" w:eastAsia="Times New Roman" w:hAnsi="Times New Roman" w:cs="Times New Roman"/>
            <w:color w:val="1155CC"/>
            <w:sz w:val="24"/>
            <w:szCs w:val="24"/>
            <w:u w:val="single"/>
          </w:rPr>
          <w:t>http://www.leg.state.fl.us/Statutes/index.cfm?App_mode=Display_Statute&amp;URL=0800-0899/0825/0825ContentsIndex.html&amp;StatuteYear=2012&amp;Title=-%3E2012-%3EChapter%20825</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831, relating to forgery and counterfeiting </w:t>
      </w:r>
      <w:hyperlink r:id="rId109">
        <w:r>
          <w:rPr>
            <w:rFonts w:ascii="Times New Roman" w:eastAsia="Times New Roman" w:hAnsi="Times New Roman" w:cs="Times New Roman"/>
            <w:color w:val="1155CC"/>
            <w:sz w:val="24"/>
            <w:szCs w:val="24"/>
            <w:u w:val="single"/>
          </w:rPr>
          <w:t>https://www.flsenate.gov/Laws/Statutes/2012/Chapter831</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836.05, relating to extortion </w:t>
      </w:r>
      <w:hyperlink r:id="rId110">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837, relating to perjury </w:t>
      </w:r>
      <w:hyperlink r:id="rId111">
        <w:r>
          <w:rPr>
            <w:rFonts w:ascii="Times New Roman" w:eastAsia="Times New Roman" w:hAnsi="Times New Roman" w:cs="Times New Roman"/>
            <w:color w:val="1155CC"/>
            <w:sz w:val="24"/>
            <w:szCs w:val="24"/>
            <w:u w:val="single"/>
          </w:rPr>
          <w:t>http://www.leg.state.fl.us/statutes/index.cfm?App_mode=Display_Statute&amp;URL=0800-0899/0837/0837ContentsIndex.html&amp;StatuteYear=2012&amp;Title=-%3E2012-%3EChapter%20837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838, relating to bribery and misuse of public office </w:t>
      </w:r>
      <w:hyperlink r:id="rId112">
        <w:r>
          <w:rPr>
            <w:rFonts w:ascii="Times New Roman" w:eastAsia="Times New Roman" w:hAnsi="Times New Roman" w:cs="Times New Roman"/>
            <w:color w:val="1155CC"/>
            <w:sz w:val="24"/>
            <w:szCs w:val="24"/>
            <w:u w:val="single"/>
          </w:rPr>
          <w:t>http://www.leg.state.fl.us/statutes/index.cfm?App_mode=Display_Statute&amp;URL=0800-0899/0838/0838ContentsIndex.html&amp;StatuteYear=2012&amp;Title=-%3E2012-%3EChapter%20838</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843, relating to obstruction of justice </w:t>
      </w:r>
      <w:hyperlink r:id="rId113">
        <w:r>
          <w:rPr>
            <w:rFonts w:ascii="Times New Roman" w:eastAsia="Times New Roman" w:hAnsi="Times New Roman" w:cs="Times New Roman"/>
            <w:color w:val="1155CC"/>
            <w:sz w:val="24"/>
            <w:szCs w:val="24"/>
            <w:u w:val="single"/>
          </w:rPr>
          <w:t>http://www.leg.state.fl.us/statutes/index.cfm?App_mode=Display_Statute&amp;URL=0800-0899/0843/0843ContentsIndex.html&amp;StatuteYear=2012&amp;Title=-%3E2012-%3EChapter%20843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896, relating to offenses related to financial transactions </w:t>
      </w:r>
      <w:hyperlink r:id="rId114">
        <w:r>
          <w:rPr>
            <w:rFonts w:ascii="Times New Roman" w:eastAsia="Times New Roman" w:hAnsi="Times New Roman" w:cs="Times New Roman"/>
            <w:color w:val="1155CC"/>
            <w:sz w:val="24"/>
            <w:szCs w:val="24"/>
            <w:u w:val="single"/>
          </w:rPr>
          <w:t>http://www.leg.state.fl.us/statutes/index.cfm?App_mode=Display_Statute&amp;URL=0800-0899/0896/0896ContentsIndex.html&amp;StatuteYear=2012&amp;Title=-%3E2012-%3EChapter%20896</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Sections 914.22 </w:t>
      </w:r>
      <w:hyperlink r:id="rId115">
        <w:r>
          <w:rPr>
            <w:rFonts w:ascii="Times New Roman" w:eastAsia="Times New Roman" w:hAnsi="Times New Roman" w:cs="Times New Roman"/>
            <w:color w:val="1155CC"/>
            <w:sz w:val="24"/>
            <w:szCs w:val="24"/>
            <w:u w:val="single"/>
          </w:rPr>
          <w:t>http://www.leg.state.fl.us/Statutes/index.cfm?App_mode=Display_Statute&amp;Search_String=&amp;URL=0900-0999/0914/Sections/0914.22.html</w:t>
        </w:r>
      </w:hyperlink>
      <w:r>
        <w:rPr>
          <w:rFonts w:ascii="Times New Roman" w:eastAsia="Times New Roman" w:hAnsi="Times New Roman" w:cs="Times New Roman"/>
          <w:sz w:val="24"/>
          <w:szCs w:val="24"/>
        </w:rPr>
        <w:t xml:space="preserve"> and 914.23 </w:t>
      </w:r>
      <w:hyperlink r:id="rId116">
        <w:r>
          <w:rPr>
            <w:rFonts w:ascii="Times New Roman" w:eastAsia="Times New Roman" w:hAnsi="Times New Roman" w:cs="Times New Roman"/>
            <w:color w:val="1155CC"/>
            <w:sz w:val="24"/>
            <w:szCs w:val="24"/>
            <w:u w:val="single"/>
          </w:rPr>
          <w:t>http://www.leg.state.fl.us/Statutes/index.cfm?App_mode=Display_Statute&amp;Search_String=&amp;URL=0900-0999/0914/Sections/0914.23.html</w:t>
        </w:r>
      </w:hyperlink>
      <w:r>
        <w:rPr>
          <w:rFonts w:ascii="Times New Roman" w:eastAsia="Times New Roman" w:hAnsi="Times New Roman" w:cs="Times New Roman"/>
          <w:sz w:val="24"/>
          <w:szCs w:val="24"/>
        </w:rPr>
        <w:t xml:space="preserve"> , relating to tampering with or harassing a witness, victim, or informant, and retaliation against a witness, victim, or informant.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Sections 918.12 </w:t>
      </w:r>
      <w:hyperlink r:id="rId117">
        <w:r>
          <w:rPr>
            <w:rFonts w:ascii="Times New Roman" w:eastAsia="Times New Roman" w:hAnsi="Times New Roman" w:cs="Times New Roman"/>
            <w:color w:val="1155CC"/>
            <w:sz w:val="24"/>
            <w:szCs w:val="24"/>
            <w:u w:val="single"/>
          </w:rPr>
          <w:t>http://www.leg.state.fl.us/Statutes/index.cfm?App_mode=Display_Statute&amp;Search_String=&amp;URL=0900-0999/0918/Sections/0918.12.html</w:t>
        </w:r>
      </w:hyperlink>
      <w:r>
        <w:rPr>
          <w:rFonts w:ascii="Times New Roman" w:eastAsia="Times New Roman" w:hAnsi="Times New Roman" w:cs="Times New Roman"/>
          <w:sz w:val="24"/>
          <w:szCs w:val="24"/>
        </w:rPr>
        <w:t xml:space="preserve"> and 918.13 </w:t>
      </w:r>
      <w:hyperlink r:id="rId118">
        <w:r>
          <w:rPr>
            <w:rFonts w:ascii="Times New Roman" w:eastAsia="Times New Roman" w:hAnsi="Times New Roman" w:cs="Times New Roman"/>
            <w:color w:val="1155CC"/>
            <w:sz w:val="24"/>
            <w:szCs w:val="24"/>
            <w:u w:val="single"/>
          </w:rPr>
          <w:t>http://www.leg.state.fl.us/Statutes/index.cfm?App_mode=Display_Statute&amp;Search_String=&amp;URL=0900-0999/0918/Sections/0918.13.html</w:t>
        </w:r>
      </w:hyperlink>
      <w:r>
        <w:rPr>
          <w:rFonts w:ascii="Times New Roman" w:eastAsia="Times New Roman" w:hAnsi="Times New Roman" w:cs="Times New Roman"/>
          <w:sz w:val="24"/>
          <w:szCs w:val="24"/>
        </w:rPr>
        <w:t xml:space="preserve"> , relating to tampering with jurors and evidence.</w:t>
      </w:r>
    </w:p>
    <w:p w:rsidR="00123BB6" w:rsidRDefault="00936A17">
      <w:pPr>
        <w:numPr>
          <w:ilvl w:val="3"/>
          <w:numId w:val="6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Any conduct defined as “racketeering activity” under 18 U.S.C. s. 1961(1) </w:t>
      </w:r>
      <w:hyperlink r:id="rId119">
        <w:r>
          <w:rPr>
            <w:rFonts w:ascii="Times New Roman" w:eastAsia="Times New Roman" w:hAnsi="Times New Roman" w:cs="Times New Roman"/>
            <w:color w:val="1155CC"/>
            <w:sz w:val="24"/>
            <w:szCs w:val="24"/>
            <w:u w:val="single"/>
          </w:rPr>
          <w:t>https://www.law.cornell.edu/uscode/text/18/1961</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RICO - Title XLVI CRIMES Chapter 895 OFFENSES CONCERNING RACKETEERING AND ILLEGAL DEBTS </w:t>
      </w:r>
      <w:hyperlink r:id="rId120">
        <w:r>
          <w:rPr>
            <w:rFonts w:ascii="Times New Roman" w:eastAsia="Times New Roman" w:hAnsi="Times New Roman" w:cs="Times New Roman"/>
            <w:color w:val="1155CC"/>
            <w:sz w:val="24"/>
            <w:szCs w:val="24"/>
            <w:u w:val="single"/>
          </w:rPr>
          <w:t>https://www.flsenate.gov/Laws/Statutes/2012/Chapter895</w:t>
        </w:r>
      </w:hyperlink>
      <w:r>
        <w:rPr>
          <w:rFonts w:ascii="Times New Roman" w:eastAsia="Times New Roman" w:hAnsi="Times New Roman" w:cs="Times New Roman"/>
          <w:sz w:val="24"/>
          <w:szCs w:val="24"/>
        </w:rPr>
        <w:t xml:space="preserve"> ;</w:t>
      </w:r>
    </w:p>
    <w:p w:rsidR="00123BB6" w:rsidRDefault="00936A17">
      <w:pPr>
        <w:numPr>
          <w:ilvl w:val="3"/>
          <w:numId w:val="3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  - The fiduciaries and court have tried innumerable times to force my family to take improper and illegal distributions and give implied consent or else face further delays in receiving any documents, records, accountings, etc. in attempts to win by starving my family and children through interference with our inheritancy;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 - Involving Interstate Mail and Wire Fraud and Fraud on a US Federal Court, insurance company and institutional trust company;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Mail Fraud - Multiple instances for </w:t>
      </w:r>
      <w:proofErr w:type="gramStart"/>
      <w:r>
        <w:rPr>
          <w:rFonts w:ascii="Times New Roman" w:eastAsia="Times New Roman" w:hAnsi="Times New Roman" w:cs="Times New Roman"/>
          <w:sz w:val="24"/>
          <w:szCs w:val="24"/>
        </w:rPr>
        <w:t>various</w:t>
      </w:r>
      <w:proofErr w:type="gramEnd"/>
      <w:r>
        <w:rPr>
          <w:rFonts w:ascii="Times New Roman" w:eastAsia="Times New Roman" w:hAnsi="Times New Roman" w:cs="Times New Roman"/>
          <w:sz w:val="24"/>
          <w:szCs w:val="24"/>
        </w:rPr>
        <w:t xml:space="preserve"> of the crimes committed.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Wire Fraud - Multiple instances for </w:t>
      </w:r>
      <w:proofErr w:type="gramStart"/>
      <w:r>
        <w:rPr>
          <w:rFonts w:ascii="Times New Roman" w:eastAsia="Times New Roman" w:hAnsi="Times New Roman" w:cs="Times New Roman"/>
          <w:sz w:val="24"/>
          <w:szCs w:val="24"/>
        </w:rPr>
        <w:t>various</w:t>
      </w:r>
      <w:proofErr w:type="gramEnd"/>
      <w:r>
        <w:rPr>
          <w:rFonts w:ascii="Times New Roman" w:eastAsia="Times New Roman" w:hAnsi="Times New Roman" w:cs="Times New Roman"/>
          <w:sz w:val="24"/>
          <w:szCs w:val="24"/>
        </w:rPr>
        <w:t xml:space="preserve"> of the crimes committed.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Section 836.05 - relating to extortion </w:t>
      </w:r>
      <w:hyperlink r:id="rId121">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936A17">
      <w:pPr>
        <w:numPr>
          <w:ilvl w:val="3"/>
          <w:numId w:val="1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fiduciaries and court have tried innumerable times to force my family to take improper and illegal distributions and give implied consent or else face further delays in receiving any documents, records, accountings, etc. in attempts to win by starving my family and children through interference with our inheritancy.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 Title XLVI CRIMES - Chapter 817 - FRAUDULENT PRACTICES </w:t>
      </w:r>
      <w:hyperlink r:id="rId122">
        <w:r>
          <w:rPr>
            <w:rFonts w:ascii="Times New Roman" w:eastAsia="Times New Roman" w:hAnsi="Times New Roman" w:cs="Times New Roman"/>
            <w:color w:val="1155CC"/>
            <w:sz w:val="24"/>
            <w:szCs w:val="24"/>
            <w:u w:val="single"/>
          </w:rPr>
          <w:t>https://www.flsenate.gov/Laws/Statutes/2012/Chapter817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817.02 - Obtaining property by false personation </w:t>
      </w:r>
      <w:hyperlink r:id="rId123">
        <w:r>
          <w:rPr>
            <w:rFonts w:ascii="Times New Roman" w:eastAsia="Times New Roman" w:hAnsi="Times New Roman" w:cs="Times New Roman"/>
            <w:color w:val="1155CC"/>
            <w:sz w:val="24"/>
            <w:szCs w:val="24"/>
            <w:u w:val="single"/>
          </w:rPr>
          <w:t>http://www.leg.state.fl.us/Statutes/index.cfm?App_mode=Display_Statute&amp;Search_String=&amp;URL=0800-0899/0817/Sections/0817.02.html</w:t>
        </w:r>
      </w:hyperlink>
      <w:r>
        <w:rPr>
          <w:rFonts w:ascii="Times New Roman" w:eastAsia="Times New Roman" w:hAnsi="Times New Roman" w:cs="Times New Roman"/>
          <w:sz w:val="24"/>
          <w:szCs w:val="24"/>
        </w:rPr>
        <w:t xml:space="preserve"> ;</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Spallina and Tescher make false personation as Fiduciaries and Attorneys at Law to seize Dominion and Control of Estates and Trusts, submit multiple fraudulent, forged, fraudulently notarized documents to court and others.</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as Trustee in Simon Bernstein Trust knowingly acts as Trustee while not named as a Trustee and where his former attorneys and business associates, Tescher and Spallina, who Ted introduced to the Bernstein family then resigned as Co-Trustees and Co-Personal Representatives after their law firm was CAUGHT in multiple and separate and distinct crimes, by multiple parties including fraudulent notarizations and then in an illegal post resignation transfer of trusteeship upon resignation claim to have made Ted the successor.</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Language in the Simon trust precludes Ted from being a successor. </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Bernstein as Trustee in </w:t>
      </w:r>
      <w:proofErr w:type="gramStart"/>
      <w:r>
        <w:rPr>
          <w:rFonts w:ascii="Times New Roman" w:eastAsia="Times New Roman" w:hAnsi="Times New Roman" w:cs="Times New Roman"/>
          <w:sz w:val="24"/>
          <w:szCs w:val="24"/>
        </w:rPr>
        <w:t>Il</w:t>
      </w:r>
      <w:proofErr w:type="gramEnd"/>
      <w:r>
        <w:rPr>
          <w:rFonts w:ascii="Times New Roman" w:eastAsia="Times New Roman" w:hAnsi="Times New Roman" w:cs="Times New Roman"/>
          <w:sz w:val="24"/>
          <w:szCs w:val="24"/>
        </w:rPr>
        <w:t xml:space="preserve"> Fed Litigation.  Ted impersonates himself as Trustee of an alleged trust that at this time does not exist and where Ted claims never to have seen or possessed such trust but files a lawsuit alleging to be a trustee of the trust in Federal </w:t>
      </w:r>
      <w:r>
        <w:rPr>
          <w:rFonts w:ascii="Times New Roman" w:eastAsia="Times New Roman" w:hAnsi="Times New Roman" w:cs="Times New Roman"/>
          <w:sz w:val="24"/>
          <w:szCs w:val="24"/>
        </w:rPr>
        <w:lastRenderedPageBreak/>
        <w:t>and State of Illinois courts, in order to convert a life insurance policy to himself and his other siblings, excluding myself.</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Whether Ted Bernstein is declared a Trustee under the estate documents of Simon and Shirley, when the ORIGINALS can be forensically analyzed by a validly serving Trustee, there is specific language in both Simon and Shirley’s Trusts that specifically exclude Ted from doing anything that state that Ted shall be considered “predeceased” for All Purposes and for Purposes of Dispositions under the trusts of Simon and Shirley.  Therefore, any dispositions, including but not limited to, sales, transfers, distributions, etc. of assets would be prohibited and thus all such type activities already done by Ted knowing this were done fraudulently and with scienter.</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Robert Spallina impersonates Trust officer of LaSalle National Trust, NA in seeking fraudulent insurance claim and has months of correspondence with them as such, prior to filing a knowingly fraudulent insurance claim.</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Robert Spallina impersonates himself as Trustee of a trust he claims never to have seen in seeking a Death Benefit Claim for an alleged 2-3 Million Dollar insurance policy and is denied the claim by carrier for being unable to produce a valid legal trust document that is a named beneficiary.</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neither Ted nor Spallina notify the insurance carrier upon applying for the death benefit claim that Ted had alleged that Simon was poisoned and that there were ongoing investigations and a coroner report pending.  Spallina submits a non final death certificate initially.</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Bernstein signs a Florida Tax Form as PR of Shirley Estate at a time he was not appointed PR and the Estate of Shirley had been illegally closed already by Donald Tescher and Robert Spallina with Simon the last serving PR at a time after his death and Ted having no Letters of Administration at that time.  </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and Spallina closed Shirley’s estate by depositing a series of fraudulent documents over several months filed on behalf of a deceased Simon Bernstein as a living PR.  Spallina admits to these crimes before Judge John Phillips in a 12/15/15 hearing.</w:t>
      </w:r>
    </w:p>
    <w:p w:rsidR="00123BB6" w:rsidRDefault="00936A17">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&amp; Ted Bernstein Deed to Saint Andrews Home.  Ted Bernstein impersonates a validly serving trustee with authority to make dispositions despite clear language that precludes Ted from making dispositions of any kind.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817.03 - Making false statement to obtain property or credit </w:t>
      </w:r>
      <w:hyperlink r:id="rId124">
        <w:r>
          <w:rPr>
            <w:rFonts w:ascii="Times New Roman" w:eastAsia="Times New Roman" w:hAnsi="Times New Roman" w:cs="Times New Roman"/>
            <w:color w:val="1155CC"/>
            <w:sz w:val="24"/>
            <w:szCs w:val="24"/>
            <w:u w:val="single"/>
          </w:rPr>
          <w:t>http://www.leg.state.fl.us/Statutes/index.cfm?App_mode=Display_Statute&amp;URL=0800-0899/0817/0817.html</w:t>
        </w:r>
      </w:hyperlink>
      <w:r>
        <w:rPr>
          <w:rFonts w:ascii="Times New Roman" w:eastAsia="Times New Roman" w:hAnsi="Times New Roman" w:cs="Times New Roman"/>
          <w:sz w:val="24"/>
          <w:szCs w:val="24"/>
        </w:rPr>
        <w:t xml:space="preserve"> ;</w:t>
      </w:r>
    </w:p>
    <w:p w:rsidR="00123BB6" w:rsidRDefault="00936A17">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Spallina, Tescher, Rose, Manceri, Pankauski and Morrissey make false statements to court to obtain Simon and Shirley Bernstein Estate and Trust properties and convert them to improper parties through a variety of artifices to defraud.</w:t>
      </w:r>
    </w:p>
    <w:p w:rsidR="00123BB6" w:rsidRDefault="00936A17">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Ted Bernstein improper trustee considered PREDECEASED FOR ALL PURPOSES OF TRUST AND DISPOSITIONS OF TRUST in both Simon and Shirley Trusts makes dispositions by making false statements and making dispositions and distribution of trusts based on these knowingly improper actions.</w:t>
      </w:r>
    </w:p>
    <w:p w:rsidR="00123BB6" w:rsidRDefault="00936A17">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and Ted to obtain various properties commit fraud on banks and credit card companies and make false statements.</w:t>
      </w:r>
    </w:p>
    <w:p w:rsidR="00123BB6" w:rsidRDefault="00936A17">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makes false statements to insurance carrier misrepresents himself as Officer of Lasalle National Trust, NA (the primary beneficiary allegedly in Simon’s Insurance Policy, also misrepresents himself as an alleged contingent beneficiary, the “1995 Simon Bernstein Irrevocable Insurance Trust” knowingly signing a death benefit claim as Trustee of a nonexistent trust that he claims never to have seen or been involved with and is fully cognizant of its nonexistence, yet attempts to collect a multimillion dollar policy by claiming he is Trustee.</w:t>
      </w:r>
    </w:p>
    <w:p w:rsidR="00123BB6" w:rsidRDefault="00936A17">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to convert various properties including Saint Andrews home, Personal Property that is stolen and reported stolen to PBSO in an open investigation makes numerous false statements and files fraudulent court papers knowingly to commit crimes and cover up others.  Rose knows his client cannot make dispositions of the trust yet continues to allow this, as did Ted’s predecessor counsel Spallina and Tescher.</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817.155 - Matters within jurisdiction of Department of State; false, fictitious, or fraudulent acts, statements, and representations prohibited; penalty; statute of limitations </w:t>
      </w:r>
      <w:hyperlink r:id="rId125">
        <w:r>
          <w:rPr>
            <w:rFonts w:ascii="Times New Roman" w:eastAsia="Times New Roman" w:hAnsi="Times New Roman" w:cs="Times New Roman"/>
            <w:color w:val="1155CC"/>
            <w:sz w:val="24"/>
            <w:szCs w:val="24"/>
            <w:u w:val="single"/>
          </w:rPr>
          <w:t>http://www.leg.state.fl.us/statutes/index.cfm?App_mode=Display_Statute&amp;URL=0800-0899/0817/Sections/0817.155.html</w:t>
        </w:r>
      </w:hyperlink>
      <w:r>
        <w:rPr>
          <w:rFonts w:ascii="Times New Roman" w:eastAsia="Times New Roman" w:hAnsi="Times New Roman" w:cs="Times New Roman"/>
          <w:sz w:val="24"/>
          <w:szCs w:val="24"/>
        </w:rPr>
        <w:t xml:space="preserve"> ;</w:t>
      </w:r>
    </w:p>
    <w:p w:rsidR="00123BB6" w:rsidRDefault="00936A17">
      <w:pPr>
        <w:numPr>
          <w:ilvl w:val="3"/>
          <w:numId w:val="3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False statements filed in incorporating Lions Head Land Trust the alleged trust that purchases Simon Bernstein home on behalf of Mitch Huhem by Ted Bernstein, Alan Rose and others.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817.16 - False reports, etc., by officers of banks, trust companies, etc., with intent to defraud </w:t>
      </w:r>
      <w:hyperlink r:id="rId126">
        <w:r>
          <w:rPr>
            <w:rFonts w:ascii="Times New Roman" w:eastAsia="Times New Roman" w:hAnsi="Times New Roman" w:cs="Times New Roman"/>
            <w:color w:val="1155CC"/>
            <w:sz w:val="24"/>
            <w:szCs w:val="24"/>
            <w:u w:val="single"/>
          </w:rPr>
          <w:t>http://www.leg.state.fl.us/Statutes/index.cfm?App_mode=Display_Statute&amp;Search_String=&amp;URL=0800-0899/0817/Sections/0817.16.html</w:t>
        </w:r>
      </w:hyperlink>
      <w:r>
        <w:rPr>
          <w:rFonts w:ascii="Times New Roman" w:eastAsia="Times New Roman" w:hAnsi="Times New Roman" w:cs="Times New Roman"/>
          <w:sz w:val="24"/>
          <w:szCs w:val="24"/>
        </w:rPr>
        <w:t xml:space="preserve"> ;</w:t>
      </w:r>
    </w:p>
    <w:p w:rsidR="00123BB6" w:rsidRDefault="00936A17">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 Trust Co fraud on children’s trusts, operated trusts on unsigned trust documents.  Documents alleged to be fraudulent and investigation derailed by Detective Andrew Panzer.</w:t>
      </w:r>
    </w:p>
    <w:p w:rsidR="00123BB6" w:rsidRDefault="00936A17">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Fraudulent Court documents to court regarding successor trusteeship.</w:t>
      </w:r>
    </w:p>
    <w:p w:rsidR="00123BB6" w:rsidRDefault="00936A17">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IRA account fraud, missing documents.</w:t>
      </w:r>
    </w:p>
    <w:p w:rsidR="00123BB6" w:rsidRDefault="00936A17">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missing transfers of funds from Oppenheimer for Simon accounts.</w:t>
      </w:r>
    </w:p>
    <w:p w:rsidR="00123BB6" w:rsidRDefault="00936A17">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Donald Sanders, false statements affidavit regarding Insurance Policy.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817.234 - False and fraudulent insurance claims </w:t>
      </w:r>
      <w:hyperlink r:id="rId127">
        <w:r>
          <w:rPr>
            <w:rFonts w:ascii="Times New Roman" w:eastAsia="Times New Roman" w:hAnsi="Times New Roman" w:cs="Times New Roman"/>
            <w:color w:val="1155CC"/>
            <w:sz w:val="24"/>
            <w:szCs w:val="24"/>
            <w:u w:val="single"/>
          </w:rPr>
          <w:t>http://www.leg.state.fl.us/statutes/index.cfm?App_mode=Display_Statute&amp;URL=0800-0899/0817/Sections/0817.234.html</w:t>
        </w:r>
      </w:hyperlink>
      <w:r>
        <w:rPr>
          <w:rFonts w:ascii="Times New Roman" w:eastAsia="Times New Roman" w:hAnsi="Times New Roman" w:cs="Times New Roman"/>
          <w:sz w:val="24"/>
          <w:szCs w:val="24"/>
        </w:rPr>
        <w:t xml:space="preserve"> ;</w:t>
      </w:r>
    </w:p>
    <w:p w:rsidR="00123BB6" w:rsidRDefault="00936A17">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Robert Spallina files fraudulent insurance claim of trust he claims to have never seen or possessed, claim is denied by carrier for failure to prove that he was a beneficiary.</w:t>
      </w:r>
    </w:p>
    <w:p w:rsidR="00123BB6" w:rsidRDefault="00936A17">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notify carrier at time of filing that Ted Bernstein his client had alleged that his father Simon Bernstein was murdered and ordered an autopsy and an investigation by PBSO and submits initially an incomplete death certificate with his claim.</w:t>
      </w:r>
    </w:p>
    <w:p w:rsidR="00123BB6" w:rsidRDefault="00936A17">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Bernstein then fraudulently sues Heritage Union Life / Jackson National Life now suddenly acting as Trustee of the trust that Spallina tried to make a claim for the policy under, the non-existent trust they both claim on the record to have never possessed or seen, for breach of contract in Il state court to try and claim benefits by then suing the carrier for not paying the Spallina denied claim.  The the state case was moved by carrier Heritage Union Life / Jackson National Life to Il Federal Court and Ted sues as Trustee  at a time he was aware that the trust was alleged lost and nobody knew who the trustee or beneficiaries were and that a court order would be necessary to determine such.    </w:t>
      </w:r>
    </w:p>
    <w:p w:rsidR="00123BB6" w:rsidRDefault="00936A17">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at time he filed the lawsuits was fully cognizant that he was not the Trustee of the trust as he was aware that it was alleged “lost” and that a court order would be required by the carrier, determining who if anyone was to be Trustee of a trust that did not legally exist at the time nor does an executed binding legally valid trust exist today, yet Ted filed claiming to be a validly serving Trustee.  Ted sued with four of his siblings as Plaintiffs with alleged interest in the lost trust and left me, Eliot Bernstein out of the Plaintiffs so as to hide the lawsuit from me in efforts to get the claims paid to </w:t>
      </w:r>
      <w:proofErr w:type="gramStart"/>
      <w:r>
        <w:rPr>
          <w:rFonts w:ascii="Times New Roman" w:eastAsia="Times New Roman" w:hAnsi="Times New Roman" w:cs="Times New Roman"/>
          <w:sz w:val="24"/>
          <w:szCs w:val="24"/>
        </w:rPr>
        <w:t>themselves</w:t>
      </w:r>
      <w:proofErr w:type="gramEnd"/>
      <w:r>
        <w:rPr>
          <w:rFonts w:ascii="Times New Roman" w:eastAsia="Times New Roman" w:hAnsi="Times New Roman" w:cs="Times New Roman"/>
          <w:sz w:val="24"/>
          <w:szCs w:val="24"/>
        </w:rPr>
        <w: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817.2341 - False or misleading statements or supporting documents; penalty;</w:t>
      </w:r>
    </w:p>
    <w:p w:rsidR="00123BB6" w:rsidRDefault="00936A17">
      <w:pPr>
        <w:numPr>
          <w:ilvl w:val="3"/>
          <w:numId w:val="4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record of the Florida Estate and Trust cases are full of false and misleading statements and supporting documents, in fact despite court order to turn over ALL records and properties to successor PR, Benjamin Brown, Esq. (deceased), Spallina and Tescher turned over 7202 pages of COPIES ONLY, no original documents were produced in violation of the court order and further Obstructed Justice.</w:t>
      </w:r>
    </w:p>
    <w:p w:rsidR="00123BB6" w:rsidRDefault="00936A17">
      <w:pPr>
        <w:numPr>
          <w:ilvl w:val="3"/>
          <w:numId w:val="4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records produced by Spallina and Tescher and Alan Rose to PBSO are copies of alleged document that are now missing entirely and thus all documents may be fraudulent and attempts to cover up for crimes already exposed to PBSO over the last 4 years.  An example would be the sudden finding of documents by Alan Rose in 2015, after exhaustive searches were claimed to have been done by the fiduciaries for missing documents that just coincidentally are found as Detective Panzer is investigating them and Traci Kratish regarding missing signatures and other document defects and where the Rose found documents attempt to introduce new records into the investigation in attempts to cover over the prior crimes, with new documents.  Alan Rose stole the documents according to his claims, admitting under oath that he had no Writ of </w:t>
      </w:r>
      <w:r>
        <w:rPr>
          <w:rFonts w:ascii="Times New Roman" w:eastAsia="Times New Roman" w:hAnsi="Times New Roman" w:cs="Times New Roman"/>
          <w:sz w:val="24"/>
          <w:szCs w:val="24"/>
        </w:rPr>
        <w:lastRenderedPageBreak/>
        <w:t xml:space="preserve">Possession to take them from the Simon Bernstein Estate as he was not a fiduciary or counsel to the fiduciary of the PR of the Estate.  </w:t>
      </w:r>
    </w:p>
    <w:p w:rsidR="00123BB6" w:rsidRDefault="00936A17">
      <w:pPr>
        <w:numPr>
          <w:ilvl w:val="3"/>
          <w:numId w:val="4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should have seized all records of Spallina and Tescher and the 15th Judicial when they discovered that multiple frauds on the court and beneficiaries had occurred by officers and fiduciaries of the court and instead have allowed a continuous stream of new documents to enter the records that appear efforts to cover up and conceal crimes already exposed.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817.38 - Simulated process </w:t>
      </w:r>
      <w:hyperlink r:id="rId128">
        <w:r>
          <w:rPr>
            <w:rFonts w:ascii="Times New Roman" w:eastAsia="Times New Roman" w:hAnsi="Times New Roman" w:cs="Times New Roman"/>
            <w:color w:val="1155CC"/>
            <w:sz w:val="24"/>
            <w:szCs w:val="24"/>
            <w:u w:val="single"/>
          </w:rPr>
          <w:t>http://www.leg.state.fl.us/Statutes/index.cfm?App_mode=Display_Statute&amp;Search_String=&amp;URL=0800-0899/0817/Sections/0817.38.html</w:t>
        </w:r>
      </w:hyperlink>
      <w:r>
        <w:rPr>
          <w:rFonts w:ascii="Times New Roman" w:eastAsia="Times New Roman" w:hAnsi="Times New Roman" w:cs="Times New Roman"/>
          <w:sz w:val="24"/>
          <w:szCs w:val="24"/>
        </w:rPr>
        <w:t xml:space="preserve"> ;</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 Ted Bernstein - Falsely Suing Knowingly non existent entities to gain properties, guardianships etc. in the Shirley Bernstein Trust Construction case.</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Entire Court proceedings and hearings are steeped in fraud, fraud on the court and fraud by the court in which false and fraudulent pleadings were made and fraudulent orders issued.</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Fraud on Court was discovered Judge Martin Colin should have recused himself instantly when it was learned that his name and his staff’s names were on documents filed with court and therefore they would be material and fact witnesses.  </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should have recused also because crimes were committed by his court appointed fiduciaries and officers of the court, Tescher and Spallina who were acting as Co-Trustees and Co-PR’s of Estate and Trust of Simon Bernstein and where they also simultaneously were acting as Ted Bernstein’s counsel in Shirley Bernstein’s Estate and Trust.</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or successor judge should have then reset cases, reported the criminal misconduct of Tescher and Spallina and their employees as required by professional conduct codes and law and removed all parties involved in Frauds.</w:t>
      </w:r>
    </w:p>
    <w:p w:rsidR="00123BB6" w:rsidRDefault="00936A17">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at Sept 13, 2013 states to Ted Bernstein and his counsel, Tescher, Spallina and Mark Manceri that he had enough evidence of TWO Separate Frauds on the court, one committed by Kimberly Moran and one committed by Robert Spallina et al. and fails to take action to report these felony frauds or take corrective action and leaves in place Tescher, Spallina, Ted et al. who then continue frauds and use court to attempt to cover up crimes being reported to PBSO and other state and federal investigatory agencies and state and federal courts.  Finally after stating in the Sept 13, 2013 hearing that he knew of no other crimes then that committed by his employee Moran and continuing as a Co-Trustee/Co-PR Spallina and Tescher filed continuous false statements and pleadings to court, including defamatory and harassing and extortive filings with court, then admitted in January 2014 to PBSO Sheriff Detectives that he had created a Fraudulent Shirley Trust on or about December of 2013 and sent it to the attorney, Christine Yates, Esq. for Eliot Bernstein’s minor children.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FL 817.49 - False reports of commission of crimes; penalty </w:t>
      </w:r>
      <w:hyperlink r:id="rId129">
        <w:r>
          <w:rPr>
            <w:rFonts w:ascii="Times New Roman" w:eastAsia="Times New Roman" w:hAnsi="Times New Roman" w:cs="Times New Roman"/>
            <w:color w:val="1155CC"/>
            <w:sz w:val="24"/>
            <w:szCs w:val="24"/>
            <w:u w:val="single"/>
          </w:rPr>
          <w:t>http://www.leg.state.fl.us/Statutes/index.cfm?App_mode=Display_Statute&amp;Search_String=&amp;URL=0800-0899/0817/Sections/0817.49.html</w:t>
        </w:r>
      </w:hyperlink>
      <w:r>
        <w:rPr>
          <w:rFonts w:ascii="Times New Roman" w:eastAsia="Times New Roman" w:hAnsi="Times New Roman" w:cs="Times New Roman"/>
          <w:sz w:val="24"/>
          <w:szCs w:val="24"/>
        </w:rPr>
        <w:t xml:space="preserve"> ;</w:t>
      </w:r>
    </w:p>
    <w:p w:rsidR="00123BB6" w:rsidRDefault="00936A17">
      <w:pPr>
        <w:numPr>
          <w:ilvl w:val="3"/>
          <w:numId w:val="3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False CPS report filed</w:t>
      </w:r>
    </w:p>
    <w:p w:rsidR="00123BB6" w:rsidRDefault="00936A17">
      <w:pPr>
        <w:numPr>
          <w:ilvl w:val="3"/>
          <w:numId w:val="3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False Arrest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817.535 - Unlawful filing of false documents or records against real or personal property </w:t>
      </w:r>
      <w:hyperlink r:id="rId130">
        <w:r>
          <w:rPr>
            <w:rFonts w:ascii="Times New Roman" w:eastAsia="Times New Roman" w:hAnsi="Times New Roman" w:cs="Times New Roman"/>
            <w:color w:val="1155CC"/>
            <w:sz w:val="24"/>
            <w:szCs w:val="24"/>
            <w:u w:val="single"/>
          </w:rPr>
          <w:t>https://www.flsenate.gov/Laws/Statutes/2013/817.535</w:t>
        </w:r>
      </w:hyperlink>
      <w:r>
        <w:rPr>
          <w:rFonts w:ascii="Times New Roman" w:eastAsia="Times New Roman" w:hAnsi="Times New Roman" w:cs="Times New Roman"/>
          <w:sz w:val="24"/>
          <w:szCs w:val="24"/>
        </w:rPr>
        <w:t xml:space="preserve"> ;</w:t>
      </w:r>
    </w:p>
    <w:p w:rsidR="00123BB6" w:rsidRDefault="00936A17">
      <w:pPr>
        <w:numPr>
          <w:ilvl w:val="3"/>
          <w:numId w:val="5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Virtually all documents and records in probate and trust cases are fraudulent and used to illegally obtain real and personal property.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817.562 - Fraud involving a security interest </w:t>
      </w:r>
      <w:hyperlink r:id="rId131">
        <w:r>
          <w:rPr>
            <w:rFonts w:ascii="Times New Roman" w:eastAsia="Times New Roman" w:hAnsi="Times New Roman" w:cs="Times New Roman"/>
            <w:color w:val="1155CC"/>
            <w:sz w:val="24"/>
            <w:szCs w:val="24"/>
            <w:u w:val="single"/>
          </w:rPr>
          <w:t>http://www.leg.state.fl.us/Statutes/index.cfm?App_mode=Display_Statute&amp;Search_String=&amp;URL=0800-0899/0817/Sections/0817.562.html</w:t>
        </w:r>
      </w:hyperlink>
      <w:r>
        <w:rPr>
          <w:rFonts w:ascii="Times New Roman" w:eastAsia="Times New Roman" w:hAnsi="Times New Roman" w:cs="Times New Roman"/>
          <w:sz w:val="24"/>
          <w:szCs w:val="24"/>
        </w:rPr>
        <w:t xml:space="preserve"> ;</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Security Accounts</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IRA</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 Security Accounts</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Stanford Trust Security Accounts</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Wilmington Trust</w:t>
      </w:r>
    </w:p>
    <w:p w:rsidR="00123BB6" w:rsidRDefault="00936A17">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Pension Plan fraud John Hancock</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817.568 Criminal use of personal identification information </w:t>
      </w:r>
      <w:hyperlink r:id="rId132">
        <w:r>
          <w:rPr>
            <w:rFonts w:ascii="Times New Roman" w:eastAsia="Times New Roman" w:hAnsi="Times New Roman" w:cs="Times New Roman"/>
            <w:color w:val="1155CC"/>
            <w:sz w:val="24"/>
            <w:szCs w:val="24"/>
            <w:u w:val="single"/>
          </w:rPr>
          <w:t>http://www.leg.state.fl.us/Statutes/index.cfm?App_mode=Display_Statute&amp;URL=0800-0899/0817/Sections/0817.568.html</w:t>
        </w:r>
      </w:hyperlink>
      <w:r>
        <w:rPr>
          <w:rFonts w:ascii="Times New Roman" w:eastAsia="Times New Roman" w:hAnsi="Times New Roman" w:cs="Times New Roman"/>
          <w:sz w:val="24"/>
          <w:szCs w:val="24"/>
        </w:rPr>
        <w:t xml:space="preserve"> ;</w:t>
      </w:r>
    </w:p>
    <w:p w:rsidR="00123BB6" w:rsidRDefault="00936A17">
      <w:pPr>
        <w:numPr>
          <w:ilvl w:val="3"/>
          <w:numId w:val="2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deposit documents as if they are Simon Bernstein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817.569 - Criminal use of a public record or public records information; providing false information </w:t>
      </w:r>
      <w:hyperlink r:id="rId133">
        <w:r>
          <w:rPr>
            <w:rFonts w:ascii="Times New Roman" w:eastAsia="Times New Roman" w:hAnsi="Times New Roman" w:cs="Times New Roman"/>
            <w:color w:val="1155CC"/>
            <w:sz w:val="24"/>
            <w:szCs w:val="24"/>
            <w:u w:val="single"/>
          </w:rPr>
          <w:t>http://www.leg.state.fl.us/statutes/index.cfm?App_Mode=Display_Statute&amp;Search_String=&amp;URL=Ch0817/Sec569.htm&amp;StatuteYear=2003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777  PRINCIPAL; ACCESSORY; ATTEMPT; SOLICITATION; CONSPIRACY </w:t>
      </w:r>
      <w:hyperlink r:id="rId134">
        <w:r>
          <w:rPr>
            <w:rFonts w:ascii="Times New Roman" w:eastAsia="Times New Roman" w:hAnsi="Times New Roman" w:cs="Times New Roman"/>
            <w:color w:val="1155CC"/>
            <w:sz w:val="24"/>
            <w:szCs w:val="24"/>
            <w:u w:val="single"/>
          </w:rPr>
          <w:t>https://www.flsenate.gov/Laws/Statutes/2014/Chapter777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777.011 - Principal in first degree </w:t>
      </w:r>
      <w:hyperlink r:id="rId135">
        <w:r>
          <w:rPr>
            <w:rFonts w:ascii="Times New Roman" w:eastAsia="Times New Roman" w:hAnsi="Times New Roman" w:cs="Times New Roman"/>
            <w:color w:val="1155CC"/>
            <w:sz w:val="24"/>
            <w:szCs w:val="24"/>
            <w:u w:val="single"/>
          </w:rPr>
          <w:t>http://www.leg.state.fl.us/Statutes/index.cfm?App_mode=Display_Statute&amp;Search_String=&amp;URL=0700-0799/0777/Sections/0777.011.html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777.04 - Attempts, solicitation, and conspiracy </w:t>
      </w:r>
      <w:hyperlink r:id="rId136">
        <w:r>
          <w:rPr>
            <w:rFonts w:ascii="Times New Roman" w:eastAsia="Times New Roman" w:hAnsi="Times New Roman" w:cs="Times New Roman"/>
            <w:color w:val="1155CC"/>
            <w:sz w:val="24"/>
            <w:szCs w:val="24"/>
            <w:u w:val="single"/>
          </w:rPr>
          <w:t>http://www.leg.state.fl.us/statutes/index.cfm?App_mode=Display_Statute&amp;URL=0700-0799/0777/Sections/0777.04.html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777.03 - Accessory after the fact </w:t>
      </w:r>
      <w:hyperlink r:id="rId137">
        <w:r>
          <w:rPr>
            <w:rFonts w:ascii="Times New Roman" w:eastAsia="Times New Roman" w:hAnsi="Times New Roman" w:cs="Times New Roman"/>
            <w:color w:val="1155CC"/>
            <w:sz w:val="24"/>
            <w:szCs w:val="24"/>
            <w:u w:val="single"/>
          </w:rPr>
          <w:t>http://www.leg.state.fl.us/statutes/index.cfm?App_mode=Display_Statute&amp;Search_String=&amp;URL=0700-0799/0777/Sections/0777.03.html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FL Title XLVI – CRIMES - Chapter 812 THEFT, ROBBERY, AND RELATED CRIMES </w:t>
      </w:r>
      <w:hyperlink r:id="rId138">
        <w:r>
          <w:rPr>
            <w:rFonts w:ascii="Times New Roman" w:eastAsia="Times New Roman" w:hAnsi="Times New Roman" w:cs="Times New Roman"/>
            <w:color w:val="1155CC"/>
            <w:sz w:val="24"/>
            <w:szCs w:val="24"/>
            <w:u w:val="single"/>
          </w:rPr>
          <w:t>http://www.leg.state.fl.us/statutes/index.cfm?App_mode=Display_Statute&amp;URL=0800-0899/0812/0812ContentsIndex.html&amp;StatuteYear=2012&amp;Title=-%3E2012-%3EChapter%20812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812.014 - Theft </w:t>
      </w:r>
      <w:hyperlink r:id="rId139">
        <w:r>
          <w:rPr>
            <w:rFonts w:ascii="Times New Roman" w:eastAsia="Times New Roman" w:hAnsi="Times New Roman" w:cs="Times New Roman"/>
            <w:color w:val="1155CC"/>
            <w:sz w:val="24"/>
            <w:szCs w:val="24"/>
            <w:u w:val="single"/>
          </w:rPr>
          <w:t>http://www.leg.state.fl.us/statutes/index.cfm?App_mode=Display_Statute&amp;URL=0800-0899/0812/Sections/0812.014.html</w:t>
        </w:r>
      </w:hyperlink>
      <w:r>
        <w:rPr>
          <w:rFonts w:ascii="Times New Roman" w:eastAsia="Times New Roman" w:hAnsi="Times New Roman" w:cs="Times New Roman"/>
          <w:sz w:val="24"/>
          <w:szCs w:val="24"/>
        </w:rPr>
        <w:t xml:space="preserve"> ;</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Shirley Bernstein Personal Property</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Simon Bernstein Personal Property</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Shirley Bernstein Trust Properties</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Simon Bernstein Trust Properties</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Joshua, Jacob and Daniel Bernstein Trust Properties</w:t>
      </w:r>
    </w:p>
    <w:p w:rsidR="00123BB6" w:rsidRDefault="00936A17">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Bernstein Family Trust Properties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812.019 - Dealing in stolen property </w:t>
      </w:r>
      <w:hyperlink r:id="rId140">
        <w:r>
          <w:rPr>
            <w:rFonts w:ascii="Times New Roman" w:eastAsia="Times New Roman" w:hAnsi="Times New Roman" w:cs="Times New Roman"/>
            <w:color w:val="1155CC"/>
            <w:sz w:val="24"/>
            <w:szCs w:val="24"/>
            <w:u w:val="single"/>
          </w:rPr>
          <w:t>http://www.leg.state.fl.us/statutes/index.cfm?App_mode=Display_Statute&amp;Search_String=&amp;URL=0800-0899/0812/Sections/0812.019.html</w:t>
        </w:r>
      </w:hyperlink>
      <w:r>
        <w:rPr>
          <w:rFonts w:ascii="Times New Roman" w:eastAsia="Times New Roman" w:hAnsi="Times New Roman" w:cs="Times New Roman"/>
          <w:sz w:val="24"/>
          <w:szCs w:val="24"/>
        </w:rPr>
        <w:t xml:space="preserve"> ;</w:t>
      </w:r>
    </w:p>
    <w:p w:rsidR="00123BB6" w:rsidRDefault="00936A17">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Alan Rose, Robert Spallina, Brian O’Connell, Martin Colin, John L. Phillips, John Pankauski and Mark Manceri regarding Personal Properties of Simon and Shirley Bernstein.</w:t>
      </w:r>
    </w:p>
    <w:p w:rsidR="00123BB6" w:rsidRDefault="00936A17">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of Personal Property from Estate of Shirley and Simon.</w:t>
      </w:r>
    </w:p>
    <w:p w:rsidR="00123BB6" w:rsidRDefault="00936A17">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theft of records from Property.</w:t>
      </w:r>
    </w:p>
    <w:p w:rsidR="00123BB6" w:rsidRDefault="00936A17">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theft of all US mail of Simon and all original records of Simon and Shirley.</w:t>
      </w:r>
    </w:p>
    <w:p w:rsidR="00123BB6" w:rsidRDefault="00936A17">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of Simon business records and computer data.</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831 FORGERY AND COUNTERFEITING </w:t>
      </w:r>
      <w:hyperlink r:id="rId141">
        <w:r>
          <w:rPr>
            <w:rFonts w:ascii="Times New Roman" w:eastAsia="Times New Roman" w:hAnsi="Times New Roman" w:cs="Times New Roman"/>
            <w:color w:val="1155CC"/>
            <w:sz w:val="24"/>
            <w:szCs w:val="24"/>
            <w:u w:val="single"/>
          </w:rPr>
          <w:t>http://www.leg.state.fl.us/statutes/index.cfm?App_mode=Display_Statute&amp;URL=0800-0899/0831/0831ContentsIndex.html&amp;StatuteYear=2015&amp;Title=-%3E2015-%3EChapter%20831</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831.01 - Forgery </w:t>
      </w:r>
      <w:hyperlink r:id="rId142">
        <w:r>
          <w:rPr>
            <w:rFonts w:ascii="Times New Roman" w:eastAsia="Times New Roman" w:hAnsi="Times New Roman" w:cs="Times New Roman"/>
            <w:color w:val="1155CC"/>
            <w:sz w:val="24"/>
            <w:szCs w:val="24"/>
            <w:u w:val="single"/>
          </w:rPr>
          <w:t>http://www.leg.state.fl.us/Statutes/index.cfm?App_mode=Display_Statute&amp;Search_String=&amp;URL=0800-0899/0831/Sections/0831.01.html</w:t>
        </w:r>
      </w:hyperlink>
      <w:r>
        <w:rPr>
          <w:rFonts w:ascii="Times New Roman" w:eastAsia="Times New Roman" w:hAnsi="Times New Roman" w:cs="Times New Roman"/>
          <w:sz w:val="24"/>
          <w:szCs w:val="24"/>
        </w:rPr>
        <w:t xml:space="preserve"> ;</w:t>
      </w:r>
    </w:p>
    <w:p w:rsidR="00123BB6" w:rsidRDefault="00936A17">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Documents by Moran, Baxley </w:t>
      </w:r>
    </w:p>
    <w:p w:rsidR="00123BB6" w:rsidRDefault="00936A17">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Virtually entire record can be assumed forged as there are no originals to compare despite court order to turn over ALL documents by Judge Martin Colin to Tescher and Spallina upon their resignation after admitting fraudulently altering Shirley Trust.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831.02 - Uttering forged instruments </w:t>
      </w:r>
      <w:hyperlink r:id="rId143">
        <w:r>
          <w:rPr>
            <w:rFonts w:ascii="Times New Roman" w:eastAsia="Times New Roman" w:hAnsi="Times New Roman" w:cs="Times New Roman"/>
            <w:color w:val="1155CC"/>
            <w:sz w:val="24"/>
            <w:szCs w:val="24"/>
            <w:u w:val="single"/>
          </w:rPr>
          <w:t>https://www.flsenate.gov/Laws/Statutes/2011/831.02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837 PERJURY </w:t>
      </w:r>
      <w:hyperlink r:id="rId144">
        <w:r>
          <w:rPr>
            <w:rFonts w:ascii="Times New Roman" w:eastAsia="Times New Roman" w:hAnsi="Times New Roman" w:cs="Times New Roman"/>
            <w:color w:val="1155CC"/>
            <w:sz w:val="24"/>
            <w:szCs w:val="24"/>
            <w:u w:val="single"/>
          </w:rPr>
          <w:t>http://www.leg.state.fl.us/statutes/index.cfm?App_mode=Display_Statute&amp;URL=0800-</w:t>
        </w:r>
        <w:r>
          <w:rPr>
            <w:rFonts w:ascii="Times New Roman" w:eastAsia="Times New Roman" w:hAnsi="Times New Roman" w:cs="Times New Roman"/>
            <w:color w:val="1155CC"/>
            <w:sz w:val="24"/>
            <w:szCs w:val="24"/>
            <w:u w:val="single"/>
          </w:rPr>
          <w:lastRenderedPageBreak/>
          <w:t>0899/0837/0837ContentsIndex.html&amp;StatuteYear=2012&amp;Title=-%3E2012-%3EChapter%20837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837.02 - Perjury in official proceedings </w:t>
      </w:r>
      <w:hyperlink r:id="rId145">
        <w:r>
          <w:rPr>
            <w:rFonts w:ascii="Times New Roman" w:eastAsia="Times New Roman" w:hAnsi="Times New Roman" w:cs="Times New Roman"/>
            <w:color w:val="1155CC"/>
            <w:sz w:val="24"/>
            <w:szCs w:val="24"/>
            <w:u w:val="single"/>
          </w:rPr>
          <w:t>http://www.leg.state.fl.us/Statutes/index.cfm?App_mode=Display_Statute&amp;URL=0800-0899/0837/Sections/0837.02.html</w:t>
        </w:r>
      </w:hyperlink>
      <w:r>
        <w:rPr>
          <w:rFonts w:ascii="Times New Roman" w:eastAsia="Times New Roman" w:hAnsi="Times New Roman" w:cs="Times New Roman"/>
          <w:sz w:val="24"/>
          <w:szCs w:val="24"/>
        </w:rPr>
        <w:t xml:space="preserve"> ;</w:t>
      </w:r>
    </w:p>
    <w:p w:rsidR="00123BB6" w:rsidRDefault="00936A17">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936A17">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936A17">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Manceri</w:t>
      </w:r>
    </w:p>
    <w:p w:rsidR="00123BB6" w:rsidRDefault="00936A17">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w:t>
      </w:r>
    </w:p>
    <w:p w:rsidR="00123BB6" w:rsidRDefault="00936A17">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 - 4th DCA submits altered US Federal Judge Order.</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837.021 - Perjury by contradictory statements </w:t>
      </w:r>
      <w:hyperlink r:id="rId146">
        <w:r>
          <w:rPr>
            <w:rFonts w:ascii="Times New Roman" w:eastAsia="Times New Roman" w:hAnsi="Times New Roman" w:cs="Times New Roman"/>
            <w:color w:val="1155CC"/>
            <w:sz w:val="24"/>
            <w:szCs w:val="24"/>
            <w:u w:val="single"/>
          </w:rPr>
          <w:t>https://www.flsenate.gov/Laws/Statutes/2011/837.021</w:t>
        </w:r>
      </w:hyperlink>
      <w:r>
        <w:rPr>
          <w:rFonts w:ascii="Times New Roman" w:eastAsia="Times New Roman" w:hAnsi="Times New Roman" w:cs="Times New Roman"/>
          <w:sz w:val="24"/>
          <w:szCs w:val="24"/>
        </w:rPr>
        <w:t xml:space="preserve"> ;</w:t>
      </w:r>
    </w:p>
    <w:p w:rsidR="00123BB6" w:rsidRDefault="00936A17">
      <w:pPr>
        <w:numPr>
          <w:ilvl w:val="3"/>
          <w:numId w:val="2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936A17">
      <w:pPr>
        <w:numPr>
          <w:ilvl w:val="3"/>
          <w:numId w:val="2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936A17">
      <w:pPr>
        <w:numPr>
          <w:ilvl w:val="3"/>
          <w:numId w:val="2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837.05 - False reports to law enforcement authorities </w:t>
      </w:r>
      <w:hyperlink r:id="rId147">
        <w:r>
          <w:rPr>
            <w:rFonts w:ascii="Times New Roman" w:eastAsia="Times New Roman" w:hAnsi="Times New Roman" w:cs="Times New Roman"/>
            <w:color w:val="1155CC"/>
            <w:sz w:val="24"/>
            <w:szCs w:val="24"/>
            <w:u w:val="single"/>
          </w:rPr>
          <w:t>http://www.leg.state.fl.us/Statutes/index.cfm?App_mode=Display_Statute&amp;URL=0800-0899/0837/Sections/0837.05.html</w:t>
        </w:r>
      </w:hyperlink>
      <w:r>
        <w:rPr>
          <w:rFonts w:ascii="Times New Roman" w:eastAsia="Times New Roman" w:hAnsi="Times New Roman" w:cs="Times New Roman"/>
          <w:sz w:val="24"/>
          <w:szCs w:val="24"/>
        </w:rPr>
        <w:t xml:space="preserve"> ;</w:t>
      </w:r>
    </w:p>
    <w:p w:rsidR="00123BB6" w:rsidRDefault="00936A17">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936A17">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936A17">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w:t>
      </w:r>
    </w:p>
    <w:p w:rsidR="00123BB6" w:rsidRDefault="00936A17">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837.06 - False official statements </w:t>
      </w:r>
      <w:hyperlink r:id="rId148">
        <w:r>
          <w:rPr>
            <w:rFonts w:ascii="Times New Roman" w:eastAsia="Times New Roman" w:hAnsi="Times New Roman" w:cs="Times New Roman"/>
            <w:color w:val="1155CC"/>
            <w:sz w:val="24"/>
            <w:szCs w:val="24"/>
            <w:u w:val="single"/>
          </w:rPr>
          <w:t>http://www.leg.state.fl.us/statutes/index.cfm?App_mode=Display_Statute&amp;Search_String=&amp;URL=0800-0899/0837/Sections/0837.06.html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838 BRIBERY; MISUSE OF PUBLIC OFFICE </w:t>
      </w:r>
      <w:hyperlink r:id="rId149">
        <w:r>
          <w:rPr>
            <w:rFonts w:ascii="Times New Roman" w:eastAsia="Times New Roman" w:hAnsi="Times New Roman" w:cs="Times New Roman"/>
            <w:color w:val="1155CC"/>
            <w:sz w:val="24"/>
            <w:szCs w:val="24"/>
            <w:u w:val="single"/>
          </w:rPr>
          <w:t>http://www.leg.state.fl.us/statutes/index.cfm?App_mode=Display_Statute&amp;URL=0800-0899/0838/0838ContentsIndex.html&amp;StatuteYear=2012&amp;Title=-%3E2012-%3EChapter%20838</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838.022 - Official misconduct </w:t>
      </w:r>
      <w:hyperlink r:id="rId150">
        <w:r>
          <w:rPr>
            <w:rFonts w:ascii="Times New Roman" w:eastAsia="Times New Roman" w:hAnsi="Times New Roman" w:cs="Times New Roman"/>
            <w:color w:val="1155CC"/>
            <w:sz w:val="24"/>
            <w:szCs w:val="24"/>
            <w:u w:val="single"/>
          </w:rPr>
          <w:t>http://www.leg.state.fl.us/Statutes/index.cfm?App_mode=Display_Statute&amp;Search_String=&amp;URL=0800-0899/0838/Sections/0838.022.html</w:t>
        </w:r>
      </w:hyperlink>
      <w:r>
        <w:rPr>
          <w:rFonts w:ascii="Times New Roman" w:eastAsia="Times New Roman" w:hAnsi="Times New Roman" w:cs="Times New Roman"/>
          <w:sz w:val="24"/>
          <w:szCs w:val="24"/>
        </w:rPr>
        <w:t xml:space="preserve"> ;</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unlawful for a public servant, with corrupt intent to obtain a benefit for any person or to cause harm to another, to:</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Falsify, or cause another person to falsify, any official record or official document;</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Conceal, cover up, destroy, mutilate, or alter any official record or official document or cause another person to perform such an act; or</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Obstruct, delay, or prevent the communication of information relating to the commission of a felony that directly involves or affects the public agency or public entity served by the public servant.</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section:</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“public servant” does not include a candidate who does not otherwise qualify as a public servant.</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 official record or official document includes only public records.</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the following public servants in the 15th Judicial Circuit had corrupt intent to obtain benefit for persons and cause harm to others: Judge Martin Colin, Judge David French, </w:t>
      </w:r>
      <w:proofErr w:type="gramStart"/>
      <w:r>
        <w:rPr>
          <w:rFonts w:ascii="Times New Roman" w:eastAsia="Times New Roman" w:hAnsi="Times New Roman" w:cs="Times New Roman"/>
          <w:sz w:val="24"/>
          <w:szCs w:val="24"/>
        </w:rPr>
        <w:t>Judge</w:t>
      </w:r>
      <w:proofErr w:type="gramEnd"/>
      <w:r>
        <w:rPr>
          <w:rFonts w:ascii="Times New Roman" w:eastAsia="Times New Roman" w:hAnsi="Times New Roman" w:cs="Times New Roman"/>
          <w:sz w:val="24"/>
          <w:szCs w:val="24"/>
        </w:rPr>
        <w:t xml:space="preserve"> John Phillips.  All judges have allowed official records and documents </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following public servants in the PBSO had corrupt intent to obtain benefit for another person and cause harm to others: Det Ryan Miller, Det David Groover, Det Andrew Panzer and Captain Carol Gregg.</w:t>
      </w:r>
    </w:p>
    <w:p w:rsidR="00123BB6" w:rsidRDefault="00936A17">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following Officers of the Court, Court Appointed Fiduciaries and Court Appointed Guardians in the 15th Judicial had corrupt intent to obtain benefit for another person and cause harm to others: Ted Bernstein, Robert Spallina, Donald Tescher, Mark Manceri, John Pankauski, John Morrissey, Alan B. Rose and Diana Lewis.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 Stat. §838.015 - Bribery OFFENSES BY PUBLIC OFFICERS AND EMPLOYEES </w:t>
      </w:r>
      <w:hyperlink r:id="rId151">
        <w:r>
          <w:rPr>
            <w:rFonts w:ascii="Times New Roman" w:eastAsia="Times New Roman" w:hAnsi="Times New Roman" w:cs="Times New Roman"/>
            <w:color w:val="1155CC"/>
            <w:sz w:val="24"/>
            <w:szCs w:val="24"/>
            <w:u w:val="single"/>
          </w:rPr>
          <w:t>https://www.flsenate.gov/Laws/Statutes/2011/838.015</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CC §838.016 - Corruptly giving, offering, or promising to any public servant a bribe </w:t>
      </w:r>
      <w:hyperlink r:id="rId152">
        <w:r>
          <w:rPr>
            <w:rFonts w:ascii="Times New Roman" w:eastAsia="Times New Roman" w:hAnsi="Times New Roman" w:cs="Times New Roman"/>
            <w:color w:val="1155CC"/>
            <w:sz w:val="24"/>
            <w:szCs w:val="24"/>
            <w:u w:val="single"/>
          </w:rPr>
          <w:t>https://www.flsenate.gov/Laws/Statutes/2011/838.016</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839 OFFENSES BY PUBLIC OFFICERS AND EMPLOYEES </w:t>
      </w:r>
      <w:hyperlink r:id="rId153">
        <w:r>
          <w:rPr>
            <w:rFonts w:ascii="Times New Roman" w:eastAsia="Times New Roman" w:hAnsi="Times New Roman" w:cs="Times New Roman"/>
            <w:color w:val="1155CC"/>
            <w:sz w:val="24"/>
            <w:szCs w:val="24"/>
            <w:u w:val="single"/>
          </w:rPr>
          <w:t>http://www.leg.state.fl.us/Statutes/index.cfm?App_mode=Display_Statute&amp;URL=0800-0899/0839/0839ContentsIndex.html&amp;StatuteYear=2010&amp;Title=-%3E2010-%3EChapter%20839</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839.13 - Falsifying records </w:t>
      </w:r>
      <w:hyperlink r:id="rId154">
        <w:r>
          <w:rPr>
            <w:rFonts w:ascii="Times New Roman" w:eastAsia="Times New Roman" w:hAnsi="Times New Roman" w:cs="Times New Roman"/>
            <w:color w:val="1155CC"/>
            <w:sz w:val="24"/>
            <w:szCs w:val="24"/>
            <w:u w:val="single"/>
          </w:rPr>
          <w:t>http://www.leg.state.fl.us/statutes/index.cfm?App_mode=Display_Statute&amp;URL=0800-0899/0839/Sections/0839.13.html</w:t>
        </w:r>
      </w:hyperlink>
      <w:r>
        <w:rPr>
          <w:rFonts w:ascii="Times New Roman" w:eastAsia="Times New Roman" w:hAnsi="Times New Roman" w:cs="Times New Roman"/>
          <w:sz w:val="24"/>
          <w:szCs w:val="24"/>
        </w:rPr>
        <w:t xml:space="preserve"> ;</w:t>
      </w:r>
    </w:p>
    <w:p w:rsidR="00123BB6" w:rsidRDefault="00936A17">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Judges Colin, French and Phillips, in conspire with the PB County Coroner Michael Bell and Sheriff officers Miller and Panzer and other public officers, including but not limited to attorneys at law, Spallina, Tescher, Rose, Manceri, Pankauski, O’Connell and Manceri acting as Officers of the Court and Ted Bernstein, Robert Spallina and Donald Tescher as Fiduciaries have stolen, embezzled, altered, falsified records (multiple perhaps thousands) and avoided records and papers filed in multiple judicial proceedings in courts of this state and have knowingly and willfully taken off, discharged and concealed multiple issues and have forged, defaced and falsified </w:t>
      </w:r>
      <w:r>
        <w:rPr>
          <w:rFonts w:ascii="Times New Roman" w:eastAsia="Times New Roman" w:hAnsi="Times New Roman" w:cs="Times New Roman"/>
          <w:sz w:val="24"/>
          <w:szCs w:val="24"/>
        </w:rPr>
        <w:lastRenderedPageBreak/>
        <w:t>documents and instruments recorded and  filed in court and fraudulently altered, defaced and falsified documents, books, and proceedings whatever of or belonging to any public office within this state and caused and procured the offenses aforesaid to be committed and are therefore guilty of a misdemeanor of the first degree, punishable as provided in s. 775.082 or s. 775.083.</w:t>
      </w:r>
    </w:p>
    <w:p w:rsidR="00123BB6" w:rsidRDefault="00936A17">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knowingly falsified, altered, destroyed, defaced, overwrote, removed, and discarded official records relating to individuals (including minor children) in the care and custody of a state agency and which act has detrimentally affected the health, safety and welfare of these victim individuals and therefore the parties alleged herein have conspired and committed a felony of the third degree, punishable as provided in s. 775.082, s. 775.083, or s. 775.084.</w:t>
      </w:r>
    </w:p>
    <w:p w:rsidR="00123BB6" w:rsidRDefault="00936A17">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paragraph, the term “care and custody” includes, but is not limited to, a child abuse protective investigation, protective supervision, foster care and related services, or a protective investigation or protective supervision of a vulnerable adult, as defined in chapter 39, chapter 409, or chapter 415.</w:t>
      </w:r>
    </w:p>
    <w:p w:rsidR="00123BB6" w:rsidRDefault="001B3F90">
      <w:pPr>
        <w:numPr>
          <w:ilvl w:val="4"/>
          <w:numId w:val="51"/>
        </w:numPr>
        <w:ind w:left="1800" w:hanging="360"/>
        <w:contextualSpacing/>
        <w:rPr>
          <w:rFonts w:ascii="Times New Roman" w:eastAsia="Times New Roman" w:hAnsi="Times New Roman" w:cs="Times New Roman"/>
          <w:sz w:val="24"/>
          <w:szCs w:val="24"/>
        </w:rPr>
      </w:pPr>
      <w:hyperlink r:id="rId155">
        <w:r w:rsidR="00936A17">
          <w:rPr>
            <w:rFonts w:ascii="Times New Roman" w:eastAsia="Times New Roman" w:hAnsi="Times New Roman" w:cs="Times New Roman"/>
            <w:sz w:val="24"/>
            <w:szCs w:val="24"/>
          </w:rPr>
          <w:t>http:</w:t>
        </w:r>
      </w:hyperlink>
      <w:hyperlink r:id="rId156">
        <w:r w:rsidR="00936A17">
          <w:rPr>
            <w:rFonts w:ascii="Times New Roman" w:eastAsia="Times New Roman" w:hAnsi="Times New Roman" w:cs="Times New Roman"/>
            <w:color w:val="1155CC"/>
            <w:sz w:val="24"/>
            <w:szCs w:val="24"/>
            <w:u w:val="single"/>
          </w:rPr>
          <w:t>//www.leg.state.fl.us/Statutes/index.cfm?App_mode=Display_Statute&amp;Search_String=&amp;URL=0800-0899/0839/Sections/0839.13.html</w:t>
        </w:r>
      </w:hyperlink>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843 OBSTRUCTING JUSTICE </w:t>
      </w:r>
      <w:hyperlink r:id="rId157">
        <w:r>
          <w:rPr>
            <w:rFonts w:ascii="Times New Roman" w:eastAsia="Times New Roman" w:hAnsi="Times New Roman" w:cs="Times New Roman"/>
            <w:color w:val="1155CC"/>
            <w:sz w:val="24"/>
            <w:szCs w:val="24"/>
            <w:u w:val="single"/>
          </w:rPr>
          <w:t>https://www.flsenate.gov/Laws/Statutes/2011/Chapter843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843.0855 - Criminal actions under color of law or through use of simulated legal process </w:t>
      </w:r>
      <w:hyperlink r:id="rId158">
        <w:r>
          <w:rPr>
            <w:rFonts w:ascii="Times New Roman" w:eastAsia="Times New Roman" w:hAnsi="Times New Roman" w:cs="Times New Roman"/>
            <w:color w:val="1155CC"/>
            <w:sz w:val="24"/>
            <w:szCs w:val="24"/>
            <w:u w:val="single"/>
          </w:rPr>
          <w:t>https://www.flsenate.gov/Laws/Statutes/2011/843.0855</w:t>
        </w:r>
      </w:hyperlink>
      <w:r>
        <w:rPr>
          <w:rFonts w:ascii="Times New Roman" w:eastAsia="Times New Roman" w:hAnsi="Times New Roman" w:cs="Times New Roman"/>
          <w:sz w:val="24"/>
          <w:szCs w:val="24"/>
        </w:rPr>
        <w:t xml:space="preserve"> .</w:t>
      </w:r>
    </w:p>
    <w:p w:rsidR="00123BB6" w:rsidRDefault="00936A17">
      <w:pPr>
        <w:ind w:left="1440"/>
      </w:pPr>
      <w:r>
        <w:rPr>
          <w:rFonts w:ascii="Times New Roman" w:eastAsia="Times New Roman" w:hAnsi="Times New Roman" w:cs="Times New Roman"/>
          <w:sz w:val="24"/>
          <w:szCs w:val="24"/>
        </w:rPr>
        <w:t>(3) Any person who simulates legal process, including, but not limited to, actions affecting title to real estate or personal property, indictments, subpoenas, warrants, injunctions, liens, orders, judgments, or any legal documents or proceedings, knowing or having reason to know the contents of any such documents or proceedings or the basis for any action to be fraudulent, commits a felony of the third degree, punishable as provided in s. 775.082 or s. 775.083.</w:t>
      </w:r>
      <w:r>
        <w:rPr>
          <w:rFonts w:ascii="Times New Roman" w:eastAsia="Times New Roman" w:hAnsi="Times New Roman" w:cs="Times New Roman"/>
          <w:sz w:val="24"/>
          <w:szCs w:val="24"/>
        </w:rPr>
        <w:br/>
        <w:t>(4) Any person who falsely under color of law attempts in any way to influence, intimidate, or hinder a public officer or law enforcement officer in the discharge of his or her official duties by means of, but not limited to, threats of or actual physical abuse or harassment, or through the use of simulated legal process, commits a felony of the third degree, punishable as provided in s. 775.082 or s. 775.083.</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entire civil cases have been a series of criminal actions which are aided and abetted under the color of law through simulated legal process.  Violations of civil procedural codes are rampant and not enforced as part of a conspiratorial fraud on the court by Officers, Fiduciaries and Guardians and Fraud by the Court by the court Officials involved including using the machinery of the court to commit crimes and to also </w:t>
      </w:r>
      <w:r>
        <w:rPr>
          <w:rFonts w:ascii="Times New Roman" w:eastAsia="Times New Roman" w:hAnsi="Times New Roman" w:cs="Times New Roman"/>
          <w:sz w:val="24"/>
          <w:szCs w:val="24"/>
        </w:rPr>
        <w:lastRenderedPageBreak/>
        <w:t>attempt to cover up other crimes.  These acts Obstruct Justice and Deny Due Process and Procedure rights with criminal intent.</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issued Orders that were void due to his mandatory disqualification by Judicial Canon and law once he knew that he was a material and fact witness to the crimes that occurred in his court by his court appointed attorneys at law and fiduciaries.  Therefore, every order was issued to further cover up or aid and abet criminal acts.</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interfered with PBSO investigations by contacting the officers of PBSO and telling them to close their investigations of the crimes that occurred in his court and that he would handle them instead and this led to the complaints being derailed the first time and forcing them to be reopened.  Colin has no jurisdiction to investigate criminal acts of any parties.</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has sued parties that he has admitted do not and do not today exist in the Shirley Trust construction case he filed.  Alan Rose sued a trust that he knowingly knew did not exist as part of an elaborate fraud to attempt to make illegal prior distributions appear legal and make new distributions through the illegal scheme to improper parties.</w:t>
      </w:r>
    </w:p>
    <w:p w:rsidR="00123BB6" w:rsidRDefault="00936A17">
      <w:pPr>
        <w:numPr>
          <w:ilvl w:val="3"/>
          <w:numId w:val="64"/>
        </w:numPr>
        <w:ind w:left="900" w:hanging="36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That Guardians</w:t>
      </w:r>
      <w:proofErr w:type="gramEnd"/>
      <w:r>
        <w:rPr>
          <w:rFonts w:ascii="Times New Roman" w:eastAsia="Times New Roman" w:hAnsi="Times New Roman" w:cs="Times New Roman"/>
          <w:sz w:val="24"/>
          <w:szCs w:val="24"/>
        </w:rPr>
        <w:t xml:space="preserve"> were placed on our children through this lawsuit that sued the children through a trust that does not exist.</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Guardianship hearing was held without being filed as a GAL case and a guardian was placed on an adult with no due process and two minors.  This Predatory Guardianship also represents child abuse through abusive process.</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and Judge Phillips issued orders to sell real estate properties (Condo and Home) knowing the transactions and the parties making the transactions were illegally acting.</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and Judge Phillips issued orders to sell and transfer Personal Properties despite knowing that there were stolen properties already and attempted to further cover up for the crimes committed through simulated legal process.</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through simulated legal process a car of Joshua Bernstein, a minor at the time was identified to be Joshua’s Birthday gift from his Grandfather Simon days before he died, was told to the court to be Simon’s car (although not listed on any Simon inventory and despite birthday cards congratulating Joshua on his gift by Ted and his siblings who then claimed it was Simon’s to the court.  This vehicle was used to try and extort us to take improper distributions and thereby give implied consent to the illegal distributions of Shirley’s trust taken by Ted and his siblings and remains stolen property as the trust purports to still have a claim to the vehicle as recently as 2016.</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through simulated legal process attempts are being made to steal the home of my children and includes now the aiding and abetting of this scheme by Guardian Diana Lewis now in conspire with Judge Phillips, Ted Bernstein and Alan Rose.</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That through simulated legal process a Predatory Guardian Diana Lewis was placed on our children by Judge John Phillips, including an adult child who was treated knowingly as a minor to evade a proper guardianship hearing for him and this predatory guardianship is being used to extort our family and further abscond with assets through aiding and abetting the criminals involved and further legal process simulation and fraud on the court and fraud by the court.</w:t>
      </w:r>
    </w:p>
    <w:p w:rsidR="00123BB6" w:rsidRDefault="00936A17">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through a series of FRAUDULENT AND VOID ILLEGALLY GAINED ORDERS, Judge Phillips has attempted to rob my family of our inheritance, shut down our whistleblowing efforts and commit further crimes and cover ups of prior court orchestrated crimes unimpeded by me by issuing illegally gained orders to wholly deny my legal rights, claim that I am not a beneficiary of my parents estates and trusts despite clear language that I am and remove my standing and ability to file papers, counter complaints, etc. in my defense and the defense of my minor children.  The judge held hearings and precluded counsel from coming into the hearings on behalf of minor children, leaving them without counsel and their interests not being represented.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843.03 - Obstruction by disguised person </w:t>
      </w:r>
      <w:hyperlink r:id="rId159">
        <w:r>
          <w:rPr>
            <w:rFonts w:ascii="Times New Roman" w:eastAsia="Times New Roman" w:hAnsi="Times New Roman" w:cs="Times New Roman"/>
            <w:color w:val="1155CC"/>
            <w:sz w:val="24"/>
            <w:szCs w:val="24"/>
            <w:u w:val="single"/>
          </w:rPr>
          <w:t>https://www.flsenate.gov/Laws/Statutes/2011/843.03</w:t>
        </w:r>
      </w:hyperlink>
      <w:r>
        <w:rPr>
          <w:rFonts w:ascii="Times New Roman" w:eastAsia="Times New Roman" w:hAnsi="Times New Roman" w:cs="Times New Roman"/>
          <w:sz w:val="24"/>
          <w:szCs w:val="24"/>
        </w:rPr>
        <w:t xml:space="preserve"> ;</w:t>
      </w:r>
    </w:p>
    <w:p w:rsidR="00123BB6" w:rsidRDefault="00936A17">
      <w:pPr>
        <w:numPr>
          <w:ilvl w:val="3"/>
          <w:numId w:val="1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Robert Spallina and Donald Tescher deposited documents with a court of law on behalf of their deceased client Simon Bernstein to close the estate of Shirley Bernstein in order to commit further crimes.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 PUBLIC OFFICERS, EMPLOYEES, AND RECORDS Chapter 112 </w:t>
      </w:r>
      <w:r>
        <w:rPr>
          <w:rFonts w:ascii="Times New Roman" w:eastAsia="Times New Roman" w:hAnsi="Times New Roman" w:cs="Times New Roman"/>
          <w:sz w:val="24"/>
          <w:szCs w:val="24"/>
        </w:rPr>
        <w:br/>
        <w:t xml:space="preserve">PUBLIC OFFICERS AND EMPLOYEES: GENERAL PROVISIONS </w:t>
      </w:r>
      <w:hyperlink r:id="rId160">
        <w:r>
          <w:rPr>
            <w:rFonts w:ascii="Times New Roman" w:eastAsia="Times New Roman" w:hAnsi="Times New Roman" w:cs="Times New Roman"/>
            <w:color w:val="1155CC"/>
            <w:sz w:val="24"/>
            <w:szCs w:val="24"/>
            <w:u w:val="single"/>
          </w:rPr>
          <w:t>http://www.leg.state.fl.us/statutes/index.cfm?App_mode=Display_Statute&amp;URL=0100-0199/0112/0112.html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112.3187 Adverse action against employee for disclosing information of specified nature prohibited; employee remedy and relief </w:t>
      </w:r>
      <w:hyperlink r:id="rId161">
        <w:r>
          <w:rPr>
            <w:rFonts w:ascii="Times New Roman" w:eastAsia="Times New Roman" w:hAnsi="Times New Roman" w:cs="Times New Roman"/>
            <w:color w:val="1155CC"/>
            <w:sz w:val="24"/>
            <w:szCs w:val="24"/>
            <w:u w:val="single"/>
          </w:rPr>
          <w:t>http://www.leg.state.fl.us/statutes/index.cfm?App_mode=Display_Statute&amp;URL=0100-0199/0112/Sections/0112.3187.html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112.3188 Confidentiality of information given to the Chief Inspector General, internal auditors, inspectors general, local chief executive officers, or other appropriate local officials.— http://www.leg.state.fl.us/statutes/index.cfm?App_mode=Display_Statute&amp;URL=0100-0199/0112/Sections/0112.3188.html</w:t>
      </w:r>
      <w:r>
        <w:rPr>
          <w:rFonts w:ascii="Times New Roman" w:eastAsia="Times New Roman" w:hAnsi="Times New Roman" w:cs="Times New Roman"/>
          <w:sz w:val="24"/>
          <w:szCs w:val="24"/>
        </w:rPr>
        <w:br/>
        <w:t xml:space="preserve">112.3189 Investigative procedures upon receipt of whistle-blower information from certain state employees.— http://www.leg.state.fl.us/statutes/index.cfm?App_mode=Display_Statute&amp;URL=0100-0199/0112/Sections/0112.3189.html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(2) LEGISLATIVE INTENT.—It is the intent of the Legislature to prevent agencies or </w:t>
      </w:r>
      <w:r>
        <w:rPr>
          <w:rFonts w:ascii="Times New Roman" w:eastAsia="Times New Roman" w:hAnsi="Times New Roman" w:cs="Times New Roman"/>
          <w:sz w:val="24"/>
          <w:szCs w:val="24"/>
        </w:rPr>
        <w:lastRenderedPageBreak/>
        <w:t>independent contractors from taking retaliatory action against an employee who reports to an appropriate agency violations of law on the part of a public employer or independent contractor that create a substantial and specific danger to the public’s health, safety, or welfare. It is further the intent of the Legislature to prevent agencies or independent contractors from taking retaliatory action against any person who discloses information to an appropriate agency alleging improper use of governmental office, gross waste of funds, or any other abuse or gross neglect of duty on the part of an agency, public officer, or employee.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825 ABUSE, NEGLECT, AND EXPLOITATION OF ELDERLY PERSONS AND DISABLED ADULTS </w:t>
      </w:r>
      <w:hyperlink r:id="rId162">
        <w:r>
          <w:rPr>
            <w:rFonts w:ascii="Times New Roman" w:eastAsia="Times New Roman" w:hAnsi="Times New Roman" w:cs="Times New Roman"/>
            <w:color w:val="1155CC"/>
            <w:sz w:val="24"/>
            <w:szCs w:val="24"/>
            <w:u w:val="single"/>
          </w:rPr>
          <w:t>http://www.leg.state.fl.us/Statutes/index.cfm?App_mode=Display_Statute&amp;URL=0800-0899/0825/0825ContentsIndex.html&amp;StatuteYear=2012&amp;Title=-%3E2012-%3EChapter%20825</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825.102 Abuse, aggravated abuse, and neglect of an elderly person or disabled adult </w:t>
      </w:r>
      <w:hyperlink r:id="rId163">
        <w:r>
          <w:rPr>
            <w:rFonts w:ascii="Times New Roman" w:eastAsia="Times New Roman" w:hAnsi="Times New Roman" w:cs="Times New Roman"/>
            <w:color w:val="1155CC"/>
            <w:sz w:val="24"/>
            <w:szCs w:val="24"/>
            <w:u w:val="single"/>
          </w:rPr>
          <w:t>http://www.leg.state.fl.us/statutes/index.cfm?App_mode=Display_Statute&amp;Search_String=&amp;URL=0800-0899/0825/Sections/0825.102.html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825.103 Exploitation of an elderly person or disabled adult </w:t>
      </w:r>
      <w:hyperlink r:id="rId164">
        <w:r>
          <w:rPr>
            <w:rFonts w:ascii="Times New Roman" w:eastAsia="Times New Roman" w:hAnsi="Times New Roman" w:cs="Times New Roman"/>
            <w:color w:val="1155CC"/>
            <w:sz w:val="24"/>
            <w:szCs w:val="24"/>
            <w:u w:val="single"/>
          </w:rPr>
          <w:t>http://www.leg.state.fl.us/statutes/index.cfm?App_mode=Display_Statute&amp;Search_String=&amp;URL=0800-0899/0825/Sections/0825.103.html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836 DEFAMATION; LIBEL; THREATENING LETTERS AND SIMILAR OFFENSES </w:t>
      </w:r>
      <w:hyperlink r:id="rId165">
        <w:r>
          <w:rPr>
            <w:rFonts w:ascii="Times New Roman" w:eastAsia="Times New Roman" w:hAnsi="Times New Roman" w:cs="Times New Roman"/>
            <w:color w:val="1155CC"/>
            <w:sz w:val="24"/>
            <w:szCs w:val="24"/>
            <w:u w:val="single"/>
          </w:rPr>
          <w:t>https://www.flsenate.gov/Laws/Statutes/2012/Chapter836</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836.04 Defamation </w:t>
      </w:r>
      <w:hyperlink r:id="rId166">
        <w:r>
          <w:rPr>
            <w:rFonts w:ascii="Times New Roman" w:eastAsia="Times New Roman" w:hAnsi="Times New Roman" w:cs="Times New Roman"/>
            <w:color w:val="1155CC"/>
            <w:sz w:val="24"/>
            <w:szCs w:val="24"/>
            <w:u w:val="single"/>
          </w:rPr>
          <w:t>https://www.flsenate.gov/Laws/Statutes/2011/836.04</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836.05 - Threats; extortion </w:t>
      </w:r>
      <w:hyperlink r:id="rId167">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836.10 Written threats to kill or do bodily injury </w:t>
      </w:r>
      <w:hyperlink r:id="rId168">
        <w:r>
          <w:rPr>
            <w:rFonts w:ascii="Times New Roman" w:eastAsia="Times New Roman" w:hAnsi="Times New Roman" w:cs="Times New Roman"/>
            <w:color w:val="1155CC"/>
            <w:sz w:val="24"/>
            <w:szCs w:val="24"/>
            <w:u w:val="single"/>
          </w:rPr>
          <w:t>http://www.leg.state.fl.us/Statutes/index.cfm?App_mode=Display_Statute&amp;URL=0800-0899/0836/Sections/0836.10.html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877  MISCELLANEOUS CRIMES </w:t>
      </w:r>
      <w:hyperlink r:id="rId169">
        <w:r>
          <w:rPr>
            <w:rFonts w:ascii="Times New Roman" w:eastAsia="Times New Roman" w:hAnsi="Times New Roman" w:cs="Times New Roman"/>
            <w:color w:val="1155CC"/>
            <w:sz w:val="24"/>
            <w:szCs w:val="24"/>
            <w:u w:val="single"/>
          </w:rPr>
          <w:t>http://www.leg.state.fl.us/Statutes/index.cfm?App_mode=Display_Statute&amp;URL=0800-0899/0877/0877ContentsIndex.html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877.01 - Instigation of litigation; penalty </w:t>
      </w:r>
      <w:hyperlink r:id="rId170">
        <w:r>
          <w:rPr>
            <w:rFonts w:ascii="Times New Roman" w:eastAsia="Times New Roman" w:hAnsi="Times New Roman" w:cs="Times New Roman"/>
            <w:color w:val="1155CC"/>
            <w:sz w:val="24"/>
            <w:szCs w:val="24"/>
            <w:u w:val="single"/>
          </w:rPr>
          <w:t>http://www.leg.state.fl.us/statutes/index.cfm?App_mode=Display_Statute&amp;Search_String=&amp;URL=0800-0899/0877/Sections/0877.01.html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TITLE XLII - ESTATES AND TRUSTS Ch.731 - 739</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731 PROBATE CODE: GENERAL PROVISIONS </w:t>
      </w:r>
      <w:hyperlink r:id="rId171">
        <w:r>
          <w:rPr>
            <w:rFonts w:ascii="Times New Roman" w:eastAsia="Times New Roman" w:hAnsi="Times New Roman" w:cs="Times New Roman"/>
            <w:color w:val="1155CC"/>
            <w:sz w:val="24"/>
            <w:szCs w:val="24"/>
            <w:u w:val="single"/>
          </w:rPr>
          <w:t>http://www.leg.state.fl.us/statutes/index.cfm?App_mode=Display_Statute&amp;URL=Ch0731/titl0731.htm&amp;StatuteYear=2007&amp;Title=-%3E2007-%3EChapter%20731</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CHAPTER 732 PROBATE CODE: INTESTATE SUCCESSION AND WILLS </w:t>
      </w:r>
      <w:hyperlink r:id="rId172">
        <w:r>
          <w:rPr>
            <w:rFonts w:ascii="Times New Roman" w:eastAsia="Times New Roman" w:hAnsi="Times New Roman" w:cs="Times New Roman"/>
            <w:color w:val="1155CC"/>
            <w:sz w:val="24"/>
            <w:szCs w:val="24"/>
            <w:u w:val="single"/>
          </w:rPr>
          <w:t>https://www.flsenate.gov/Laws/Statutes/2012/Chapter732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733 PROBATE CODE: ADMINISTRATION OF ESTATES </w:t>
      </w:r>
      <w:hyperlink r:id="rId173">
        <w:r>
          <w:rPr>
            <w:rFonts w:ascii="Times New Roman" w:eastAsia="Times New Roman" w:hAnsi="Times New Roman" w:cs="Times New Roman"/>
            <w:color w:val="1155CC"/>
            <w:sz w:val="24"/>
            <w:szCs w:val="24"/>
            <w:u w:val="single"/>
          </w:rPr>
          <w:t>https://www.flsenate.gov/Laws/Statutes/2012/Chapter733</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734 PROBATE CODE: FOREIGN PERSONAL REPRESENTATIVES; ANCILLARY ADMINISTRATION </w:t>
      </w:r>
      <w:hyperlink r:id="rId174">
        <w:r>
          <w:rPr>
            <w:rFonts w:ascii="Times New Roman" w:eastAsia="Times New Roman" w:hAnsi="Times New Roman" w:cs="Times New Roman"/>
            <w:color w:val="1155CC"/>
            <w:sz w:val="24"/>
            <w:szCs w:val="24"/>
            <w:u w:val="single"/>
          </w:rPr>
          <w:t>https://www.flsenate.gov/Laws/Statutes/2012/Chapter734</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735 PROBATE CODE: SMALL ESTATES </w:t>
      </w:r>
      <w:hyperlink r:id="rId175">
        <w:r>
          <w:rPr>
            <w:rFonts w:ascii="Times New Roman" w:eastAsia="Times New Roman" w:hAnsi="Times New Roman" w:cs="Times New Roman"/>
            <w:color w:val="1155CC"/>
            <w:sz w:val="24"/>
            <w:szCs w:val="24"/>
            <w:u w:val="single"/>
          </w:rPr>
          <w:t>https://www.flsenate.gov/Laws/Statutes/2012/Chapter735</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736 FLORIDA TRUST CODE </w:t>
      </w:r>
      <w:hyperlink r:id="rId176">
        <w:r>
          <w:rPr>
            <w:rFonts w:ascii="Times New Roman" w:eastAsia="Times New Roman" w:hAnsi="Times New Roman" w:cs="Times New Roman"/>
            <w:color w:val="1155CC"/>
            <w:sz w:val="24"/>
            <w:szCs w:val="24"/>
            <w:u w:val="single"/>
          </w:rPr>
          <w:t>https://www.flsenate.gov/Laws/Statutes/2012/Chapter736</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737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738 PRINCIPAL AND INCOME </w:t>
      </w:r>
      <w:hyperlink r:id="rId177">
        <w:r>
          <w:rPr>
            <w:rFonts w:ascii="Times New Roman" w:eastAsia="Times New Roman" w:hAnsi="Times New Roman" w:cs="Times New Roman"/>
            <w:color w:val="1155CC"/>
            <w:sz w:val="24"/>
            <w:szCs w:val="24"/>
            <w:u w:val="single"/>
          </w:rPr>
          <w:t>https://www.flsenate.gov/Laws/Statutes/2012/Chapter738</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739  </w:t>
      </w:r>
      <w:r>
        <w:rPr>
          <w:rFonts w:ascii="Trebuchet MS" w:eastAsia="Trebuchet MS" w:hAnsi="Trebuchet MS" w:cs="Trebuchet MS"/>
          <w:b/>
          <w:sz w:val="20"/>
          <w:szCs w:val="20"/>
          <w:highlight w:val="white"/>
        </w:rPr>
        <w:t xml:space="preserve">FLORIDA UNIFORM DISCLAIMER OF PROPERTY INTERESTS ACT </w:t>
      </w:r>
      <w:hyperlink r:id="rId178">
        <w:r>
          <w:rPr>
            <w:rFonts w:ascii="Times New Roman" w:eastAsia="Times New Roman" w:hAnsi="Times New Roman" w:cs="Times New Roman"/>
            <w:color w:val="1155CC"/>
            <w:sz w:val="24"/>
            <w:szCs w:val="24"/>
            <w:u w:val="single"/>
          </w:rPr>
          <w:t>https://www.flsenate.gov/Laws/Statutes/2012/Chapter739</w:t>
        </w:r>
      </w:hyperlink>
      <w:r>
        <w:rPr>
          <w:rFonts w:ascii="Times New Roman" w:eastAsia="Times New Roman" w:hAnsi="Times New Roman" w:cs="Times New Roman"/>
          <w:sz w:val="24"/>
          <w:szCs w:val="24"/>
        </w:rPr>
        <w:t xml:space="preserve"> Multiple Violations of Virtually Entire Code;</w:t>
      </w:r>
    </w:p>
    <w:p w:rsidR="00123BB6" w:rsidRDefault="00936A17">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Breach of Fiduciary Duties, Fraud, etc.;</w:t>
      </w:r>
    </w:p>
    <w:p w:rsidR="00123BB6" w:rsidRDefault="00936A17">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 Approx. 100 Million Dollars of Property;</w:t>
      </w:r>
    </w:p>
    <w:p w:rsidR="00123BB6" w:rsidRDefault="00936A17">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 – 3 Million +;</w:t>
      </w:r>
    </w:p>
    <w:p w:rsidR="00123BB6" w:rsidRDefault="00936A17">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Real Estate Fraud;</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§812.014 Theft </w:t>
      </w:r>
      <w:hyperlink r:id="rId179">
        <w:r>
          <w:rPr>
            <w:rFonts w:ascii="Times New Roman" w:eastAsia="Times New Roman" w:hAnsi="Times New Roman" w:cs="Times New Roman"/>
            <w:color w:val="1155CC"/>
            <w:sz w:val="24"/>
            <w:szCs w:val="24"/>
            <w:u w:val="single"/>
          </w:rPr>
          <w:t>https://www.flsenate.gov/Laws/Statutes/2011/812.014</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§641 Public money, property or records </w:t>
      </w:r>
      <w:hyperlink r:id="rId180">
        <w:r>
          <w:rPr>
            <w:rFonts w:ascii="Times New Roman" w:eastAsia="Times New Roman" w:hAnsi="Times New Roman" w:cs="Times New Roman"/>
            <w:color w:val="1155CC"/>
            <w:sz w:val="24"/>
            <w:szCs w:val="24"/>
            <w:u w:val="single"/>
          </w:rPr>
          <w:t>https://www.law.cornell.edu/uscode/text/18/641</w:t>
        </w:r>
      </w:hyperlink>
      <w:r>
        <w:rPr>
          <w:rFonts w:ascii="Times New Roman" w:eastAsia="Times New Roman" w:hAnsi="Times New Roman" w:cs="Times New Roman"/>
          <w:sz w:val="24"/>
          <w:szCs w:val="24"/>
        </w:rPr>
        <w:t xml:space="preserve"> CRIMINAL CONVERSION;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FRAUDULENT BILLING SCHEMES (Lawyers and Guardians) (People v. Ogborn, 887 P. 2d 21, Colorado Supreme Court (1994) </w:t>
      </w:r>
      <w:hyperlink r:id="rId181">
        <w:r>
          <w:rPr>
            <w:rFonts w:ascii="Times New Roman" w:eastAsia="Times New Roman" w:hAnsi="Times New Roman" w:cs="Times New Roman"/>
            <w:color w:val="1155CC"/>
            <w:sz w:val="24"/>
            <w:szCs w:val="24"/>
            <w:u w:val="single"/>
          </w:rPr>
          <w:t>https://scholar.google.com/scholar_case?case=9300156242557355887&amp;q=People+v.+Ogborn,+887+P.+2d+21&amp;hl=en&amp;as_sdt=40006</w:t>
        </w:r>
      </w:hyperlink>
      <w:r>
        <w:rPr>
          <w:rFonts w:ascii="Times New Roman" w:eastAsia="Times New Roman" w:hAnsi="Times New Roman" w:cs="Times New Roman"/>
          <w:sz w:val="24"/>
          <w:szCs w:val="24"/>
        </w:rPr>
        <w:t xml:space="preserve"> , The Florida Bar v. Ross, 140 So. 3d 518, Florida Supreme Court (2014)) </w:t>
      </w:r>
      <w:hyperlink r:id="rId182">
        <w:r>
          <w:rPr>
            <w:rFonts w:ascii="Times New Roman" w:eastAsia="Times New Roman" w:hAnsi="Times New Roman" w:cs="Times New Roman"/>
            <w:color w:val="1155CC"/>
            <w:sz w:val="24"/>
            <w:szCs w:val="24"/>
            <w:u w:val="single"/>
          </w:rPr>
          <w:t>https://scholar.google.com/scholar_case?case=15247542696510323949&amp;q=The+Florida+Bar+v.+Ross,+140+So.+3d+518,&amp;hl=en&amp;as_sdt=40006</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VI - CIVIL PRACTICE AND PROCEDURE- Chapter 57 - COURT COSTS </w:t>
      </w:r>
      <w:hyperlink r:id="rId183">
        <w:r>
          <w:rPr>
            <w:rFonts w:ascii="Times New Roman" w:eastAsia="Times New Roman" w:hAnsi="Times New Roman" w:cs="Times New Roman"/>
            <w:color w:val="1155CC"/>
            <w:sz w:val="24"/>
            <w:szCs w:val="24"/>
            <w:u w:val="single"/>
          </w:rPr>
          <w:t>http://www.leg.state.fl.us/statutes/index.cfm?App_mode=Display_Statute&amp;URL=0000-0099/0057/0057ContentsIndex.html&amp;StatuteYear=2012&amp;Title=-%3E2012-%3EChapter%2057</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57.105 Attorney’s fee; sanctions for raising unsupported claims or defenses; exceptions; service of motions; damages for delay of litigation.—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VII EVIDENCE Chapter 92  WITNESSES, RECORDS, AND DOCUMENTS </w:t>
      </w:r>
      <w:hyperlink r:id="rId184">
        <w:r>
          <w:rPr>
            <w:rFonts w:ascii="Times New Roman" w:eastAsia="Times New Roman" w:hAnsi="Times New Roman" w:cs="Times New Roman"/>
            <w:color w:val="1155CC"/>
            <w:sz w:val="24"/>
            <w:szCs w:val="24"/>
            <w:u w:val="single"/>
          </w:rPr>
          <w:t>https://www.flsenate.gov/Laws/Statutes/2012/Chapter92</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FL 92.525 Verification of documents; perjury by false written declaration, penalty;</w:t>
      </w:r>
      <w:r>
        <w:rPr>
          <w:rFonts w:ascii="Times New Roman" w:eastAsia="Times New Roman" w:hAnsi="Times New Roman" w:cs="Times New Roman"/>
          <w:sz w:val="24"/>
          <w:szCs w:val="24"/>
        </w:rPr>
        <w:br/>
        <w:t xml:space="preserve">Forgery – </w:t>
      </w:r>
      <w:hyperlink r:id="rId185">
        <w:r>
          <w:rPr>
            <w:rFonts w:ascii="Times New Roman" w:eastAsia="Times New Roman" w:hAnsi="Times New Roman" w:cs="Times New Roman"/>
            <w:color w:val="1155CC"/>
            <w:sz w:val="24"/>
            <w:szCs w:val="24"/>
            <w:u w:val="single"/>
          </w:rPr>
          <w:t>http://www.leg.state.fl.us/statutes/index.cfm?App_mode=Display_Statute&amp;URL=0000-0099/0092/Sections/0092.525.html</w:t>
        </w:r>
      </w:hyperlink>
      <w:r>
        <w:rPr>
          <w:rFonts w:ascii="Times New Roman" w:eastAsia="Times New Roman" w:hAnsi="Times New Roman" w:cs="Times New Roman"/>
          <w:sz w:val="24"/>
          <w:szCs w:val="24"/>
        </w:rPr>
        <w:t xml:space="preserve"> Multiple instances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Aiding and Abetting - Judge Colin, Judge French, Judge Coates, Judge Phillips, Alan B. Rose, Esq., Ted Bernstein, Robert Spallina, Donald Tescher, John Pankauski, Mark Manceri et al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Obstruction of Justice PB Sheriff</w:t>
      </w:r>
      <w:r>
        <w:rPr>
          <w:rFonts w:ascii="Times New Roman" w:eastAsia="Times New Roman" w:hAnsi="Times New Roman" w:cs="Times New Roman"/>
          <w:sz w:val="24"/>
          <w:szCs w:val="24"/>
        </w:rPr>
        <w:br/>
        <w:t>State Attorney</w:t>
      </w:r>
      <w:r>
        <w:rPr>
          <w:rFonts w:ascii="Times New Roman" w:eastAsia="Times New Roman" w:hAnsi="Times New Roman" w:cs="Times New Roman"/>
          <w:sz w:val="24"/>
          <w:szCs w:val="24"/>
        </w:rPr>
        <w:br/>
        <w:t>Florida Court</w:t>
      </w:r>
      <w:r>
        <w:rPr>
          <w:rFonts w:ascii="Times New Roman" w:eastAsia="Times New Roman" w:hAnsi="Times New Roman" w:cs="Times New Roman"/>
          <w:sz w:val="24"/>
          <w:szCs w:val="24"/>
        </w:rPr>
        <w:br/>
        <w:t>Judge Colin, Judge French, Judge Coates, Judge Phillips, Alan B. Rose, Esq., Ted Bernstein, Robert Spallina, Donald Tescher, John Pankauski, Mark Manceri et al.</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Child Abuse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Fraudulent Guardianship / Human Trafficking of Minor Children in Predatory Guardianship issued through false process</w:t>
      </w:r>
      <w:r>
        <w:rPr>
          <w:rFonts w:ascii="Times New Roman" w:eastAsia="Times New Roman" w:hAnsi="Times New Roman" w:cs="Times New Roman"/>
          <w:sz w:val="24"/>
          <w:szCs w:val="24"/>
        </w:rPr>
        <w:br/>
        <w:t xml:space="preserve">Improper GAL hearings by Phillips </w:t>
      </w:r>
      <w:r>
        <w:rPr>
          <w:rFonts w:ascii="Times New Roman" w:eastAsia="Times New Roman" w:hAnsi="Times New Roman" w:cs="Times New Roman"/>
          <w:sz w:val="24"/>
          <w:szCs w:val="24"/>
        </w:rPr>
        <w:br/>
        <w:t>Improper Guardianship on Adult</w:t>
      </w:r>
      <w:r>
        <w:rPr>
          <w:rFonts w:ascii="Times New Roman" w:eastAsia="Times New Roman" w:hAnsi="Times New Roman" w:cs="Times New Roman"/>
          <w:sz w:val="24"/>
          <w:szCs w:val="24"/>
        </w:rPr>
        <w:br/>
        <w:t>Improper Guardianship via suit through a trust that does not exist according to Alan B. Rose, Esq.</w:t>
      </w:r>
      <w:r>
        <w:rPr>
          <w:rFonts w:ascii="Times New Roman" w:eastAsia="Times New Roman" w:hAnsi="Times New Roman" w:cs="Times New Roman"/>
          <w:sz w:val="24"/>
          <w:szCs w:val="24"/>
        </w:rPr>
        <w:br/>
        <w:t xml:space="preserve">Diana Lewis accepts guardianship for two minors and one adult, where adult did not have proper hearing and minors did not under GAL rules. </w:t>
      </w:r>
      <w:r>
        <w:rPr>
          <w:rFonts w:ascii="Times New Roman" w:eastAsia="Times New Roman" w:hAnsi="Times New Roman" w:cs="Times New Roman"/>
          <w:sz w:val="24"/>
          <w:szCs w:val="24"/>
        </w:rPr>
        <w:br/>
        <w:t>Diana Lewis took guardianship under a trust that does not exist.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 of Law Abuse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Criminal Racketeering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Money Laundering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court records, transcripts and other records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evidence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Notarization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 Fraud / Credit Card Fraud</w:t>
      </w:r>
      <w:r>
        <w:rPr>
          <w:rFonts w:ascii="Times New Roman" w:eastAsia="Times New Roman" w:hAnsi="Times New Roman" w:cs="Times New Roman"/>
          <w:sz w:val="24"/>
          <w:szCs w:val="24"/>
        </w:rPr>
        <w:br/>
        <w:t>Post mortem use of cards and accounts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w:t>
      </w:r>
      <w:r>
        <w:rPr>
          <w:rFonts w:ascii="Times New Roman" w:eastAsia="Times New Roman" w:hAnsi="Times New Roman" w:cs="Times New Roman"/>
          <w:sz w:val="24"/>
          <w:szCs w:val="24"/>
        </w:rPr>
        <w:br/>
        <w:t>Already filed in PBSO reports but uninvestigated at this time.  The fiduciaries and court have tried innumerable times to force my family to take improper and illegal distributions and give implied consent or else face further delays in receiving any documents, records, accountings, etc. in attempts to win by starving my family and children through interference with our inheritancy.</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Breaches of Fiduciary Duties to enable criminal acts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XLVI CRIMES Chapter 825 ABUSE, NEGLECT, AND EXPLOITATION OF ELDERLY PERSONS AND DISABLED ADULTS </w:t>
      </w:r>
      <w:hyperlink r:id="rId186">
        <w:r>
          <w:rPr>
            <w:rFonts w:ascii="Times New Roman" w:eastAsia="Times New Roman" w:hAnsi="Times New Roman" w:cs="Times New Roman"/>
            <w:color w:val="1155CC"/>
            <w:sz w:val="24"/>
            <w:szCs w:val="24"/>
            <w:u w:val="single"/>
          </w:rPr>
          <w:t>http://www.leg.state.fl.us/Statutes/index.cfm?App_mode=Display_Statute&amp;URL=0800-0899/0825/0825ContentsIndex.html&amp;StatuteYear=2012&amp;Title=-%3E2012-%3EChapter%20825</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825.102 Abuse, aggravated abuse, and neglect of an elderly person or disabled adult </w:t>
      </w:r>
      <w:hyperlink r:id="rId187">
        <w:r>
          <w:rPr>
            <w:rFonts w:ascii="Times New Roman" w:eastAsia="Times New Roman" w:hAnsi="Times New Roman" w:cs="Times New Roman"/>
            <w:color w:val="1155CC"/>
            <w:sz w:val="24"/>
            <w:szCs w:val="24"/>
            <w:u w:val="single"/>
          </w:rPr>
          <w:t>http://www.leg.state.fl.us/statutes/index.cfm?App_mode=Display_Statute&amp;Search_String=&amp;URL=0800-0899/0825/Sections/0825.102.html</w:t>
        </w:r>
      </w:hyperlink>
      <w:r>
        <w:rPr>
          <w:rFonts w:ascii="Times New Roman" w:eastAsia="Times New Roman" w:hAnsi="Times New Roman" w:cs="Times New Roman"/>
          <w:sz w:val="24"/>
          <w:szCs w:val="24"/>
        </w:rPr>
        <w:t xml:space="preserve"> ;</w:t>
      </w:r>
    </w:p>
    <w:p w:rsidR="00123BB6" w:rsidRDefault="00936A17">
      <w:pPr>
        <w:numPr>
          <w:ilvl w:val="3"/>
          <w:numId w:val="1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Ted Bernstein and Pamela Simon led an orchestrated effort to isolate their father from his grandchildren after learning they had been disinherited as Robert Spallina, with no authorization from Simon Bernstein in the record told Pamela Simon’s attorney that </w:t>
      </w:r>
      <w:proofErr w:type="gramStart"/>
      <w:r>
        <w:rPr>
          <w:rFonts w:ascii="Times New Roman" w:eastAsia="Times New Roman" w:hAnsi="Times New Roman" w:cs="Times New Roman"/>
          <w:sz w:val="24"/>
          <w:szCs w:val="24"/>
        </w:rPr>
        <w:t>her</w:t>
      </w:r>
      <w:proofErr w:type="gramEnd"/>
      <w:r>
        <w:rPr>
          <w:rFonts w:ascii="Times New Roman" w:eastAsia="Times New Roman" w:hAnsi="Times New Roman" w:cs="Times New Roman"/>
          <w:sz w:val="24"/>
          <w:szCs w:val="24"/>
        </w:rPr>
        <w:t xml:space="preserve"> and brother were disinherited from the estate plans of their parents with their lineal descendants.</w:t>
      </w:r>
    </w:p>
    <w:p w:rsidR="00123BB6" w:rsidRDefault="00936A17">
      <w:pPr>
        <w:numPr>
          <w:ilvl w:val="3"/>
          <w:numId w:val="1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and Pamela Simon led an orchestrated effort to force Simon to make changes to his and his deceased wife's estate plans to include them and their children back in or else face total isolation from his grandchildren.  Pamela and Ted told everyone to isolate their father claiming it was because they feared first Rachel Walker and then Maritza Puccio would steal from the estates and trusts and concealing the fact that they knew they had been disinherited and that this appeared their motivation in abusing Simon.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825.103 Exploitation of an elderly person or disabled adult </w:t>
      </w:r>
      <w:hyperlink r:id="rId188">
        <w:r>
          <w:rPr>
            <w:rFonts w:ascii="Times New Roman" w:eastAsia="Times New Roman" w:hAnsi="Times New Roman" w:cs="Times New Roman"/>
            <w:color w:val="1155CC"/>
            <w:sz w:val="24"/>
            <w:szCs w:val="24"/>
            <w:u w:val="single"/>
          </w:rPr>
          <w:t>http://www.leg.state.fl.us/statutes/index.cfm?App_mode=Display_Statute&amp;Search_String=&amp;URL=0800-0899/0825/Sections/0825.103.html</w:t>
        </w:r>
      </w:hyperlink>
      <w:r>
        <w:rPr>
          <w:rFonts w:ascii="Times New Roman" w:eastAsia="Times New Roman" w:hAnsi="Times New Roman" w:cs="Times New Roman"/>
          <w:sz w:val="24"/>
          <w:szCs w:val="24"/>
        </w:rPr>
        <w:t xml:space="preserve"> ;</w:t>
      </w:r>
    </w:p>
    <w:p w:rsidR="00123BB6" w:rsidRDefault="00936A17">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and Pamela Simon exploited Simon Bernstein in efforts to force him to make changes to he and his wife’s plans that were irrevocable upon the death of one of them or else never see his grandchildren again.</w:t>
      </w:r>
    </w:p>
    <w:p w:rsidR="00123BB6" w:rsidRDefault="00936A17">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went to therapy with Simon Bernstein with Patricia Fitzmaurice, Simon’s analyst and where Ted Bernstein expressed his rage at being cut out of the family inheritance with his entire family.</w:t>
      </w:r>
    </w:p>
    <w:p w:rsidR="00123BB6" w:rsidRDefault="00936A17">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Simon Bernstein was fearful of Ted Bernstein and shortly before his death he left the offices he and Ted shared to work at a new business with his secretary / personal assistant Diana Banks husband Scott Banks new company they formed.  Upon calling </w:t>
      </w:r>
      <w:proofErr w:type="gramStart"/>
      <w:r>
        <w:rPr>
          <w:rFonts w:ascii="Times New Roman" w:eastAsia="Times New Roman" w:hAnsi="Times New Roman" w:cs="Times New Roman"/>
          <w:sz w:val="24"/>
          <w:szCs w:val="24"/>
        </w:rPr>
        <w:t>me</w:t>
      </w:r>
      <w:proofErr w:type="gramEnd"/>
      <w:r>
        <w:rPr>
          <w:rFonts w:ascii="Times New Roman" w:eastAsia="Times New Roman" w:hAnsi="Times New Roman" w:cs="Times New Roman"/>
          <w:sz w:val="24"/>
          <w:szCs w:val="24"/>
        </w:rPr>
        <w:t xml:space="preserve"> and my wife to the new office Simon stated he was leaving business with Ted as he was afraid of Ted and thought Ted had stolen monies from a prior employee, Stansbury and himself.</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XLVI CRIMES Chapter 836 DEFAMATION; LIBEL; THREATENING LETTERS AND SIMILAR OFFENSES </w:t>
      </w:r>
      <w:hyperlink r:id="rId189">
        <w:r>
          <w:rPr>
            <w:rFonts w:ascii="Times New Roman" w:eastAsia="Times New Roman" w:hAnsi="Times New Roman" w:cs="Times New Roman"/>
            <w:color w:val="1155CC"/>
            <w:sz w:val="24"/>
            <w:szCs w:val="24"/>
            <w:u w:val="single"/>
          </w:rPr>
          <w:t>https://www.flsenate.gov/Laws/Statutes/2012/Chapter836</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836.04 Defamation </w:t>
      </w:r>
      <w:hyperlink r:id="rId190">
        <w:r>
          <w:rPr>
            <w:rFonts w:ascii="Times New Roman" w:eastAsia="Times New Roman" w:hAnsi="Times New Roman" w:cs="Times New Roman"/>
            <w:color w:val="1155CC"/>
            <w:sz w:val="24"/>
            <w:szCs w:val="24"/>
            <w:u w:val="single"/>
          </w:rPr>
          <w:t>https://www.flsenate.gov/Laws/Statutes/2011/836.04</w:t>
        </w:r>
      </w:hyperlink>
      <w:r>
        <w:rPr>
          <w:rFonts w:ascii="Times New Roman" w:eastAsia="Times New Roman" w:hAnsi="Times New Roman" w:cs="Times New Roman"/>
          <w:sz w:val="24"/>
          <w:szCs w:val="24"/>
        </w:rPr>
        <w:t xml:space="preserve"> .</w:t>
      </w:r>
    </w:p>
    <w:p w:rsidR="00123BB6" w:rsidRDefault="00936A17">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Alan Rose, Mark Manceri - Slanderous and false statements about Eliot Bernstein and Candice Bernstein.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836.05 Threats; extortion </w:t>
      </w:r>
      <w:hyperlink r:id="rId191">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836.10 Written threats to kill or do bodily injury </w:t>
      </w:r>
      <w:hyperlink r:id="rId192">
        <w:r>
          <w:rPr>
            <w:rFonts w:ascii="Times New Roman" w:eastAsia="Times New Roman" w:hAnsi="Times New Roman" w:cs="Times New Roman"/>
            <w:color w:val="1155CC"/>
            <w:sz w:val="24"/>
            <w:szCs w:val="24"/>
            <w:u w:val="single"/>
          </w:rPr>
          <w:t>http://www.leg.state.fl.us/Statutes/index.cfm?App_mode=Display_Statute&amp;URL=0800-0899/0836/Sections/0836.10.html</w:t>
        </w:r>
      </w:hyperlink>
      <w:r>
        <w:rPr>
          <w:rFonts w:ascii="Times New Roman" w:eastAsia="Times New Roman" w:hAnsi="Times New Roman" w:cs="Times New Roman"/>
          <w:sz w:val="24"/>
          <w:szCs w:val="24"/>
        </w:rPr>
        <w:t xml:space="preserve"> ;</w:t>
      </w:r>
    </w:p>
    <w:p w:rsidR="00123BB6" w:rsidRDefault="00936A17">
      <w:pPr>
        <w:numPr>
          <w:ilvl w:val="3"/>
          <w:numId w:val="3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letter to Eliot that describes using force and aggression against Eliot and firing John Pankauski if he does not want to engage Eliot in this manner.</w:t>
      </w:r>
    </w:p>
    <w:p w:rsidR="00123BB6" w:rsidRDefault="00936A17">
      <w:pPr>
        <w:numPr>
          <w:ilvl w:val="3"/>
          <w:numId w:val="3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attempts to cover up letter and rule that Ted did not intend to threaten and states it is attorney client privileged although no lawyer was sent the email by a client.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Forgery – Multiple instances</w:t>
      </w:r>
    </w:p>
    <w:p w:rsidR="00123BB6" w:rsidRDefault="00936A17">
      <w:pPr>
        <w:numPr>
          <w:ilvl w:val="3"/>
          <w:numId w:val="4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documents produced by TS are copies only in violation of Court Order, making all Estate and Trust documents suspect of Fraud and all records turned over suspect</w:t>
      </w:r>
    </w:p>
    <w:p w:rsidR="00123BB6" w:rsidRDefault="00936A17">
      <w:pPr>
        <w:numPr>
          <w:ilvl w:val="3"/>
          <w:numId w:val="4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 was not prosecuted for six counts of admitted forgery claiming fraud and forgery was one off event at time but there were other documents and frauds later admitted to by law firm and with her name on other documents and she perjured her statements to Governor Notary Office and PBSO;</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Aiding and Abetting - Judge Colin, Judge French, Judge Coates, Judge Phillips, Alan B. Rose, Esq., Ted Bernstein, Robert Spallina, Donald Tescher, John Pankauski, Mark Manceri et al.</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Obstruction of Justice</w:t>
      </w:r>
    </w:p>
    <w:p w:rsidR="00123BB6" w:rsidRDefault="00936A17">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w:t>
      </w:r>
    </w:p>
    <w:p w:rsidR="00123BB6" w:rsidRDefault="00936A17">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State Attorney</w:t>
      </w:r>
    </w:p>
    <w:p w:rsidR="00123BB6" w:rsidRDefault="00936A17">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Florida Court</w:t>
      </w:r>
    </w:p>
    <w:p w:rsidR="00123BB6" w:rsidRDefault="00936A17">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Judge French, Judge Coates, Judge Phillips, Alan B. Rose, Esq., Ted Bernstein, Robert Spallina, Donald Tescher, John Pankauski, Mark Manceri et al.</w:t>
      </w:r>
    </w:p>
    <w:p w:rsidR="00123BB6" w:rsidRDefault="00123BB6">
      <w:pPr>
        <w:numPr>
          <w:ilvl w:val="4"/>
          <w:numId w:val="51"/>
        </w:numPr>
        <w:ind w:hanging="360"/>
        <w:contextualSpacing/>
        <w:rPr>
          <w:rFonts w:ascii="Times New Roman" w:eastAsia="Times New Roman" w:hAnsi="Times New Roman" w:cs="Times New Roman"/>
          <w:sz w:val="24"/>
          <w:szCs w:val="24"/>
        </w:rPr>
      </w:pP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Child Abuse –</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Guardianship / Human Trafficking of Minor Children in Predatory Guardianship issued through false process</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Improper GAL hearings by Phillips </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Guardianship on Adult</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Guardianship via suit through a trust that does not exist according to Alan B. Rose, Esq.</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Diana Lewis accepts guardianship for two minors and one adult, where adult did not have proper hearing and minors did not under GAL rules. </w:t>
      </w:r>
    </w:p>
    <w:p w:rsidR="00123BB6" w:rsidRDefault="00936A17">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Diana Lewis took guardianship under a trust that does not exist.</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 of Law Abuse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Criminal Racketeering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Money Laundering</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court records, transcripts and other records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evidence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Notarization</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 Fraud / Credit Card Fraud</w:t>
      </w:r>
    </w:p>
    <w:p w:rsidR="00123BB6" w:rsidRDefault="00936A17">
      <w:pPr>
        <w:numPr>
          <w:ilvl w:val="3"/>
          <w:numId w:val="6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Post mortem use of cards and accounts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w:t>
      </w:r>
    </w:p>
    <w:p w:rsidR="00123BB6" w:rsidRDefault="00936A17">
      <w:pPr>
        <w:numPr>
          <w:ilvl w:val="3"/>
          <w:numId w:val="3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Already filed in PBSO reports but univestigated at this time</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Breaches of Fiduciary Duties to enable criminal acts</w:t>
      </w:r>
    </w:p>
    <w:p w:rsidR="00123BB6" w:rsidRDefault="00936A17">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Damages – Estimated 100 Million Dollars +</w:t>
      </w:r>
    </w:p>
    <w:p w:rsidR="00123BB6" w:rsidRDefault="00936A17">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complete accountings have been provided in violation of Florida Probate Statutes and Civil Statutes for the Estates and Trusts in 5 years in my mother Shirley Bernstein’s Trust and Estate and 3 years in my father’s trust. </w:t>
      </w:r>
    </w:p>
    <w:p w:rsidR="00123BB6" w:rsidRDefault="00936A17">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has been done and challenged by multiple parties in Simon estate and trusts and further evidence of fraud is alleged regarding the faux accountings done thus far as they all start Post Mortem and are missing years of accounting.</w:t>
      </w:r>
    </w:p>
    <w:p w:rsidR="00123BB6" w:rsidRDefault="00936A17">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Missing records of interests in Intellectual Properties </w:t>
      </w:r>
      <w:proofErr w:type="gramStart"/>
      <w:r>
        <w:rPr>
          <w:rFonts w:ascii="Times New Roman" w:eastAsia="Times New Roman" w:hAnsi="Times New Roman" w:cs="Times New Roman"/>
          <w:sz w:val="24"/>
          <w:szCs w:val="24"/>
        </w:rPr>
        <w:t>worth an estimated billions</w:t>
      </w:r>
      <w:proofErr w:type="gramEnd"/>
      <w:r>
        <w:rPr>
          <w:rFonts w:ascii="Times New Roman" w:eastAsia="Times New Roman" w:hAnsi="Times New Roman" w:cs="Times New Roman"/>
          <w:sz w:val="24"/>
          <w:szCs w:val="24"/>
        </w:rPr>
        <w:t xml:space="preserve"> of dollars.</w:t>
      </w:r>
    </w:p>
    <w:p w:rsidR="00123BB6" w:rsidRDefault="00123BB6"/>
    <w:p w:rsidR="00123BB6" w:rsidRDefault="00936A17">
      <w:r>
        <w:br w:type="page"/>
      </w:r>
    </w:p>
    <w:p w:rsidR="00123BB6" w:rsidRDefault="00936A17">
      <w:proofErr w:type="gramStart"/>
      <w:r>
        <w:rPr>
          <w:rFonts w:ascii="Times New Roman" w:eastAsia="Times New Roman" w:hAnsi="Times New Roman" w:cs="Times New Roman"/>
          <w:sz w:val="24"/>
          <w:szCs w:val="24"/>
        </w:rPr>
        <w:lastRenderedPageBreak/>
        <w:t>EXHIBIT 1 - Conflict of Interest Disclosure of Parties to be added to any screening of parties handling this complaint.</w:t>
      </w:r>
      <w:proofErr w:type="gramEnd"/>
    </w:p>
    <w:p w:rsidR="00123BB6" w:rsidRDefault="00936A17">
      <w:pPr>
        <w:spacing w:before="480" w:line="360" w:lineRule="auto"/>
        <w:jc w:val="center"/>
      </w:pPr>
      <w:r>
        <w:rPr>
          <w:rFonts w:ascii="Cambria" w:eastAsia="Cambria" w:hAnsi="Cambria" w:cs="Cambria"/>
          <w:b/>
          <w:color w:val="365F91"/>
          <w:sz w:val="28"/>
          <w:szCs w:val="28"/>
        </w:rPr>
        <w:t>Conflict of Interest (COI) Disclosure Form</w:t>
      </w:r>
    </w:p>
    <w:p w:rsidR="00123BB6" w:rsidRDefault="00936A17">
      <w:pPr>
        <w:spacing w:before="480" w:line="360" w:lineRule="auto"/>
        <w:jc w:val="center"/>
      </w:pPr>
      <w:r>
        <w:rPr>
          <w:noProof/>
        </w:rPr>
        <w:drawing>
          <wp:inline distT="114300" distB="114300" distL="114300" distR="114300" wp14:anchorId="16986FB5" wp14:editId="7102228E">
            <wp:extent cx="4133155" cy="3596640"/>
            <wp:effectExtent l="0" t="0" r="0" b="0"/>
            <wp:docPr id="2" name="image03.jpg" descr="dante.jpg"/>
            <wp:cNvGraphicFramePr/>
            <a:graphic xmlns:a="http://schemas.openxmlformats.org/drawingml/2006/main">
              <a:graphicData uri="http://schemas.openxmlformats.org/drawingml/2006/picture">
                <pic:pic xmlns:pic="http://schemas.openxmlformats.org/drawingml/2006/picture">
                  <pic:nvPicPr>
                    <pic:cNvPr id="0" name="image03.jpg" descr="dante.jpg"/>
                    <pic:cNvPicPr preferRelativeResize="0"/>
                  </pic:nvPicPr>
                  <pic:blipFill>
                    <a:blip r:embed="rId193"/>
                    <a:srcRect/>
                    <a:stretch>
                      <a:fillRect/>
                    </a:stretch>
                  </pic:blipFill>
                  <pic:spPr>
                    <a:xfrm>
                      <a:off x="0" y="0"/>
                      <a:ext cx="4133155" cy="3596640"/>
                    </a:xfrm>
                    <a:prstGeom prst="rect">
                      <a:avLst/>
                    </a:prstGeom>
                    <a:ln/>
                  </pic:spPr>
                </pic:pic>
              </a:graphicData>
            </a:graphic>
          </wp:inline>
        </w:drawing>
      </w:r>
    </w:p>
    <w:p w:rsidR="00123BB6" w:rsidRDefault="00936A17">
      <w:pPr>
        <w:spacing w:line="360" w:lineRule="auto"/>
        <w:jc w:val="cente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Lasciate ogne speranza, voi ch'intrate</w:t>
      </w:r>
      <w:r>
        <w:rPr>
          <w:rFonts w:ascii="Times New Roman" w:eastAsia="Times New Roman" w:hAnsi="Times New Roman" w:cs="Times New Roman"/>
          <w:sz w:val="24"/>
          <w:szCs w:val="24"/>
        </w:rPr>
        <w:t>"</w:t>
      </w:r>
      <w:r>
        <w:rPr>
          <w:rFonts w:ascii="Calibri" w:eastAsia="Calibri" w:hAnsi="Calibri" w:cs="Calibri"/>
          <w:sz w:val="36"/>
          <w:szCs w:val="36"/>
          <w:vertAlign w:val="superscript"/>
        </w:rPr>
        <w:t>[1]</w:t>
      </w:r>
    </w:p>
    <w:p w:rsidR="00123BB6" w:rsidRDefault="00936A17">
      <w:pPr>
        <w:spacing w:line="360" w:lineRule="auto"/>
        <w:jc w:val="center"/>
      </w:pPr>
      <w:proofErr w:type="gramStart"/>
      <w:r>
        <w:rPr>
          <w:rFonts w:ascii="Times New Roman" w:eastAsia="Times New Roman" w:hAnsi="Times New Roman" w:cs="Times New Roman"/>
          <w:sz w:val="24"/>
          <w:szCs w:val="24"/>
        </w:rPr>
        <w:t>whom</w:t>
      </w:r>
      <w:proofErr w:type="gramEnd"/>
      <w:r>
        <w:rPr>
          <w:rFonts w:ascii="Times New Roman" w:eastAsia="Times New Roman" w:hAnsi="Times New Roman" w:cs="Times New Roman"/>
          <w:sz w:val="24"/>
          <w:szCs w:val="24"/>
        </w:rPr>
        <w:t xml:space="preserve"> fail to heed this form.</w:t>
      </w:r>
    </w:p>
    <w:p w:rsidR="00123BB6" w:rsidRDefault="00936A17">
      <w:pPr>
        <w:spacing w:line="360" w:lineRule="auto"/>
        <w:jc w:val="center"/>
      </w:pPr>
      <w:r>
        <w:rPr>
          <w:rFonts w:ascii="Times New Roman" w:eastAsia="Times New Roman" w:hAnsi="Times New Roman" w:cs="Times New Roman"/>
          <w:sz w:val="24"/>
          <w:szCs w:val="24"/>
        </w:rPr>
        <w:t>-----</w:t>
      </w:r>
    </w:p>
    <w:p w:rsidR="00123BB6" w:rsidRDefault="00936A17">
      <w:pPr>
        <w:spacing w:line="360" w:lineRule="auto"/>
        <w:jc w:val="center"/>
      </w:pPr>
      <w:r>
        <w:rPr>
          <w:rFonts w:ascii="Times New Roman" w:eastAsia="Times New Roman" w:hAnsi="Times New Roman" w:cs="Times New Roman"/>
          <w:b/>
          <w:sz w:val="32"/>
          <w:szCs w:val="32"/>
        </w:rPr>
        <w:t>THIS COI MUST BE SIGNED AND RETURNED PRIOR TO ANY ACTION BY YOU IN THESE MATTERS</w:t>
      </w:r>
    </w:p>
    <w:p w:rsidR="00123BB6" w:rsidRDefault="00936A17">
      <w:pPr>
        <w:spacing w:line="360" w:lineRule="auto"/>
      </w:pPr>
      <w:r>
        <w:rPr>
          <w:rFonts w:ascii="Times New Roman" w:eastAsia="Times New Roman" w:hAnsi="Times New Roman" w:cs="Times New Roman"/>
          <w:sz w:val="20"/>
          <w:szCs w:val="20"/>
        </w:rPr>
        <w:t>Please accept and return signed, the following Conflict of Interest Disclosure Form (COI) before continuing further with adjudication, review or investigation or involvement in the Florida Probate Court matters of Eliot Bernstein and Family, the Simon and Shirley Bernstein Estate and Trusts.</w:t>
      </w:r>
    </w:p>
    <w:p w:rsidR="00123BB6" w:rsidRDefault="00936A17">
      <w:pPr>
        <w:spacing w:after="200" w:line="360" w:lineRule="auto"/>
        <w:jc w:val="both"/>
      </w:pPr>
      <w:r>
        <w:rPr>
          <w:rFonts w:ascii="Times New Roman" w:eastAsia="Times New Roman" w:hAnsi="Times New Roman" w:cs="Times New Roman"/>
          <w:sz w:val="20"/>
          <w:szCs w:val="20"/>
        </w:rPr>
        <w:t xml:space="preserve">After 10 Days, if this form has not been signed or subsequently turned over to a NON CONFLICTED PARTY, your Failure to comply may result in criminal and civil charges FILED against you FOR AIDING AND ABETTING A </w:t>
      </w:r>
      <w:r>
        <w:rPr>
          <w:rFonts w:ascii="Times New Roman" w:eastAsia="Times New Roman" w:hAnsi="Times New Roman" w:cs="Times New Roman"/>
          <w:sz w:val="20"/>
          <w:szCs w:val="20"/>
        </w:rPr>
        <w:lastRenderedPageBreak/>
        <w:t xml:space="preserve">RICO CRIMINAL ORGANIZATION, FEDERAL OBSTRUCTION OF JUSTICE and more, AS NOTED HEREIN. </w:t>
      </w:r>
    </w:p>
    <w:p w:rsidR="00123BB6" w:rsidRDefault="00936A17">
      <w:pPr>
        <w:spacing w:line="360" w:lineRule="auto"/>
      </w:pPr>
      <w:r>
        <w:rPr>
          <w:rFonts w:ascii="Times New Roman" w:eastAsia="Times New Roman" w:hAnsi="Times New Roman" w:cs="Times New Roman"/>
          <w:sz w:val="20"/>
          <w:szCs w:val="20"/>
        </w:rPr>
        <w:t xml:space="preserve">The Conflict of Interest Disclosure Form is designed to ensure that the review and any determination from such review of the enclosed materials should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 herein, or any other perpetrators not known at this time, must be fully disclosed in writing and returned by anyone reviewing these matters prior to making ANY determination. </w:t>
      </w:r>
    </w:p>
    <w:p w:rsidR="00123BB6" w:rsidRDefault="00936A17">
      <w:pPr>
        <w:spacing w:line="360" w:lineRule="auto"/>
      </w:pPr>
      <w:r>
        <w:rPr>
          <w:rFonts w:ascii="Times New Roman" w:eastAsia="Times New Roman" w:hAnsi="Times New Roman" w:cs="Times New Roman"/>
          <w:sz w:val="20"/>
          <w:szCs w:val="20"/>
        </w:rPr>
        <w:t xml:space="preserve">Disclosure forms with "Yes" answers, by any party, to any of the following questions, are demanded not to open the remainder of the documents or opine in any manner, until the signed COI is reviewed and approved by the Iviewit companies and Eliot I. Bernstein.  If you feel that a Conflict of Interest exists that cannot be eliminated through conflict resolution with the Iviewit Companies or Eliot Bernstein, instantly forward the matters to the next available reviewer that is free of conflict that can sign and complete the requisite disclosure.  Please identify conflicts that you have, in writing, upon terminating your involvement in the matters to the address listed at the end of this disclosure form for Iviewit companies or Eliot I. Bernstein.  As many of these alleged perpetrators are large law firms, lawyers, members of various state and federal courts, officers of federal, state and local law enforcement and regulatory agencies, careful review and disclosure of any conflict with those named herein is pertinent in your continued handling of these matters objectively. </w:t>
      </w:r>
    </w:p>
    <w:p w:rsidR="00123BB6" w:rsidRDefault="00936A17">
      <w:pPr>
        <w:spacing w:line="360" w:lineRule="auto"/>
      </w:pPr>
      <w:r>
        <w:rPr>
          <w:rFonts w:ascii="Times New Roman" w:eastAsia="Times New Roman" w:hAnsi="Times New Roman" w:cs="Times New Roman"/>
          <w:sz w:val="20"/>
          <w:szCs w:val="20"/>
        </w:rPr>
        <w:t>These matters already involve claims of, including but not limited to, Conflicts of Interest, Violations of Public Offices, Whitewashing of Official Complaints in the Supreme Courts of New York, Florida, Virginia and elsewhere, Threatening a Federal Witness in a “legally related” Federal Whistleblower Lawsuit, Document Destruction and Alteration, Obstructions of Justice, RICO, ATTEMPTED MURDER and much more.  The need for prescreening for conflict is essential to the administration of due process in these matters and necessary to avoid charges of OBSTRUCTION OF JUSTICE and more, against you.  US Federal District Court Judge, Shira A. Scheindlin, legally related the matters to a New York Supreme Court Attorney Whistleblower Lawsuit of Christine C. Anderson, Esq. who alleges similar claims of public office corruption against Supreme Court of New York Officials, US Attorneys, NY District Attorneys and Assistant District Attorneys.  Therefore, this Conflict Check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disqualification from these matters where conflict precludes involvement.</w:t>
      </w:r>
    </w:p>
    <w:p w:rsidR="00123BB6" w:rsidRDefault="00936A17">
      <w:pPr>
        <w:spacing w:line="360" w:lineRule="auto"/>
      </w:pPr>
      <w:r>
        <w:rPr>
          <w:rFonts w:ascii="Times New Roman" w:eastAsia="Times New Roman" w:hAnsi="Times New Roman" w:cs="Times New Roman"/>
          <w:sz w:val="20"/>
          <w:szCs w:val="20"/>
        </w:rPr>
        <w:t xml:space="preserve">Failure to comply with all applicable conflict disclosure rules, public office rules and regulations, and, state, federal and international laws, prior to continued action on your part, shall constitute </w:t>
      </w:r>
      <w:proofErr w:type="gramStart"/>
      <w:r>
        <w:rPr>
          <w:rFonts w:ascii="Times New Roman" w:eastAsia="Times New Roman" w:hAnsi="Times New Roman" w:cs="Times New Roman"/>
          <w:sz w:val="20"/>
          <w:szCs w:val="20"/>
        </w:rPr>
        <w:t>cause</w:t>
      </w:r>
      <w:proofErr w:type="gramEnd"/>
      <w:r>
        <w:rPr>
          <w:rFonts w:ascii="Times New Roman" w:eastAsia="Times New Roman" w:hAnsi="Times New Roman" w:cs="Times New Roman"/>
          <w:sz w:val="20"/>
          <w:szCs w:val="20"/>
        </w:rPr>
        <w:t xml:space="preserve"> for the filing of criminal and civil complaints against you for any decisions or actions you make prior to a signed Conflict Of Interest Disclosure Form.  Charges will be filed against you for failure to comply.  Complaints will be filed with all appropriate </w:t>
      </w:r>
      <w:r>
        <w:rPr>
          <w:rFonts w:ascii="Times New Roman" w:eastAsia="Times New Roman" w:hAnsi="Times New Roman" w:cs="Times New Roman"/>
          <w:sz w:val="20"/>
          <w:szCs w:val="20"/>
        </w:rPr>
        <w:lastRenderedPageBreak/>
        <w:t>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123BB6" w:rsidRDefault="00936A17">
      <w:pPr>
        <w:spacing w:line="360" w:lineRule="auto"/>
        <w:ind w:left="180"/>
      </w:pP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xml:space="preserve">Do you, your spouse and your dependents, in the aggregate, have any direct or indirect relations, relationships or interest(s) in any entity, or any of the parties listed in </w:t>
      </w:r>
      <w:r>
        <w:rPr>
          <w:rFonts w:ascii="Times New Roman" w:eastAsia="Times New Roman" w:hAnsi="Times New Roman" w:cs="Times New Roman"/>
          <w:sz w:val="20"/>
          <w:szCs w:val="20"/>
          <w:highlight w:val="yellow"/>
        </w:rPr>
        <w:t>EXHIBIT 1</w:t>
      </w:r>
      <w:r>
        <w:rPr>
          <w:rFonts w:ascii="Times New Roman" w:eastAsia="Times New Roman" w:hAnsi="Times New Roman" w:cs="Times New Roman"/>
          <w:sz w:val="20"/>
          <w:szCs w:val="20"/>
        </w:rPr>
        <w:t xml:space="preserve"> of this document, or any of the named Defendants in these matters contained at the URL,</w:t>
      </w:r>
      <w:hyperlink r:id="rId194" w:anchor="proskauer">
        <w:r>
          <w:rPr>
            <w:rFonts w:ascii="Times New Roman" w:eastAsia="Times New Roman" w:hAnsi="Times New Roman" w:cs="Times New Roman"/>
            <w:sz w:val="20"/>
            <w:szCs w:val="20"/>
          </w:rPr>
          <w:t xml:space="preserve"> </w:t>
        </w:r>
      </w:hyperlink>
      <w:hyperlink r:id="rId195" w:anchor="proskauer">
        <w:r>
          <w:rPr>
            <w:rFonts w:ascii="Times New Roman" w:eastAsia="Times New Roman" w:hAnsi="Times New Roman" w:cs="Times New Roman"/>
            <w:color w:val="1155CC"/>
            <w:sz w:val="20"/>
            <w:szCs w:val="20"/>
            <w:u w:val="single"/>
          </w:rPr>
          <w:t>http://iviewit.tv/CompanyDocs/Appendix%20A/index.htm#proskauer</w:t>
        </w:r>
      </w:hyperlink>
      <w:r>
        <w:rPr>
          <w:rFonts w:ascii="Times New Roman" w:eastAsia="Times New Roman" w:hAnsi="Times New Roman" w:cs="Times New Roman"/>
          <w:sz w:val="20"/>
          <w:szCs w:val="20"/>
        </w:rPr>
        <w:t xml:space="preserve"> ?  Also please disclose any conflicts with any parties in the following lawsuits, including Judges, Attorneys at Law and Fiduciaries involved in these cases as follows: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Judge Martin Colin / Howard Coates / John Phillips Estate &amp; Trust Cases</w:t>
      </w:r>
    </w:p>
    <w:p w:rsidR="00123BB6" w:rsidRDefault="00936A17">
      <w:pPr>
        <w:spacing w:line="360" w:lineRule="auto"/>
        <w:ind w:left="900"/>
      </w:pPr>
      <w:r>
        <w:rPr>
          <w:rFonts w:ascii="Times New Roman" w:eastAsia="Times New Roman" w:hAnsi="Times New Roman" w:cs="Times New Roman"/>
          <w:sz w:val="20"/>
          <w:szCs w:val="20"/>
        </w:rPr>
        <w:t>Estate and Trust Cases, Simon, Shirley and Eliot Children</w:t>
      </w:r>
    </w:p>
    <w:p w:rsidR="00123BB6" w:rsidRDefault="00936A17">
      <w:pPr>
        <w:spacing w:line="360" w:lineRule="auto"/>
        <w:ind w:left="900"/>
      </w:pPr>
      <w:r>
        <w:rPr>
          <w:rFonts w:ascii="Times New Roman" w:eastAsia="Times New Roman" w:hAnsi="Times New Roman" w:cs="Times New Roman"/>
          <w:sz w:val="20"/>
          <w:szCs w:val="20"/>
        </w:rPr>
        <w:t>Cases Transferred from Colin to Coates to Phillips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ab/>
        <w:t>Case # 502012CP004391XXXXSB – Simon Bernstein Estate</w:t>
      </w:r>
    </w:p>
    <w:p w:rsidR="00123BB6" w:rsidRDefault="00936A17">
      <w:pPr>
        <w:spacing w:line="360" w:lineRule="auto"/>
        <w:ind w:left="900"/>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ab/>
        <w:t>Case # 502011CP000653XXXXSB – Shirley Bernstein Estate</w:t>
      </w:r>
    </w:p>
    <w:p w:rsidR="00123BB6" w:rsidRDefault="00936A17">
      <w:pPr>
        <w:spacing w:line="360" w:lineRule="auto"/>
        <w:ind w:left="900"/>
      </w:pPr>
      <w:r>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ab/>
        <w:t>Case # 502014CP002815XXXXSB – Oppenheimer v. Bernstein Minor Children</w:t>
      </w:r>
    </w:p>
    <w:p w:rsidR="00123BB6" w:rsidRDefault="00936A17">
      <w:pPr>
        <w:spacing w:line="360" w:lineRule="auto"/>
        <w:ind w:left="900"/>
      </w:pPr>
      <w:r>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ab/>
        <w:t>Case # 502014CP003698XXXXSB – Shirley Trust Construction</w:t>
      </w:r>
    </w:p>
    <w:p w:rsidR="00123BB6" w:rsidRDefault="00936A17">
      <w:pPr>
        <w:spacing w:line="360" w:lineRule="auto"/>
        <w:ind w:left="900"/>
      </w:pPr>
      <w:r>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b/>
        <w:t>Case # 502015CP001162XXXXSB – Eliot Bernstein v. Trustee Simon Trust Case OLD CASE # 502014CA014637XXXXMB</w:t>
      </w:r>
    </w:p>
    <w:p w:rsidR="00123BB6" w:rsidRDefault="00936A17">
      <w:pPr>
        <w:spacing w:line="360" w:lineRule="auto"/>
        <w:ind w:left="900"/>
      </w:pPr>
      <w:r>
        <w:rPr>
          <w:rFonts w:ascii="Times New Roman" w:eastAsia="Times New Roman" w:hAnsi="Times New Roman" w:cs="Times New Roman"/>
          <w:sz w:val="20"/>
          <w:szCs w:val="20"/>
        </w:rPr>
        <w:t xml:space="preserve">6.     </w:t>
      </w:r>
      <w:r>
        <w:rPr>
          <w:rFonts w:ascii="Times New Roman" w:eastAsia="Times New Roman" w:hAnsi="Times New Roman" w:cs="Times New Roman"/>
          <w:sz w:val="20"/>
          <w:szCs w:val="20"/>
        </w:rPr>
        <w:tab/>
        <w:t>Case # TBD – Creditor Claim – Eliot v. Estate of Simon</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 xml:space="preserve">Judge Coates Case      </w:t>
      </w:r>
      <w:r>
        <w:rPr>
          <w:rFonts w:ascii="Times New Roman" w:eastAsia="Times New Roman" w:hAnsi="Times New Roman" w:cs="Times New Roman"/>
          <w:sz w:val="20"/>
          <w:szCs w:val="20"/>
        </w:rPr>
        <w:tab/>
      </w:r>
    </w:p>
    <w:p w:rsidR="00123BB6" w:rsidRDefault="00936A17">
      <w:pPr>
        <w:spacing w:line="360" w:lineRule="auto"/>
        <w:ind w:left="900"/>
      </w:pPr>
      <w:r>
        <w:rPr>
          <w:rFonts w:ascii="Times New Roman" w:eastAsia="Times New Roman" w:hAnsi="Times New Roman" w:cs="Times New Roman"/>
          <w:sz w:val="20"/>
          <w:szCs w:val="20"/>
        </w:rPr>
        <w:t xml:space="preserve">7.     </w:t>
      </w:r>
      <w:r>
        <w:rPr>
          <w:rFonts w:ascii="Times New Roman" w:eastAsia="Times New Roman" w:hAnsi="Times New Roman" w:cs="Times New Roman"/>
          <w:sz w:val="20"/>
          <w:szCs w:val="20"/>
        </w:rPr>
        <w:tab/>
        <w:t>Case ID:   502015CP002717XXXXNB</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Judge David E. French Cases</w:t>
      </w:r>
    </w:p>
    <w:p w:rsidR="00123BB6" w:rsidRDefault="00936A17">
      <w:pPr>
        <w:spacing w:line="360" w:lineRule="auto"/>
        <w:ind w:left="900"/>
      </w:pPr>
      <w:r>
        <w:rPr>
          <w:rFonts w:ascii="Times New Roman" w:eastAsia="Times New Roman" w:hAnsi="Times New Roman" w:cs="Times New Roman"/>
          <w:sz w:val="20"/>
          <w:szCs w:val="20"/>
        </w:rPr>
        <w:t xml:space="preserve">8.     </w:t>
      </w:r>
      <w:r>
        <w:rPr>
          <w:rFonts w:ascii="Times New Roman" w:eastAsia="Times New Roman" w:hAnsi="Times New Roman" w:cs="Times New Roman"/>
          <w:sz w:val="20"/>
          <w:szCs w:val="20"/>
        </w:rPr>
        <w:tab/>
        <w:t>Case # 20I2CP004391 IX – Simon Bernstein Estate</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Federal Illinois Case – Judge John Robert Blakey</w:t>
      </w:r>
    </w:p>
    <w:p w:rsidR="00123BB6" w:rsidRDefault="00936A17">
      <w:pPr>
        <w:spacing w:line="360" w:lineRule="auto"/>
        <w:ind w:left="900"/>
      </w:pPr>
      <w:r>
        <w:rPr>
          <w:rFonts w:ascii="Times New Roman" w:eastAsia="Times New Roman" w:hAnsi="Times New Roman" w:cs="Times New Roman"/>
          <w:sz w:val="20"/>
          <w:szCs w:val="20"/>
        </w:rPr>
        <w:t xml:space="preserve">9.     </w:t>
      </w:r>
      <w:r>
        <w:rPr>
          <w:rFonts w:ascii="Times New Roman" w:eastAsia="Times New Roman" w:hAnsi="Times New Roman" w:cs="Times New Roman"/>
          <w:sz w:val="20"/>
          <w:szCs w:val="20"/>
        </w:rPr>
        <w:tab/>
        <w:t>Case # 13-cv-03643 - Federal Lawsuit in the US District Court of Eastern Illinois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Florida Appeals – 4th DCA</w:t>
      </w:r>
    </w:p>
    <w:p w:rsidR="00123BB6" w:rsidRDefault="00936A17">
      <w:pPr>
        <w:spacing w:line="360" w:lineRule="auto"/>
        <w:ind w:left="900"/>
      </w:pPr>
      <w:r>
        <w:rPr>
          <w:rFonts w:ascii="Times New Roman" w:eastAsia="Times New Roman" w:hAnsi="Times New Roman" w:cs="Times New Roman"/>
          <w:sz w:val="20"/>
          <w:szCs w:val="20"/>
        </w:rPr>
        <w:t xml:space="preserve">10.  </w:t>
      </w:r>
      <w:r>
        <w:rPr>
          <w:rFonts w:ascii="Times New Roman" w:eastAsia="Times New Roman" w:hAnsi="Times New Roman" w:cs="Times New Roman"/>
          <w:sz w:val="20"/>
          <w:szCs w:val="20"/>
        </w:rPr>
        <w:tab/>
        <w:t>4DCA#: 16-0064</w:t>
      </w:r>
    </w:p>
    <w:p w:rsidR="00123BB6" w:rsidRDefault="00936A17">
      <w:pPr>
        <w:spacing w:line="360" w:lineRule="auto"/>
        <w:ind w:left="900"/>
      </w:pPr>
      <w:r>
        <w:rPr>
          <w:rFonts w:ascii="Times New Roman" w:eastAsia="Times New Roman" w:hAnsi="Times New Roman" w:cs="Times New Roman"/>
          <w:sz w:val="20"/>
          <w:szCs w:val="20"/>
        </w:rPr>
        <w:t xml:space="preserve">11.  </w:t>
      </w:r>
      <w:r>
        <w:rPr>
          <w:rFonts w:ascii="Times New Roman" w:eastAsia="Times New Roman" w:hAnsi="Times New Roman" w:cs="Times New Roman"/>
          <w:sz w:val="20"/>
          <w:szCs w:val="20"/>
        </w:rPr>
        <w:tab/>
        <w:t>4DCA#: 15-3849</w:t>
      </w:r>
    </w:p>
    <w:p w:rsidR="00123BB6" w:rsidRDefault="00936A17">
      <w:pPr>
        <w:spacing w:line="360" w:lineRule="auto"/>
        <w:ind w:left="900"/>
      </w:pPr>
      <w:r>
        <w:rPr>
          <w:rFonts w:ascii="Times New Roman" w:eastAsia="Times New Roman" w:hAnsi="Times New Roman" w:cs="Times New Roman"/>
          <w:sz w:val="20"/>
          <w:szCs w:val="20"/>
        </w:rPr>
        <w:t xml:space="preserve">12.  </w:t>
      </w:r>
      <w:r>
        <w:rPr>
          <w:rFonts w:ascii="Times New Roman" w:eastAsia="Times New Roman" w:hAnsi="Times New Roman" w:cs="Times New Roman"/>
          <w:sz w:val="20"/>
          <w:szCs w:val="20"/>
        </w:rPr>
        <w:tab/>
        <w:t>4DCA#: 16-0222</w:t>
      </w:r>
    </w:p>
    <w:p w:rsidR="00123BB6" w:rsidRDefault="00936A17">
      <w:pPr>
        <w:spacing w:line="360" w:lineRule="auto"/>
        <w:ind w:left="900"/>
      </w:pPr>
      <w:r>
        <w:rPr>
          <w:rFonts w:ascii="Times New Roman" w:eastAsia="Times New Roman" w:hAnsi="Times New Roman" w:cs="Times New Roman"/>
          <w:sz w:val="20"/>
          <w:szCs w:val="20"/>
        </w:rPr>
        <w:lastRenderedPageBreak/>
        <w:t xml:space="preserve"> </w:t>
      </w:r>
    </w:p>
    <w:p w:rsidR="00123BB6" w:rsidRDefault="00936A17">
      <w:pPr>
        <w:spacing w:line="360" w:lineRule="auto"/>
        <w:ind w:left="900"/>
      </w:pPr>
      <w:r>
        <w:rPr>
          <w:rFonts w:ascii="Times New Roman" w:eastAsia="Times New Roman" w:hAnsi="Times New Roman" w:cs="Times New Roman"/>
          <w:sz w:val="20"/>
          <w:szCs w:val="20"/>
        </w:rPr>
        <w:t>Florida Supreme Court</w:t>
      </w:r>
    </w:p>
    <w:p w:rsidR="00123BB6" w:rsidRDefault="00936A17">
      <w:pPr>
        <w:spacing w:line="360" w:lineRule="auto"/>
        <w:ind w:left="900"/>
      </w:pPr>
      <w:r>
        <w:rPr>
          <w:rFonts w:ascii="Times New Roman" w:eastAsia="Times New Roman" w:hAnsi="Times New Roman" w:cs="Times New Roman"/>
          <w:sz w:val="20"/>
          <w:szCs w:val="20"/>
        </w:rPr>
        <w:t xml:space="preserve">13.  </w:t>
      </w:r>
      <w:r>
        <w:rPr>
          <w:rFonts w:ascii="Times New Roman" w:eastAsia="Times New Roman" w:hAnsi="Times New Roman" w:cs="Times New Roman"/>
          <w:sz w:val="20"/>
          <w:szCs w:val="20"/>
        </w:rPr>
        <w:tab/>
        <w:t>SC16-29</w:t>
      </w:r>
    </w:p>
    <w:p w:rsidR="00123BB6" w:rsidRDefault="00936A17">
      <w:pPr>
        <w:spacing w:line="360" w:lineRule="auto"/>
        <w:ind w:left="900"/>
      </w:pPr>
      <w:r>
        <w:rPr>
          <w:rFonts w:ascii="Times New Roman" w:eastAsia="Times New Roman" w:hAnsi="Times New Roman" w:cs="Times New Roman"/>
          <w:sz w:val="20"/>
          <w:szCs w:val="20"/>
        </w:rPr>
        <w:t xml:space="preserve">14.  </w:t>
      </w:r>
      <w:r>
        <w:rPr>
          <w:rFonts w:ascii="Times New Roman" w:eastAsia="Times New Roman" w:hAnsi="Times New Roman" w:cs="Times New Roman"/>
          <w:sz w:val="20"/>
          <w:szCs w:val="20"/>
        </w:rPr>
        <w:tab/>
        <w:t>SC15-1077</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900"/>
      </w:pPr>
      <w:r>
        <w:rPr>
          <w:rFonts w:ascii="Times New Roman" w:eastAsia="Times New Roman" w:hAnsi="Times New Roman" w:cs="Times New Roman"/>
          <w:sz w:val="20"/>
          <w:szCs w:val="20"/>
        </w:rPr>
        <w:t>And</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RICO &amp; ANTITRUST LAWSUIT &amp; LEGALLY RELATED CASES TO WHISTLEBLOWER ANDERSON BY FED JUDGE SHIRA SCHEINDLIN</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Related Cases @ US District Court - Southern District NY</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07cv09599 Anderson v The State of New York, et al. - WHISTLEBLOWER LAWSUIT which other cases have been marked legally “related” to by Fed. Judge Shira A. Scheindlin</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07cv11196 Bernstein, et al. v Appellate Division First Department Disciplinary Committee, et al.</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07cv11612 Esposito v The State of New York, et al.,</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08cv00526 Capogrosso v New York State Commission on Judicial Conduct, et al.,</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08cv02391 McKeown v The State of New York, et al.,</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08cv03305 Carvel v The State of New York, et al., and,</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08cv4438 Suzanne McCormick v The State of New York, et al.</w:t>
      </w:r>
    </w:p>
    <w:p w:rsidR="00123BB6" w:rsidRDefault="00936A17">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08 </w:t>
      </w:r>
      <w:proofErr w:type="gramStart"/>
      <w:r>
        <w:rPr>
          <w:rFonts w:ascii="Times New Roman" w:eastAsia="Times New Roman" w:hAnsi="Times New Roman" w:cs="Times New Roman"/>
          <w:sz w:val="20"/>
          <w:szCs w:val="20"/>
        </w:rPr>
        <w:t>cv</w:t>
      </w:r>
      <w:proofErr w:type="gramEnd"/>
      <w:r>
        <w:rPr>
          <w:rFonts w:ascii="Times New Roman" w:eastAsia="Times New Roman" w:hAnsi="Times New Roman" w:cs="Times New Roman"/>
          <w:sz w:val="20"/>
          <w:szCs w:val="20"/>
        </w:rPr>
        <w:t xml:space="preserve"> 6368   John L. Petrec-Tolino v. The State of New York</w:t>
      </w:r>
    </w:p>
    <w:p w:rsidR="00123BB6" w:rsidRDefault="00936A17">
      <w:pPr>
        <w:spacing w:line="360" w:lineRule="auto"/>
      </w:pPr>
      <w:r>
        <w:rPr>
          <w:rFonts w:ascii="Trebuchet MS" w:eastAsia="Trebuchet MS" w:hAnsi="Trebuchet MS" w:cs="Trebuchet MS"/>
          <w:sz w:val="20"/>
          <w:szCs w:val="20"/>
        </w:rPr>
        <w:t xml:space="preserve"> </w:t>
      </w:r>
    </w:p>
    <w:p w:rsidR="00123BB6" w:rsidRDefault="00936A17">
      <w:pPr>
        <w:spacing w:line="360" w:lineRule="auto"/>
      </w:pPr>
      <w:r>
        <w:rPr>
          <w:rFonts w:ascii="Trebuchet MS" w:eastAsia="Trebuchet MS" w:hAnsi="Trebuchet MS" w:cs="Trebuchet MS"/>
          <w:sz w:val="20"/>
          <w:szCs w:val="20"/>
        </w:rPr>
        <w:t>Sought Relation but not legally related by Scheindlin</w:t>
      </w:r>
    </w:p>
    <w:p w:rsidR="00123BB6" w:rsidRDefault="00936A17">
      <w:pPr>
        <w:numPr>
          <w:ilvl w:val="0"/>
          <w:numId w:val="12"/>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08cv02852 Galison v The State of New York, et al.,</w:t>
      </w:r>
    </w:p>
    <w:p w:rsidR="00123BB6" w:rsidRDefault="00936A17">
      <w:pPr>
        <w:numPr>
          <w:ilvl w:val="0"/>
          <w:numId w:val="12"/>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08cv4053 Gizella Weisshaus v The State of New York, et al.</w:t>
      </w:r>
    </w:p>
    <w:p w:rsidR="00123BB6" w:rsidRDefault="00936A17">
      <w:pPr>
        <w:numPr>
          <w:ilvl w:val="0"/>
          <w:numId w:val="12"/>
        </w:numPr>
        <w:spacing w:line="360" w:lineRule="auto"/>
        <w:ind w:hanging="360"/>
        <w:contextualSpacing/>
        <w:rPr>
          <w:rFonts w:ascii="Times New Roman" w:eastAsia="Times New Roman" w:hAnsi="Times New Roman" w:cs="Times New Roman"/>
          <w:sz w:val="20"/>
          <w:szCs w:val="20"/>
        </w:rPr>
      </w:pPr>
      <w:r>
        <w:rPr>
          <w:rFonts w:ascii="Trebuchet MS" w:eastAsia="Trebuchet MS" w:hAnsi="Trebuchet MS" w:cs="Trebuchet MS"/>
          <w:sz w:val="20"/>
          <w:szCs w:val="20"/>
        </w:rPr>
        <w:t xml:space="preserve">06cv05169 McNamara v The State of New York, et al  </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Cases @ New York Second Circuit</w:t>
      </w:r>
    </w:p>
    <w:p w:rsidR="00123BB6" w:rsidRDefault="00936A17">
      <w:pPr>
        <w:numPr>
          <w:ilvl w:val="0"/>
          <w:numId w:val="53"/>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File USCA Case Number 10-5303 = P. Stephen Lamont Appeal Docket No.</w:t>
      </w:r>
    </w:p>
    <w:p w:rsidR="00123BB6" w:rsidRDefault="00936A17">
      <w:pPr>
        <w:spacing w:line="360" w:lineRule="auto"/>
      </w:pPr>
      <w:r>
        <w:rPr>
          <w:rFonts w:ascii="Times New Roman" w:eastAsia="Times New Roman" w:hAnsi="Times New Roman" w:cs="Times New Roman"/>
          <w:sz w:val="20"/>
          <w:szCs w:val="20"/>
        </w:rPr>
        <w:t>Case 08-4873-cv United States Court of Appeals for the Second Circuit Docket - Bernstein, et al. v Appellate Division First Department Disciplinary Committee, et al. - TRILLION DOLLAR LAWSUIT</w:t>
      </w:r>
    </w:p>
    <w:p w:rsidR="00123BB6" w:rsidRDefault="00936A17">
      <w:pPr>
        <w:numPr>
          <w:ilvl w:val="0"/>
          <w:numId w:val="4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Capogrosso v New York State Commission on Judicial Conduct, et al.</w:t>
      </w:r>
    </w:p>
    <w:p w:rsidR="00123BB6" w:rsidRDefault="00936A17">
      <w:pPr>
        <w:numPr>
          <w:ilvl w:val="0"/>
          <w:numId w:val="4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Esposito v The State of New York, et al.</w:t>
      </w:r>
    </w:p>
    <w:p w:rsidR="00123BB6" w:rsidRDefault="00936A17">
      <w:pPr>
        <w:numPr>
          <w:ilvl w:val="0"/>
          <w:numId w:val="4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McKeown v The State of New York, et al.</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lastRenderedPageBreak/>
        <w:t xml:space="preserve">                          II.                  Please review the online index and exhibited of conflicted parties herein and the subject lawsuits listed herein in entirety prior to answering, as there are several thousand persons and entities that may cause conflict with your handling of these matters.  </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18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Please describe in detail any relations, relationships, interests and conflicts, on a separate and attached sheet, fully disclosing all information. If the answer is </w:t>
      </w:r>
      <w:proofErr w:type="gramStart"/>
      <w:r>
        <w:rPr>
          <w:rFonts w:ascii="Times New Roman" w:eastAsia="Times New Roman" w:hAnsi="Times New Roman" w:cs="Times New Roman"/>
          <w:sz w:val="20"/>
          <w:szCs w:val="20"/>
        </w:rPr>
        <w:t>Yes</w:t>
      </w:r>
      <w:proofErr w:type="gramEnd"/>
      <w:r>
        <w:rPr>
          <w:rFonts w:ascii="Times New Roman" w:eastAsia="Times New Roman" w:hAnsi="Times New Roman" w:cs="Times New Roman"/>
          <w:sz w:val="20"/>
          <w:szCs w:val="20"/>
        </w:rPr>
        <w:t>, please describe the relations, relationships, interests and conflicts, and, affirm whether such conflicts or interests present a conflict of interest that precludes fair review of the matters contained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III.                  Do you, your spouse and your dependents, in the aggregate, have any direct or indirect relations, relationships or interest(s), in any entity, or any direct or indirect relations, relationships or interest(s), to ANY other known, or unknown person, or known or unknown entity, not named herein, which will cause your review of the materials you are charged with investigating to be biased by any conflicting past, present, or future financial interest(s) or any other interest(s)? </w:t>
      </w:r>
      <w:r>
        <w:rPr>
          <w:rFonts w:ascii="Times New Roman" w:eastAsia="Times New Roman" w:hAnsi="Times New Roman" w:cs="Times New Roman"/>
          <w:sz w:val="20"/>
          <w:szCs w:val="20"/>
        </w:rPr>
        <w:tab/>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Please describe in detail any relations, relationships, interests and conflicts, on a separate and attached sheet, fully disclosing all information. If the answer is </w:t>
      </w:r>
      <w:proofErr w:type="gramStart"/>
      <w:r>
        <w:rPr>
          <w:rFonts w:ascii="Times New Roman" w:eastAsia="Times New Roman" w:hAnsi="Times New Roman" w:cs="Times New Roman"/>
          <w:sz w:val="20"/>
          <w:szCs w:val="20"/>
        </w:rPr>
        <w:t>Yes</w:t>
      </w:r>
      <w:proofErr w:type="gramEnd"/>
      <w:r>
        <w:rPr>
          <w:rFonts w:ascii="Times New Roman" w:eastAsia="Times New Roman" w:hAnsi="Times New Roman" w:cs="Times New Roman"/>
          <w:sz w:val="20"/>
          <w:szCs w:val="20"/>
        </w:rPr>
        <w:t>, please describe the relations, relationships and interests, and, affirm whether such conflicts or interests present a conflict of interest that precludes fair review of the matters contained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IV.                  Do you, your spouse, and your dependents, in the aggregate, receive salary or other remuneration or financial considerations from any person or entity related in any way to the parties defined in Question I, including but not limited to, campaign contributions whether direct, "in kind" or of any type at all?</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Please describe in detail any interests or conflicts, on a separate and attached sheet, fully disclosing all information regarding the conflicts or considerations. If the answer is </w:t>
      </w:r>
      <w:proofErr w:type="gramStart"/>
      <w:r>
        <w:rPr>
          <w:rFonts w:ascii="Times New Roman" w:eastAsia="Times New Roman" w:hAnsi="Times New Roman" w:cs="Times New Roman"/>
          <w:sz w:val="20"/>
          <w:szCs w:val="20"/>
        </w:rPr>
        <w:t>Yes</w:t>
      </w:r>
      <w:proofErr w:type="gramEnd"/>
      <w:r>
        <w:rPr>
          <w:rFonts w:ascii="Times New Roman" w:eastAsia="Times New Roman" w:hAnsi="Times New Roman" w:cs="Times New Roman"/>
          <w:sz w:val="20"/>
          <w:szCs w:val="20"/>
        </w:rPr>
        <w:t>, please describe the relations, relationships and / or interests, and, affirm whether such conflicts or interests present a conflict of interest that precludes fair review of the matters contained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V.                  Have you, your spouse, and your dependents, in the aggregate, had any prior communication(s), including but not limited to, phone, facsimile, e-mail, mail, verbal, etc., with any person related to the proceedings of Iviewit, Eliot Ivan Bernstein or the related matters in anyway and parties in Question I?</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_____YES</w:t>
      </w:r>
    </w:p>
    <w:p w:rsidR="00123BB6" w:rsidRDefault="00936A17">
      <w:pPr>
        <w:spacing w:line="360" w:lineRule="auto"/>
        <w:ind w:left="18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lastRenderedPageBreak/>
        <w:t>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length, what was discussed, please affirm whether such communication(s) present a conflict of interest in fairly reviewing the matters herein without undue bias or prejudice of any kind.</w:t>
      </w:r>
    </w:p>
    <w:p w:rsidR="00123BB6" w:rsidRDefault="00936A17">
      <w:pPr>
        <w:spacing w:line="360" w:lineRule="auto"/>
        <w:ind w:left="18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                        VI.                  I have run a thorough and exhaustive Conflict of Interest check, conforming to any/all, state, federal and local laws, public office rules and regulations, and, any professional association rules and regulations, regarding disclosure of any/all conflicts.  I have verified that my spouse, my dependents, and I, in the aggregate, have no conflicts with any parties or entities to the matters referenced herein.  I understand that any undisclosed conflicts, relations, relationships and interests, will result in criminal and civil charges filed against me both personally and professionally.</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936A17">
      <w:pPr>
        <w:spacing w:line="360" w:lineRule="auto"/>
        <w:ind w:left="900"/>
      </w:pPr>
      <w:r>
        <w:rPr>
          <w:rFonts w:ascii="Times New Roman" w:eastAsia="Times New Roman" w:hAnsi="Times New Roman" w:cs="Times New Roman"/>
          <w:sz w:val="20"/>
          <w:szCs w:val="20"/>
        </w:rPr>
        <w:t xml:space="preserve"> </w:t>
      </w:r>
    </w:p>
    <w:p w:rsidR="00123BB6" w:rsidRDefault="00936A17">
      <w:pPr>
        <w:spacing w:line="360" w:lineRule="auto"/>
        <w:ind w:left="180"/>
      </w:pPr>
      <w:r>
        <w:rPr>
          <w:rFonts w:ascii="Times New Roman" w:eastAsia="Times New Roman" w:hAnsi="Times New Roman" w:cs="Times New Roman"/>
          <w:sz w:val="20"/>
          <w:szCs w:val="20"/>
        </w:rPr>
        <w:t xml:space="preserve">                      VII.                  I have notified all parties with any liabilities regarding my continued actions in these matters, including state agencies, shareholders, bondholders, auditors and insurance concerns or any other person with liability that may result from my actions in these matters as required by any laws, regulations and public office rules I am bound by. </w:t>
      </w:r>
    </w:p>
    <w:p w:rsidR="00123BB6" w:rsidRDefault="00936A17">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____YES</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p>
    <w:p w:rsidR="00123BB6" w:rsidRDefault="00936A17">
      <w:pPr>
        <w:spacing w:line="360" w:lineRule="auto"/>
        <w:jc w:val="center"/>
      </w:pPr>
      <w:r>
        <w:rPr>
          <w:rFonts w:ascii="Times New Roman" w:eastAsia="Times New Roman" w:hAnsi="Times New Roman" w:cs="Times New Roman"/>
          <w:sz w:val="20"/>
          <w:szCs w:val="20"/>
        </w:rPr>
        <w:t>Relevant Sections of Judicial Cannons, Attorney Conduct Codes and Law</w:t>
      </w:r>
    </w:p>
    <w:p w:rsidR="00123BB6" w:rsidRDefault="00936A17">
      <w:pPr>
        <w:spacing w:line="360" w:lineRule="auto"/>
        <w:jc w:val="center"/>
      </w:pPr>
      <w:r>
        <w:rPr>
          <w:rFonts w:ascii="Times New Roman" w:eastAsia="Times New Roman" w:hAnsi="Times New Roman" w:cs="Times New Roman"/>
          <w:sz w:val="20"/>
          <w:szCs w:val="20"/>
        </w:rPr>
        <w:t>Conflict of Interest Laws &amp; Regulations</w:t>
      </w:r>
    </w:p>
    <w:p w:rsidR="00123BB6" w:rsidRDefault="00936A17">
      <w:pPr>
        <w:spacing w:line="360" w:lineRule="auto"/>
        <w:jc w:val="both"/>
      </w:pPr>
      <w:r>
        <w:rPr>
          <w:rFonts w:ascii="Times New Roman" w:eastAsia="Times New Roman" w:hAnsi="Times New Roman" w:cs="Times New Roman"/>
          <w:sz w:val="20"/>
          <w:szCs w:val="20"/>
        </w:rPr>
        <w:t>Conflict of interest indicates a situation where a private interest may influence a public decision. Conflict of Interest Laws are Laws and designed to prevent Conflicts of Interest that deny fair and impartial due process and procedure thereby Obstructing Justice in State and Federal,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 rules and regulations may be applicable to your particular circumstances in reviewing or acting in these matters.  For a more complete list of applicable sections of law relating to these matters, please visit the URL,</w:t>
      </w:r>
    </w:p>
    <w:p w:rsidR="00123BB6" w:rsidRDefault="001B3F90">
      <w:pPr>
        <w:spacing w:line="360" w:lineRule="auto"/>
        <w:jc w:val="both"/>
      </w:pPr>
      <w:hyperlink r:id="rId196" w:anchor="_Toc107852933">
        <w:r w:rsidR="00936A17">
          <w:rPr>
            <w:rFonts w:ascii="Times New Roman" w:eastAsia="Times New Roman" w:hAnsi="Times New Roman" w:cs="Times New Roman"/>
            <w:color w:val="1155CC"/>
            <w:sz w:val="20"/>
            <w:szCs w:val="20"/>
            <w:u w:val="single"/>
          </w:rPr>
          <w:t>http://iviewit.tv/CompanyDocs/oneofthesedays/index.htm#_Toc107852933</w:t>
        </w:r>
      </w:hyperlink>
      <w:r w:rsidR="00936A17">
        <w:rPr>
          <w:rFonts w:ascii="Times New Roman" w:eastAsia="Times New Roman" w:hAnsi="Times New Roman" w:cs="Times New Roman"/>
          <w:sz w:val="20"/>
          <w:szCs w:val="20"/>
        </w:rPr>
        <w:t>,</w:t>
      </w:r>
    </w:p>
    <w:p w:rsidR="00123BB6" w:rsidRDefault="00936A17">
      <w:pPr>
        <w:spacing w:line="360" w:lineRule="auto"/>
        <w:jc w:val="both"/>
      </w:pPr>
      <w:proofErr w:type="gramStart"/>
      <w:r>
        <w:rPr>
          <w:rFonts w:ascii="Times New Roman" w:eastAsia="Times New Roman" w:hAnsi="Times New Roman" w:cs="Times New Roman"/>
          <w:sz w:val="20"/>
          <w:szCs w:val="20"/>
        </w:rPr>
        <w:t>fully</w:t>
      </w:r>
      <w:proofErr w:type="gramEnd"/>
      <w:r>
        <w:rPr>
          <w:rFonts w:ascii="Times New Roman" w:eastAsia="Times New Roman" w:hAnsi="Times New Roman" w:cs="Times New Roman"/>
          <w:sz w:val="20"/>
          <w:szCs w:val="20"/>
        </w:rPr>
        <w:t xml:space="preserve"> incorporated by reference in entirety herein.</w:t>
      </w:r>
    </w:p>
    <w:p w:rsidR="00123BB6" w:rsidRDefault="00936A17">
      <w:pPr>
        <w:spacing w:line="360" w:lineRule="auto"/>
      </w:pPr>
      <w:r>
        <w:rPr>
          <w:rFonts w:ascii="Times New Roman" w:eastAsia="Times New Roman" w:hAnsi="Times New Roman" w:cs="Times New Roman"/>
          <w:sz w:val="20"/>
          <w:szCs w:val="20"/>
        </w:rPr>
        <w:t>New York State Consolidated Laws Penal</w:t>
      </w:r>
    </w:p>
    <w:p w:rsidR="00123BB6" w:rsidRDefault="00123BB6">
      <w:pPr>
        <w:spacing w:line="360" w:lineRule="auto"/>
      </w:pPr>
    </w:p>
    <w:p w:rsidR="00123BB6" w:rsidRDefault="00936A17">
      <w:pPr>
        <w:spacing w:line="360" w:lineRule="auto"/>
      </w:pPr>
      <w:r>
        <w:rPr>
          <w:rFonts w:ascii="Times New Roman" w:eastAsia="Times New Roman" w:hAnsi="Times New Roman" w:cs="Times New Roman"/>
          <w:sz w:val="20"/>
          <w:szCs w:val="20"/>
        </w:rPr>
        <w:t>ARTICLE 200 BRIBERY INVOLVING PUBLIC SERVANTS AND RELATED OFFENSES</w:t>
      </w:r>
    </w:p>
    <w:p w:rsidR="00123BB6" w:rsidRDefault="00936A17">
      <w:pPr>
        <w:spacing w:line="360" w:lineRule="auto"/>
      </w:pPr>
      <w:r>
        <w:rPr>
          <w:rFonts w:ascii="Times New Roman" w:eastAsia="Times New Roman" w:hAnsi="Times New Roman" w:cs="Times New Roman"/>
          <w:sz w:val="20"/>
          <w:szCs w:val="20"/>
        </w:rPr>
        <w:t>S 200.03 Bribery in the second degree</w:t>
      </w:r>
    </w:p>
    <w:p w:rsidR="00123BB6" w:rsidRDefault="00936A17">
      <w:pPr>
        <w:spacing w:line="360" w:lineRule="auto"/>
      </w:pPr>
      <w:r>
        <w:rPr>
          <w:rFonts w:ascii="Times New Roman" w:eastAsia="Times New Roman" w:hAnsi="Times New Roman" w:cs="Times New Roman"/>
          <w:sz w:val="20"/>
          <w:szCs w:val="20"/>
        </w:rPr>
        <w:t>S 200.04 Bribery in the first degree</w:t>
      </w:r>
    </w:p>
    <w:p w:rsidR="00123BB6" w:rsidRDefault="00936A17">
      <w:pPr>
        <w:spacing w:line="360" w:lineRule="auto"/>
      </w:pPr>
      <w:r>
        <w:rPr>
          <w:rFonts w:ascii="Times New Roman" w:eastAsia="Times New Roman" w:hAnsi="Times New Roman" w:cs="Times New Roman"/>
          <w:sz w:val="20"/>
          <w:szCs w:val="20"/>
        </w:rPr>
        <w:t>S 200.05 Bribery; defense</w:t>
      </w:r>
    </w:p>
    <w:p w:rsidR="00123BB6" w:rsidRDefault="00936A17">
      <w:pPr>
        <w:spacing w:line="360" w:lineRule="auto"/>
      </w:pPr>
      <w:r>
        <w:rPr>
          <w:rFonts w:ascii="Times New Roman" w:eastAsia="Times New Roman" w:hAnsi="Times New Roman" w:cs="Times New Roman"/>
          <w:sz w:val="20"/>
          <w:szCs w:val="20"/>
        </w:rPr>
        <w:t>S 200.10 Bribe receiving in the third degree</w:t>
      </w:r>
    </w:p>
    <w:p w:rsidR="00123BB6" w:rsidRDefault="00936A17">
      <w:pPr>
        <w:spacing w:line="360" w:lineRule="auto"/>
      </w:pPr>
      <w:r>
        <w:rPr>
          <w:rFonts w:ascii="Times New Roman" w:eastAsia="Times New Roman" w:hAnsi="Times New Roman" w:cs="Times New Roman"/>
          <w:sz w:val="20"/>
          <w:szCs w:val="20"/>
        </w:rPr>
        <w:t>S 200.11 Bribe receiving in the second degree</w:t>
      </w:r>
    </w:p>
    <w:p w:rsidR="00123BB6" w:rsidRDefault="00936A17">
      <w:pPr>
        <w:spacing w:line="360" w:lineRule="auto"/>
      </w:pPr>
      <w:r>
        <w:rPr>
          <w:rFonts w:ascii="Times New Roman" w:eastAsia="Times New Roman" w:hAnsi="Times New Roman" w:cs="Times New Roman"/>
          <w:sz w:val="20"/>
          <w:szCs w:val="20"/>
        </w:rPr>
        <w:t>S 200.12 Bribe receiving in the first degree</w:t>
      </w:r>
    </w:p>
    <w:p w:rsidR="00123BB6" w:rsidRDefault="00936A17">
      <w:pPr>
        <w:spacing w:line="360" w:lineRule="auto"/>
      </w:pPr>
      <w:r>
        <w:rPr>
          <w:rFonts w:ascii="Times New Roman" w:eastAsia="Times New Roman" w:hAnsi="Times New Roman" w:cs="Times New Roman"/>
          <w:sz w:val="20"/>
          <w:szCs w:val="20"/>
        </w:rPr>
        <w:t>S 200.15 Bribe receiving; no defense</w:t>
      </w:r>
    </w:p>
    <w:p w:rsidR="00123BB6" w:rsidRDefault="00936A17">
      <w:pPr>
        <w:spacing w:line="360" w:lineRule="auto"/>
      </w:pPr>
      <w:r>
        <w:rPr>
          <w:rFonts w:ascii="Times New Roman" w:eastAsia="Times New Roman" w:hAnsi="Times New Roman" w:cs="Times New Roman"/>
          <w:sz w:val="20"/>
          <w:szCs w:val="20"/>
        </w:rPr>
        <w:t>S 200.20 Rewarding official misconduct in the second degree</w:t>
      </w:r>
    </w:p>
    <w:p w:rsidR="00123BB6" w:rsidRDefault="00936A17">
      <w:pPr>
        <w:spacing w:line="360" w:lineRule="auto"/>
      </w:pPr>
      <w:r>
        <w:rPr>
          <w:rFonts w:ascii="Times New Roman" w:eastAsia="Times New Roman" w:hAnsi="Times New Roman" w:cs="Times New Roman"/>
          <w:sz w:val="20"/>
          <w:szCs w:val="20"/>
        </w:rPr>
        <w:t>S 200.22 Rewarding official misconduct in the first degree S 200.25 Receiving reward for official misconduct in the second degree</w:t>
      </w:r>
    </w:p>
    <w:p w:rsidR="00123BB6" w:rsidRDefault="00936A17">
      <w:pPr>
        <w:spacing w:line="360" w:lineRule="auto"/>
      </w:pPr>
      <w:r>
        <w:rPr>
          <w:rFonts w:ascii="Times New Roman" w:eastAsia="Times New Roman" w:hAnsi="Times New Roman" w:cs="Times New Roman"/>
          <w:sz w:val="20"/>
          <w:szCs w:val="20"/>
        </w:rPr>
        <w:t>S 200.27 Receiving reward for official misconduct in the first degree</w:t>
      </w:r>
    </w:p>
    <w:p w:rsidR="00123BB6" w:rsidRDefault="00936A17">
      <w:pPr>
        <w:spacing w:line="360" w:lineRule="auto"/>
      </w:pPr>
      <w:r>
        <w:rPr>
          <w:rFonts w:ascii="Times New Roman" w:eastAsia="Times New Roman" w:hAnsi="Times New Roman" w:cs="Times New Roman"/>
          <w:sz w:val="20"/>
          <w:szCs w:val="20"/>
        </w:rPr>
        <w:t>S 200.30 Giving unlawful gratuities</w:t>
      </w:r>
    </w:p>
    <w:p w:rsidR="00123BB6" w:rsidRDefault="00936A17">
      <w:pPr>
        <w:spacing w:line="360" w:lineRule="auto"/>
      </w:pPr>
      <w:r>
        <w:rPr>
          <w:rFonts w:ascii="Times New Roman" w:eastAsia="Times New Roman" w:hAnsi="Times New Roman" w:cs="Times New Roman"/>
          <w:sz w:val="20"/>
          <w:szCs w:val="20"/>
        </w:rPr>
        <w:t>S 200.35 Receiving unlawful gratuities</w:t>
      </w:r>
    </w:p>
    <w:p w:rsidR="00123BB6" w:rsidRDefault="00936A17">
      <w:pPr>
        <w:spacing w:line="360" w:lineRule="auto"/>
      </w:pPr>
      <w:r>
        <w:rPr>
          <w:rFonts w:ascii="Times New Roman" w:eastAsia="Times New Roman" w:hAnsi="Times New Roman" w:cs="Times New Roman"/>
          <w:sz w:val="20"/>
          <w:szCs w:val="20"/>
        </w:rPr>
        <w:t>S 200.40 Bribe giving and bribe receiving for public office; definition of term</w:t>
      </w:r>
    </w:p>
    <w:p w:rsidR="00123BB6" w:rsidRDefault="00936A17">
      <w:pPr>
        <w:spacing w:line="360" w:lineRule="auto"/>
      </w:pPr>
      <w:r>
        <w:rPr>
          <w:rFonts w:ascii="Times New Roman" w:eastAsia="Times New Roman" w:hAnsi="Times New Roman" w:cs="Times New Roman"/>
          <w:sz w:val="20"/>
          <w:szCs w:val="20"/>
        </w:rPr>
        <w:t>S 200.45 Bribe giving for public office</w:t>
      </w:r>
    </w:p>
    <w:p w:rsidR="00123BB6" w:rsidRDefault="00936A17">
      <w:pPr>
        <w:spacing w:line="360" w:lineRule="auto"/>
      </w:pPr>
      <w:r>
        <w:rPr>
          <w:rFonts w:ascii="Times New Roman" w:eastAsia="Times New Roman" w:hAnsi="Times New Roman" w:cs="Times New Roman"/>
          <w:sz w:val="20"/>
          <w:szCs w:val="20"/>
        </w:rPr>
        <w:t>S 200.50 Bribe receiving for public office</w:t>
      </w:r>
    </w:p>
    <w:p w:rsidR="00123BB6" w:rsidRDefault="00936A17">
      <w:pPr>
        <w:spacing w:line="360" w:lineRule="auto"/>
      </w:pPr>
      <w:r>
        <w:rPr>
          <w:rFonts w:ascii="Times New Roman" w:eastAsia="Times New Roman" w:hAnsi="Times New Roman" w:cs="Times New Roman"/>
          <w:sz w:val="20"/>
          <w:szCs w:val="20"/>
        </w:rPr>
        <w:t>ARTICLE 175 OFFENSES INVOLVING FALSE WRITTEN STATEMENTS</w:t>
      </w:r>
    </w:p>
    <w:p w:rsidR="00123BB6" w:rsidRDefault="00936A17">
      <w:pPr>
        <w:spacing w:line="360" w:lineRule="auto"/>
      </w:pPr>
      <w:r>
        <w:rPr>
          <w:rFonts w:ascii="Times New Roman" w:eastAsia="Times New Roman" w:hAnsi="Times New Roman" w:cs="Times New Roman"/>
          <w:sz w:val="20"/>
          <w:szCs w:val="20"/>
        </w:rPr>
        <w:t>S 175.05 Falsifying business records in the second degree. S 175.10 Falsifying business records in the first degree.</w:t>
      </w:r>
    </w:p>
    <w:p w:rsidR="00123BB6" w:rsidRDefault="00936A17">
      <w:pPr>
        <w:spacing w:line="360" w:lineRule="auto"/>
      </w:pPr>
      <w:r>
        <w:rPr>
          <w:rFonts w:ascii="Times New Roman" w:eastAsia="Times New Roman" w:hAnsi="Times New Roman" w:cs="Times New Roman"/>
          <w:sz w:val="20"/>
          <w:szCs w:val="20"/>
        </w:rPr>
        <w:t>S 175.15 Falsifying business records; defense</w:t>
      </w:r>
    </w:p>
    <w:p w:rsidR="00123BB6" w:rsidRDefault="00936A17">
      <w:pPr>
        <w:spacing w:line="360" w:lineRule="auto"/>
      </w:pPr>
      <w:r>
        <w:rPr>
          <w:rFonts w:ascii="Times New Roman" w:eastAsia="Times New Roman" w:hAnsi="Times New Roman" w:cs="Times New Roman"/>
          <w:sz w:val="20"/>
          <w:szCs w:val="20"/>
        </w:rPr>
        <w:t>S 175.20 Tampering with public records in the second degree</w:t>
      </w:r>
    </w:p>
    <w:p w:rsidR="00123BB6" w:rsidRDefault="00936A17">
      <w:pPr>
        <w:spacing w:line="360" w:lineRule="auto"/>
      </w:pPr>
      <w:r>
        <w:rPr>
          <w:rFonts w:ascii="Times New Roman" w:eastAsia="Times New Roman" w:hAnsi="Times New Roman" w:cs="Times New Roman"/>
          <w:sz w:val="20"/>
          <w:szCs w:val="20"/>
        </w:rPr>
        <w:t>S 175.25 Tampering with public records in the first degree</w:t>
      </w:r>
    </w:p>
    <w:p w:rsidR="00123BB6" w:rsidRDefault="00936A17">
      <w:pPr>
        <w:spacing w:line="360" w:lineRule="auto"/>
      </w:pPr>
      <w:r>
        <w:rPr>
          <w:rFonts w:ascii="Times New Roman" w:eastAsia="Times New Roman" w:hAnsi="Times New Roman" w:cs="Times New Roman"/>
          <w:sz w:val="20"/>
          <w:szCs w:val="20"/>
        </w:rPr>
        <w:t>S 175.30 Offering a false instrument for filing in the second degree</w:t>
      </w:r>
    </w:p>
    <w:p w:rsidR="00123BB6" w:rsidRDefault="00936A17">
      <w:pPr>
        <w:spacing w:line="360" w:lineRule="auto"/>
      </w:pPr>
      <w:r>
        <w:rPr>
          <w:rFonts w:ascii="Times New Roman" w:eastAsia="Times New Roman" w:hAnsi="Times New Roman" w:cs="Times New Roman"/>
          <w:sz w:val="20"/>
          <w:szCs w:val="20"/>
        </w:rPr>
        <w:t>S 175.35 Offering a false instrument for filing in the first degree</w:t>
      </w:r>
    </w:p>
    <w:p w:rsidR="00123BB6" w:rsidRDefault="00936A17">
      <w:pPr>
        <w:spacing w:line="360" w:lineRule="auto"/>
      </w:pPr>
      <w:r>
        <w:rPr>
          <w:rFonts w:ascii="Times New Roman" w:eastAsia="Times New Roman" w:hAnsi="Times New Roman" w:cs="Times New Roman"/>
          <w:sz w:val="20"/>
          <w:szCs w:val="20"/>
        </w:rPr>
        <w:t>NY Constitution ARTICLE XIII Public Officers</w:t>
      </w:r>
    </w:p>
    <w:p w:rsidR="00123BB6" w:rsidRDefault="00936A17">
      <w:pPr>
        <w:spacing w:line="360" w:lineRule="auto"/>
      </w:pPr>
      <w:r>
        <w:rPr>
          <w:rFonts w:ascii="Times New Roman" w:eastAsia="Times New Roman" w:hAnsi="Times New Roman" w:cs="Times New Roman"/>
          <w:sz w:val="20"/>
          <w:szCs w:val="20"/>
        </w:rPr>
        <w:t xml:space="preserve">Public </w:t>
      </w:r>
      <w:proofErr w:type="gramStart"/>
      <w:r>
        <w:rPr>
          <w:rFonts w:ascii="Times New Roman" w:eastAsia="Times New Roman" w:hAnsi="Times New Roman" w:cs="Times New Roman"/>
          <w:sz w:val="20"/>
          <w:szCs w:val="20"/>
        </w:rPr>
        <w:t>Officers  -</w:t>
      </w:r>
      <w:proofErr w:type="gramEnd"/>
      <w:r>
        <w:rPr>
          <w:rFonts w:ascii="Times New Roman" w:eastAsia="Times New Roman" w:hAnsi="Times New Roman" w:cs="Times New Roman"/>
          <w:sz w:val="20"/>
          <w:szCs w:val="20"/>
        </w:rPr>
        <w:t xml:space="preserve"> Public Officers ARTICLE 1</w:t>
      </w:r>
    </w:p>
    <w:p w:rsidR="00123BB6" w:rsidRDefault="00936A17">
      <w:pPr>
        <w:spacing w:line="360" w:lineRule="auto"/>
      </w:pPr>
      <w:r>
        <w:rPr>
          <w:rFonts w:ascii="Times New Roman" w:eastAsia="Times New Roman" w:hAnsi="Times New Roman" w:cs="Times New Roman"/>
          <w:sz w:val="20"/>
          <w:szCs w:val="20"/>
        </w:rPr>
        <w:t xml:space="preserve">ARTICLE 2 </w:t>
      </w:r>
      <w:proofErr w:type="gramStart"/>
      <w:r>
        <w:rPr>
          <w:rFonts w:ascii="Times New Roman" w:eastAsia="Times New Roman" w:hAnsi="Times New Roman" w:cs="Times New Roman"/>
          <w:sz w:val="20"/>
          <w:szCs w:val="20"/>
        </w:rPr>
        <w:t>Appointment</w:t>
      </w:r>
      <w:proofErr w:type="gramEnd"/>
      <w:r>
        <w:rPr>
          <w:rFonts w:ascii="Times New Roman" w:eastAsia="Times New Roman" w:hAnsi="Times New Roman" w:cs="Times New Roman"/>
          <w:sz w:val="20"/>
          <w:szCs w:val="20"/>
        </w:rPr>
        <w:t xml:space="preserve"> and Qualification of Public Officers - ARTICLE 15 ATTORNEYS AND COUNSELORS</w:t>
      </w:r>
    </w:p>
    <w:p w:rsidR="00123BB6" w:rsidRDefault="00936A17">
      <w:pPr>
        <w:spacing w:line="360" w:lineRule="auto"/>
      </w:pPr>
      <w:r>
        <w:rPr>
          <w:rFonts w:ascii="Times New Roman" w:eastAsia="Times New Roman" w:hAnsi="Times New Roman" w:cs="Times New Roman"/>
          <w:sz w:val="20"/>
          <w:szCs w:val="20"/>
        </w:rPr>
        <w:t>S 468-b. Clients` security fund of the state of New York</w:t>
      </w:r>
    </w:p>
    <w:p w:rsidR="00123BB6" w:rsidRDefault="00936A17">
      <w:pPr>
        <w:spacing w:line="360" w:lineRule="auto"/>
      </w:pPr>
      <w:r>
        <w:rPr>
          <w:rFonts w:ascii="Times New Roman" w:eastAsia="Times New Roman" w:hAnsi="Times New Roman" w:cs="Times New Roman"/>
          <w:sz w:val="20"/>
          <w:szCs w:val="20"/>
        </w:rPr>
        <w:t>S 476-a. Action for unlawful practice of the law</w:t>
      </w:r>
    </w:p>
    <w:p w:rsidR="00123BB6" w:rsidRDefault="00936A17">
      <w:pPr>
        <w:spacing w:line="360" w:lineRule="auto"/>
      </w:pPr>
      <w:r>
        <w:rPr>
          <w:rFonts w:ascii="Times New Roman" w:eastAsia="Times New Roman" w:hAnsi="Times New Roman" w:cs="Times New Roman"/>
          <w:sz w:val="20"/>
          <w:szCs w:val="20"/>
        </w:rPr>
        <w:t>S 476-b. Injunction to restrain defendant from unlawful practice of the law</w:t>
      </w:r>
    </w:p>
    <w:p w:rsidR="00123BB6" w:rsidRDefault="00936A17">
      <w:pPr>
        <w:spacing w:line="360" w:lineRule="auto"/>
      </w:pPr>
      <w:r>
        <w:rPr>
          <w:rFonts w:ascii="Times New Roman" w:eastAsia="Times New Roman" w:hAnsi="Times New Roman" w:cs="Times New Roman"/>
          <w:sz w:val="20"/>
          <w:szCs w:val="20"/>
        </w:rPr>
        <w:t>S 476-c. Investigation by the attorney-general</w:t>
      </w:r>
    </w:p>
    <w:p w:rsidR="00123BB6" w:rsidRDefault="00936A17">
      <w:pPr>
        <w:spacing w:line="360" w:lineRule="auto"/>
      </w:pPr>
      <w:proofErr w:type="gramStart"/>
      <w:r>
        <w:rPr>
          <w:rFonts w:ascii="Times New Roman" w:eastAsia="Times New Roman" w:hAnsi="Times New Roman" w:cs="Times New Roman"/>
          <w:sz w:val="20"/>
          <w:szCs w:val="20"/>
        </w:rPr>
        <w:t>S 487.</w:t>
      </w:r>
      <w:proofErr w:type="gramEnd"/>
      <w:r>
        <w:rPr>
          <w:rFonts w:ascii="Times New Roman" w:eastAsia="Times New Roman" w:hAnsi="Times New Roman" w:cs="Times New Roman"/>
          <w:sz w:val="20"/>
          <w:szCs w:val="20"/>
        </w:rPr>
        <w:t xml:space="preserve"> Misconduct by attorneys</w:t>
      </w:r>
    </w:p>
    <w:p w:rsidR="00123BB6" w:rsidRDefault="00936A17">
      <w:pPr>
        <w:spacing w:line="360" w:lineRule="auto"/>
      </w:pPr>
      <w:proofErr w:type="gramStart"/>
      <w:r>
        <w:rPr>
          <w:rFonts w:ascii="Times New Roman" w:eastAsia="Times New Roman" w:hAnsi="Times New Roman" w:cs="Times New Roman"/>
          <w:sz w:val="20"/>
          <w:szCs w:val="20"/>
        </w:rPr>
        <w:t>S 488.</w:t>
      </w:r>
      <w:proofErr w:type="gramEnd"/>
      <w:r>
        <w:rPr>
          <w:rFonts w:ascii="Times New Roman" w:eastAsia="Times New Roman" w:hAnsi="Times New Roman" w:cs="Times New Roman"/>
          <w:sz w:val="20"/>
          <w:szCs w:val="20"/>
        </w:rPr>
        <w:t xml:space="preserve"> Buying demands on which to bring an action.</w:t>
      </w:r>
    </w:p>
    <w:p w:rsidR="00123BB6" w:rsidRDefault="00936A17">
      <w:pPr>
        <w:spacing w:line="360" w:lineRule="auto"/>
      </w:pPr>
      <w:r>
        <w:rPr>
          <w:rFonts w:ascii="Times New Roman" w:eastAsia="Times New Roman" w:hAnsi="Times New Roman" w:cs="Times New Roman"/>
          <w:sz w:val="20"/>
          <w:szCs w:val="20"/>
        </w:rPr>
        <w:t xml:space="preserve">Public Officers Law SEC 73 Restrictions on the Activities </w:t>
      </w:r>
      <w:proofErr w:type="gramStart"/>
      <w:r>
        <w:rPr>
          <w:rFonts w:ascii="Times New Roman" w:eastAsia="Times New Roman" w:hAnsi="Times New Roman" w:cs="Times New Roman"/>
          <w:sz w:val="20"/>
          <w:szCs w:val="20"/>
        </w:rPr>
        <w:t>Of</w:t>
      </w:r>
      <w:proofErr w:type="gramEnd"/>
      <w:r>
        <w:rPr>
          <w:rFonts w:ascii="Times New Roman" w:eastAsia="Times New Roman" w:hAnsi="Times New Roman" w:cs="Times New Roman"/>
          <w:sz w:val="20"/>
          <w:szCs w:val="20"/>
        </w:rPr>
        <w:t xml:space="preserve"> Current and Former State Officers and Employees</w:t>
      </w:r>
    </w:p>
    <w:p w:rsidR="00123BB6" w:rsidRDefault="00936A17">
      <w:pPr>
        <w:spacing w:line="360" w:lineRule="auto"/>
      </w:pPr>
      <w:r>
        <w:rPr>
          <w:rFonts w:ascii="Times New Roman" w:eastAsia="Times New Roman" w:hAnsi="Times New Roman" w:cs="Times New Roman"/>
          <w:sz w:val="20"/>
          <w:szCs w:val="20"/>
        </w:rPr>
        <w:lastRenderedPageBreak/>
        <w:t>Public Officers Law SEC 74 Code of Ethics</w:t>
      </w:r>
    </w:p>
    <w:p w:rsidR="00123BB6" w:rsidRDefault="00936A17">
      <w:pPr>
        <w:spacing w:line="360" w:lineRule="auto"/>
      </w:pPr>
      <w:r>
        <w:rPr>
          <w:rFonts w:ascii="Times New Roman" w:eastAsia="Times New Roman" w:hAnsi="Times New Roman" w:cs="Times New Roman"/>
          <w:sz w:val="20"/>
          <w:szCs w:val="20"/>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TITLE 18 FEDERAL </w:t>
      </w:r>
      <w:proofErr w:type="gramStart"/>
      <w:r>
        <w:rPr>
          <w:rFonts w:ascii="Times New Roman" w:eastAsia="Times New Roman" w:hAnsi="Times New Roman" w:cs="Times New Roman"/>
          <w:sz w:val="20"/>
          <w:szCs w:val="20"/>
        </w:rPr>
        <w:t>CODE</w:t>
      </w:r>
      <w:proofErr w:type="gramEnd"/>
      <w:r>
        <w:rPr>
          <w:rFonts w:ascii="Times New Roman" w:eastAsia="Times New Roman" w:hAnsi="Times New Roman" w:cs="Times New Roman"/>
          <w:sz w:val="20"/>
          <w:szCs w:val="20"/>
        </w:rPr>
        <w:t xml:space="preserve"> &amp; OTHER APPLICABLE FEDERAL LAW</w:t>
      </w:r>
    </w:p>
    <w:p w:rsidR="00123BB6" w:rsidRDefault="00936A17">
      <w:pPr>
        <w:spacing w:line="360" w:lineRule="auto"/>
      </w:pPr>
      <w:r>
        <w:rPr>
          <w:rFonts w:ascii="Times New Roman" w:eastAsia="Times New Roman" w:hAnsi="Times New Roman" w:cs="Times New Roman"/>
          <w:sz w:val="20"/>
          <w:szCs w:val="20"/>
        </w:rPr>
        <w:t xml:space="preserve">Title 18 U.S.C. § 4. </w:t>
      </w:r>
      <w:proofErr w:type="gramStart"/>
      <w:r>
        <w:rPr>
          <w:rFonts w:ascii="Times New Roman" w:eastAsia="Times New Roman" w:hAnsi="Times New Roman" w:cs="Times New Roman"/>
          <w:sz w:val="20"/>
          <w:szCs w:val="20"/>
        </w:rPr>
        <w:t>Misprision of felony.</w:t>
      </w:r>
      <w:proofErr w:type="gramEnd"/>
      <w:r>
        <w:rPr>
          <w:rFonts w:ascii="Times New Roman" w:eastAsia="Times New Roman" w:hAnsi="Times New Roman" w:cs="Times New Roman"/>
          <w:sz w:val="20"/>
          <w:szCs w:val="20"/>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123BB6" w:rsidRDefault="00936A17">
      <w:pPr>
        <w:spacing w:line="360" w:lineRule="auto"/>
      </w:pPr>
      <w:r>
        <w:rPr>
          <w:rFonts w:ascii="Times New Roman" w:eastAsia="Times New Roman" w:hAnsi="Times New Roman" w:cs="Times New Roman"/>
          <w:sz w:val="20"/>
          <w:szCs w:val="20"/>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123BB6" w:rsidRDefault="00936A17">
      <w:pPr>
        <w:spacing w:line="360" w:lineRule="auto"/>
      </w:pPr>
      <w:r>
        <w:rPr>
          <w:rFonts w:ascii="Times New Roman" w:eastAsia="Times New Roman" w:hAnsi="Times New Roman" w:cs="Times New Roman"/>
          <w:sz w:val="20"/>
          <w:szCs w:val="20"/>
        </w:rPr>
        <w:t>Upon receiving such information, the judge is then required to make it known to a government law enforcement body that is not themselves involved in the federal crime.</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Title 28 U.S.C. § 1361. </w:t>
      </w:r>
      <w:proofErr w:type="gramStart"/>
      <w:r>
        <w:rPr>
          <w:rFonts w:ascii="Times New Roman" w:eastAsia="Times New Roman" w:hAnsi="Times New Roman" w:cs="Times New Roman"/>
          <w:sz w:val="20"/>
          <w:szCs w:val="20"/>
        </w:rPr>
        <w:t>Action to compel an officer of the United States to perform his duty.</w:t>
      </w:r>
      <w:proofErr w:type="gramEnd"/>
      <w:r>
        <w:rPr>
          <w:rFonts w:ascii="Times New Roman" w:eastAsia="Times New Roman" w:hAnsi="Times New Roman" w:cs="Times New Roman"/>
          <w:sz w:val="20"/>
          <w:szCs w:val="20"/>
        </w:rPr>
        <w:t xml:space="preserve"> The district courts shall have original jurisdiction of any action in the nature of mandamus to compel an officer or employee of the United States or any agency thereof to perform a duty owed to the plaintiff.</w:t>
      </w:r>
    </w:p>
    <w:p w:rsidR="00123BB6" w:rsidRDefault="00936A17">
      <w:pPr>
        <w:spacing w:line="360" w:lineRule="auto"/>
      </w:pPr>
      <w:r>
        <w:rPr>
          <w:rFonts w:ascii="Times New Roman" w:eastAsia="Times New Roman" w:hAnsi="Times New Roman" w:cs="Times New Roman"/>
          <w:sz w:val="20"/>
          <w:szCs w:val="20"/>
        </w:rPr>
        <w:t>This federal statute permits any citizen to file a lawsuit in the federal courts to obtain a court order requiring a federal official to perform a mandatory duty and to halt unlawful acts. This statute is Title 28 U.S.C. § 1361.</w:t>
      </w:r>
    </w:p>
    <w:p w:rsidR="00123BB6" w:rsidRDefault="00936A17">
      <w:pPr>
        <w:spacing w:line="360" w:lineRule="auto"/>
      </w:pPr>
      <w:r>
        <w:rPr>
          <w:rFonts w:ascii="Times New Roman" w:eastAsia="Times New Roman" w:hAnsi="Times New Roman" w:cs="Times New Roman"/>
          <w:sz w:val="20"/>
          <w:szCs w:val="20"/>
        </w:rPr>
        <w:t>Fraud upon the court</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FRAUD on the COURT</w:t>
      </w:r>
    </w:p>
    <w:p w:rsidR="00123BB6" w:rsidRDefault="00936A17">
      <w:pPr>
        <w:spacing w:line="360" w:lineRule="auto"/>
      </w:pPr>
      <w:r>
        <w:rPr>
          <w:rFonts w:ascii="Times New Roman" w:eastAsia="Times New Roman" w:hAnsi="Times New Roman" w:cs="Times New Roman"/>
          <w:sz w:val="20"/>
          <w:szCs w:val="20"/>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
    <w:p w:rsidR="00123BB6" w:rsidRDefault="00936A17">
      <w:pPr>
        <w:spacing w:line="360" w:lineRule="auto"/>
      </w:pPr>
      <w:r>
        <w:rPr>
          <w:rFonts w:ascii="Times New Roman" w:eastAsia="Times New Roman" w:hAnsi="Times New Roman" w:cs="Times New Roman"/>
          <w:sz w:val="20"/>
          <w:szCs w:val="20"/>
        </w:rPr>
        <w:t xml:space="preserve"> Officers of the court include: Lawyers, Judges, Referees, and those appointed; Guardian Ad Litem, Parenting Time Expeditors, Mediators, Rule 114 Neutrals, Evaluators, Administrators, special appointees, and any others whose influence are part of the judicial mechanism.</w:t>
      </w:r>
    </w:p>
    <w:p w:rsidR="00123BB6" w:rsidRDefault="00936A17">
      <w:pPr>
        <w:spacing w:line="360" w:lineRule="auto"/>
      </w:pPr>
      <w:r>
        <w:rPr>
          <w:rFonts w:ascii="Times New Roman" w:eastAsia="Times New Roman" w:hAnsi="Times New Roman" w:cs="Times New Roman"/>
          <w:sz w:val="20"/>
          <w:szCs w:val="20"/>
        </w:rPr>
        <w:t xml:space="preserve"> "Fraud upon the court" has been defined by the 7th Circuit Court of Appeals to "embrace that species of fraud which does, or attempts to, defile the court itself, or is a fraud perpetrated by officers of the court so that the judicial machinery can not perform in the usual manner its impartial task of adjudging cases that are presented for adjudication". Kenner v. C.I.R., 387 F.3d 689 (1968); 7 Moore's Federal Practice, 2d ed., p. 512, ¶ 60.23</w:t>
      </w:r>
    </w:p>
    <w:p w:rsidR="00123BB6" w:rsidRDefault="00936A17">
      <w:pPr>
        <w:spacing w:line="360" w:lineRule="auto"/>
      </w:pPr>
      <w:r>
        <w:rPr>
          <w:rFonts w:ascii="Times New Roman" w:eastAsia="Times New Roman" w:hAnsi="Times New Roman" w:cs="Times New Roman"/>
          <w:sz w:val="20"/>
          <w:szCs w:val="20"/>
        </w:rPr>
        <w:lastRenderedPageBreak/>
        <w:t xml:space="preserve"> In Bulloch v. United States, 763 F.2d 1115, 1121 (10th Cir. 1985), the court stated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p>
    <w:p w:rsidR="00123BB6" w:rsidRDefault="00936A17">
      <w:pPr>
        <w:spacing w:line="360" w:lineRule="auto"/>
      </w:pPr>
      <w:r>
        <w:rPr>
          <w:rFonts w:ascii="Times New Roman" w:eastAsia="Times New Roman" w:hAnsi="Times New Roman" w:cs="Times New Roman"/>
          <w:sz w:val="20"/>
          <w:szCs w:val="20"/>
        </w:rPr>
        <w:t>What effect does an act of “fraud upon the court” have upon the court proceeding? “Fraud upon the court” makes void the orders and judgments of that court.</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TITLE 18 PART I CH 11</w:t>
      </w:r>
    </w:p>
    <w:p w:rsidR="00123BB6" w:rsidRDefault="00936A17">
      <w:pPr>
        <w:spacing w:line="360" w:lineRule="auto"/>
      </w:pPr>
      <w:proofErr w:type="gramStart"/>
      <w:r>
        <w:rPr>
          <w:rFonts w:ascii="Times New Roman" w:eastAsia="Times New Roman" w:hAnsi="Times New Roman" w:cs="Times New Roman"/>
          <w:sz w:val="20"/>
          <w:szCs w:val="20"/>
        </w:rPr>
        <w:t>Sec. 201.</w:t>
      </w:r>
      <w:proofErr w:type="gramEnd"/>
      <w:r>
        <w:rPr>
          <w:rFonts w:ascii="Times New Roman" w:eastAsia="Times New Roman" w:hAnsi="Times New Roman" w:cs="Times New Roman"/>
          <w:sz w:val="20"/>
          <w:szCs w:val="20"/>
        </w:rPr>
        <w:t xml:space="preserve"> Bribery of public officials and witnesses</w:t>
      </w:r>
    </w:p>
    <w:p w:rsidR="00123BB6" w:rsidRDefault="00936A17">
      <w:pPr>
        <w:spacing w:line="360" w:lineRule="auto"/>
      </w:pPr>
      <w:proofErr w:type="gramStart"/>
      <w:r>
        <w:rPr>
          <w:rFonts w:ascii="Times New Roman" w:eastAsia="Times New Roman" w:hAnsi="Times New Roman" w:cs="Times New Roman"/>
          <w:sz w:val="20"/>
          <w:szCs w:val="20"/>
        </w:rPr>
        <w:t>Sec. 225.</w:t>
      </w:r>
      <w:proofErr w:type="gramEnd"/>
      <w:r>
        <w:rPr>
          <w:rFonts w:ascii="Times New Roman" w:eastAsia="Times New Roman" w:hAnsi="Times New Roman" w:cs="Times New Roman"/>
          <w:sz w:val="20"/>
          <w:szCs w:val="20"/>
        </w:rPr>
        <w:t xml:space="preserve"> - Continuing financial crimes enterprise</w:t>
      </w:r>
    </w:p>
    <w:p w:rsidR="00123BB6" w:rsidRDefault="00936A17">
      <w:pPr>
        <w:spacing w:line="360" w:lineRule="auto"/>
      </w:pPr>
      <w:r>
        <w:rPr>
          <w:rFonts w:ascii="Times New Roman" w:eastAsia="Times New Roman" w:hAnsi="Times New Roman" w:cs="Times New Roman"/>
          <w:sz w:val="20"/>
          <w:szCs w:val="20"/>
        </w:rPr>
        <w:t>BRIBERY, GRAFT, AND CONFLICTS OF INTEREST</w:t>
      </w:r>
    </w:p>
    <w:p w:rsidR="00123BB6" w:rsidRDefault="00936A17">
      <w:pPr>
        <w:spacing w:line="360" w:lineRule="auto"/>
      </w:pPr>
      <w:proofErr w:type="gramStart"/>
      <w:r>
        <w:rPr>
          <w:rFonts w:ascii="Times New Roman" w:eastAsia="Times New Roman" w:hAnsi="Times New Roman" w:cs="Times New Roman"/>
          <w:sz w:val="20"/>
          <w:szCs w:val="20"/>
        </w:rPr>
        <w:t>Sec. 205.</w:t>
      </w:r>
      <w:proofErr w:type="gramEnd"/>
      <w:r>
        <w:rPr>
          <w:rFonts w:ascii="Times New Roman" w:eastAsia="Times New Roman" w:hAnsi="Times New Roman" w:cs="Times New Roman"/>
          <w:sz w:val="20"/>
          <w:szCs w:val="20"/>
        </w:rPr>
        <w:t xml:space="preserve"> - Activities of officers and employees in claims against and other matters affecting the Government</w:t>
      </w:r>
    </w:p>
    <w:p w:rsidR="00123BB6" w:rsidRDefault="00936A17">
      <w:pPr>
        <w:spacing w:line="360" w:lineRule="auto"/>
      </w:pPr>
      <w:proofErr w:type="gramStart"/>
      <w:r>
        <w:rPr>
          <w:rFonts w:ascii="Times New Roman" w:eastAsia="Times New Roman" w:hAnsi="Times New Roman" w:cs="Times New Roman"/>
          <w:sz w:val="20"/>
          <w:szCs w:val="20"/>
        </w:rPr>
        <w:t>Sec. 208.</w:t>
      </w:r>
      <w:proofErr w:type="gramEnd"/>
      <w:r>
        <w:rPr>
          <w:rFonts w:ascii="Times New Roman" w:eastAsia="Times New Roman" w:hAnsi="Times New Roman" w:cs="Times New Roman"/>
          <w:sz w:val="20"/>
          <w:szCs w:val="20"/>
        </w:rPr>
        <w:t xml:space="preserve"> - Acts affecting a personal financial interest</w:t>
      </w:r>
    </w:p>
    <w:p w:rsidR="00123BB6" w:rsidRDefault="00936A17">
      <w:pPr>
        <w:spacing w:line="360" w:lineRule="auto"/>
      </w:pPr>
      <w:proofErr w:type="gramStart"/>
      <w:r>
        <w:rPr>
          <w:rFonts w:ascii="Times New Roman" w:eastAsia="Times New Roman" w:hAnsi="Times New Roman" w:cs="Times New Roman"/>
          <w:sz w:val="20"/>
          <w:szCs w:val="20"/>
        </w:rPr>
        <w:t>Sec. 210.</w:t>
      </w:r>
      <w:proofErr w:type="gramEnd"/>
      <w:r>
        <w:rPr>
          <w:rFonts w:ascii="Times New Roman" w:eastAsia="Times New Roman" w:hAnsi="Times New Roman" w:cs="Times New Roman"/>
          <w:sz w:val="20"/>
          <w:szCs w:val="20"/>
        </w:rPr>
        <w:t xml:space="preserve"> - Offer to procure appointive public office</w:t>
      </w:r>
    </w:p>
    <w:p w:rsidR="00123BB6" w:rsidRDefault="00936A17">
      <w:pPr>
        <w:spacing w:line="360" w:lineRule="auto"/>
      </w:pPr>
      <w:proofErr w:type="gramStart"/>
      <w:r>
        <w:rPr>
          <w:rFonts w:ascii="Times New Roman" w:eastAsia="Times New Roman" w:hAnsi="Times New Roman" w:cs="Times New Roman"/>
          <w:sz w:val="20"/>
          <w:szCs w:val="20"/>
        </w:rPr>
        <w:t>Sec. 225.</w:t>
      </w:r>
      <w:proofErr w:type="gramEnd"/>
      <w:r>
        <w:rPr>
          <w:rFonts w:ascii="Times New Roman" w:eastAsia="Times New Roman" w:hAnsi="Times New Roman" w:cs="Times New Roman"/>
          <w:sz w:val="20"/>
          <w:szCs w:val="20"/>
        </w:rPr>
        <w:t xml:space="preserve"> - Continuing financial crimes enterprise</w:t>
      </w:r>
    </w:p>
    <w:p w:rsidR="00123BB6" w:rsidRDefault="00936A17">
      <w:pPr>
        <w:spacing w:line="360" w:lineRule="auto"/>
      </w:pPr>
      <w:r>
        <w:rPr>
          <w:rFonts w:ascii="Times New Roman" w:eastAsia="Times New Roman" w:hAnsi="Times New Roman" w:cs="Times New Roman"/>
          <w:sz w:val="20"/>
          <w:szCs w:val="20"/>
        </w:rPr>
        <w:t>TITLE 18 PART I CH 79 Sec 1623 - False declarations before grand jury or court</w:t>
      </w:r>
    </w:p>
    <w:p w:rsidR="00123BB6" w:rsidRDefault="00936A17">
      <w:pPr>
        <w:spacing w:line="360" w:lineRule="auto"/>
      </w:pPr>
      <w:r>
        <w:rPr>
          <w:rFonts w:ascii="Times New Roman" w:eastAsia="Times New Roman" w:hAnsi="Times New Roman" w:cs="Times New Roman"/>
          <w:sz w:val="20"/>
          <w:szCs w:val="20"/>
        </w:rPr>
        <w:t>Sec 654 - Officer or employee of United States converting property of another</w:t>
      </w:r>
    </w:p>
    <w:p w:rsidR="00123BB6" w:rsidRDefault="00936A17">
      <w:pPr>
        <w:spacing w:line="360" w:lineRule="auto"/>
      </w:pPr>
      <w:r>
        <w:rPr>
          <w:rFonts w:ascii="Times New Roman" w:eastAsia="Times New Roman" w:hAnsi="Times New Roman" w:cs="Times New Roman"/>
          <w:sz w:val="20"/>
          <w:szCs w:val="20"/>
        </w:rPr>
        <w:t>TITLE 18 PART I CH 73 Sec 1511 - Obstruction of State or local law enforcement</w:t>
      </w:r>
    </w:p>
    <w:p w:rsidR="00123BB6" w:rsidRDefault="00936A17">
      <w:pPr>
        <w:spacing w:line="360" w:lineRule="auto"/>
      </w:pPr>
      <w:r>
        <w:rPr>
          <w:rFonts w:ascii="Times New Roman" w:eastAsia="Times New Roman" w:hAnsi="Times New Roman" w:cs="Times New Roman"/>
          <w:sz w:val="20"/>
          <w:szCs w:val="20"/>
        </w:rPr>
        <w:t>TITLE 18 PART I CH 96 Sec 1961 RACKETEER INFLUENCED AND CORRUPT Organizations ("RICO")</w:t>
      </w:r>
    </w:p>
    <w:p w:rsidR="00123BB6" w:rsidRDefault="00936A17">
      <w:pPr>
        <w:spacing w:line="360" w:lineRule="auto"/>
      </w:pPr>
      <w:r>
        <w:rPr>
          <w:rFonts w:ascii="Times New Roman" w:eastAsia="Times New Roman" w:hAnsi="Times New Roman" w:cs="Times New Roman"/>
          <w:sz w:val="20"/>
          <w:szCs w:val="20"/>
        </w:rPr>
        <w:t>Section 1503 (relating to obstruction of justice),</w:t>
      </w:r>
    </w:p>
    <w:p w:rsidR="00123BB6" w:rsidRDefault="00936A17">
      <w:pPr>
        <w:spacing w:line="360" w:lineRule="auto"/>
      </w:pPr>
      <w:r>
        <w:rPr>
          <w:rFonts w:ascii="Times New Roman" w:eastAsia="Times New Roman" w:hAnsi="Times New Roman" w:cs="Times New Roman"/>
          <w:sz w:val="20"/>
          <w:szCs w:val="20"/>
        </w:rPr>
        <w:t>Section 1510 (relating to obstruction of criminal investigations)</w:t>
      </w:r>
    </w:p>
    <w:p w:rsidR="00123BB6" w:rsidRDefault="00936A17">
      <w:pPr>
        <w:spacing w:line="360" w:lineRule="auto"/>
      </w:pPr>
      <w:r>
        <w:rPr>
          <w:rFonts w:ascii="Times New Roman" w:eastAsia="Times New Roman" w:hAnsi="Times New Roman" w:cs="Times New Roman"/>
          <w:sz w:val="20"/>
          <w:szCs w:val="20"/>
        </w:rPr>
        <w:t>Section 1511 (relating to the obstruction of State or local law enforcement),</w:t>
      </w:r>
    </w:p>
    <w:p w:rsidR="00123BB6" w:rsidRDefault="00936A17">
      <w:pPr>
        <w:spacing w:line="360" w:lineRule="auto"/>
      </w:pPr>
      <w:r>
        <w:rPr>
          <w:rFonts w:ascii="Times New Roman" w:eastAsia="Times New Roman" w:hAnsi="Times New Roman" w:cs="Times New Roman"/>
          <w:sz w:val="20"/>
          <w:szCs w:val="20"/>
        </w:rPr>
        <w:t>Section 1952 (relating to racketeering),</w:t>
      </w:r>
    </w:p>
    <w:p w:rsidR="00123BB6" w:rsidRDefault="00936A17">
      <w:pPr>
        <w:spacing w:line="360" w:lineRule="auto"/>
      </w:pPr>
      <w:r>
        <w:rPr>
          <w:rFonts w:ascii="Times New Roman" w:eastAsia="Times New Roman" w:hAnsi="Times New Roman" w:cs="Times New Roman"/>
          <w:sz w:val="20"/>
          <w:szCs w:val="20"/>
        </w:rPr>
        <w:t>Section 1957 (relating to engaging in monetary transactions in property derived from specified unlawful activity),</w:t>
      </w:r>
    </w:p>
    <w:p w:rsidR="00123BB6" w:rsidRDefault="00936A17">
      <w:pPr>
        <w:spacing w:line="360" w:lineRule="auto"/>
      </w:pPr>
      <w:r>
        <w:rPr>
          <w:rFonts w:ascii="Times New Roman" w:eastAsia="Times New Roman" w:hAnsi="Times New Roman" w:cs="Times New Roman"/>
          <w:sz w:val="20"/>
          <w:szCs w:val="20"/>
        </w:rPr>
        <w:t>TITLE 18 PART I CH 96 SEC 1962 (A) RICO</w:t>
      </w:r>
    </w:p>
    <w:p w:rsidR="00123BB6" w:rsidRDefault="00936A17">
      <w:pPr>
        <w:spacing w:line="360" w:lineRule="auto"/>
      </w:pPr>
      <w:r>
        <w:rPr>
          <w:rFonts w:ascii="Times New Roman" w:eastAsia="Times New Roman" w:hAnsi="Times New Roman" w:cs="Times New Roman"/>
          <w:sz w:val="20"/>
          <w:szCs w:val="20"/>
        </w:rPr>
        <w:t>TITLE 18 PART I CH 96 SEC 1962 (B) RICO</w:t>
      </w:r>
    </w:p>
    <w:p w:rsidR="00123BB6" w:rsidRDefault="00936A17">
      <w:pPr>
        <w:spacing w:line="360" w:lineRule="auto"/>
      </w:pPr>
      <w:r>
        <w:rPr>
          <w:rFonts w:ascii="Times New Roman" w:eastAsia="Times New Roman" w:hAnsi="Times New Roman" w:cs="Times New Roman"/>
          <w:sz w:val="20"/>
          <w:szCs w:val="20"/>
        </w:rPr>
        <w:t>TITLE 18 PART I CH 96 SEC 1962 (C) RICO</w:t>
      </w:r>
    </w:p>
    <w:p w:rsidR="00123BB6" w:rsidRDefault="00936A17">
      <w:pPr>
        <w:spacing w:line="360" w:lineRule="auto"/>
      </w:pPr>
      <w:proofErr w:type="gramStart"/>
      <w:r>
        <w:rPr>
          <w:rFonts w:ascii="Times New Roman" w:eastAsia="Times New Roman" w:hAnsi="Times New Roman" w:cs="Times New Roman"/>
          <w:sz w:val="20"/>
          <w:szCs w:val="20"/>
        </w:rPr>
        <w:t>title</w:t>
      </w:r>
      <w:proofErr w:type="gramEnd"/>
      <w:r>
        <w:rPr>
          <w:rFonts w:ascii="Times New Roman" w:eastAsia="Times New Roman" w:hAnsi="Times New Roman" w:cs="Times New Roman"/>
          <w:sz w:val="20"/>
          <w:szCs w:val="20"/>
        </w:rPr>
        <w:t xml:space="preserve"> 18 part i ch 19 sec 1962 (d) RICO</w:t>
      </w:r>
    </w:p>
    <w:p w:rsidR="00123BB6" w:rsidRDefault="00936A17">
      <w:pPr>
        <w:spacing w:line="360" w:lineRule="auto"/>
      </w:pPr>
      <w:r>
        <w:rPr>
          <w:rFonts w:ascii="Times New Roman" w:eastAsia="Times New Roman" w:hAnsi="Times New Roman" w:cs="Times New Roman"/>
          <w:sz w:val="20"/>
          <w:szCs w:val="20"/>
        </w:rPr>
        <w:t>TITLE 18 PART I CH 19 CONSPIRACY Sec 371 CONSPIRACY TO COMMIT OFFENSE OR TO DEFRAUD UNITED STATES</w:t>
      </w:r>
    </w:p>
    <w:p w:rsidR="00123BB6" w:rsidRDefault="00936A17">
      <w:pPr>
        <w:spacing w:line="360" w:lineRule="auto"/>
      </w:pPr>
      <w:r>
        <w:rPr>
          <w:rFonts w:ascii="Times New Roman" w:eastAsia="Times New Roman" w:hAnsi="Times New Roman" w:cs="Times New Roman"/>
          <w:sz w:val="20"/>
          <w:szCs w:val="20"/>
        </w:rPr>
        <w:t>TITLE 18 PART I CH 95 RACKETEERING SEC 1957 Engaging in monetary transactions in property derived from specified unlawful activity</w:t>
      </w:r>
    </w:p>
    <w:p w:rsidR="00123BB6" w:rsidRDefault="00936A17">
      <w:pPr>
        <w:spacing w:line="360" w:lineRule="auto"/>
      </w:pPr>
      <w:r>
        <w:rPr>
          <w:rFonts w:ascii="Times New Roman" w:eastAsia="Times New Roman" w:hAnsi="Times New Roman" w:cs="Times New Roman"/>
          <w:sz w:val="20"/>
          <w:szCs w:val="20"/>
        </w:rPr>
        <w:t>TITLE 18 PART I CH 47 Sec 1031 - Major fraud against the United States</w:t>
      </w:r>
    </w:p>
    <w:p w:rsidR="00123BB6" w:rsidRDefault="00936A17">
      <w:pPr>
        <w:spacing w:line="360" w:lineRule="auto"/>
      </w:pPr>
      <w:r>
        <w:rPr>
          <w:rFonts w:ascii="Times New Roman" w:eastAsia="Times New Roman" w:hAnsi="Times New Roman" w:cs="Times New Roman"/>
          <w:sz w:val="20"/>
          <w:szCs w:val="20"/>
        </w:rPr>
        <w:lastRenderedPageBreak/>
        <w:t xml:space="preserve"> </w:t>
      </w:r>
    </w:p>
    <w:p w:rsidR="00123BB6" w:rsidRDefault="00936A17">
      <w:pPr>
        <w:spacing w:line="360" w:lineRule="auto"/>
      </w:pPr>
      <w:r>
        <w:rPr>
          <w:rFonts w:ascii="Times New Roman" w:eastAsia="Times New Roman" w:hAnsi="Times New Roman" w:cs="Times New Roman"/>
          <w:sz w:val="20"/>
          <w:szCs w:val="20"/>
        </w:rPr>
        <w:t>Judicial Cannons</w:t>
      </w:r>
    </w:p>
    <w:p w:rsidR="00123BB6" w:rsidRDefault="00936A17">
      <w:pPr>
        <w:spacing w:line="360" w:lineRule="auto"/>
      </w:pPr>
      <w:r>
        <w:rPr>
          <w:rFonts w:ascii="Times New Roman" w:eastAsia="Times New Roman" w:hAnsi="Times New Roman" w:cs="Times New Roman"/>
          <w:sz w:val="20"/>
          <w:szCs w:val="20"/>
        </w:rPr>
        <w:t>What causes the "Disqualification of Judges?"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Federal law requires the automatic disqualification of a Federal judge under certain circumstances.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gramStart"/>
      <w:r>
        <w:rPr>
          <w:rFonts w:ascii="Times New Roman" w:eastAsia="Times New Roman" w:hAnsi="Times New Roman" w:cs="Times New Roman"/>
          <w:sz w:val="20"/>
          <w:szCs w:val="20"/>
        </w:rPr>
        <w:t>Liteky v. U.S., 114 S.Ct. 1147, 1162 (1994).</w:t>
      </w:r>
      <w:proofErr w:type="gramEnd"/>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Courts have repeatedly held that positive proof of the partiality of a judge is not a requirement, only the appearance of partiality. Liljeberg v. Health Services Acquisition Corp., 486 U.S. 847, 108 S.Ct. 2194 (1988) (what matters is not the reality of bias or prejudice but its appearance); 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That Court also stated that Section 455(a) "requires a judge to recuse himself in any proceeding in which her impartiality might reasonably be questioned." </w:t>
      </w:r>
      <w:proofErr w:type="gramStart"/>
      <w:r>
        <w:rPr>
          <w:rFonts w:ascii="Times New Roman" w:eastAsia="Times New Roman" w:hAnsi="Times New Roman" w:cs="Times New Roman"/>
          <w:sz w:val="20"/>
          <w:szCs w:val="20"/>
        </w:rPr>
        <w:t>Taylor v. O'Grady, 888 F.2d 1189 (7th Cir. 1989).</w:t>
      </w:r>
      <w:proofErr w:type="gramEnd"/>
      <w:r>
        <w:rPr>
          <w:rFonts w:ascii="Times New Roman" w:eastAsia="Times New Roman" w:hAnsi="Times New Roman" w:cs="Times New Roman"/>
          <w:sz w:val="20"/>
          <w:szCs w:val="20"/>
        </w:rPr>
        <w:t xml:space="preserve"> In Pfizer Inc. v. Lord, 456 F.2d 532 (8th Cir. 1972), the Court stated that "It is important that the litigant not only actually receive justice, but that he believes that he has received justice."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The Supreme Court has ruled and has reaffirmed the principle that "justice must satisfy the appearance of justice", Levine v. United States, 362 U.S. 610, 80 S.Ct. 1038 (1960), citing Offutt v. United States, 348 U.S. 11, 14, 75 S.Ct. 11, 13 (1954). A judge receiving a bribe from an interested party over which he is presiding, does not give the appearance of justice.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"Recusal under Section 455 is self-executing; a party need not file affidavits in support of recusal and the judge is obligated to recuse herself sua sponte under the stated circumstances." </w:t>
      </w:r>
      <w:proofErr w:type="gramStart"/>
      <w:r>
        <w:rPr>
          <w:rFonts w:ascii="Times New Roman" w:eastAsia="Times New Roman" w:hAnsi="Times New Roman" w:cs="Times New Roman"/>
          <w:sz w:val="20"/>
          <w:szCs w:val="20"/>
        </w:rPr>
        <w:t>Taylor v. O'Grady, 888 F.2d 1189 (7th Cir. 1989).</w:t>
      </w:r>
      <w:proofErr w:type="gramEnd"/>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Further, the judge has a legal duty to disqualify himself even if there is no motion asking for his disqualification. The Seventh Circuit Court of Appeals further stated that "We think that this language [455(a)] imposes a duty on the judge to act sua sponte, even if no motion or affidavit is filed." </w:t>
      </w:r>
      <w:proofErr w:type="gramStart"/>
      <w:r>
        <w:rPr>
          <w:rFonts w:ascii="Times New Roman" w:eastAsia="Times New Roman" w:hAnsi="Times New Roman" w:cs="Times New Roman"/>
          <w:sz w:val="20"/>
          <w:szCs w:val="20"/>
        </w:rPr>
        <w:t>Balistrieri, at 1202.</w:t>
      </w:r>
      <w:proofErr w:type="gramEnd"/>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Judges do not have discretion not to disqualify themselves. By law, they are bound to follow the law. Should a judge not disqualify himself as required by law, </w:t>
      </w:r>
      <w:proofErr w:type="gramStart"/>
      <w:r>
        <w:rPr>
          <w:rFonts w:ascii="Times New Roman" w:eastAsia="Times New Roman" w:hAnsi="Times New Roman" w:cs="Times New Roman"/>
          <w:sz w:val="20"/>
          <w:szCs w:val="20"/>
        </w:rPr>
        <w:t>then</w:t>
      </w:r>
      <w:proofErr w:type="gramEnd"/>
      <w:r>
        <w:rPr>
          <w:rFonts w:ascii="Times New Roman" w:eastAsia="Times New Roman" w:hAnsi="Times New Roman" w:cs="Times New Roman"/>
          <w:sz w:val="20"/>
          <w:szCs w:val="20"/>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has been disqualified by law would appear to be valid. It would appear that they are void as a matter of law, and are of no legal force or effect.</w:t>
      </w:r>
    </w:p>
    <w:p w:rsidR="00123BB6" w:rsidRDefault="00936A17">
      <w:pPr>
        <w:spacing w:line="360" w:lineRule="auto"/>
      </w:pPr>
      <w:r>
        <w:rPr>
          <w:rFonts w:ascii="Times New Roman" w:eastAsia="Times New Roman" w:hAnsi="Times New Roman" w:cs="Times New Roman"/>
          <w:sz w:val="20"/>
          <w:szCs w:val="20"/>
        </w:rPr>
        <w:lastRenderedPageBreak/>
        <w:t xml:space="preserve">        Should a judge not disqualify himself, then the judge is violation of the Due Process Clause of the U.S. Constitution. United States v. Sciuto, 521 F.2d 842, 845 (7th Cir. 1996) ("The right to a tribunal free from bias or prejudice is based, not on section 144, but on the Due Process Clause.").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Should a judge issue any order after he has been disqualified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neighbor (provided that he is not a judge). However some judges may not follow the law.</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If you were a non-represented litigant, and should the court not follow the law as to non-represented litigants, then the judge has expressed an "appearance of partiality" and, under the law, it would seem that he/she has disqualified him/herself.</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However, since not all judges keep up to date in the law, and since not all judges follow the law, it is possible that a judge may not know the ruling of the U.S. Supreme Court and the other courts on this subject. Notice that it states "disqualification is required" and that a judge "must be disqualified" under certain circumstances.</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The Supreme Court has also held that if a judge wars against the Constitution, or if he acts without jurisdiction, he has engaged in treason to the Constitution. If a judge acts after he has been automatically disqualified by law, then he is acting without jurisdiction, and that suggest that he is then engaging in criminal acts of treason, and may be engaged in extortion and the interference with interstate commerce.</w:t>
      </w:r>
    </w:p>
    <w:p w:rsidR="00123BB6" w:rsidRDefault="00936A17">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Courts have repeatedly ruled that judges have no immunity for their criminal acts. Since both treason and the interference with interstate commerce are criminal acts, no judge has immunity to engage in such acts.</w:t>
      </w:r>
    </w:p>
    <w:p w:rsidR="00123BB6" w:rsidRDefault="00936A17">
      <w:pPr>
        <w:spacing w:line="360" w:lineRule="auto"/>
      </w:pPr>
      <w:proofErr w:type="gramStart"/>
      <w:r>
        <w:rPr>
          <w:rFonts w:ascii="Times New Roman" w:eastAsia="Times New Roman" w:hAnsi="Times New Roman" w:cs="Times New Roman"/>
          <w:sz w:val="20"/>
          <w:szCs w:val="20"/>
        </w:rPr>
        <w:t>Canon 1.</w:t>
      </w:r>
      <w:proofErr w:type="gramEnd"/>
      <w:r>
        <w:rPr>
          <w:rFonts w:ascii="Times New Roman" w:eastAsia="Times New Roman" w:hAnsi="Times New Roman" w:cs="Times New Roman"/>
          <w:sz w:val="20"/>
          <w:szCs w:val="20"/>
        </w:rPr>
        <w:t xml:space="preserve">  A Judge Should Uphold the Integrity and Independence of the Judiciary</w:t>
      </w:r>
    </w:p>
    <w:p w:rsidR="00123BB6" w:rsidRDefault="00936A17">
      <w:pPr>
        <w:spacing w:line="360" w:lineRule="auto"/>
      </w:pPr>
      <w:r>
        <w:rPr>
          <w:rFonts w:ascii="Times New Roman" w:eastAsia="Times New Roman" w:hAnsi="Times New Roman" w:cs="Times New Roman"/>
          <w:sz w:val="20"/>
          <w:szCs w:val="20"/>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Pr>
          <w:rFonts w:ascii="Times New Roman" w:eastAsia="Times New Roman" w:hAnsi="Times New Roman" w:cs="Times New Roman"/>
          <w:sz w:val="20"/>
          <w:szCs w:val="20"/>
          <w:u w:val="single"/>
        </w:rPr>
        <w:t>they must comply with the law, including the provisions of this Code.</w:t>
      </w:r>
      <w:r>
        <w:rPr>
          <w:rFonts w:ascii="Times New Roman" w:eastAsia="Times New Roman" w:hAnsi="Times New Roman" w:cs="Times New Roman"/>
          <w:sz w:val="20"/>
          <w:szCs w:val="20"/>
        </w:rPr>
        <w:t xml:space="preserve"> Public confidence in the impartiality of the judiciary is maintained by the adherence of each judge to this responsibility. Conversely, violation of this Code diminishes public confidence in the judiciary and thereby does injury to the system of government under law.</w:t>
      </w:r>
    </w:p>
    <w:p w:rsidR="00123BB6" w:rsidRDefault="00936A17">
      <w:pPr>
        <w:spacing w:line="360" w:lineRule="auto"/>
      </w:pPr>
      <w:proofErr w:type="gramStart"/>
      <w:r>
        <w:rPr>
          <w:rFonts w:ascii="Times New Roman" w:eastAsia="Times New Roman" w:hAnsi="Times New Roman" w:cs="Times New Roman"/>
          <w:sz w:val="20"/>
          <w:szCs w:val="20"/>
        </w:rPr>
        <w:t>Canon 2.</w:t>
      </w:r>
      <w:proofErr w:type="gramEnd"/>
      <w:r>
        <w:rPr>
          <w:rFonts w:ascii="Times New Roman" w:eastAsia="Times New Roman" w:hAnsi="Times New Roman" w:cs="Times New Roman"/>
          <w:sz w:val="20"/>
          <w:szCs w:val="20"/>
        </w:rPr>
        <w:t xml:space="preserve"> A Judge Should Avoid Impropriety and the Appearance of Impropriety in All Activities</w:t>
      </w:r>
    </w:p>
    <w:p w:rsidR="00123BB6" w:rsidRDefault="00936A17">
      <w:pPr>
        <w:spacing w:line="360" w:lineRule="auto"/>
      </w:pPr>
      <w:r>
        <w:rPr>
          <w:rFonts w:ascii="Times New Roman" w:eastAsia="Times New Roman" w:hAnsi="Times New Roman" w:cs="Times New Roman"/>
          <w:sz w:val="20"/>
          <w:szCs w:val="20"/>
        </w:rPr>
        <w:t>(A) A judge shall respect and comply with the law and shall act at all times in a manner that promotes public confidence in the integrity and impartiality of the judiciary.</w:t>
      </w:r>
    </w:p>
    <w:p w:rsidR="00123BB6" w:rsidRDefault="00936A17">
      <w:pPr>
        <w:spacing w:line="360" w:lineRule="auto"/>
      </w:pPr>
      <w:r>
        <w:rPr>
          <w:rFonts w:ascii="Times New Roman" w:eastAsia="Times New Roman" w:hAnsi="Times New Roman" w:cs="Times New Roman"/>
          <w:sz w:val="20"/>
          <w:szCs w:val="20"/>
        </w:rPr>
        <w:t xml:space="preserve">[2.2][2A] </w:t>
      </w: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prohibition against behaving with impropriety or the appearance of impropriety applies to both the professional and personal conduct of a judge. Because it is not practicable to list all prohibited acts, the proscription is necessarily cast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w:t>
      </w:r>
      <w:r>
        <w:rPr>
          <w:rFonts w:ascii="Times New Roman" w:eastAsia="Times New Roman" w:hAnsi="Times New Roman" w:cs="Times New Roman"/>
          <w:sz w:val="20"/>
          <w:szCs w:val="20"/>
        </w:rPr>
        <w:lastRenderedPageBreak/>
        <w:t>reasonable minds a perception that the judge’s ability to carry out judicial responsibilities with integrity, impartiality and competence is impaired.</w:t>
      </w:r>
    </w:p>
    <w:p w:rsidR="00123BB6" w:rsidRDefault="00936A17">
      <w:pPr>
        <w:spacing w:line="360" w:lineRule="auto"/>
      </w:pPr>
      <w:proofErr w:type="gramStart"/>
      <w:r>
        <w:rPr>
          <w:rFonts w:ascii="Times New Roman" w:eastAsia="Times New Roman" w:hAnsi="Times New Roman" w:cs="Times New Roman"/>
          <w:sz w:val="20"/>
          <w:szCs w:val="20"/>
        </w:rPr>
        <w:t>Canon 3.</w:t>
      </w:r>
      <w:proofErr w:type="gramEnd"/>
      <w:r>
        <w:rPr>
          <w:rFonts w:ascii="Times New Roman" w:eastAsia="Times New Roman" w:hAnsi="Times New Roman" w:cs="Times New Roman"/>
          <w:sz w:val="20"/>
          <w:szCs w:val="20"/>
        </w:rPr>
        <w:t xml:space="preserve"> A Judge Should Perform the Duties of the Office Impartially and Diligently</w:t>
      </w:r>
    </w:p>
    <w:p w:rsidR="00123BB6" w:rsidRDefault="00936A17">
      <w:pPr>
        <w:spacing w:line="360" w:lineRule="auto"/>
      </w:pPr>
      <w:r>
        <w:rPr>
          <w:rFonts w:ascii="Times New Roman" w:eastAsia="Times New Roman" w:hAnsi="Times New Roman" w:cs="Times New Roman"/>
          <w:sz w:val="20"/>
          <w:szCs w:val="20"/>
        </w:rPr>
        <w:t>(B) Adjudicative responsibilities.</w:t>
      </w:r>
    </w:p>
    <w:p w:rsidR="00123BB6" w:rsidRDefault="00936A17">
      <w:pPr>
        <w:spacing w:line="360" w:lineRule="auto"/>
      </w:pPr>
      <w:r>
        <w:rPr>
          <w:rFonts w:ascii="Times New Roman" w:eastAsia="Times New Roman" w:hAnsi="Times New Roman" w:cs="Times New Roman"/>
          <w:sz w:val="20"/>
          <w:szCs w:val="20"/>
        </w:rPr>
        <w:t>(l) A judge shall be faithful to the law and maintain professional competence in it. A judge shall not be swayed by partisan interests, public clamor or fear of criticism.</w:t>
      </w:r>
    </w:p>
    <w:p w:rsidR="00123BB6" w:rsidRDefault="00936A17">
      <w:pPr>
        <w:spacing w:line="360" w:lineRule="auto"/>
      </w:pPr>
      <w:r>
        <w:rPr>
          <w:rFonts w:ascii="Times New Roman" w:eastAsia="Times New Roman" w:hAnsi="Times New Roman" w:cs="Times New Roman"/>
          <w:sz w:val="20"/>
          <w:szCs w:val="20"/>
        </w:rPr>
        <w:t>(2) A judge shall require order and decorum in proceedings before the judge.</w:t>
      </w:r>
    </w:p>
    <w:p w:rsidR="00123BB6" w:rsidRDefault="00936A17">
      <w:pPr>
        <w:spacing w:line="360" w:lineRule="auto"/>
      </w:pPr>
      <w:r>
        <w:rPr>
          <w:rFonts w:ascii="Times New Roman" w:eastAsia="Times New Roman" w:hAnsi="Times New Roman" w:cs="Times New Roman"/>
          <w:sz w:val="20"/>
          <w:szCs w:val="20"/>
        </w:rPr>
        <w:t>(D) Disciplinary responsibilities.</w:t>
      </w:r>
    </w:p>
    <w:p w:rsidR="00123BB6" w:rsidRDefault="00936A17">
      <w:pPr>
        <w:spacing w:line="360" w:lineRule="auto"/>
      </w:pPr>
      <w:r>
        <w:rPr>
          <w:rFonts w:ascii="Times New Roman" w:eastAsia="Times New Roman" w:hAnsi="Times New Roman" w:cs="Times New Roman"/>
          <w:sz w:val="20"/>
          <w:szCs w:val="20"/>
        </w:rPr>
        <w:t>(1) A judge who receives information indicating a substantial likelihood that another judge has committed a substantial violation of this Part shall take appropriate action.</w:t>
      </w:r>
    </w:p>
    <w:p w:rsidR="00123BB6" w:rsidRDefault="00936A17">
      <w:pPr>
        <w:spacing w:line="360" w:lineRule="auto"/>
      </w:pPr>
      <w:r>
        <w:rPr>
          <w:rFonts w:ascii="Times New Roman" w:eastAsia="Times New Roman" w:hAnsi="Times New Roman" w:cs="Times New Roman"/>
          <w:sz w:val="20"/>
          <w:szCs w:val="20"/>
        </w:rPr>
        <w:t>(2) A judge who receives information indicating a substantial likelihood that a lawyer has committed a substantial violation of the Code of Professional Responsibility shall take appropriate action.</w:t>
      </w:r>
    </w:p>
    <w:p w:rsidR="00123BB6" w:rsidRDefault="00936A17">
      <w:pPr>
        <w:spacing w:line="360" w:lineRule="auto"/>
      </w:pPr>
      <w:r>
        <w:rPr>
          <w:rFonts w:ascii="Times New Roman" w:eastAsia="Times New Roman" w:hAnsi="Times New Roman" w:cs="Times New Roman"/>
          <w:sz w:val="20"/>
          <w:szCs w:val="20"/>
        </w:rPr>
        <w:t>(3) Acts of a judge in the discharge of disciplinary responsibilities are part of a judge's judicial duties.</w:t>
      </w:r>
    </w:p>
    <w:p w:rsidR="00123BB6" w:rsidRDefault="00936A17">
      <w:pPr>
        <w:spacing w:line="360" w:lineRule="auto"/>
      </w:pPr>
      <w:r>
        <w:rPr>
          <w:rFonts w:ascii="Times New Roman" w:eastAsia="Times New Roman" w:hAnsi="Times New Roman" w:cs="Times New Roman"/>
          <w:sz w:val="20"/>
          <w:szCs w:val="20"/>
        </w:rPr>
        <w:t>(E) Disqualification.</w:t>
      </w:r>
    </w:p>
    <w:p w:rsidR="00123BB6" w:rsidRDefault="00936A17">
      <w:pPr>
        <w:spacing w:line="360" w:lineRule="auto"/>
      </w:pPr>
      <w:r>
        <w:rPr>
          <w:rFonts w:ascii="Times New Roman" w:eastAsia="Times New Roman" w:hAnsi="Times New Roman" w:cs="Times New Roman"/>
          <w:sz w:val="20"/>
          <w:szCs w:val="20"/>
        </w:rPr>
        <w:t>(1) A judge shall disqualify himself or herself in a proceeding in which the judge's impartiality might reasonably be questioned</w:t>
      </w:r>
    </w:p>
    <w:p w:rsidR="00123BB6" w:rsidRDefault="00936A17">
      <w:pPr>
        <w:spacing w:line="360" w:lineRule="auto"/>
      </w:pPr>
      <w:r>
        <w:rPr>
          <w:rFonts w:ascii="Times New Roman" w:eastAsia="Times New Roman" w:hAnsi="Times New Roman" w:cs="Times New Roman"/>
          <w:sz w:val="20"/>
          <w:szCs w:val="20"/>
        </w:rPr>
        <w:t>[3.11][</w:t>
      </w:r>
      <w:proofErr w:type="gramStart"/>
      <w:r>
        <w:rPr>
          <w:rFonts w:ascii="Times New Roman" w:eastAsia="Times New Roman" w:hAnsi="Times New Roman" w:cs="Times New Roman"/>
          <w:sz w:val="20"/>
          <w:szCs w:val="20"/>
        </w:rPr>
        <w:t>3B(</w:t>
      </w:r>
      <w:proofErr w:type="gramEnd"/>
      <w:r>
        <w:rPr>
          <w:rFonts w:ascii="Times New Roman" w:eastAsia="Times New Roman" w:hAnsi="Times New Roman" w:cs="Times New Roman"/>
          <w:sz w:val="20"/>
          <w:szCs w:val="20"/>
        </w:rPr>
        <w:t xml:space="preserve">6)(e)] A judge may delegate the responsibilities of the judge under Canon </w:t>
      </w:r>
      <w:proofErr w:type="gramStart"/>
      <w:r>
        <w:rPr>
          <w:rFonts w:ascii="Times New Roman" w:eastAsia="Times New Roman" w:hAnsi="Times New Roman" w:cs="Times New Roman"/>
          <w:sz w:val="20"/>
          <w:szCs w:val="20"/>
        </w:rPr>
        <w:t>3B(</w:t>
      </w:r>
      <w:proofErr w:type="gramEnd"/>
      <w:r>
        <w:rPr>
          <w:rFonts w:ascii="Times New Roman" w:eastAsia="Times New Roman" w:hAnsi="Times New Roman" w:cs="Times New Roman"/>
          <w:sz w:val="20"/>
          <w:szCs w:val="20"/>
        </w:rPr>
        <w:t xml:space="preserve">6) to a member of the judge’s staff. A judge must make reasonable efforts, including the provision of appropriate supervision, to ensure that Section </w:t>
      </w:r>
      <w:proofErr w:type="gramStart"/>
      <w:r>
        <w:rPr>
          <w:rFonts w:ascii="Times New Roman" w:eastAsia="Times New Roman" w:hAnsi="Times New Roman" w:cs="Times New Roman"/>
          <w:sz w:val="20"/>
          <w:szCs w:val="20"/>
        </w:rPr>
        <w:t>3B(</w:t>
      </w:r>
      <w:proofErr w:type="gramEnd"/>
      <w:r>
        <w:rPr>
          <w:rFonts w:ascii="Times New Roman" w:eastAsia="Times New Roman" w:hAnsi="Times New Roman" w:cs="Times New Roman"/>
          <w:sz w:val="20"/>
          <w:szCs w:val="20"/>
        </w:rPr>
        <w:t>6) is not violated through law clerks or other personnel on the judge’s staff. This provision does not prohibit the judge or the judge’s law clerk from informing all parties individually of scheduling or administrative decisions.</w:t>
      </w:r>
    </w:p>
    <w:p w:rsidR="00123BB6" w:rsidRDefault="00936A17">
      <w:pPr>
        <w:spacing w:line="360" w:lineRule="auto"/>
      </w:pPr>
      <w:r>
        <w:rPr>
          <w:rFonts w:ascii="Times New Roman" w:eastAsia="Times New Roman" w:hAnsi="Times New Roman" w:cs="Times New Roman"/>
          <w:sz w:val="20"/>
          <w:szCs w:val="20"/>
        </w:rPr>
        <w:t>[3.21][</w:t>
      </w:r>
      <w:proofErr w:type="gramStart"/>
      <w:r>
        <w:rPr>
          <w:rFonts w:ascii="Times New Roman" w:eastAsia="Times New Roman" w:hAnsi="Times New Roman" w:cs="Times New Roman"/>
          <w:sz w:val="20"/>
          <w:szCs w:val="20"/>
        </w:rPr>
        <w:t>3E(</w:t>
      </w:r>
      <w:proofErr w:type="gramEnd"/>
      <w:r>
        <w:rPr>
          <w:rFonts w:ascii="Times New Roman" w:eastAsia="Times New Roman" w:hAnsi="Times New Roman" w:cs="Times New Roman"/>
          <w:sz w:val="20"/>
          <w:szCs w:val="20"/>
        </w:rPr>
        <w:t xml:space="preserve">1)] Under this rule, a judge is disqualified whenever the judge’s impartiality might reasonably be questioned, regardless whether any of the specific rules in Section </w:t>
      </w:r>
      <w:proofErr w:type="gramStart"/>
      <w:r>
        <w:rPr>
          <w:rFonts w:ascii="Times New Roman" w:eastAsia="Times New Roman" w:hAnsi="Times New Roman" w:cs="Times New Roman"/>
          <w:sz w:val="20"/>
          <w:szCs w:val="20"/>
        </w:rPr>
        <w:t>3E(</w:t>
      </w:r>
      <w:proofErr w:type="gramEnd"/>
      <w:r>
        <w:rPr>
          <w:rFonts w:ascii="Times New Roman" w:eastAsia="Times New Roman" w:hAnsi="Times New Roman" w:cs="Times New Roman"/>
          <w:sz w:val="20"/>
          <w:szCs w:val="20"/>
        </w:rPr>
        <w:t>1) apply. For example, if a judge were in the process of negotiating for employment with a law firm, the judge would be disqualified from any matters in which that firm appeared, unless the disqualification was waived by the parties after disclosure by the judge.</w:t>
      </w:r>
    </w:p>
    <w:p w:rsidR="00123BB6" w:rsidRDefault="00936A17">
      <w:pPr>
        <w:spacing w:line="360" w:lineRule="auto"/>
      </w:pPr>
      <w:r>
        <w:rPr>
          <w:rFonts w:ascii="Times New Roman" w:eastAsia="Times New Roman" w:hAnsi="Times New Roman" w:cs="Times New Roman"/>
          <w:sz w:val="20"/>
          <w:szCs w:val="20"/>
        </w:rPr>
        <w:t>[3.22][</w:t>
      </w:r>
      <w:proofErr w:type="gramStart"/>
      <w:r>
        <w:rPr>
          <w:rFonts w:ascii="Times New Roman" w:eastAsia="Times New Roman" w:hAnsi="Times New Roman" w:cs="Times New Roman"/>
          <w:sz w:val="20"/>
          <w:szCs w:val="20"/>
        </w:rPr>
        <w:t>3E(</w:t>
      </w:r>
      <w:proofErr w:type="gramEnd"/>
      <w:r>
        <w:rPr>
          <w:rFonts w:ascii="Times New Roman" w:eastAsia="Times New Roman" w:hAnsi="Times New Roman" w:cs="Times New Roman"/>
          <w:sz w:val="20"/>
          <w:szCs w:val="20"/>
        </w:rPr>
        <w:t>1)] A judge should disclose on the record information that the judge believes the parties or their lawyers might consider relevant to the question of disqualification, even if the judge believes there is no real basis for disqualification.</w:t>
      </w:r>
    </w:p>
    <w:p w:rsidR="00123BB6" w:rsidRDefault="00936A17">
      <w:pPr>
        <w:spacing w:line="360" w:lineRule="auto"/>
      </w:pPr>
      <w:proofErr w:type="gramStart"/>
      <w:r>
        <w:rPr>
          <w:rFonts w:ascii="Times New Roman" w:eastAsia="Times New Roman" w:hAnsi="Times New Roman" w:cs="Times New Roman"/>
          <w:sz w:val="20"/>
          <w:szCs w:val="20"/>
        </w:rPr>
        <w:t>Canon 4.</w:t>
      </w:r>
      <w:proofErr w:type="gramEnd"/>
      <w:r>
        <w:rPr>
          <w:rFonts w:ascii="Times New Roman" w:eastAsia="Times New Roman" w:hAnsi="Times New Roman" w:cs="Times New Roman"/>
          <w:sz w:val="20"/>
          <w:szCs w:val="20"/>
        </w:rPr>
        <w:t xml:space="preserve"> A Judge May Engage in Extra-Judicial Activities </w:t>
      </w:r>
      <w:proofErr w:type="gramStart"/>
      <w:r>
        <w:rPr>
          <w:rFonts w:ascii="Times New Roman" w:eastAsia="Times New Roman" w:hAnsi="Times New Roman" w:cs="Times New Roman"/>
          <w:sz w:val="20"/>
          <w:szCs w:val="20"/>
        </w:rPr>
        <w:t>To</w:t>
      </w:r>
      <w:proofErr w:type="gramEnd"/>
      <w:r>
        <w:rPr>
          <w:rFonts w:ascii="Times New Roman" w:eastAsia="Times New Roman" w:hAnsi="Times New Roman" w:cs="Times New Roman"/>
          <w:sz w:val="20"/>
          <w:szCs w:val="20"/>
        </w:rPr>
        <w:t xml:space="preserve"> Improve the Law, the Legal System, and the Administration of Justice </w:t>
      </w:r>
    </w:p>
    <w:p w:rsidR="00123BB6" w:rsidRDefault="00936A17">
      <w:pPr>
        <w:spacing w:line="360" w:lineRule="auto"/>
      </w:pPr>
      <w:proofErr w:type="gramStart"/>
      <w:r>
        <w:rPr>
          <w:rFonts w:ascii="Times New Roman" w:eastAsia="Times New Roman" w:hAnsi="Times New Roman" w:cs="Times New Roman"/>
          <w:sz w:val="20"/>
          <w:szCs w:val="20"/>
        </w:rPr>
        <w:t>Canon 5.</w:t>
      </w:r>
      <w:proofErr w:type="gramEnd"/>
      <w:r>
        <w:rPr>
          <w:rFonts w:ascii="Times New Roman" w:eastAsia="Times New Roman" w:hAnsi="Times New Roman" w:cs="Times New Roman"/>
          <w:sz w:val="20"/>
          <w:szCs w:val="20"/>
        </w:rPr>
        <w:t xml:space="preserve"> A Judge Should Regulate Extra-Judicial Activities </w:t>
      </w:r>
      <w:proofErr w:type="gramStart"/>
      <w:r>
        <w:rPr>
          <w:rFonts w:ascii="Times New Roman" w:eastAsia="Times New Roman" w:hAnsi="Times New Roman" w:cs="Times New Roman"/>
          <w:sz w:val="20"/>
          <w:szCs w:val="20"/>
        </w:rPr>
        <w:t>To</w:t>
      </w:r>
      <w:proofErr w:type="gramEnd"/>
      <w:r>
        <w:rPr>
          <w:rFonts w:ascii="Times New Roman" w:eastAsia="Times New Roman" w:hAnsi="Times New Roman" w:cs="Times New Roman"/>
          <w:sz w:val="20"/>
          <w:szCs w:val="20"/>
        </w:rPr>
        <w:t xml:space="preserve"> Minimize the Risk of Conflict with Judicial Duties </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Public Office Conduct Codes New York</w:t>
      </w:r>
    </w:p>
    <w:p w:rsidR="00123BB6" w:rsidRDefault="00936A17">
      <w:pPr>
        <w:spacing w:line="360" w:lineRule="auto"/>
      </w:pPr>
      <w:r>
        <w:rPr>
          <w:rFonts w:ascii="Times New Roman" w:eastAsia="Times New Roman" w:hAnsi="Times New Roman" w:cs="Times New Roman"/>
          <w:sz w:val="20"/>
          <w:szCs w:val="20"/>
        </w:rPr>
        <w:t>PUBLIC OFFICERS LAW Laws 1909, Chap. 51.</w:t>
      </w:r>
    </w:p>
    <w:p w:rsidR="00123BB6" w:rsidRDefault="00936A17">
      <w:pPr>
        <w:spacing w:line="360" w:lineRule="auto"/>
      </w:pPr>
      <w:r>
        <w:rPr>
          <w:rFonts w:ascii="Times New Roman" w:eastAsia="Times New Roman" w:hAnsi="Times New Roman" w:cs="Times New Roman"/>
          <w:sz w:val="20"/>
          <w:szCs w:val="20"/>
        </w:rPr>
        <w:t>CHAPTER 47 OF THE CONSOLIDATED LAWS PUBLIC OFFICERS LAW</w:t>
      </w:r>
    </w:p>
    <w:p w:rsidR="00123BB6" w:rsidRDefault="00936A17">
      <w:pPr>
        <w:spacing w:line="360" w:lineRule="auto"/>
      </w:pPr>
      <w:proofErr w:type="gramStart"/>
      <w:r>
        <w:rPr>
          <w:rFonts w:ascii="Times New Roman" w:eastAsia="Times New Roman" w:hAnsi="Times New Roman" w:cs="Times New Roman"/>
          <w:sz w:val="20"/>
          <w:szCs w:val="20"/>
        </w:rPr>
        <w:t>Sec. 17.</w:t>
      </w:r>
      <w:proofErr w:type="gram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Defense and indemnification of state officers and employees.</w:t>
      </w:r>
      <w:proofErr w:type="gramEnd"/>
      <w:r>
        <w:rPr>
          <w:rFonts w:ascii="Times New Roman" w:eastAsia="Times New Roman" w:hAnsi="Times New Roman" w:cs="Times New Roman"/>
          <w:sz w:val="20"/>
          <w:szCs w:val="20"/>
        </w:rPr>
        <w:t xml:space="preserve"> 2 (b)</w:t>
      </w:r>
    </w:p>
    <w:p w:rsidR="00123BB6" w:rsidRDefault="00936A17">
      <w:pPr>
        <w:spacing w:line="360" w:lineRule="auto"/>
      </w:pPr>
      <w:proofErr w:type="gramStart"/>
      <w:r>
        <w:rPr>
          <w:rFonts w:ascii="Times New Roman" w:eastAsia="Times New Roman" w:hAnsi="Times New Roman" w:cs="Times New Roman"/>
          <w:sz w:val="20"/>
          <w:szCs w:val="20"/>
        </w:rPr>
        <w:lastRenderedPageBreak/>
        <w:t>Sec. 18.</w:t>
      </w:r>
      <w:proofErr w:type="gramEnd"/>
      <w:r>
        <w:rPr>
          <w:rFonts w:ascii="Times New Roman" w:eastAsia="Times New Roman" w:hAnsi="Times New Roman" w:cs="Times New Roman"/>
          <w:sz w:val="20"/>
          <w:szCs w:val="20"/>
        </w:rPr>
        <w:t xml:space="preserve"> Defense and indemnification of officers and employees of public entities.3 (b)</w:t>
      </w:r>
    </w:p>
    <w:p w:rsidR="00123BB6" w:rsidRDefault="00936A17">
      <w:pPr>
        <w:spacing w:line="360" w:lineRule="auto"/>
      </w:pPr>
      <w:proofErr w:type="gramStart"/>
      <w:r>
        <w:rPr>
          <w:rFonts w:ascii="Times New Roman" w:eastAsia="Times New Roman" w:hAnsi="Times New Roman" w:cs="Times New Roman"/>
          <w:sz w:val="20"/>
          <w:szCs w:val="20"/>
        </w:rPr>
        <w:t>Sec. 74.</w:t>
      </w:r>
      <w:proofErr w:type="gramEnd"/>
      <w:r>
        <w:rPr>
          <w:rFonts w:ascii="Times New Roman" w:eastAsia="Times New Roman" w:hAnsi="Times New Roman" w:cs="Times New Roman"/>
          <w:sz w:val="20"/>
          <w:szCs w:val="20"/>
        </w:rPr>
        <w:t xml:space="preserve"> Code of ethics</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2)(3)(4)</w:t>
      </w:r>
    </w:p>
    <w:p w:rsidR="00123BB6" w:rsidRDefault="00936A17">
      <w:pPr>
        <w:spacing w:line="360" w:lineRule="auto"/>
      </w:pPr>
      <w:r>
        <w:rPr>
          <w:rFonts w:ascii="Times New Roman" w:eastAsia="Times New Roman" w:hAnsi="Times New Roman" w:cs="Times New Roman"/>
          <w:sz w:val="20"/>
          <w:szCs w:val="20"/>
        </w:rPr>
        <w:t xml:space="preserve">§ 73. </w:t>
      </w:r>
      <w:proofErr w:type="gramStart"/>
      <w:r>
        <w:rPr>
          <w:rFonts w:ascii="Times New Roman" w:eastAsia="Times New Roman" w:hAnsi="Times New Roman" w:cs="Times New Roman"/>
          <w:sz w:val="20"/>
          <w:szCs w:val="20"/>
        </w:rPr>
        <w:t>Business or professional activities by state officers and employees and party officers.</w:t>
      </w:r>
      <w:proofErr w:type="gramEnd"/>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NY Attorney Conduct Code</w:t>
      </w:r>
    </w:p>
    <w:p w:rsidR="00123BB6" w:rsidRDefault="00936A17">
      <w:pPr>
        <w:spacing w:line="360" w:lineRule="auto"/>
      </w:pPr>
      <w:r>
        <w:rPr>
          <w:rFonts w:ascii="Times New Roman" w:eastAsia="Times New Roman" w:hAnsi="Times New Roman" w:cs="Times New Roman"/>
          <w:sz w:val="20"/>
          <w:szCs w:val="20"/>
        </w:rPr>
        <w:t xml:space="preserve">(a) "Differing interests" include every interest that will adversely affect either the judgment or the loyalty of a lawyer to a client, whether it </w:t>
      </w:r>
      <w:proofErr w:type="gramStart"/>
      <w:r>
        <w:rPr>
          <w:rFonts w:ascii="Times New Roman" w:eastAsia="Times New Roman" w:hAnsi="Times New Roman" w:cs="Times New Roman"/>
          <w:sz w:val="20"/>
          <w:szCs w:val="20"/>
        </w:rPr>
        <w:t>be</w:t>
      </w:r>
      <w:proofErr w:type="gramEnd"/>
      <w:r>
        <w:rPr>
          <w:rFonts w:ascii="Times New Roman" w:eastAsia="Times New Roman" w:hAnsi="Times New Roman" w:cs="Times New Roman"/>
          <w:sz w:val="20"/>
          <w:szCs w:val="20"/>
        </w:rPr>
        <w:t xml:space="preserve"> a conflicting, inconsistent, diverse, or other interest.</w:t>
      </w:r>
    </w:p>
    <w:p w:rsidR="00123BB6" w:rsidRDefault="00936A17">
      <w:pPr>
        <w:spacing w:line="360" w:lineRule="auto"/>
      </w:pPr>
      <w:proofErr w:type="gramStart"/>
      <w:r>
        <w:rPr>
          <w:rFonts w:ascii="Times New Roman" w:eastAsia="Times New Roman" w:hAnsi="Times New Roman" w:cs="Times New Roman"/>
          <w:sz w:val="20"/>
          <w:szCs w:val="20"/>
        </w:rPr>
        <w:t>CANON 5.</w:t>
      </w:r>
      <w:proofErr w:type="gramEnd"/>
      <w:r>
        <w:rPr>
          <w:rFonts w:ascii="Times New Roman" w:eastAsia="Times New Roman" w:hAnsi="Times New Roman" w:cs="Times New Roman"/>
          <w:sz w:val="20"/>
          <w:szCs w:val="20"/>
        </w:rPr>
        <w:t xml:space="preserve"> A Lawyer Should Exercise Independent Professional Judgment on Behalf of a Client</w:t>
      </w:r>
    </w:p>
    <w:p w:rsidR="00123BB6" w:rsidRDefault="00936A17">
      <w:pPr>
        <w:spacing w:line="360" w:lineRule="auto"/>
      </w:pPr>
      <w:proofErr w:type="gramStart"/>
      <w:r>
        <w:rPr>
          <w:rFonts w:ascii="Times New Roman" w:eastAsia="Times New Roman" w:hAnsi="Times New Roman" w:cs="Times New Roman"/>
          <w:sz w:val="20"/>
          <w:szCs w:val="20"/>
        </w:rPr>
        <w:t>DR 5-101 [1200.20] Conflicts of Interest - Lawyer's Own Interests.</w:t>
      </w:r>
      <w:proofErr w:type="gramEnd"/>
    </w:p>
    <w:p w:rsidR="00123BB6" w:rsidRDefault="00936A17">
      <w:pPr>
        <w:spacing w:line="360" w:lineRule="auto"/>
      </w:pPr>
      <w:r>
        <w:rPr>
          <w:rFonts w:ascii="Times New Roman" w:eastAsia="Times New Roman" w:hAnsi="Times New Roman" w:cs="Times New Roman"/>
          <w:sz w:val="20"/>
          <w:szCs w:val="20"/>
        </w:rPr>
        <w:t>DR 5-102 [1200.21] Lawyers as Witnesses.</w:t>
      </w:r>
    </w:p>
    <w:p w:rsidR="00123BB6" w:rsidRDefault="00936A17">
      <w:pPr>
        <w:spacing w:line="360" w:lineRule="auto"/>
      </w:pPr>
      <w:r>
        <w:rPr>
          <w:rFonts w:ascii="Times New Roman" w:eastAsia="Times New Roman" w:hAnsi="Times New Roman" w:cs="Times New Roman"/>
          <w:sz w:val="20"/>
          <w:szCs w:val="20"/>
        </w:rPr>
        <w:t>DR 5-103 [1200.22] Avoiding Acquisition of Interest in Litigation.</w:t>
      </w:r>
    </w:p>
    <w:p w:rsidR="00123BB6" w:rsidRDefault="00936A17">
      <w:pPr>
        <w:spacing w:line="360" w:lineRule="auto"/>
      </w:pPr>
      <w:r>
        <w:rPr>
          <w:rFonts w:ascii="Times New Roman" w:eastAsia="Times New Roman" w:hAnsi="Times New Roman" w:cs="Times New Roman"/>
          <w:sz w:val="20"/>
          <w:szCs w:val="20"/>
        </w:rPr>
        <w:t xml:space="preserve">DR 5-104 [1200.23] Transactions </w:t>
      </w:r>
      <w:proofErr w:type="gramStart"/>
      <w:r>
        <w:rPr>
          <w:rFonts w:ascii="Times New Roman" w:eastAsia="Times New Roman" w:hAnsi="Times New Roman" w:cs="Times New Roman"/>
          <w:sz w:val="20"/>
          <w:szCs w:val="20"/>
        </w:rPr>
        <w:t>Between</w:t>
      </w:r>
      <w:proofErr w:type="gramEnd"/>
      <w:r>
        <w:rPr>
          <w:rFonts w:ascii="Times New Roman" w:eastAsia="Times New Roman" w:hAnsi="Times New Roman" w:cs="Times New Roman"/>
          <w:sz w:val="20"/>
          <w:szCs w:val="20"/>
        </w:rPr>
        <w:t xml:space="preserve"> Lawyer and Client.</w:t>
      </w:r>
    </w:p>
    <w:p w:rsidR="00123BB6" w:rsidRDefault="00936A17">
      <w:pPr>
        <w:spacing w:line="360" w:lineRule="auto"/>
      </w:pPr>
      <w:proofErr w:type="gramStart"/>
      <w:r>
        <w:rPr>
          <w:rFonts w:ascii="Times New Roman" w:eastAsia="Times New Roman" w:hAnsi="Times New Roman" w:cs="Times New Roman"/>
          <w:sz w:val="20"/>
          <w:szCs w:val="20"/>
        </w:rPr>
        <w:t>DR 5-105 [1200.24] Conflict of Interest; Simultaneous Representation.</w:t>
      </w:r>
      <w:proofErr w:type="gramEnd"/>
    </w:p>
    <w:p w:rsidR="00123BB6" w:rsidRDefault="00936A17">
      <w:pPr>
        <w:spacing w:line="360" w:lineRule="auto"/>
      </w:pPr>
      <w:proofErr w:type="gramStart"/>
      <w:r>
        <w:rPr>
          <w:rFonts w:ascii="Times New Roman" w:eastAsia="Times New Roman" w:hAnsi="Times New Roman" w:cs="Times New Roman"/>
          <w:sz w:val="20"/>
          <w:szCs w:val="20"/>
        </w:rPr>
        <w:t>DR 5-108 [1200.27] Conflict of Interest - Former Client.</w:t>
      </w:r>
      <w:proofErr w:type="gramEnd"/>
    </w:p>
    <w:p w:rsidR="00123BB6" w:rsidRDefault="00936A17">
      <w:pPr>
        <w:spacing w:line="360" w:lineRule="auto"/>
      </w:pPr>
      <w:proofErr w:type="gramStart"/>
      <w:r>
        <w:rPr>
          <w:rFonts w:ascii="Times New Roman" w:eastAsia="Times New Roman" w:hAnsi="Times New Roman" w:cs="Times New Roman"/>
          <w:sz w:val="20"/>
          <w:szCs w:val="20"/>
        </w:rPr>
        <w:t>CANON 6.</w:t>
      </w:r>
      <w:proofErr w:type="gramEnd"/>
      <w:r>
        <w:rPr>
          <w:rFonts w:ascii="Times New Roman" w:eastAsia="Times New Roman" w:hAnsi="Times New Roman" w:cs="Times New Roman"/>
          <w:sz w:val="20"/>
          <w:szCs w:val="20"/>
        </w:rPr>
        <w:t xml:space="preserve"> A Lawyer Should Represent a Client Competently</w:t>
      </w:r>
    </w:p>
    <w:p w:rsidR="00123BB6" w:rsidRDefault="00936A17">
      <w:pPr>
        <w:spacing w:line="360" w:lineRule="auto"/>
      </w:pPr>
      <w:proofErr w:type="gramStart"/>
      <w:r>
        <w:rPr>
          <w:rFonts w:ascii="Times New Roman" w:eastAsia="Times New Roman" w:hAnsi="Times New Roman" w:cs="Times New Roman"/>
          <w:sz w:val="20"/>
          <w:szCs w:val="20"/>
        </w:rPr>
        <w:t>CANON 7.</w:t>
      </w:r>
      <w:proofErr w:type="gramEnd"/>
      <w:r>
        <w:rPr>
          <w:rFonts w:ascii="Times New Roman" w:eastAsia="Times New Roman" w:hAnsi="Times New Roman" w:cs="Times New Roman"/>
          <w:sz w:val="20"/>
          <w:szCs w:val="20"/>
        </w:rPr>
        <w:t xml:space="preserve"> A Lawyer Should Represent a Client Zealously Within the Bounds of the Law</w:t>
      </w:r>
    </w:p>
    <w:p w:rsidR="00123BB6" w:rsidRDefault="00936A17">
      <w:pPr>
        <w:spacing w:line="360" w:lineRule="auto"/>
      </w:pPr>
      <w:r>
        <w:rPr>
          <w:rFonts w:ascii="Times New Roman" w:eastAsia="Times New Roman" w:hAnsi="Times New Roman" w:cs="Times New Roman"/>
          <w:sz w:val="20"/>
          <w:szCs w:val="20"/>
        </w:rPr>
        <w:t xml:space="preserve">DR 7-102 [1200.33] Representing a Client </w:t>
      </w:r>
      <w:proofErr w:type="gramStart"/>
      <w:r>
        <w:rPr>
          <w:rFonts w:ascii="Times New Roman" w:eastAsia="Times New Roman" w:hAnsi="Times New Roman" w:cs="Times New Roman"/>
          <w:sz w:val="20"/>
          <w:szCs w:val="20"/>
        </w:rPr>
        <w:t>Within</w:t>
      </w:r>
      <w:proofErr w:type="gramEnd"/>
      <w:r>
        <w:rPr>
          <w:rFonts w:ascii="Times New Roman" w:eastAsia="Times New Roman" w:hAnsi="Times New Roman" w:cs="Times New Roman"/>
          <w:sz w:val="20"/>
          <w:szCs w:val="20"/>
        </w:rPr>
        <w:t xml:space="preserve"> the Bounds of the Law.</w:t>
      </w:r>
    </w:p>
    <w:p w:rsidR="00123BB6" w:rsidRDefault="00936A17">
      <w:pPr>
        <w:spacing w:line="360" w:lineRule="auto"/>
      </w:pPr>
      <w:proofErr w:type="gramStart"/>
      <w:r>
        <w:rPr>
          <w:rFonts w:ascii="Times New Roman" w:eastAsia="Times New Roman" w:hAnsi="Times New Roman" w:cs="Times New Roman"/>
          <w:sz w:val="20"/>
          <w:szCs w:val="20"/>
        </w:rPr>
        <w:t>DR 7-110 [1200.41] Contact with Officials.</w:t>
      </w:r>
      <w:proofErr w:type="gramEnd"/>
    </w:p>
    <w:p w:rsidR="00123BB6" w:rsidRDefault="00936A17">
      <w:pPr>
        <w:spacing w:line="360" w:lineRule="auto"/>
      </w:pPr>
      <w:proofErr w:type="gramStart"/>
      <w:r>
        <w:rPr>
          <w:rFonts w:ascii="Times New Roman" w:eastAsia="Times New Roman" w:hAnsi="Times New Roman" w:cs="Times New Roman"/>
          <w:sz w:val="20"/>
          <w:szCs w:val="20"/>
        </w:rPr>
        <w:t>DR 8-101 [1200.42] Action as a Public Official.</w:t>
      </w:r>
      <w:proofErr w:type="gramEnd"/>
    </w:p>
    <w:p w:rsidR="00123BB6" w:rsidRDefault="00936A17">
      <w:pPr>
        <w:spacing w:line="360" w:lineRule="auto"/>
      </w:pPr>
      <w:proofErr w:type="gramStart"/>
      <w:r>
        <w:rPr>
          <w:rFonts w:ascii="Times New Roman" w:eastAsia="Times New Roman" w:hAnsi="Times New Roman" w:cs="Times New Roman"/>
          <w:sz w:val="20"/>
          <w:szCs w:val="20"/>
        </w:rPr>
        <w:t>DR 8-103 [1200.44] Lawyer Candidate for Judicial Office.</w:t>
      </w:r>
      <w:proofErr w:type="gramEnd"/>
    </w:p>
    <w:p w:rsidR="00123BB6" w:rsidRDefault="00936A17">
      <w:pPr>
        <w:spacing w:line="360" w:lineRule="auto"/>
      </w:pPr>
      <w:r>
        <w:rPr>
          <w:rFonts w:ascii="Times New Roman" w:eastAsia="Times New Roman" w:hAnsi="Times New Roman" w:cs="Times New Roman"/>
          <w:sz w:val="20"/>
          <w:szCs w:val="20"/>
        </w:rPr>
        <w:t>A. A lawyer who is a candidate for judicial office shall comply with section 100.5 of the Chief Administrator's Rules Governing Judicial Conduct (22 NYCRR) and Canon 5 of the Code of Judicial Conduct.</w:t>
      </w:r>
    </w:p>
    <w:p w:rsidR="00123BB6" w:rsidRDefault="00936A17">
      <w:pPr>
        <w:spacing w:line="360" w:lineRule="auto"/>
      </w:pPr>
      <w:proofErr w:type="gramStart"/>
      <w:r>
        <w:rPr>
          <w:rFonts w:ascii="Times New Roman" w:eastAsia="Times New Roman" w:hAnsi="Times New Roman" w:cs="Times New Roman"/>
          <w:sz w:val="20"/>
          <w:szCs w:val="20"/>
        </w:rPr>
        <w:t>CANON 9.</w:t>
      </w:r>
      <w:proofErr w:type="gramEnd"/>
      <w:r>
        <w:rPr>
          <w:rFonts w:ascii="Times New Roman" w:eastAsia="Times New Roman" w:hAnsi="Times New Roman" w:cs="Times New Roman"/>
          <w:sz w:val="20"/>
          <w:szCs w:val="20"/>
        </w:rPr>
        <w:t xml:space="preserve"> A Lawyer Should Avoid Even the Appearance of Professional Impropriety</w:t>
      </w:r>
    </w:p>
    <w:p w:rsidR="00123BB6" w:rsidRDefault="00936A17">
      <w:pPr>
        <w:spacing w:line="360" w:lineRule="auto"/>
      </w:pPr>
      <w:r>
        <w:rPr>
          <w:rFonts w:ascii="Times New Roman" w:eastAsia="Times New Roman" w:hAnsi="Times New Roman" w:cs="Times New Roman"/>
          <w:sz w:val="20"/>
          <w:szCs w:val="20"/>
        </w:rPr>
        <w:t>DR 9-101 [1200.45] Avoiding Even the Appearance of Impropriety.</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I declare under penalty of perjury and more that the foregoing statements in this CONFLICT OF INTEREST DISCLOSURE FORM are true and correct.  </w:t>
      </w:r>
      <w:proofErr w:type="gramStart"/>
      <w:r>
        <w:rPr>
          <w:rFonts w:ascii="Times New Roman" w:eastAsia="Times New Roman" w:hAnsi="Times New Roman" w:cs="Times New Roman"/>
          <w:sz w:val="20"/>
          <w:szCs w:val="20"/>
        </w:rPr>
        <w:t>Executed on this ____ day,   of______________, 20___.</w:t>
      </w:r>
      <w:proofErr w:type="gramEnd"/>
      <w:r>
        <w:rPr>
          <w:rFonts w:ascii="Times New Roman" w:eastAsia="Times New Roman" w:hAnsi="Times New Roman" w:cs="Times New Roman"/>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terrorist styled car-bombing attempt on their lives.</w:t>
      </w:r>
    </w:p>
    <w:p w:rsidR="00123BB6" w:rsidRDefault="00936A17">
      <w:pPr>
        <w:jc w:val="center"/>
      </w:pPr>
      <w:r>
        <w:rPr>
          <w:noProof/>
        </w:rPr>
        <w:lastRenderedPageBreak/>
        <w:drawing>
          <wp:inline distT="114300" distB="114300" distL="114300" distR="114300" wp14:anchorId="79F49D70" wp14:editId="3848DBA2">
            <wp:extent cx="4048125" cy="2733675"/>
            <wp:effectExtent l="0" t="0" r="0" b="0"/>
            <wp:docPr id="3" name="image05.png" descr="car.png"/>
            <wp:cNvGraphicFramePr/>
            <a:graphic xmlns:a="http://schemas.openxmlformats.org/drawingml/2006/main">
              <a:graphicData uri="http://schemas.openxmlformats.org/drawingml/2006/picture">
                <pic:pic xmlns:pic="http://schemas.openxmlformats.org/drawingml/2006/picture">
                  <pic:nvPicPr>
                    <pic:cNvPr id="0" name="image05.png" descr="car.png"/>
                    <pic:cNvPicPr preferRelativeResize="0"/>
                  </pic:nvPicPr>
                  <pic:blipFill>
                    <a:blip r:embed="rId197"/>
                    <a:srcRect/>
                    <a:stretch>
                      <a:fillRect/>
                    </a:stretch>
                  </pic:blipFill>
                  <pic:spPr>
                    <a:xfrm>
                      <a:off x="0" y="0"/>
                      <a:ext cx="4048125" cy="2733675"/>
                    </a:xfrm>
                    <a:prstGeom prst="rect">
                      <a:avLst/>
                    </a:prstGeom>
                    <a:ln/>
                  </pic:spPr>
                </pic:pic>
              </a:graphicData>
            </a:graphic>
          </wp:inline>
        </w:drawing>
      </w:r>
    </w:p>
    <w:p w:rsidR="00123BB6" w:rsidRDefault="00123BB6">
      <w:pPr>
        <w:spacing w:line="360" w:lineRule="auto"/>
        <w:jc w:val="center"/>
      </w:pPr>
    </w:p>
    <w:p w:rsidR="00123BB6" w:rsidRDefault="00936A17">
      <w:pPr>
        <w:spacing w:line="360" w:lineRule="auto"/>
        <w:jc w:val="center"/>
      </w:pPr>
      <w:r>
        <w:rPr>
          <w:rFonts w:ascii="Times New Roman" w:eastAsia="Times New Roman" w:hAnsi="Times New Roman" w:cs="Times New Roman"/>
          <w:sz w:val="20"/>
          <w:szCs w:val="20"/>
          <w:u w:val="single"/>
        </w:rPr>
        <w:t>NOTE– THE CAR BOMBING IS NOT A SCENE OUT OF A WAR ZONE BUT INSTEAD TOOK PLACE IN BOYNTON BEACH FL</w:t>
      </w:r>
    </w:p>
    <w:p w:rsidR="00123BB6" w:rsidRDefault="00936A17">
      <w:pPr>
        <w:spacing w:line="360" w:lineRule="auto"/>
        <w:jc w:val="center"/>
      </w:pPr>
      <w:r>
        <w:rPr>
          <w:rFonts w:ascii="Times New Roman" w:eastAsia="Times New Roman" w:hAnsi="Times New Roman" w:cs="Times New Roman"/>
          <w:sz w:val="20"/>
          <w:szCs w:val="20"/>
        </w:rPr>
        <w:t>More images @</w:t>
      </w:r>
      <w:hyperlink r:id="rId198">
        <w:r>
          <w:rPr>
            <w:rFonts w:ascii="Times New Roman" w:eastAsia="Times New Roman" w:hAnsi="Times New Roman" w:cs="Times New Roman"/>
            <w:sz w:val="20"/>
            <w:szCs w:val="20"/>
          </w:rPr>
          <w:t xml:space="preserve"> </w:t>
        </w:r>
      </w:hyperlink>
      <w:hyperlink r:id="rId199">
        <w:r>
          <w:rPr>
            <w:rFonts w:ascii="Times New Roman" w:eastAsia="Times New Roman" w:hAnsi="Times New Roman" w:cs="Times New Roman"/>
            <w:color w:val="1155CC"/>
            <w:sz w:val="20"/>
            <w:szCs w:val="20"/>
            <w:u w:val="single"/>
          </w:rPr>
          <w:t>www.iviewit.tv</w:t>
        </w:r>
      </w:hyperlink>
    </w:p>
    <w:p w:rsidR="00123BB6" w:rsidRDefault="00936A17">
      <w:pPr>
        <w:spacing w:line="360" w:lineRule="auto"/>
      </w:pPr>
      <w:r>
        <w:rPr>
          <w:rFonts w:ascii="Times New Roman" w:eastAsia="Times New Roman" w:hAnsi="Times New Roman" w:cs="Times New Roman"/>
          <w:sz w:val="20"/>
          <w:szCs w:val="20"/>
        </w:rPr>
        <w:t xml:space="preserve">I agree to accept responsibility for the unbiased review, and presentation of findings to the appropriate </w:t>
      </w:r>
      <w:proofErr w:type="gramStart"/>
      <w:r>
        <w:rPr>
          <w:rFonts w:ascii="Times New Roman" w:eastAsia="Times New Roman" w:hAnsi="Times New Roman" w:cs="Times New Roman"/>
          <w:sz w:val="20"/>
          <w:szCs w:val="20"/>
        </w:rPr>
        <w:t>party(</w:t>
      </w:r>
      <w:proofErr w:type="gramEnd"/>
      <w:r>
        <w:rPr>
          <w:rFonts w:ascii="Times New Roman" w:eastAsia="Times New Roman" w:hAnsi="Times New Roman" w:cs="Times New Roman"/>
          <w:sz w:val="20"/>
          <w:szCs w:val="20"/>
        </w:rPr>
        <w:t xml:space="preserve">ies) who also have executed this CONFLICT OF INTEREST DISCLOSURE FORM prior to review.  A lack of signature will serve as evidence that I have accepted this document </w:t>
      </w:r>
      <w:r>
        <w:rPr>
          <w:rFonts w:ascii="Times New Roman" w:eastAsia="Times New Roman" w:hAnsi="Times New Roman" w:cs="Times New Roman"/>
          <w:sz w:val="20"/>
          <w:szCs w:val="20"/>
          <w:u w:val="single"/>
        </w:rPr>
        <w:t>with</w:t>
      </w:r>
      <w:r>
        <w:rPr>
          <w:rFonts w:ascii="Times New Roman" w:eastAsia="Times New Roman" w:hAnsi="Times New Roman" w:cs="Times New Roman"/>
          <w:sz w:val="20"/>
          <w:szCs w:val="20"/>
        </w:rPr>
        <w:t xml:space="preserve"> undisclosed conflict, relations, relationships or interests.  In the event that I continue to represent these matters without signing such COI first, this failure to sign and return the COI will act as a formal admission of such conflicts, relations, relationships or interests and serve as Prima Facie evidence in the event criminal or civil charges are brought against me.</w:t>
      </w:r>
    </w:p>
    <w:p w:rsidR="00123BB6" w:rsidRDefault="00936A17">
      <w:pPr>
        <w:spacing w:line="360" w:lineRule="auto"/>
      </w:pPr>
      <w:r>
        <w:rPr>
          <w:rFonts w:ascii="Times New Roman" w:eastAsia="Times New Roman" w:hAnsi="Times New Roman" w:cs="Times New Roman"/>
          <w:sz w:val="20"/>
          <w:szCs w:val="20"/>
        </w:rPr>
        <w:t>Organization</w:t>
      </w:r>
      <w:proofErr w:type="gramStart"/>
      <w:r>
        <w:rPr>
          <w:rFonts w:ascii="Times New Roman" w:eastAsia="Times New Roman" w:hAnsi="Times New Roman" w:cs="Times New Roman"/>
          <w:sz w:val="20"/>
          <w:szCs w:val="20"/>
        </w:rPr>
        <w:t>:Palm</w:t>
      </w:r>
      <w:proofErr w:type="gramEnd"/>
      <w:r>
        <w:rPr>
          <w:rFonts w:ascii="Times New Roman" w:eastAsia="Times New Roman" w:hAnsi="Times New Roman" w:cs="Times New Roman"/>
          <w:sz w:val="20"/>
          <w:szCs w:val="20"/>
        </w:rPr>
        <w:t xml:space="preserve"> Beach County Sheriff Office</w:t>
      </w:r>
      <w:r>
        <w:rPr>
          <w:rFonts w:ascii="Times New Roman" w:eastAsia="Times New Roman" w:hAnsi="Times New Roman" w:cs="Times New Roman"/>
          <w:sz w:val="20"/>
          <w:szCs w:val="20"/>
          <w:u w:val="single"/>
        </w:rPr>
        <w:t>.</w:t>
      </w:r>
    </w:p>
    <w:p w:rsidR="00123BB6" w:rsidRDefault="00936A17">
      <w:pPr>
        <w:spacing w:line="360" w:lineRule="auto"/>
      </w:pPr>
      <w:r>
        <w:rPr>
          <w:rFonts w:ascii="Times New Roman" w:eastAsia="Times New Roman" w:hAnsi="Times New Roman" w:cs="Times New Roman"/>
          <w:sz w:val="20"/>
          <w:szCs w:val="20"/>
        </w:rPr>
        <w:t>Print Your FULL Name and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3BB6" w:rsidRDefault="00936A17">
      <w:pPr>
        <w:spacing w:line="360" w:lineRule="auto"/>
      </w:pPr>
      <w:r>
        <w:rPr>
          <w:rFonts w:ascii="Times New Roman" w:eastAsia="Times New Roman" w:hAnsi="Times New Roman" w:cs="Times New Roman"/>
          <w:sz w:val="20"/>
          <w:szCs w:val="20"/>
        </w:rPr>
        <w:t>Signature ____________________________________________   Date________/_________/__________</w:t>
      </w:r>
    </w:p>
    <w:p w:rsidR="00123BB6" w:rsidRDefault="00936A17">
      <w:pPr>
        <w:spacing w:line="360" w:lineRule="auto"/>
      </w:pPr>
      <w:r>
        <w:rPr>
          <w:rFonts w:ascii="Times New Roman" w:eastAsia="Times New Roman" w:hAnsi="Times New Roman" w:cs="Times New Roman"/>
          <w:sz w:val="20"/>
          <w:szCs w:val="20"/>
        </w:rPr>
        <w:t>If you are unable to sign this COI and are therefore unable to continue further to pursue these matters, please attach a statement of whom we may contact as your replacement, in writing, within 10 business days to preclude legal actions against you for Obstruction of Justice and more.  A copy can be sent to iviewit@iviewit.tv and the original sent to the mailing address below:</w:t>
      </w:r>
    </w:p>
    <w:p w:rsidR="00123BB6" w:rsidRDefault="00936A17">
      <w:pPr>
        <w:spacing w:line="240" w:lineRule="auto"/>
      </w:pPr>
      <w:r>
        <w:rPr>
          <w:rFonts w:ascii="Times New Roman" w:eastAsia="Times New Roman" w:hAnsi="Times New Roman" w:cs="Times New Roman"/>
          <w:sz w:val="20"/>
          <w:szCs w:val="20"/>
        </w:rPr>
        <w:t>Eliot I. Bernstein</w:t>
      </w:r>
    </w:p>
    <w:p w:rsidR="00123BB6" w:rsidRDefault="00936A17">
      <w:pPr>
        <w:spacing w:line="240" w:lineRule="auto"/>
      </w:pPr>
      <w:r>
        <w:rPr>
          <w:rFonts w:ascii="Times New Roman" w:eastAsia="Times New Roman" w:hAnsi="Times New Roman" w:cs="Times New Roman"/>
          <w:sz w:val="20"/>
          <w:szCs w:val="20"/>
        </w:rPr>
        <w:t>Inventor</w:t>
      </w:r>
    </w:p>
    <w:p w:rsidR="00123BB6" w:rsidRDefault="00936A17">
      <w:pPr>
        <w:spacing w:line="240" w:lineRule="auto"/>
      </w:pPr>
      <w:r>
        <w:rPr>
          <w:rFonts w:ascii="Times New Roman" w:eastAsia="Times New Roman" w:hAnsi="Times New Roman" w:cs="Times New Roman"/>
          <w:sz w:val="20"/>
          <w:szCs w:val="20"/>
        </w:rPr>
        <w:t>Iviewit Holdings, Inc. – DL</w:t>
      </w:r>
    </w:p>
    <w:p w:rsidR="00123BB6" w:rsidRDefault="00936A17">
      <w:pPr>
        <w:spacing w:line="240" w:lineRule="auto"/>
      </w:pPr>
      <w:r>
        <w:rPr>
          <w:rFonts w:ascii="Times New Roman" w:eastAsia="Times New Roman" w:hAnsi="Times New Roman" w:cs="Times New Roman"/>
          <w:sz w:val="20"/>
          <w:szCs w:val="20"/>
        </w:rPr>
        <w:t>Iviewit Holdings, Inc. – DL (yes, two identically named)</w:t>
      </w:r>
    </w:p>
    <w:p w:rsidR="00123BB6" w:rsidRDefault="00936A17">
      <w:pPr>
        <w:spacing w:line="240" w:lineRule="auto"/>
      </w:pPr>
      <w:r>
        <w:rPr>
          <w:rFonts w:ascii="Times New Roman" w:eastAsia="Times New Roman" w:hAnsi="Times New Roman" w:cs="Times New Roman"/>
          <w:sz w:val="20"/>
          <w:szCs w:val="20"/>
        </w:rPr>
        <w:t>Iviewit Holdings, Inc. – FL</w:t>
      </w:r>
    </w:p>
    <w:p w:rsidR="00123BB6" w:rsidRDefault="00936A17">
      <w:pPr>
        <w:spacing w:line="240" w:lineRule="auto"/>
      </w:pPr>
      <w:r>
        <w:rPr>
          <w:rFonts w:ascii="Times New Roman" w:eastAsia="Times New Roman" w:hAnsi="Times New Roman" w:cs="Times New Roman"/>
          <w:sz w:val="20"/>
          <w:szCs w:val="20"/>
        </w:rPr>
        <w:lastRenderedPageBreak/>
        <w:t>Iviewit Technologies, Inc. – DL</w:t>
      </w:r>
    </w:p>
    <w:p w:rsidR="00123BB6" w:rsidRDefault="00936A17">
      <w:pPr>
        <w:spacing w:line="240" w:lineRule="auto"/>
      </w:pPr>
      <w:r>
        <w:rPr>
          <w:rFonts w:ascii="Times New Roman" w:eastAsia="Times New Roman" w:hAnsi="Times New Roman" w:cs="Times New Roman"/>
          <w:sz w:val="20"/>
          <w:szCs w:val="20"/>
        </w:rPr>
        <w:t>Uviewit Holdings, Inc. - DL</w:t>
      </w:r>
    </w:p>
    <w:p w:rsidR="00123BB6" w:rsidRDefault="00936A17">
      <w:pPr>
        <w:spacing w:line="240" w:lineRule="auto"/>
      </w:pPr>
      <w:r>
        <w:rPr>
          <w:rFonts w:ascii="Times New Roman" w:eastAsia="Times New Roman" w:hAnsi="Times New Roman" w:cs="Times New Roman"/>
          <w:sz w:val="20"/>
          <w:szCs w:val="20"/>
        </w:rPr>
        <w:t>Uview.com, Inc. – DL</w:t>
      </w:r>
    </w:p>
    <w:p w:rsidR="00123BB6" w:rsidRDefault="00936A17">
      <w:pPr>
        <w:spacing w:line="240" w:lineRule="auto"/>
      </w:pPr>
      <w:r>
        <w:rPr>
          <w:rFonts w:ascii="Times New Roman" w:eastAsia="Times New Roman" w:hAnsi="Times New Roman" w:cs="Times New Roman"/>
          <w:sz w:val="20"/>
          <w:szCs w:val="20"/>
        </w:rPr>
        <w:t>Iviewit.com, Inc. – FL</w:t>
      </w:r>
    </w:p>
    <w:p w:rsidR="00123BB6" w:rsidRDefault="00936A17">
      <w:pPr>
        <w:spacing w:line="240" w:lineRule="auto"/>
      </w:pPr>
      <w:r>
        <w:rPr>
          <w:rFonts w:ascii="Times New Roman" w:eastAsia="Times New Roman" w:hAnsi="Times New Roman" w:cs="Times New Roman"/>
          <w:sz w:val="20"/>
          <w:szCs w:val="20"/>
        </w:rPr>
        <w:t>Iviewit.com, Inc. – DL</w:t>
      </w:r>
    </w:p>
    <w:p w:rsidR="00123BB6" w:rsidRDefault="00936A17">
      <w:pPr>
        <w:spacing w:line="240" w:lineRule="auto"/>
      </w:pPr>
      <w:r>
        <w:rPr>
          <w:rFonts w:ascii="Times New Roman" w:eastAsia="Times New Roman" w:hAnsi="Times New Roman" w:cs="Times New Roman"/>
          <w:sz w:val="20"/>
          <w:szCs w:val="20"/>
        </w:rPr>
        <w:t>I.C., Inc. – FL</w:t>
      </w:r>
    </w:p>
    <w:p w:rsidR="00123BB6" w:rsidRDefault="00936A17">
      <w:pPr>
        <w:spacing w:line="240" w:lineRule="auto"/>
      </w:pPr>
      <w:r>
        <w:rPr>
          <w:rFonts w:ascii="Times New Roman" w:eastAsia="Times New Roman" w:hAnsi="Times New Roman" w:cs="Times New Roman"/>
          <w:sz w:val="20"/>
          <w:szCs w:val="20"/>
        </w:rPr>
        <w:t>Iviewit.com LLC – DL</w:t>
      </w:r>
    </w:p>
    <w:p w:rsidR="00123BB6" w:rsidRDefault="00936A17">
      <w:pPr>
        <w:spacing w:line="240" w:lineRule="auto"/>
      </w:pPr>
      <w:r>
        <w:rPr>
          <w:rFonts w:ascii="Times New Roman" w:eastAsia="Times New Roman" w:hAnsi="Times New Roman" w:cs="Times New Roman"/>
          <w:sz w:val="20"/>
          <w:szCs w:val="20"/>
        </w:rPr>
        <w:t>Iviewit LLC – DL</w:t>
      </w:r>
    </w:p>
    <w:p w:rsidR="00123BB6" w:rsidRDefault="00936A17">
      <w:pPr>
        <w:spacing w:line="240" w:lineRule="auto"/>
      </w:pPr>
      <w:r>
        <w:rPr>
          <w:rFonts w:ascii="Times New Roman" w:eastAsia="Times New Roman" w:hAnsi="Times New Roman" w:cs="Times New Roman"/>
          <w:sz w:val="20"/>
          <w:szCs w:val="20"/>
        </w:rPr>
        <w:t>Iviewit Corporation – FL</w:t>
      </w:r>
    </w:p>
    <w:p w:rsidR="00123BB6" w:rsidRDefault="00936A17">
      <w:pPr>
        <w:spacing w:line="240" w:lineRule="auto"/>
      </w:pPr>
      <w:r>
        <w:rPr>
          <w:rFonts w:ascii="Times New Roman" w:eastAsia="Times New Roman" w:hAnsi="Times New Roman" w:cs="Times New Roman"/>
          <w:sz w:val="20"/>
          <w:szCs w:val="20"/>
        </w:rPr>
        <w:t>Iviewit, Inc. – FL</w:t>
      </w:r>
    </w:p>
    <w:p w:rsidR="00123BB6" w:rsidRDefault="00936A17">
      <w:pPr>
        <w:spacing w:line="240" w:lineRule="auto"/>
      </w:pPr>
      <w:r>
        <w:rPr>
          <w:rFonts w:ascii="Times New Roman" w:eastAsia="Times New Roman" w:hAnsi="Times New Roman" w:cs="Times New Roman"/>
          <w:sz w:val="20"/>
          <w:szCs w:val="20"/>
        </w:rPr>
        <w:t>Iviewit, Inc. – DL</w:t>
      </w:r>
    </w:p>
    <w:p w:rsidR="00123BB6" w:rsidRDefault="00936A17">
      <w:pPr>
        <w:spacing w:line="240" w:lineRule="auto"/>
      </w:pPr>
      <w:r>
        <w:rPr>
          <w:rFonts w:ascii="Times New Roman" w:eastAsia="Times New Roman" w:hAnsi="Times New Roman" w:cs="Times New Roman"/>
          <w:sz w:val="20"/>
          <w:szCs w:val="20"/>
        </w:rPr>
        <w:t>Iviewit Corporation</w:t>
      </w:r>
    </w:p>
    <w:p w:rsidR="00123BB6" w:rsidRDefault="00936A17">
      <w:pPr>
        <w:spacing w:line="240" w:lineRule="auto"/>
      </w:pPr>
      <w:r>
        <w:rPr>
          <w:rFonts w:ascii="Times New Roman" w:eastAsia="Times New Roman" w:hAnsi="Times New Roman" w:cs="Times New Roman"/>
          <w:sz w:val="20"/>
          <w:szCs w:val="20"/>
        </w:rPr>
        <w:t>2753 N.W. 34th St.</w:t>
      </w:r>
    </w:p>
    <w:p w:rsidR="00123BB6" w:rsidRDefault="00936A17">
      <w:pPr>
        <w:spacing w:line="240" w:lineRule="auto"/>
      </w:pPr>
      <w:r>
        <w:rPr>
          <w:rFonts w:ascii="Times New Roman" w:eastAsia="Times New Roman" w:hAnsi="Times New Roman" w:cs="Times New Roman"/>
          <w:sz w:val="20"/>
          <w:szCs w:val="20"/>
        </w:rPr>
        <w:t>Boca Raton, Florida  33434-3459</w:t>
      </w:r>
    </w:p>
    <w:p w:rsidR="00123BB6" w:rsidRDefault="00936A17">
      <w:pPr>
        <w:spacing w:line="240" w:lineRule="auto"/>
      </w:pPr>
      <w:r>
        <w:rPr>
          <w:rFonts w:ascii="Times New Roman" w:eastAsia="Times New Roman" w:hAnsi="Times New Roman" w:cs="Times New Roman"/>
          <w:sz w:val="20"/>
          <w:szCs w:val="20"/>
        </w:rPr>
        <w:t>(561) 245.8588 (o)</w:t>
      </w:r>
    </w:p>
    <w:p w:rsidR="00123BB6" w:rsidRDefault="00936A17">
      <w:pPr>
        <w:spacing w:line="240" w:lineRule="auto"/>
      </w:pPr>
      <w:r>
        <w:rPr>
          <w:rFonts w:ascii="Times New Roman" w:eastAsia="Times New Roman" w:hAnsi="Times New Roman" w:cs="Times New Roman"/>
          <w:sz w:val="20"/>
          <w:szCs w:val="20"/>
        </w:rPr>
        <w:t>(561) 886.7628 (c)</w:t>
      </w:r>
    </w:p>
    <w:p w:rsidR="00123BB6" w:rsidRDefault="00936A17">
      <w:pPr>
        <w:spacing w:line="240" w:lineRule="auto"/>
      </w:pPr>
      <w:r>
        <w:rPr>
          <w:rFonts w:ascii="Times New Roman" w:eastAsia="Times New Roman" w:hAnsi="Times New Roman" w:cs="Times New Roman"/>
          <w:sz w:val="20"/>
          <w:szCs w:val="20"/>
        </w:rPr>
        <w:t>iviewit@iviewit.tv</w:t>
      </w:r>
    </w:p>
    <w:p w:rsidR="00123BB6" w:rsidRDefault="001B3F90">
      <w:pPr>
        <w:spacing w:line="240" w:lineRule="auto"/>
      </w:pPr>
      <w:hyperlink r:id="rId200">
        <w:r w:rsidR="00936A17">
          <w:rPr>
            <w:rFonts w:ascii="Times New Roman" w:eastAsia="Times New Roman" w:hAnsi="Times New Roman" w:cs="Times New Roman"/>
            <w:color w:val="1155CC"/>
            <w:sz w:val="20"/>
            <w:szCs w:val="20"/>
            <w:u w:val="single"/>
          </w:rPr>
          <w:t>http://www.iviewit.tv</w:t>
        </w:r>
      </w:hyperlink>
    </w:p>
    <w:p w:rsidR="00123BB6" w:rsidRDefault="001B3F90">
      <w:pPr>
        <w:spacing w:line="240" w:lineRule="auto"/>
      </w:pPr>
      <w:hyperlink r:id="rId201">
        <w:r w:rsidR="00936A17">
          <w:rPr>
            <w:rFonts w:ascii="Times New Roman" w:eastAsia="Times New Roman" w:hAnsi="Times New Roman" w:cs="Times New Roman"/>
            <w:color w:val="1155CC"/>
            <w:sz w:val="20"/>
            <w:szCs w:val="20"/>
            <w:u w:val="single"/>
          </w:rPr>
          <w:t>http://iviewit.tv/wordpress</w:t>
        </w:r>
      </w:hyperlink>
    </w:p>
    <w:p w:rsidR="00123BB6" w:rsidRDefault="001B3F90">
      <w:pPr>
        <w:spacing w:line="240" w:lineRule="auto"/>
      </w:pPr>
      <w:hyperlink r:id="rId202" w:anchor="!/iviewit">
        <w:r w:rsidR="00936A17">
          <w:rPr>
            <w:rFonts w:ascii="Times New Roman" w:eastAsia="Times New Roman" w:hAnsi="Times New Roman" w:cs="Times New Roman"/>
            <w:color w:val="1155CC"/>
            <w:sz w:val="20"/>
            <w:szCs w:val="20"/>
            <w:u w:val="single"/>
          </w:rPr>
          <w:t>http://www.facebook.com/#!/iviewit</w:t>
        </w:r>
      </w:hyperlink>
    </w:p>
    <w:p w:rsidR="00123BB6" w:rsidRDefault="001B3F90">
      <w:pPr>
        <w:spacing w:line="240" w:lineRule="auto"/>
      </w:pPr>
      <w:hyperlink r:id="rId203">
        <w:r w:rsidR="00936A17">
          <w:rPr>
            <w:rFonts w:ascii="Times New Roman" w:eastAsia="Times New Roman" w:hAnsi="Times New Roman" w:cs="Times New Roman"/>
            <w:color w:val="1155CC"/>
            <w:sz w:val="20"/>
            <w:szCs w:val="20"/>
            <w:u w:val="single"/>
          </w:rPr>
          <w:t>http://www.myspace.com/iviewit</w:t>
        </w:r>
      </w:hyperlink>
    </w:p>
    <w:p w:rsidR="00123BB6" w:rsidRDefault="001B3F90">
      <w:pPr>
        <w:spacing w:line="240" w:lineRule="auto"/>
      </w:pPr>
      <w:hyperlink r:id="rId204">
        <w:r w:rsidR="00936A17">
          <w:rPr>
            <w:rFonts w:ascii="Times New Roman" w:eastAsia="Times New Roman" w:hAnsi="Times New Roman" w:cs="Times New Roman"/>
            <w:color w:val="1155CC"/>
            <w:sz w:val="20"/>
            <w:szCs w:val="20"/>
            <w:u w:val="single"/>
          </w:rPr>
          <w:t>http://iviewit.tv/wordpresseliot</w:t>
        </w:r>
      </w:hyperlink>
    </w:p>
    <w:p w:rsidR="00123BB6" w:rsidRDefault="001B3F90">
      <w:pPr>
        <w:spacing w:line="240" w:lineRule="auto"/>
      </w:pPr>
      <w:hyperlink r:id="rId205">
        <w:r w:rsidR="00936A17">
          <w:rPr>
            <w:rFonts w:ascii="Times New Roman" w:eastAsia="Times New Roman" w:hAnsi="Times New Roman" w:cs="Times New Roman"/>
            <w:color w:val="1155CC"/>
            <w:sz w:val="20"/>
            <w:szCs w:val="20"/>
            <w:u w:val="single"/>
          </w:rPr>
          <w:t>http://www.youtube.com/user/eliotbernstein?feature=mhum</w:t>
        </w:r>
      </w:hyperlink>
    </w:p>
    <w:p w:rsidR="00123BB6" w:rsidRDefault="001B3F90">
      <w:pPr>
        <w:spacing w:line="240" w:lineRule="auto"/>
      </w:pPr>
      <w:hyperlink r:id="rId206">
        <w:r w:rsidR="00936A17">
          <w:rPr>
            <w:rFonts w:ascii="Times New Roman" w:eastAsia="Times New Roman" w:hAnsi="Times New Roman" w:cs="Times New Roman"/>
            <w:color w:val="1155CC"/>
            <w:sz w:val="20"/>
            <w:szCs w:val="20"/>
            <w:u w:val="single"/>
          </w:rPr>
          <w:t>http://www.TheDivineConstitution.com</w:t>
        </w:r>
      </w:hyperlink>
      <w:r w:rsidR="00936A17">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Also, check out</w:t>
      </w:r>
    </w:p>
    <w:p w:rsidR="00123BB6" w:rsidRDefault="00936A17">
      <w:pPr>
        <w:spacing w:line="240" w:lineRule="auto"/>
      </w:pPr>
      <w:r>
        <w:rPr>
          <w:rFonts w:ascii="Times New Roman" w:eastAsia="Times New Roman" w:hAnsi="Times New Roman" w:cs="Times New Roman"/>
          <w:sz w:val="20"/>
          <w:szCs w:val="20"/>
        </w:rPr>
        <w:t>Eliot's Testimony at the NY Senate Judiciary Committee Hearings Part 1</w:t>
      </w:r>
    </w:p>
    <w:p w:rsidR="00123BB6" w:rsidRDefault="001B3F90">
      <w:pPr>
        <w:spacing w:line="240" w:lineRule="auto"/>
      </w:pPr>
      <w:hyperlink r:id="rId207">
        <w:r w:rsidR="00936A17">
          <w:rPr>
            <w:rFonts w:ascii="Times New Roman" w:eastAsia="Times New Roman" w:hAnsi="Times New Roman" w:cs="Times New Roman"/>
            <w:color w:val="1155CC"/>
            <w:sz w:val="20"/>
            <w:szCs w:val="20"/>
            <w:u w:val="single"/>
          </w:rPr>
          <w:t>http://www.youtube.com/watch?v=8Cw0gogF4Fs&amp;feature=player_embedded</w:t>
        </w:r>
      </w:hyperlink>
    </w:p>
    <w:p w:rsidR="00123BB6" w:rsidRDefault="00936A17">
      <w:pPr>
        <w:spacing w:line="240" w:lineRule="auto"/>
      </w:pPr>
      <w:proofErr w:type="gramStart"/>
      <w:r>
        <w:rPr>
          <w:rFonts w:ascii="Times New Roman" w:eastAsia="Times New Roman" w:hAnsi="Times New Roman" w:cs="Times New Roman"/>
          <w:sz w:val="20"/>
          <w:szCs w:val="20"/>
        </w:rPr>
        <w:t>and</w:t>
      </w:r>
      <w:proofErr w:type="gramEnd"/>
      <w:r>
        <w:rPr>
          <w:rFonts w:ascii="Times New Roman" w:eastAsia="Times New Roman" w:hAnsi="Times New Roman" w:cs="Times New Roman"/>
          <w:sz w:val="20"/>
          <w:szCs w:val="20"/>
        </w:rPr>
        <w:t xml:space="preserve"> Part 2 @</w:t>
      </w:r>
    </w:p>
    <w:p w:rsidR="00123BB6" w:rsidRDefault="001B3F90">
      <w:pPr>
        <w:spacing w:line="240" w:lineRule="auto"/>
      </w:pPr>
      <w:hyperlink r:id="rId208">
        <w:r w:rsidR="00936A17">
          <w:rPr>
            <w:rFonts w:ascii="Times New Roman" w:eastAsia="Times New Roman" w:hAnsi="Times New Roman" w:cs="Times New Roman"/>
            <w:color w:val="1155CC"/>
            <w:sz w:val="20"/>
            <w:szCs w:val="20"/>
            <w:u w:val="single"/>
          </w:rPr>
          <w:t>http://www.youtube.com/watch?v=Apc_Zc_YNIk&amp;feature=related</w:t>
        </w:r>
      </w:hyperlink>
    </w:p>
    <w:p w:rsidR="00123BB6" w:rsidRDefault="00936A17">
      <w:pPr>
        <w:spacing w:line="240" w:lineRule="auto"/>
      </w:pPr>
      <w:proofErr w:type="gramStart"/>
      <w:r>
        <w:rPr>
          <w:rFonts w:ascii="Times New Roman" w:eastAsia="Times New Roman" w:hAnsi="Times New Roman" w:cs="Times New Roman"/>
          <w:sz w:val="20"/>
          <w:szCs w:val="20"/>
        </w:rPr>
        <w:t>and</w:t>
      </w:r>
      <w:proofErr w:type="gramEnd"/>
    </w:p>
    <w:p w:rsidR="00123BB6" w:rsidRDefault="00936A17">
      <w:pPr>
        <w:spacing w:line="240" w:lineRule="auto"/>
      </w:pPr>
      <w:r>
        <w:rPr>
          <w:rFonts w:ascii="Times New Roman" w:eastAsia="Times New Roman" w:hAnsi="Times New Roman" w:cs="Times New Roman"/>
          <w:sz w:val="20"/>
          <w:szCs w:val="20"/>
        </w:rPr>
        <w:t>Christine Anderson Whistleblower Testimony @</w:t>
      </w:r>
    </w:p>
    <w:p w:rsidR="00123BB6" w:rsidRDefault="001B3F90">
      <w:pPr>
        <w:spacing w:line="240" w:lineRule="auto"/>
      </w:pPr>
      <w:hyperlink r:id="rId209">
        <w:r w:rsidR="00936A17">
          <w:rPr>
            <w:rFonts w:ascii="Times New Roman" w:eastAsia="Times New Roman" w:hAnsi="Times New Roman" w:cs="Times New Roman"/>
            <w:color w:val="1155CC"/>
            <w:sz w:val="20"/>
            <w:szCs w:val="20"/>
            <w:u w:val="single"/>
          </w:rPr>
          <w:t>http://www.youtube.com/watch?v=6BlK73p4Ueo</w:t>
        </w:r>
      </w:hyperlink>
    </w:p>
    <w:p w:rsidR="00123BB6" w:rsidRDefault="00936A17">
      <w:pPr>
        <w:spacing w:line="240" w:lineRule="auto"/>
      </w:pPr>
      <w:proofErr w:type="gramStart"/>
      <w:r>
        <w:rPr>
          <w:rFonts w:ascii="Times New Roman" w:eastAsia="Times New Roman" w:hAnsi="Times New Roman" w:cs="Times New Roman"/>
          <w:sz w:val="20"/>
          <w:szCs w:val="20"/>
        </w:rPr>
        <w:t>and</w:t>
      </w:r>
      <w:proofErr w:type="gramEnd"/>
    </w:p>
    <w:p w:rsidR="00123BB6" w:rsidRDefault="00936A17">
      <w:pPr>
        <w:spacing w:line="240" w:lineRule="auto"/>
      </w:pPr>
      <w:r>
        <w:rPr>
          <w:rFonts w:ascii="Times New Roman" w:eastAsia="Times New Roman" w:hAnsi="Times New Roman" w:cs="Times New Roman"/>
          <w:sz w:val="20"/>
          <w:szCs w:val="20"/>
        </w:rPr>
        <w:t>Eliot Part 1 - The Iviewit Inventions @</w:t>
      </w:r>
    </w:p>
    <w:p w:rsidR="00123BB6" w:rsidRDefault="001B3F90">
      <w:pPr>
        <w:spacing w:line="240" w:lineRule="auto"/>
      </w:pPr>
      <w:hyperlink r:id="rId210">
        <w:r w:rsidR="00936A17">
          <w:rPr>
            <w:rFonts w:ascii="Times New Roman" w:eastAsia="Times New Roman" w:hAnsi="Times New Roman" w:cs="Times New Roman"/>
            <w:color w:val="1155CC"/>
            <w:sz w:val="20"/>
            <w:szCs w:val="20"/>
            <w:u w:val="single"/>
          </w:rPr>
          <w:t>http://www.youtube.com/watch?v=LOn4hwemqW0</w:t>
        </w:r>
      </w:hyperlink>
      <w:r w:rsidR="00936A17">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Eliot for President in 2012 Campaign Speech 1 with No Top Teeth, Don't Laugh, Very Important</w:t>
      </w:r>
    </w:p>
    <w:p w:rsidR="00123BB6" w:rsidRDefault="001B3F90">
      <w:pPr>
        <w:spacing w:line="240" w:lineRule="auto"/>
      </w:pPr>
      <w:hyperlink r:id="rId211">
        <w:r w:rsidR="00936A17">
          <w:rPr>
            <w:rFonts w:ascii="Times New Roman" w:eastAsia="Times New Roman" w:hAnsi="Times New Roman" w:cs="Times New Roman"/>
            <w:color w:val="1155CC"/>
            <w:sz w:val="20"/>
            <w:szCs w:val="20"/>
            <w:u w:val="single"/>
          </w:rPr>
          <w:t>http://www.youtube.com/watch?v=DuIHQDcwQfM</w:t>
        </w:r>
      </w:hyperlink>
    </w:p>
    <w:p w:rsidR="00123BB6" w:rsidRDefault="00936A17">
      <w:pPr>
        <w:spacing w:line="240" w:lineRule="auto"/>
      </w:pPr>
      <w:r>
        <w:rPr>
          <w:rFonts w:ascii="Times New Roman" w:eastAsia="Times New Roman" w:hAnsi="Times New Roman" w:cs="Times New Roman"/>
          <w:sz w:val="20"/>
          <w:szCs w:val="20"/>
        </w:rPr>
        <w:t>Eliot for President in 2012 Campaign Speech 2 with No Top OR Bottom Teeth, Don't Laugh, Very Important</w:t>
      </w:r>
    </w:p>
    <w:p w:rsidR="00123BB6" w:rsidRDefault="001B3F90">
      <w:pPr>
        <w:spacing w:line="240" w:lineRule="auto"/>
      </w:pPr>
      <w:hyperlink r:id="rId212">
        <w:r w:rsidR="00936A17">
          <w:rPr>
            <w:rFonts w:ascii="Times New Roman" w:eastAsia="Times New Roman" w:hAnsi="Times New Roman" w:cs="Times New Roman"/>
            <w:color w:val="1155CC"/>
            <w:sz w:val="20"/>
            <w:szCs w:val="20"/>
            <w:u w:val="single"/>
          </w:rPr>
          <w:t>http://www.youtube.com/watch?v=jbOP3U1q6mM</w:t>
        </w:r>
      </w:hyperlink>
      <w:r w:rsidR="00936A17">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Thought that was crazy, try</w:t>
      </w:r>
      <w:hyperlink r:id="rId213">
        <w:r>
          <w:rPr>
            <w:rFonts w:ascii="Times New Roman" w:eastAsia="Times New Roman" w:hAnsi="Times New Roman" w:cs="Times New Roman"/>
            <w:sz w:val="20"/>
            <w:szCs w:val="20"/>
          </w:rPr>
          <w:t xml:space="preserve"> </w:t>
        </w:r>
      </w:hyperlink>
      <w:hyperlink r:id="rId214">
        <w:r>
          <w:rPr>
            <w:rFonts w:ascii="Times New Roman" w:eastAsia="Times New Roman" w:hAnsi="Times New Roman" w:cs="Times New Roman"/>
            <w:color w:val="1155CC"/>
            <w:sz w:val="20"/>
            <w:szCs w:val="20"/>
            <w:u w:val="single"/>
          </w:rPr>
          <w:t>http://www.youtube.com/watch?v=3mfWAwzpNlE&amp;feature=results_main&amp;playnext=1&amp;list=PL2ADE052D9122F5AD</w:t>
        </w:r>
      </w:hyperlink>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Other Websites I like:</w:t>
      </w:r>
    </w:p>
    <w:p w:rsidR="00123BB6" w:rsidRDefault="001B3F90">
      <w:pPr>
        <w:spacing w:line="240" w:lineRule="auto"/>
      </w:pPr>
      <w:hyperlink r:id="rId215">
        <w:r w:rsidR="00936A17">
          <w:rPr>
            <w:rFonts w:ascii="Times New Roman" w:eastAsia="Times New Roman" w:hAnsi="Times New Roman" w:cs="Times New Roman"/>
            <w:color w:val="1155CC"/>
            <w:sz w:val="20"/>
            <w:szCs w:val="20"/>
            <w:u w:val="single"/>
          </w:rPr>
          <w:t>http://www.deniedpatent.com</w:t>
        </w:r>
      </w:hyperlink>
      <w:r w:rsidR="00936A17">
        <w:rPr>
          <w:rFonts w:ascii="Times New Roman" w:eastAsia="Times New Roman" w:hAnsi="Times New Roman" w:cs="Times New Roman"/>
          <w:sz w:val="20"/>
          <w:szCs w:val="20"/>
        </w:rPr>
        <w:t xml:space="preserve"> </w:t>
      </w:r>
    </w:p>
    <w:p w:rsidR="00123BB6" w:rsidRDefault="001B3F90">
      <w:pPr>
        <w:spacing w:line="240" w:lineRule="auto"/>
      </w:pPr>
      <w:hyperlink r:id="rId216">
        <w:r w:rsidR="00936A17">
          <w:rPr>
            <w:rFonts w:ascii="Times New Roman" w:eastAsia="Times New Roman" w:hAnsi="Times New Roman" w:cs="Times New Roman"/>
            <w:color w:val="1155CC"/>
            <w:sz w:val="20"/>
            <w:szCs w:val="20"/>
            <w:u w:val="single"/>
          </w:rPr>
          <w:t>http://exposecorruptcourts.blogspot.com</w:t>
        </w:r>
      </w:hyperlink>
      <w:r w:rsidR="00936A17">
        <w:rPr>
          <w:rFonts w:ascii="Times New Roman" w:eastAsia="Times New Roman" w:hAnsi="Times New Roman" w:cs="Times New Roman"/>
          <w:sz w:val="20"/>
          <w:szCs w:val="20"/>
        </w:rPr>
        <w:t xml:space="preserve"> </w:t>
      </w:r>
    </w:p>
    <w:p w:rsidR="00123BB6" w:rsidRDefault="001B3F90">
      <w:pPr>
        <w:spacing w:line="240" w:lineRule="auto"/>
      </w:pPr>
      <w:hyperlink r:id="rId217">
        <w:r w:rsidR="00936A17">
          <w:rPr>
            <w:rFonts w:ascii="Times New Roman" w:eastAsia="Times New Roman" w:hAnsi="Times New Roman" w:cs="Times New Roman"/>
            <w:color w:val="1155CC"/>
            <w:sz w:val="20"/>
            <w:szCs w:val="20"/>
            <w:u w:val="single"/>
          </w:rPr>
          <w:t>http://www.judgewatch.org/index.html</w:t>
        </w:r>
      </w:hyperlink>
      <w:r w:rsidR="00936A17">
        <w:rPr>
          <w:rFonts w:ascii="Times New Roman" w:eastAsia="Times New Roman" w:hAnsi="Times New Roman" w:cs="Times New Roman"/>
          <w:sz w:val="20"/>
          <w:szCs w:val="20"/>
        </w:rPr>
        <w:t xml:space="preserve"> </w:t>
      </w:r>
    </w:p>
    <w:p w:rsidR="00123BB6" w:rsidRDefault="001B3F90">
      <w:pPr>
        <w:spacing w:line="240" w:lineRule="auto"/>
      </w:pPr>
      <w:hyperlink r:id="rId218">
        <w:r w:rsidR="00936A17">
          <w:rPr>
            <w:rFonts w:ascii="Times New Roman" w:eastAsia="Times New Roman" w:hAnsi="Times New Roman" w:cs="Times New Roman"/>
            <w:color w:val="1155CC"/>
            <w:sz w:val="20"/>
            <w:szCs w:val="20"/>
            <w:u w:val="single"/>
          </w:rPr>
          <w:t>http://www.enddiscriminationnow.com</w:t>
        </w:r>
      </w:hyperlink>
    </w:p>
    <w:p w:rsidR="00123BB6" w:rsidRDefault="001B3F90">
      <w:pPr>
        <w:spacing w:line="240" w:lineRule="auto"/>
      </w:pPr>
      <w:hyperlink r:id="rId219">
        <w:r w:rsidR="00936A17">
          <w:rPr>
            <w:rFonts w:ascii="Times New Roman" w:eastAsia="Times New Roman" w:hAnsi="Times New Roman" w:cs="Times New Roman"/>
            <w:color w:val="1155CC"/>
            <w:sz w:val="20"/>
            <w:szCs w:val="20"/>
            <w:u w:val="single"/>
          </w:rPr>
          <w:t>http://www.corruptcourts.org</w:t>
        </w:r>
      </w:hyperlink>
      <w:r w:rsidR="00936A17">
        <w:rPr>
          <w:rFonts w:ascii="Times New Roman" w:eastAsia="Times New Roman" w:hAnsi="Times New Roman" w:cs="Times New Roman"/>
          <w:sz w:val="20"/>
          <w:szCs w:val="20"/>
        </w:rPr>
        <w:t xml:space="preserve"> </w:t>
      </w:r>
    </w:p>
    <w:p w:rsidR="00123BB6" w:rsidRDefault="001B3F90">
      <w:pPr>
        <w:spacing w:line="240" w:lineRule="auto"/>
      </w:pPr>
      <w:hyperlink r:id="rId220">
        <w:r w:rsidR="00936A17">
          <w:rPr>
            <w:rFonts w:ascii="Times New Roman" w:eastAsia="Times New Roman" w:hAnsi="Times New Roman" w:cs="Times New Roman"/>
            <w:color w:val="1155CC"/>
            <w:sz w:val="20"/>
            <w:szCs w:val="20"/>
            <w:u w:val="single"/>
          </w:rPr>
          <w:t>http://www.makeourofficialsaccountable.com</w:t>
        </w:r>
      </w:hyperlink>
    </w:p>
    <w:p w:rsidR="00123BB6" w:rsidRDefault="001B3F90">
      <w:pPr>
        <w:spacing w:line="240" w:lineRule="auto"/>
      </w:pPr>
      <w:hyperlink r:id="rId221">
        <w:r w:rsidR="00936A17">
          <w:rPr>
            <w:rFonts w:ascii="Times New Roman" w:eastAsia="Times New Roman" w:hAnsi="Times New Roman" w:cs="Times New Roman"/>
            <w:color w:val="1155CC"/>
            <w:sz w:val="20"/>
            <w:szCs w:val="20"/>
            <w:u w:val="single"/>
          </w:rPr>
          <w:t>http://www.parentadvocates.org</w:t>
        </w:r>
      </w:hyperlink>
    </w:p>
    <w:p w:rsidR="00123BB6" w:rsidRDefault="001B3F90">
      <w:pPr>
        <w:spacing w:line="240" w:lineRule="auto"/>
      </w:pPr>
      <w:hyperlink r:id="rId222">
        <w:r w:rsidR="00936A17">
          <w:rPr>
            <w:rFonts w:ascii="Times New Roman" w:eastAsia="Times New Roman" w:hAnsi="Times New Roman" w:cs="Times New Roman"/>
            <w:color w:val="1155CC"/>
            <w:sz w:val="20"/>
            <w:szCs w:val="20"/>
            <w:u w:val="single"/>
          </w:rPr>
          <w:t>http://www.newyorkcourtcorruption.blogspot.com</w:t>
        </w:r>
      </w:hyperlink>
    </w:p>
    <w:p w:rsidR="00123BB6" w:rsidRDefault="001B3F90">
      <w:pPr>
        <w:spacing w:line="240" w:lineRule="auto"/>
      </w:pPr>
      <w:hyperlink r:id="rId223">
        <w:r w:rsidR="00936A17">
          <w:rPr>
            <w:rFonts w:ascii="Times New Roman" w:eastAsia="Times New Roman" w:hAnsi="Times New Roman" w:cs="Times New Roman"/>
            <w:color w:val="1155CC"/>
            <w:sz w:val="20"/>
            <w:szCs w:val="20"/>
            <w:u w:val="single"/>
          </w:rPr>
          <w:t>http://cuomotarp.blogspot.com</w:t>
        </w:r>
      </w:hyperlink>
    </w:p>
    <w:p w:rsidR="00123BB6" w:rsidRDefault="001B3F90">
      <w:pPr>
        <w:spacing w:line="240" w:lineRule="auto"/>
      </w:pPr>
      <w:hyperlink r:id="rId224">
        <w:r w:rsidR="00936A17">
          <w:rPr>
            <w:rFonts w:ascii="Times New Roman" w:eastAsia="Times New Roman" w:hAnsi="Times New Roman" w:cs="Times New Roman"/>
            <w:color w:val="1155CC"/>
            <w:sz w:val="20"/>
            <w:szCs w:val="20"/>
            <w:u w:val="single"/>
          </w:rPr>
          <w:t>http://www.disbarthefloridabar.com</w:t>
        </w:r>
      </w:hyperlink>
      <w:r w:rsidR="00936A17">
        <w:rPr>
          <w:rFonts w:ascii="Times New Roman" w:eastAsia="Times New Roman" w:hAnsi="Times New Roman" w:cs="Times New Roman"/>
          <w:sz w:val="20"/>
          <w:szCs w:val="20"/>
        </w:rPr>
        <w:t xml:space="preserve"> </w:t>
      </w:r>
    </w:p>
    <w:p w:rsidR="00123BB6" w:rsidRDefault="001B3F90">
      <w:pPr>
        <w:spacing w:line="240" w:lineRule="auto"/>
      </w:pPr>
      <w:hyperlink r:id="rId225">
        <w:r w:rsidR="00936A17">
          <w:rPr>
            <w:rFonts w:ascii="Times New Roman" w:eastAsia="Times New Roman" w:hAnsi="Times New Roman" w:cs="Times New Roman"/>
            <w:color w:val="1155CC"/>
            <w:sz w:val="20"/>
            <w:szCs w:val="20"/>
            <w:u w:val="single"/>
          </w:rPr>
          <w:t>http://www.trusteefraud.com/trusteefraud-blog</w:t>
        </w:r>
      </w:hyperlink>
      <w:r w:rsidR="00936A17">
        <w:rPr>
          <w:rFonts w:ascii="Times New Roman" w:eastAsia="Times New Roman" w:hAnsi="Times New Roman" w:cs="Times New Roman"/>
          <w:sz w:val="20"/>
          <w:szCs w:val="20"/>
        </w:rPr>
        <w:t xml:space="preserve"> </w:t>
      </w:r>
    </w:p>
    <w:p w:rsidR="00123BB6" w:rsidRDefault="001B3F90">
      <w:pPr>
        <w:spacing w:line="240" w:lineRule="auto"/>
      </w:pPr>
      <w:hyperlink r:id="rId226">
        <w:r w:rsidR="00936A17">
          <w:rPr>
            <w:rFonts w:ascii="Times New Roman" w:eastAsia="Times New Roman" w:hAnsi="Times New Roman" w:cs="Times New Roman"/>
            <w:color w:val="1155CC"/>
            <w:sz w:val="20"/>
            <w:szCs w:val="20"/>
            <w:u w:val="single"/>
          </w:rPr>
          <w:t>http://www.constitutionalguardian.com</w:t>
        </w:r>
      </w:hyperlink>
    </w:p>
    <w:p w:rsidR="00123BB6" w:rsidRDefault="001B3F90">
      <w:pPr>
        <w:spacing w:line="240" w:lineRule="auto"/>
      </w:pPr>
      <w:hyperlink r:id="rId227">
        <w:r w:rsidR="00936A17">
          <w:rPr>
            <w:rFonts w:ascii="Times New Roman" w:eastAsia="Times New Roman" w:hAnsi="Times New Roman" w:cs="Times New Roman"/>
            <w:color w:val="1155CC"/>
            <w:sz w:val="20"/>
            <w:szCs w:val="20"/>
            <w:u w:val="single"/>
          </w:rPr>
          <w:t>http://www.americans4legalreform.com</w:t>
        </w:r>
      </w:hyperlink>
      <w:r w:rsidR="00936A17">
        <w:rPr>
          <w:rFonts w:ascii="Times New Roman" w:eastAsia="Times New Roman" w:hAnsi="Times New Roman" w:cs="Times New Roman"/>
          <w:sz w:val="20"/>
          <w:szCs w:val="20"/>
        </w:rPr>
        <w:t xml:space="preserve"> </w:t>
      </w:r>
    </w:p>
    <w:p w:rsidR="00123BB6" w:rsidRDefault="001B3F90">
      <w:pPr>
        <w:spacing w:line="240" w:lineRule="auto"/>
      </w:pPr>
      <w:hyperlink r:id="rId228">
        <w:r w:rsidR="00936A17">
          <w:rPr>
            <w:rFonts w:ascii="Times New Roman" w:eastAsia="Times New Roman" w:hAnsi="Times New Roman" w:cs="Times New Roman"/>
            <w:color w:val="1155CC"/>
            <w:sz w:val="20"/>
            <w:szCs w:val="20"/>
            <w:u w:val="single"/>
          </w:rPr>
          <w:t>http://www.judicialaccountability.org</w:t>
        </w:r>
      </w:hyperlink>
      <w:r w:rsidR="00936A17">
        <w:rPr>
          <w:rFonts w:ascii="Times New Roman" w:eastAsia="Times New Roman" w:hAnsi="Times New Roman" w:cs="Times New Roman"/>
          <w:sz w:val="20"/>
          <w:szCs w:val="20"/>
        </w:rPr>
        <w:t xml:space="preserve"> </w:t>
      </w:r>
    </w:p>
    <w:p w:rsidR="00123BB6" w:rsidRDefault="001B3F90">
      <w:pPr>
        <w:spacing w:line="240" w:lineRule="auto"/>
      </w:pPr>
      <w:hyperlink r:id="rId229">
        <w:r w:rsidR="00936A17">
          <w:rPr>
            <w:rFonts w:ascii="Times New Roman" w:eastAsia="Times New Roman" w:hAnsi="Times New Roman" w:cs="Times New Roman"/>
            <w:color w:val="1155CC"/>
            <w:sz w:val="20"/>
            <w:szCs w:val="20"/>
            <w:u w:val="single"/>
          </w:rPr>
          <w:t>www.electpollack.us</w:t>
        </w:r>
      </w:hyperlink>
    </w:p>
    <w:p w:rsidR="00123BB6" w:rsidRDefault="001B3F90">
      <w:pPr>
        <w:spacing w:line="240" w:lineRule="auto"/>
      </w:pPr>
      <w:hyperlink r:id="rId230">
        <w:r w:rsidR="00936A17">
          <w:rPr>
            <w:rFonts w:ascii="Times New Roman" w:eastAsia="Times New Roman" w:hAnsi="Times New Roman" w:cs="Times New Roman"/>
            <w:color w:val="1155CC"/>
            <w:sz w:val="20"/>
            <w:szCs w:val="20"/>
            <w:u w:val="single"/>
          </w:rPr>
          <w:t>http://www.ruthmpollackesq.com</w:t>
        </w:r>
      </w:hyperlink>
    </w:p>
    <w:p w:rsidR="00123BB6" w:rsidRDefault="001B3F90">
      <w:pPr>
        <w:spacing w:line="240" w:lineRule="auto"/>
      </w:pPr>
      <w:hyperlink r:id="rId231">
        <w:r w:rsidR="00936A17">
          <w:rPr>
            <w:rFonts w:ascii="Times New Roman" w:eastAsia="Times New Roman" w:hAnsi="Times New Roman" w:cs="Times New Roman"/>
            <w:color w:val="1155CC"/>
            <w:sz w:val="20"/>
            <w:szCs w:val="20"/>
            <w:u w:val="single"/>
          </w:rPr>
          <w:t>http://www.VoteForGreg.us</w:t>
        </w:r>
      </w:hyperlink>
      <w:r w:rsidR="00936A17">
        <w:rPr>
          <w:rFonts w:ascii="Times New Roman" w:eastAsia="Times New Roman" w:hAnsi="Times New Roman" w:cs="Times New Roman"/>
          <w:sz w:val="20"/>
          <w:szCs w:val="20"/>
        </w:rPr>
        <w:t xml:space="preserve">  Greg Fischer</w:t>
      </w:r>
    </w:p>
    <w:p w:rsidR="00123BB6" w:rsidRDefault="001B3F90">
      <w:pPr>
        <w:spacing w:line="240" w:lineRule="auto"/>
      </w:pPr>
      <w:hyperlink r:id="rId232">
        <w:r w:rsidR="00936A17">
          <w:rPr>
            <w:rFonts w:ascii="Times New Roman" w:eastAsia="Times New Roman" w:hAnsi="Times New Roman" w:cs="Times New Roman"/>
            <w:color w:val="1155CC"/>
            <w:sz w:val="20"/>
            <w:szCs w:val="20"/>
            <w:u w:val="single"/>
          </w:rPr>
          <w:t>http://www.liberty-candidates.org/greg-fischer/</w:t>
        </w:r>
      </w:hyperlink>
    </w:p>
    <w:p w:rsidR="00123BB6" w:rsidRDefault="001B3F90">
      <w:pPr>
        <w:spacing w:line="240" w:lineRule="auto"/>
      </w:pPr>
      <w:hyperlink r:id="rId233">
        <w:r w:rsidR="00936A17">
          <w:rPr>
            <w:rFonts w:ascii="Times New Roman" w:eastAsia="Times New Roman" w:hAnsi="Times New Roman" w:cs="Times New Roman"/>
            <w:color w:val="1155CC"/>
            <w:sz w:val="20"/>
            <w:szCs w:val="20"/>
            <w:u w:val="single"/>
          </w:rPr>
          <w:t>http://www.facebook.com/pages/Vote-For-Greg/111952178833067</w:t>
        </w:r>
      </w:hyperlink>
    </w:p>
    <w:p w:rsidR="00123BB6" w:rsidRDefault="001B3F90">
      <w:pPr>
        <w:spacing w:line="240" w:lineRule="auto"/>
      </w:pPr>
      <w:hyperlink r:id="rId234">
        <w:r w:rsidR="00936A17">
          <w:rPr>
            <w:rFonts w:ascii="Times New Roman" w:eastAsia="Times New Roman" w:hAnsi="Times New Roman" w:cs="Times New Roman"/>
            <w:color w:val="1155CC"/>
            <w:sz w:val="20"/>
            <w:szCs w:val="20"/>
            <w:u w:val="single"/>
          </w:rPr>
          <w:t>http://www.killallthelawyers.ws/law</w:t>
        </w:r>
      </w:hyperlink>
      <w:r w:rsidR="00936A17">
        <w:rPr>
          <w:rFonts w:ascii="Times New Roman" w:eastAsia="Times New Roman" w:hAnsi="Times New Roman" w:cs="Times New Roman"/>
          <w:sz w:val="20"/>
          <w:szCs w:val="20"/>
        </w:rPr>
        <w:t xml:space="preserve">  (The Shakespearean Solution, The Butcher)</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jc w:val="both"/>
      </w:pPr>
      <w:r>
        <w:rPr>
          <w:rFonts w:ascii="Times New Roman" w:eastAsia="Times New Roman" w:hAnsi="Times New Roman" w:cs="Times New Roman"/>
          <w:sz w:val="20"/>
          <w:szCs w:val="20"/>
        </w:rPr>
        <w:t>We the people are the rightful master of both congress and the courts - not to overthrow the Constitution, but to overthrow the men who pervert the Constitution. - Abraham Lincoln</w:t>
      </w:r>
    </w:p>
    <w:p w:rsidR="00123BB6" w:rsidRDefault="00936A17">
      <w:pPr>
        <w:spacing w:line="360" w:lineRule="auto"/>
        <w:jc w:val="center"/>
      </w:pPr>
      <w:r>
        <w:rPr>
          <w:rFonts w:ascii="Times New Roman" w:eastAsia="Times New Roman" w:hAnsi="Times New Roman" w:cs="Times New Roman"/>
          <w:sz w:val="20"/>
          <w:szCs w:val="20"/>
        </w:rPr>
        <w:t xml:space="preserve"> </w:t>
      </w:r>
    </w:p>
    <w:p w:rsidR="00123BB6" w:rsidRDefault="00123BB6">
      <w:pPr>
        <w:spacing w:line="360" w:lineRule="auto"/>
        <w:jc w:val="center"/>
      </w:pPr>
    </w:p>
    <w:p w:rsidR="00123BB6" w:rsidRDefault="00936A17">
      <w:r>
        <w:br w:type="page"/>
      </w:r>
    </w:p>
    <w:p w:rsidR="00123BB6" w:rsidRDefault="00123BB6">
      <w:pPr>
        <w:spacing w:line="360" w:lineRule="auto"/>
        <w:jc w:val="center"/>
      </w:pPr>
    </w:p>
    <w:p w:rsidR="00123BB6" w:rsidRDefault="00936A17">
      <w:pPr>
        <w:spacing w:line="360" w:lineRule="auto"/>
        <w:jc w:val="center"/>
      </w:pPr>
      <w:r>
        <w:rPr>
          <w:rFonts w:ascii="Times New Roman" w:eastAsia="Times New Roman" w:hAnsi="Times New Roman" w:cs="Times New Roman"/>
          <w:sz w:val="20"/>
          <w:szCs w:val="20"/>
        </w:rPr>
        <w:t>EXHIBIT 1 - PARTIAL LIST OF KNOWN CONFLICTED PARTIES</w:t>
      </w:r>
    </w:p>
    <w:p w:rsidR="00123BB6" w:rsidRDefault="00936A17">
      <w:pPr>
        <w:spacing w:line="360" w:lineRule="auto"/>
        <w:jc w:val="center"/>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EXTENDED LIST OF DEFENDANTS INCLUDED IN THE AMENDED RICO AND ANTITRUST LAWSUIT APPROVED BY FEDERAL JUDGE SHIRA A. SCHEINDLIN.</w:t>
      </w:r>
    </w:p>
    <w:p w:rsidR="00123BB6" w:rsidRDefault="00936A17">
      <w:pPr>
        <w:spacing w:line="360" w:lineRule="auto"/>
      </w:pPr>
      <w:r>
        <w:rPr>
          <w:rFonts w:ascii="Times New Roman" w:eastAsia="Times New Roman" w:hAnsi="Times New Roman" w:cs="Times New Roman"/>
          <w:sz w:val="20"/>
          <w:szCs w:val="20"/>
        </w:rPr>
        <w:t xml:space="preserve">**The first number is a total defendant, the second number after the period is a number for each group.  </w:t>
      </w:r>
      <w:r>
        <w:rPr>
          <w:rFonts w:ascii="Times New Roman" w:eastAsia="Times New Roman" w:hAnsi="Times New Roman" w:cs="Times New Roman"/>
          <w:sz w:val="20"/>
          <w:szCs w:val="20"/>
        </w:rPr>
        <w:tab/>
      </w:r>
    </w:p>
    <w:p w:rsidR="00123BB6" w:rsidRDefault="00936A17">
      <w:pPr>
        <w:spacing w:line="360" w:lineRule="auto"/>
      </w:pPr>
      <w:r>
        <w:rPr>
          <w:rFonts w:ascii="Times New Roman" w:eastAsia="Times New Roman" w:hAnsi="Times New Roman" w:cs="Times New Roman"/>
          <w:sz w:val="20"/>
          <w:szCs w:val="20"/>
        </w:rPr>
        <w:t xml:space="preserve"> </w:t>
      </w:r>
    </w:p>
    <w:tbl>
      <w:tblPr>
        <w:tblStyle w:val="a"/>
        <w:tblW w:w="8565" w:type="dxa"/>
        <w:tblBorders>
          <w:top w:val="nil"/>
          <w:left w:val="nil"/>
          <w:bottom w:val="nil"/>
          <w:right w:val="nil"/>
          <w:insideH w:val="nil"/>
          <w:insideV w:val="nil"/>
        </w:tblBorders>
        <w:tblLayout w:type="fixed"/>
        <w:tblLook w:val="0600" w:firstRow="0" w:lastRow="0" w:firstColumn="0" w:lastColumn="0" w:noHBand="1" w:noVBand="1"/>
      </w:tblPr>
      <w:tblGrid>
        <w:gridCol w:w="4305"/>
        <w:gridCol w:w="4260"/>
      </w:tblGrid>
      <w:tr w:rsidR="00123BB6">
        <w:tc>
          <w:tcPr>
            <w:tcW w:w="8565" w:type="dxa"/>
            <w:gridSpan w:val="2"/>
            <w:tcMar>
              <w:top w:w="100" w:type="dxa"/>
              <w:left w:w="100" w:type="dxa"/>
              <w:bottom w:w="100" w:type="dxa"/>
              <w:right w:w="100" w:type="dxa"/>
            </w:tcMar>
          </w:tcPr>
          <w:p w:rsidR="00123BB6" w:rsidRDefault="00123BB6">
            <w:pPr>
              <w:widowControl w:val="0"/>
              <w:spacing w:line="240" w:lineRule="auto"/>
            </w:pP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 </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 </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        PROSKAUER ROSE, LLP.</w:t>
            </w:r>
          </w:p>
        </w:tc>
        <w:tc>
          <w:tcPr>
            <w:tcW w:w="4260" w:type="dxa"/>
            <w:tcMar>
              <w:top w:w="100" w:type="dxa"/>
              <w:left w:w="100" w:type="dxa"/>
              <w:bottom w:w="100" w:type="dxa"/>
              <w:right w:w="100" w:type="dxa"/>
            </w:tcMar>
          </w:tcPr>
          <w:p w:rsidR="00123BB6" w:rsidRDefault="00123BB6">
            <w:pPr>
              <w:spacing w:line="240" w:lineRule="auto"/>
            </w:pP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        1.        ABRAHAM GUTWEIN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        2.        DANIEL R. HALEM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        3.        ADAM T. BERKOWITZ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        4.        JORDANA T. BERMAN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        5.        AIMEE M. ADLER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        6.        IRA AKSELRAD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        7.        ALAN B. HYMAN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        8.        DAWN M. IRIZARRY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     9.        ALAN M. HOFFMAN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     10.     DANIEL R. HOFFMAN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     11.     ALAN P. PARNES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     12.     CHARLES H. PARSONS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     13.     ALEXANDER KAPLAN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     14.     JEREMY RAPHAEL KASHA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     15.     ALIZA R. CINAMON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     16.     KAREN E. CLARKE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     17.     ALIZA ROSS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     18.     GARY ROSS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     19.     ALLEN I. FAGIN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     20.     STACEY O'HAIRE FAHEY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     21.     ALLISON D. SONDAK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     22.     ALEXIS SOTERAKIS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     23.     AMY F. MELICAN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     24.     SILVANA M. MERLINO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     25.     AMY J. DILCHER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     26.     MALCOLM J. HARKINS, III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     27.     AMY J. WILLIAMS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     28.     HOWARD WILSON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     29.     ANA VERMAL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     30.     BALDASSARE VINTI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     31.     ANDRE G. CASTAYBERT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     32.     ROBERTA K. CHEVLOWE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     33.     ANDREA ROSENBLUM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     34.     CORY W. EICHHORN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     35.     ANDREA S. RATTNER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     36.     BRIAN S. RAUCH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     37.     ANDREW D. LEVY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     38.     FRED W. MATTLIN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40.     39.     ANDREW I. GERBER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     40.     JAMES P. GERKIS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     41.     ANDREW M. GUTTERMAN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     42.     CHARLES GUTTMAN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     43.     ANDY S. OH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     44.     DAVID P. OLENER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     45.     ANTHONY J. ONCIDI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     46.     ANTHONY PACHECO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     47.     ANTHONY T. WLADYKA III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     48.     CHARLINE K. WRIGHT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     49.     AUDREY INGBER BENDER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     50.     SUSAN LEWIS BERGIN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     51.     AVITAI GOLD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     52.     LEON P. GOLD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     53.     AVRAM E. MORELL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     54.     DANIEL J. O'DONNELL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     55.     BALDASSARE VINTI</w:t>
            </w:r>
          </w:p>
        </w:tc>
        <w:tc>
          <w:tcPr>
            <w:tcW w:w="4260" w:type="dxa"/>
            <w:tcMar>
              <w:top w:w="100" w:type="dxa"/>
              <w:left w:w="100" w:type="dxa"/>
              <w:bottom w:w="100" w:type="dxa"/>
              <w:right w:w="100" w:type="dxa"/>
            </w:tcMar>
          </w:tcPr>
          <w:p w:rsidR="00123BB6" w:rsidRDefault="00123BB6">
            <w:pPr>
              <w:spacing w:line="240" w:lineRule="auto"/>
            </w:pP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     56.     BEATRICE POLA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     57.     MARIE PORTHE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     58.     BELA P. AMLADI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     59.     SUSAN AUFIERO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61.     60.     BENJAMIN SPECIALE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62.     61.     BROOKE H. SPIGLER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63.     62.     BERNARD M. HUSSON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64.     63.     WILLIAM KRISEL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65.     64.     BERNARD M. PLUM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66.     65.     JOHN F. POKORNY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67.     66.     BERT H. DEIXLER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68.     67.     JACK P. DICANIO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69.     68.     BERTRAM A. ABRAMS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70.     69.     NEIL H. ABRAMSON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71.     70.     BERTRAND C. SELLIER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72.     71.     RONALD D. SERNAU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73.     72.     BRENDAN J. O'ROURKE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74.     73.     STEVEN E. OBUS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75.     74.     BRIAN B. MARGOLIS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76.     75.     MICHAEL R. MARRA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77.     76.     BRIAN JEFFREY GERSHENGORN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78.     77.     LOREN M. GESINSKY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79.     78.     BRIAN L. FRIEDMAN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80.     79.     DAVID C. FRIEDMAN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81.     80.     BRUCE GORMAN JR.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82.     81.     ALAK R. GOSWAMI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83.     82.     CAROLE O'BLENES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84.     83.     JENNIFER O'BRIEN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85.     84.     CARRIE L. MITNICK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86.     85.     JEREMY M. MITTMAN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87.     86.     CELIA L. PASSARO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88.     87.     CARLA RAYNAL DE PASSOS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89.     88.     CHARLES E. DROPKIN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90.     89.     JENNIFER D. DUBERSTEIN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91.     90.     CHRISTINE KENNY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92.     91.     JUSTIN P. KILLIAN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93.     92.     CHRISTOPHER A. RAIMONDI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94.     93.     STEPHEN L. RATNER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95.     94.     CHRISTOPHER C. WHEELER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96.     95.     CHRISTINE ALBER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97.     96.     CHRISTOPHER L. PENNINGTON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98.     97.     MICHAEL J. PERLOFF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99.     98.     CHRISTOPHER WOLF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100.  99.     MARK W. BATTEN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101.  100.  COLIN A. UNDERWOOD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102.  101.  DAIN CHARLES LANDON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103.  102.  COLIN M. PAGE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104.  103.  RICHARD S. REIG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105.  104.  DAIN CHARLES LANDON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106.  105.  FRANCIS D. LANDREY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107.  106.  DARYN A. GROSSMAN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108.  107.  CLAIRE P. GUTEKUNST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109.  108.  DAVID G. MIRANDA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110.  109.  KIMBERLY A. MOTTLEY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111.  110.  DAVID H. DIAMOND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112.  111.  DONALD C. DOWLING JR.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113.  112.  DAVID J. CERVENY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114.  113.  CHRISTOPHER CHUNG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115.  114.  DAVID J. WEINBERGER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116.  115.  LAWRENCE I. WEINSTEIN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117.  116.  DAVID M. ALIN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118.  117.  JULIE M. ALLEN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119.  118.  DAVID M. LEDERKRAMER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120.  119.  ANDREW L. LEE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121.  120.  DAVID N. ELLENHORN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122.  121.  KLAUS EPPLER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123.  122.  DEBORAH M. VERNON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124.  123.  SCOTT WITONSKY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125.  124.  DEVORA L. LINDEMAN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126.  125.  ERICA LOOMBA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127.  126.  DONALD E. 'ROCKY' THOMPSON II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128.  127.  STEPHANIE REED TRABAND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129.  128.  DONALD W. SAVELSON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130.  129.  GERALD W. SAWCZYN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131.  130.  DONNA A. CORRIGAN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132.  131.  PAULA M. CORSARO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133.  132.  DOUGLAS C. RENNIE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134.  133.  VICTORIA L. RICHTER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135.  134.  DYLAN FORD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136.  135.  TANYA L. FORSHEIT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137.  136.  DYLAN S. POLLACK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138.  137.  RENATA C. POMPA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139.  138.  EBEN A. KRIM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140.  139.  JUSTIN LUNDBERG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141.  140.  EDWARD A. BRILL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142.  141.  LAWRENCE H. BUDISH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143.  142.  EDWARD S. KORNREICH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144.  143.  RONALD S. KORNREICH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145.  144.  EDWARD TROY WERNER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146.  145.  MELISSA L. WESTBROOK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147.  146.  ELANA GILAAD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148.  147.  MARVIN M. GOLDSTEIN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149.  148.  ELANA R. BUTLER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150.  149.  PERRY A. CACACE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151.  150.  ELENA ERACLEOUS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152.  151.  BRUCE E. FADER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153.  152.  ELIZABETH M. GARRETT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154.  153.  JEFFREY GENTES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155.  154.  ELLEN H. MOSKOWITZ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156.  155.  THOMAS M. MULLINS JR.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157.  156.  FRANK P. SCIBILIA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158.  157.  JENNIFER R. SCULLION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159.  158.  FREDERICK WARREN STRASSER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160.  159.  ERIC BRIAN TOPEL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161.  160.  FREDRIC C. LEFFLER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162.  161.  HOWARD N. LEFKOWITZ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163.  162.  GAIL S. PORT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164.  163.  CAROLINE S. PRESS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165.  164.  GAURAV MALHOTRA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166.  165.  CONOR MALINOWSKI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167.  166.  GEORGE A. PINCUS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  167.  JURATE SCHWARTZ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  168.  GEORGE D. KARIBJANIAN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  169.  ARLENE KARIN KLINE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  170.  GERALD E. WORTH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172.  171.  KIMBERLY L. BARBAR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173.  172.  GREGG M. MASHBERG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174.  173.  JESSICA MASTROGIOVANNI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175.  174.  GWEN J. LOURIE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176.  175.  ADAM M. LUPION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177.  176.  HAROLD M. BRODY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178.  177.  LISA ANNE CALLIF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179.  178.  HARRY FRISCHER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180.  179.  JOHN F. FULLERTON III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181.  180.  HENRY O. SMITH III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182.  181.  GERSHOM R. SMITH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183.  182.  HERSCHEL GOLDFIELD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184.  183.  HERMAN L. 'HANK' GOLDSMITH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185.  184.  HOWARD Z. ROBBINS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186.  185.  MARY TANG ROCHA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187.  186.  IDO WARSHAVSKI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188.  187.  JAY D. WAXENBERG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189.  188.  ILISE S. ALBA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190.  189.  RORY JUDD ALBERT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191.  190.  ISAAC NESSER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192.  191.  KRISTIN H. NEUMAN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193.  192.  IVAN TABACK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194.  193.  YUVAL TAL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195.  194.  JACK P. JACKSON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196.  195.  ARNOLD S. JACOBS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197.  196.  JACOB I. FRIEDMAN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198.  197.  WILBUR H. FRIEDMAN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199.  198.  JAMES E. GREGORY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200.  199.  JOHN H. GROSS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201.  200.  JAMES H. SHALEK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202.  201.  PETER J.W. SHERWIN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203.  202.  JANICE K. SMITH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204.  203.  JOHN H. SNYDER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205.  204.  JASON D. FERNBACH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206.  205.  ERIC M. FISHER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207.  206.  JE JUN MOON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208.  207.  EMERSON S. MOORE 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209.  208.  JEAN-BAPTISTE MARTIN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210.  209.  GUILLAUME PERRIER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211.  210.  JEAN-LUC CUADRADO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212.  211.  CHRISTOPHE HENIN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213.  212.  JEFFERY A. GROSS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214.  213.  JESSICA A. HERTHEL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215.  214.  JEFFREY A. LEHMAN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216.  215.  HENRY J. LEIBOWITZ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217.  216.  JEFFREY W ROSS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218.  217.  LAWRENCE J. ROTHENBERG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219.  218.  JEFFREY W. LEVITAN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220.  219.  JOSHUA L. LEVY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221.  220.  JENNIFER A. CAMACHO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222.  221.  JOSEPH A. CAPRARO JR.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223.  222.  JENNIFER E. BURNS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224.  223.  DEVIN J. BURSTEIN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225.  224.  JENNIFER MORRIS COHEN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226.  225.  MARY ELIZABETH DENO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227.  226.  JEREMY M. BROWN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228.  227.  EDWARD CERASIA II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229.  228.  JEREMY P. OCZEK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230.  229.  ERIK SAARMAA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231.  230.  JEREMY R. FEINBERG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232.  231.  GLENN M. FEIT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233.  232.  JEROLD D. JACOBSON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234.  233.  ALAN S. JAFFE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235.  234.  JERRY L. DASTI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236.  235.  MARK E. DAVIDSON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237.  236.  JESSICA COHEN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238.  237.  SAUL S. COHEN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239.  238.  JESSICA L. FREIHEIT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240.  239.  TAMMY D. FRIED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241.  240.  JODY S. RIGER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242.  241.  KRISTIN S. ROZIC</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243.  242.  JOHN C. STELLABOTTE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244.  243.  EMILY STERN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245.  244.  JOHN M. FOX-SNIDER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246.  245.  ALBERT W. GORTZ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247.  246.  JOHN R. SEEWALD JR.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248.  247.  ANNE N. SMITH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249.  248.  JOHN SIEGAL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250.  249.  ADAM D. SIEGARTEL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251.  250.  JOHN W. RITCHIE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252.  251.  SAMANTHA RIVKIND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253.  252.  JOHNATHAN C. DUNCAN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254.  253.  SCOTT A. EGGERS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255.  254.  JON A. BAUMGARTEN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256.  255.  ROBERT M. PLAINTIFF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257.  256.  JONATHAN E. RICH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258.  257.  MARY H. ROSE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259.  258.  JONATHAN H. ORAM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260.  259.  CHARLES B. ORTNER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261.  260.  JORDAN B. LEADER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262.  261.  MICHAEL J. LEBOWICH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263.  262.  JOSEPH C. O'KEEFE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264.  263.  JOANNE ORIZAL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265.  264.  JOSEPH E. CASSON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266.  265.  MARK A. CATAN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267.  266.  JOSEPH M. LECCESE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268.  267.  JEREMY LECHTZIN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269.  268.  JOSEPH Y. CHOI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270.  269.  RICKY CHUNG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271.  270.  JOSHUA A. 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272.  271.  TOM 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273.  272.  JOSHUA D. PLAINTIFF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274.  273.  ERIC H. BLINDERMAN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275.  274.  JOSHUA F. ALLOY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276.  275.  DANIEL ALTCHEK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277.  276.  JOSHUA W. RUTHIZER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278.  277.  SCOTT K. RUTSKY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279.  278.  JUDSON L. HAND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280.  279.  LAURIE ELIZABETH HOLSEY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281.  280.  JULIAN GOMEZ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282.  281.  STEVEN P. GONZALEZ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283.  282.  KARA ELLICE SIMMONS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284.  283.  STEPHEN D. SOLOMON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285.  284.  KATHLEEN F. PATERNO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286.  285.  JOSHUA J. POLLACK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287.  286.  KATHY H. ROCKLEN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288.  287.  STEPHEN M. RODIN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289.  288.  KELLY M. GALLIGAN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290.  289.  HOWARD L. GANZ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291.  290.  KENNETH RUBENSTEIN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292.  291.  STEPHEN W. RUBIN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293.  292.  KENNETH S. HILTON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294.  293.  RUSSELL L. HIRSCHHORN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295.  294.  KERRI L. STONE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296.  295.  SHANE JOSEPH STROUD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297.  296.  KEVIN J. PERRA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298.  297.  MARK N. PERRIN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299.  298.  KRISTEN W. PROHL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300.  299.  ROBERT M. PROJANSKY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301.  300.  LARRY BLISS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302.  301.  BRADLEY R. BOBROFF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303.  302.  LARRY M. LAVINSKY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304.  303.  MICHAEL S. LAZAROFF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305.  304.  LARY ALAN RAPPAPORT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306.  305.  STEPHEN F. REED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307.  306.  LAURA J. VARELA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308.  307.  ALLAN H. WEITZMAN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309.  308.  LAUREN K. BOGLIVI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310.  309.  IRA G. BOGNER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311.  310.  LAWRENCE J. LIPSON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312.  311.  FRANK J. LOPEZ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313.  312.  LAWRENCE Z. LORBER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314.  313.  STEPHANIE L. MARN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315.  314.  LEAH G. NEWKIRK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316.  315.  AMANDA H. NUSSBAUM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317.  316.  LEE K. CRAWFORD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318.  317.  CHRISTINE D'ANGELO DE BRETTEVILLE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319.  318.  LEE M. GOLDSMITH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320.  319.  RICHARD M. GOLDSTEIN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321.  320.  LEONARD S. BAUM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322.  321.  JOSEPH BAUMGARTEN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323.  322.  LIA M. PISTILLI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324.  323.  BETTINA B. PLEVAN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325.  324.  LINDA ZABRISKIE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326.  325.  ERIN ZAVALKOFF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327.  326.  LIONEL E. PASHKOFF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328.  327.  DAVID A. RAPPAPORT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329.  328.  LISA A. BAUER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330.  329.  EDWIN M. BAUM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331.  330.  LISA A. CHIAPPETTA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332.  331.  MICHAEL J. CHIARAVALLOTI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333.  332.  LISA A. HILL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334.  333.  ROBERT H. HORN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335.  334.  LISA M. STERN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336.  335.  SETH A. STEVELMAN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337.  336.  LLOYD B. CHINN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338.  337.  STEVEN R. CHIODINI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339.  338.  LOUIS GRECO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340.  339.  EVAN S. GREENE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341.  340.  LOUIS M. SOLOMON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342.  341.  ORI SOLOMON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343.  342.  M. DAVID ZURNDORFER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344.  343.  ADAM CHRISTOPHER ABRAHMS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345.  344.  MARA LAINIE TAYLOR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346.  345.  SANJAY THAPAR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347.  346.  MARA LERNER ROBBINS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348.  347.  GAYLE COLEMAN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349.  348.  MARC A. MANDELMAN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350.  349.  EDWARD SCOTT MANHEIMER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351.  350.  MARC ADAM PERSILY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352.  351.  DAVID A. PICON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353.  352.  MARC ELLIOT ALIFANZ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354.  353.  HAROUTYUN ASATRIAN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355.  354.  MARCELLA BALLARD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356.  355.  LEE A. BARKAN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357.  356.  MARCY HAHN-SAPERSTEIN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358.  357.  LISA BERKOWITZ HERRNSON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359.  358.  MARGARET J. BABB</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360.  359.  LISA G. BARENHOLTZ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361.  360.  MARGUERITE STENSON WYNNE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362.  361.  STEVEN YARUSINSKY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363.  362.  MARK A. SALOMAN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364.  363.  LAWRENCE R. SANDAK</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365.  364.  MARK J. BIROS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366.  365.  BRUCE E. BOYDEN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367.  366.  MARK THEODORE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368.  367.  LOIS D. THOMPSON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369.  368.  MARK W. LEVINE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370.  369.  ROBERT J. LEVINSOHN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371.  370.  MARTHA E. GIFFORD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372.  371.  EVANDRO C. GIGANTE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373.  372.  MARTIN J. OPPENHEIMER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374.  373.  ALEXANDRA OPRESCU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375.  374.  MATITHYOHU BALAS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376.  375.  KELLY BALDWIN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377.  376.  MATTHEW B. SABLOFF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378.  377.  CANDACE SADY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379.  378.  MATTHEW G. HEINZ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380.  379.  CYNARA HERMES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381.  380.  MATTHEW J. MORRIS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382.  381.  SAMANTHA L. MORRIS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383.  382.  MATTHEW S. QUELER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384.  383.  PAUL I. RACHLIN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385.  384.  MATTHEW WALDING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386.  385.  ANA VERMAL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387.  386.  MEGAN H. TINKER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388.  387.  SUSAN A. TURNER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389.  388.  MELISSA BETH DAVIS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390.  389.  STEPHEN A. DEVANEY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391.  390.  MEREDITH R. MILLER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392.  391.  CLAUDE M. MILLMAN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393.  392.  MICHAEL A. FIRESTEIN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394.  393.  CHRISTINE E. FLORES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395.  394.  MICHAEL A. KATZ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396.  395.  WAYNE D. KATZ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397.  396.  MICHAEL E. CALLAHAN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398.  397.  ROBERT A. CANTONE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399.  398.  MICHAEL E. FELDMAN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400.  399.  TOBIAS FENTON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401.  400.  MICHAEL E. FOREMAN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402.  401.  JAMES H. FREEMAN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403.  402.  MICHAEL E. SIEVERS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404.  403.  ARTHUR F. SILBERGELD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405.  404.  MICHAEL H. WEISS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406.  405.  HOWARD WEITZMAN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407.  406.  MICHAEL J. ALBUM</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408.  407.  KENNETH E. ALDOUS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409.  408.  MICHAEL KRASNOVSKY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410.  409.  STEFANIE S. KRAUS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411.  410.  MICHAEL R. TRICARICO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412.  411.  MATTHEW H. TRIGGS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413.  412.  MICHAEL S. SIRKIN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414.  413.  DAVID W. SLOAN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415.  414.  MICHAEL T. MERVIS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416.  415.  MICHELLE R. MIGDON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417.  416.  MICHELE M. OVESEY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418.  417.  JENIFER DEWOLF PAINE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419.  418.  MICHELLE ILCZYSZYN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420.  419.  GLORIA C. JAN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421.  420.  MITCHELL M. GASWIRTH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422.  421.  BERNARD D. GOLD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423.  422.  MORGAN E. HANKIN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424.  423.  WILLIAM M. HART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425.  424.  MYRON D. RUMELD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426.  425.  BRADLEY I. RUSKIN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427.  426.  NANCY A. KILSON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428.  427.  STEVEN L. KIRSHENBAUM</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429.  428.  NAVID YADEGAR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430.  429.  MARTIN S. ZOHN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431.  430.  NEAL S. SCHELBERG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432.  431.  AARON J. SCHINDEL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433.  432.  NILOOFAR NEJAT-BINA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434.  433.  NKECHI C. ODU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435.  434.  NOAH S. GITTERMAN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436.  435.  GREGORY P. GNALL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437.  436.  NUBIAA K. SHABAKA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438.  437.  HAL S. SHAFTEL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439.  438.  OLIVIER SAVELLI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440.  439.  DELIA B. SPITZER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441.  440.  PAMELA L. KRAMER,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442.  441.  STEVEN C. KRANE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443.  442.  PATRICK J. LAMPARELLO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444.  443.  JAMES K. LANDAU</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445.  444.  PETER D. CONRAD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446.  445.  KAREN D. COOMBS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447.  446.  PETER G. SAMUELS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448.  447.  GAIL SANGER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449.  448.  PETER M. FASS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450.  449.  ALAN FEDERBUSH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451.  450.  PHILIP M. SUSSWEIN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452.  451.  LISA A. SWEBERG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453.  452.  RANDALL J. CUDE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454.  453.  MARGARET A. DALE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455.  454.  RICHARD A. LEVIN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456.  455.  ARNOLD J. LEVINE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457.  456.  RICHARD H. ROWE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458.  457.  JAMES F. SEGROVES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459.  458.  RICHARD L. GOLDBERG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460.  459.  BRUCE N. GOLDBERGER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461.  460.  RICHARD L. SPINOGATTI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462.  461.  JACK B. SPIZZ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463.  462.  RICHARD MARMARO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464.  463.  HAYES F. MICHEL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465.  464.  RICHARD S. BASUK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466.  465.  L. ROBERT BATTERMAN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467.  466.  RICHARD S. BASUK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468.  467.  L. ROBERT BATTERMAN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469.  468.  RIMA MOAWAD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470.  469.  LAMIAA MOHAMED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471.  470.  ROBERT J. CLEARY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472.  471.  ALAN S. COHEN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473.  472.  ROBERT J. KAFIN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474.  473.  EVAN L. KAHN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475.  474.  ROBERT JACOBOWITZ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476.  475.  STUART T. KAPP</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477.  476.  ROBERT K. KANE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478.  477.  ADAM J. KANSLER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479.  478.  ROBERT M. KAUFMAN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480.  479.  STEPHEN R. KAYE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481.  480.  ROBERT S. MAYER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482.  481.  KATHLEEN M. MCKENNA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483.  482.  RONALD R. PAPA</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484.  483.  VINCENZO PAPARO</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485.  484.  RONALD S. RAUCHBERG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486.  485.  AMY B. REGAN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487.  486.  RONNIE BETH LASKY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488.  487.  STEPHANIE E. LEVINE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489.  488.  ROSE J. MURPHY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490.  489.  MICHAEL R. NEIDELL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491.  490.  ROY P. SALINS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492.  491.  PAUL SALVATORE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493.  492.  RUSSELL A. WETANSON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494.  493.  MICHAEL A. WORONOFF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495.  494.  SALLY L. SCHNEIDER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496.  495.  DALE A. SCHREIBER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497.  496.  SALONI MAVANI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498.  497.  VALARIE H. MCPHERSON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499.  498.  SAMIR N. SHAH</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500.  499.  MONICA J. SHILLING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501.  500.  SAMUEL L. MARTIN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502.  501.  CARLOS E. MARTINEZ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503.  502.  SANDRA A. CRAWSHAW</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504.  503.  ROBYN S. CROSSON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505.  504.  SARA KRAUSS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506.  505.  MARK A. KREITMAN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507.  506.  SARAH S. GOLD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508.  507.  NOLAN M. GOLDBERG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509.  508.  SARI GABAY RAFIY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510.  509.  PETER P. RAHBAR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511.  510.  SCOTT P. COOPER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512.  511.  SEAN R. COUTAIN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513.  512.  SCOTT R. LANDAU</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514.  513.  NATHAN R. LANDER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515.  514.  SETH B. SCHAFLER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516.  515.  MAGDA SCHALER-HAYNES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517.  516.  SHONA MACK-POLLOCK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518.  517.  SUSANNAH J. MALEN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519.  518.  SIMON BLOCK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520.  519.  JAMAAR M. BOYD</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521.  520.  SIMONE R. COLEY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522.  521.  CHRISTOPHER J. COLLINS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523.  522.  SOLOMON L. WARHAFTIG</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524.  523.  BARRY E. WARNER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525.  524.  STACEY M. MOORE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526.  525.  THOMAS C. MOORE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527.  526.  STACEY P. HERBERT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528.  527.  JAMES P. HOLLOWAY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529.  528.  STACY L. KLEIN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530.  529.  SERGEY KOLMYKOV</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531.  530.  STANLEY KOMAROFF</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532.  531.  JANET B. KORINS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533.  532.  STEPHANIE T. SASAKI</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534.  533.  DAVID R. SCHEIDEMANTLE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535.  534.  STEVEN A. BEEDE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536.  535.  DAVID BENNETT BELL</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537.  536.  STEVEN A. FISHMAN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538.  537.  MARGO S. FLUG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539.  538.  STEVEN A. MEETRE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540.  539.  FERN R. MEHLER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541.  540.  STEVEN D. WEINSTEIN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542.  541.  CAROLINE LISA WERNER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543.  542.  STEVEN H. HOLINSTAT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544.  543.  JEFFREY A. HORWITZ</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545.  544.  STEVEN L. LICHTENFELD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546.  545.  BRUCE L. LIEB</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547.  546.  STEVEN M. BAUER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548.  547.  DANIEL J. PLAINTIFF</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549.  548.  STEVEN M. KAYMAN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550.  549.  BRIANNA C. KENNY</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551.  550.  STUART J. GOLDSTEIN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552.  551.  IRA M. GOLUB</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553.  552.  STUART M. COHEN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554.  553.  ANTHONY C. COLES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555.  554.  SUSAN D. FRIEDFEL</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556.  555.  ERIC D. FRIEDLANDER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557.  556.  SUSAN JOE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558.  557.  DINA R. JOHNSON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559.  558.  SUSAN L. WIENER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560.  559.  ALLAN R. WILLIAMS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561.  560.  THOMAS A. MCKINNEY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562.  561.  JULIA MCMILLEN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563.  562.  THOMAS W. DOLLINGER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564.  563.  ANDREW S. EITINGON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565.  564.  TIFFANY A. LEVATO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566.  565.  IAN LLOYD LEVIN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567.  566.  TRACEY I. LEVY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568.  567.  OLIVERIO LEW</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569.  568.  TRACEY ROGERS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570.  569.  STUART L. ROSOW</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571.  570.  TRACY E. AUGUSTINE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572.  571.  HOWARD D. BEHAR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573.  572.  TRISTA E. SCHROEDER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574.  573.  MARVIN SEARS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575.  574.  TRISTAN AUDOUARD</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576.  575.  GREGORY BASNIER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577.  576.  TZVI HIRSHAUT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578.  577.  SHELDON I. HIRSHON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579.  578.  VALERIE J. FASOLO</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580.  579.  PATRICIA LARREA GANNON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581.  580.  VANESSA M. THOMAS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582.  581.  JULIE A. TIRELLA</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583.  582.  VANESSA NICOLE KLINE</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584.  583.  KENNETH KRUG</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585.  584.  WANDA L. ELLERT</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586.  585.  ROSETTA E. ELLIS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587.  586.  WENDY J. SCHRIBER</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588.  587.  JOHN W. SCHUCH</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589.  588.  WENDY T. WU</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590.  589.  ELISE A. YABLONSKI</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591.  590.  YANIV DAVE SILBERMAN</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592.  591.  CAROLE SIMON</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593.  592.  YASMINE TARASEWICZ</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594.  593.  NATHALIE V EUILLOT</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595.  594.  YELENA SIMONYUK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596.  595.  CHARLES S. SIMS</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597.  596.  YULEE PARK</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598.  597.  KATHARINE H. PARKER</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lastRenderedPageBreak/>
              <w:t>599.  598.  YVETTE GORDON JENNINGS</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600.  599.  MAGDALE LINDA LABBE</w:t>
            </w:r>
          </w:p>
        </w:tc>
      </w:tr>
      <w:tr w:rsidR="00123BB6">
        <w:tc>
          <w:tcPr>
            <w:tcW w:w="4305"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601.  600.  YVONNE Y. BOTCHEY</w:t>
            </w:r>
          </w:p>
        </w:tc>
        <w:tc>
          <w:tcPr>
            <w:tcW w:w="426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602.  601.  JOHN R. BRAATZ</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numPr>
          <w:ilvl w:val="0"/>
          <w:numId w:val="46"/>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MELTZER, LIPPE, GOLDSTEIN, WOLF &amp; SCHLISSEL, P.C.</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0"/>
        <w:tblW w:w="8415" w:type="dxa"/>
        <w:tblBorders>
          <w:top w:val="nil"/>
          <w:left w:val="nil"/>
          <w:bottom w:val="nil"/>
          <w:right w:val="nil"/>
          <w:insideH w:val="nil"/>
          <w:insideV w:val="nil"/>
        </w:tblBorders>
        <w:tblLayout w:type="fixed"/>
        <w:tblLook w:val="0600" w:firstRow="0" w:lastRow="0" w:firstColumn="0" w:lastColumn="0" w:noHBand="1" w:noVBand="1"/>
      </w:tblPr>
      <w:tblGrid>
        <w:gridCol w:w="4320"/>
        <w:gridCol w:w="4095"/>
      </w:tblGrid>
      <w:tr w:rsidR="00123BB6">
        <w:tc>
          <w:tcPr>
            <w:tcW w:w="8415" w:type="dxa"/>
            <w:gridSpan w:val="2"/>
            <w:tcMar>
              <w:top w:w="100" w:type="dxa"/>
              <w:left w:w="100" w:type="dxa"/>
              <w:bottom w:w="100" w:type="dxa"/>
              <w:right w:w="100" w:type="dxa"/>
            </w:tcMar>
          </w:tcPr>
          <w:p w:rsidR="00123BB6" w:rsidRDefault="00123BB6">
            <w:pPr>
              <w:spacing w:line="240" w:lineRule="auto"/>
              <w:ind w:left="140"/>
            </w:pP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604.  1.        STEPHEN M. BREITSTONE</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605.  2.        HOWARD M. ESTERCES</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606.  3.        LORETTA M. GASTWIRTH</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607.  4.        RONI E. GLASER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608.  5.        SHELDON M. GOLDSTEIN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609.  6.        IRA R. HALPERIN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610.  7.        JOSEPH KATZ</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611.  8.        RICHARD A. LIPPE</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612.  9.        THOMAS J. MCGOWAN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613.  10.     MARC BEKERMAN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614.  11.     GARY M. MELTZER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615.  12.     LEWIS S. MELTZER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616.  13.     DAVID I. SCHAFFER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617.  14.     MICHAEL J. SCHAFFER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618.  15.     IRWIN SCHERAGO</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619.  16.     MICHAEL J. WEINER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620.  17.     CHAIM BERKOWITZ</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621.  18.     MARIANNE J. GALLIPOLI</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622.  19.     EREZ TUCNER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623.  20.     GERALD P. HALPERN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624.  21.     RICHARD REICHLER</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625.  22.     HERBERT W. SOLOMON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626.  23.     BERNARD TANNENBAUM</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627.  24.     KENNETH RUBENSTEIN</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628.  25.     RAYMOND A. JOAO;</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629.  26.     FRANK MARTINEZ;</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630.  27.     HERBERT W. SOLOMON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631.  28.     RICHARD REICHLER</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632.  29.     NEIL H. ACKERMAN</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633.  30.     CHARLES A. BILICH</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634.  31.     STEPHEN M. BREITSTONE</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635.  32.     HOWARD M. ESTERCES</w:t>
            </w:r>
          </w:p>
        </w:tc>
      </w:tr>
      <w:tr w:rsidR="00123BB6">
        <w:tc>
          <w:tcPr>
            <w:tcW w:w="4320"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636.  33.     LORETTA M. GASTWIRTH</w:t>
            </w:r>
          </w:p>
        </w:tc>
        <w:tc>
          <w:tcPr>
            <w:tcW w:w="4095" w:type="dxa"/>
            <w:tcMar>
              <w:top w:w="100" w:type="dxa"/>
              <w:left w:w="100" w:type="dxa"/>
              <w:bottom w:w="100" w:type="dxa"/>
              <w:right w:w="100" w:type="dxa"/>
            </w:tcMar>
          </w:tcPr>
          <w:p w:rsidR="00123BB6" w:rsidRDefault="00936A17">
            <w:pPr>
              <w:spacing w:line="240" w:lineRule="auto"/>
              <w:ind w:left="140"/>
            </w:pPr>
            <w:r>
              <w:rPr>
                <w:rFonts w:ascii="Times New Roman" w:eastAsia="Times New Roman" w:hAnsi="Times New Roman" w:cs="Times New Roman"/>
                <w:sz w:val="20"/>
                <w:szCs w:val="20"/>
              </w:rPr>
              <w:t>637.  34.     RONI E. GLASER</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numPr>
          <w:ilvl w:val="0"/>
          <w:numId w:val="3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FOLEY &amp; LARDNER</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1"/>
        <w:tblW w:w="8775" w:type="dxa"/>
        <w:tblBorders>
          <w:top w:val="nil"/>
          <w:left w:val="nil"/>
          <w:bottom w:val="nil"/>
          <w:right w:val="nil"/>
          <w:insideH w:val="nil"/>
          <w:insideV w:val="nil"/>
        </w:tblBorders>
        <w:tblLayout w:type="fixed"/>
        <w:tblLook w:val="0600" w:firstRow="0" w:lastRow="0" w:firstColumn="0" w:lastColumn="0" w:noHBand="1" w:noVBand="1"/>
      </w:tblPr>
      <w:tblGrid>
        <w:gridCol w:w="4380"/>
        <w:gridCol w:w="4395"/>
      </w:tblGrid>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639.  1. WILLIAM J. DICK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640.  2. DOUGLAS BOEHM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641.  3.        ABRAHAM, JR.,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642.  4.        ABROHAMS, BENJAMIN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643.  5.        ACEVEDO, LISA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644.  6.        ADAMS, CHRISTI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645.  7.        ADKINS, AKITA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646.  8.        ADLER, M. PETER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647.  9.        AGARWAL, PAVAN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648.  10.     AIELLO, MARK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649.  11.     AKERS, BRIAN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650.  12.     ALBERT, JR, G. PETER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651.  13.     ALBERT, RICHARD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652.  14.     ALLEN, JASON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653.  15.     ALLEN, MARY ELLEN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654.  16.     AMES, WESLEY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655.  17.     ANDERSON, BRYAN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656.  18.     ANDERSON, MATHEW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657.  19.     ANDERSON, SCOTT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658.  20.     ANDERSON, THOMAS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659.  21.     ANDRES, MATTHEW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660.  22.     ANNIS, MICHAEL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661.  23.     ANWAR, HEMA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662.  24.     APRAHAMIAN,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663.  25.     ARKIN, J. GORDON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664.  26.     ARNOLD, LAURENCE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665.  27.     ARNTSEN, ALLEN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666.  28.     ARONOFF, YONATON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667.  29.     ARTICOLA, PHILLIP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668.  30.     ASH, GEORGE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669.  31.     ASTOLFI, PAUL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670.  32.     ATKIN, JEFFERY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671.  33.     AUEN, MICHAEL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672.  34.     AVERY-SMITH, ELLEN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673.  35.     BAIG, MICHAEL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674.  36.     BAILEY, MICHAEL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675.  37.     BAIRD, JAMES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676.  38.     BAKER, MARION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677.  39.     BALLMANN, KENLEE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678.  40.     BARBATANO, SALVATORE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679.  41.     BARDSLEY, JOEL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680.  42.     BARGLOW, JASON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681.  43.     BARGREN, PAUL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682.  44.     BARNER, SHARON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683.  45.     BARNES, LAURIE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684.  46.     BARNES, PAGE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685.  47.     BARNES, PAUL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686.  48.     BARRON, RUSSELL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687.  49.     BARTH, STEVEN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688.  50.     BATES, CHERYL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689.  51.     BATES, DAVID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690.  52.     BATES, JEFFREY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691.  53.     BATHIA, VINEETA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692.  54.     BAUMAN, BRIAN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693.  55.     BAXA JR., EDMUND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694.  56.     BAXTER, ANN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695.  57.     BEATTY, JOSEPH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696.  58.     BECK, GEORGE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697.  59.     BECKER, STEVEN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698.  60.     BECKER, WESLEY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699.  61.     BECKWITH, DAVID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700.  62.     BEETZ, L. ELIZABETH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701.  63.     BEEZY, MIRIAM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702.  64.     BELL, CALLIE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703.  65.     BELONGIA, HEIDI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704.  66.     BEMENT, CHAD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705.  67.     BENATOR, SARAH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706.  68.     BENFIELD, LINDA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707.  69.     BENNER, CHARLES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708.  70.     BENSLEY, NORMAN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709.  71.     BENT, JASON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710.  72.     BENT, STEPHEN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711.  73.     BENZ, WILLIAM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712.  74.     BERMAN, MYLES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713.  75.     PLAINTIFF, ROBERT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714.  76.     BERRY, CHRISTOPHER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715.  77.     BEST, GEORGE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716.  78.     BEWERSDORF, RYAN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717.  79.     BIEHL, MICHAEL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718.  80.     BIERMAN, JAMES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719.  81.     BILAS, LAURA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720.  82.     BILL, ARTHUR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721.  83.     BILODEAU, THOMAS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722.  84.     BINDER, ROBERT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723.  85.     BIRMINGHAM JR., JOHN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724.  86.     BIRR III, JAMES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725.  87.     BISHOP, MARTIN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726.  88.     BLACKER, RICHARD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727.  89.     BLANCHARD-SAIGER, GAIL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728.  90.     BLANK, BRUCE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729.  91.     BLUMENTHAL, DAVID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730.  92.     BLUTSTEIN, ELIZABETH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731.  93.     BOATWRIGHT, JENNIFER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732.  94.     BOBBER, BERNARD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733.  95.     BOER, RALF-REINHARD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734.  96.     BONNER, ROBERT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735.  97.     BONNEY, LARRY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736.  98.     BORNSTEIN, THEODORE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737.  99.     BOSWORTH, WENDY REED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738.  100.  BOWEN, MICHAEL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739.  101.  BOYD, W. J. DOUGLASS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740.  102.  BRADLEY, ROBERT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741.  103.  BRAHM, JOHN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742.  104.  BRANCH, JOSEPH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743.  105.  BRAYER, MICHAEL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744.  106.  BRAZA, MARY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745.  107.  BREMER, JASON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746.  108.  BREUER, MATTHEW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747.  109.  BREWER, CHRISTOPHER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748.  110.  BREWER, TREVOR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749.  111.  BRINCKERHOFF, COURTENAY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750.  112.  BRODY, JAMES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751.  113.  BROEKING, JAMES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752.  114.  BROMLEY,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753.  115.  BROOKS, JOHN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754.  116.  BROWN, LOWELL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755.  117.  BROWN, MARSHALL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756.  118.  BROWN, MELISSA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757.  119.  BROWN, SHARIE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758.  120.  BRUCH, GREGORY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759.  121.  BRUECKEL, BECKY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760.  122.  BUCK, DOUGLAS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761.  123.  BUDDE, TOM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762.  124.  BUENGER, JAMES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763.  125.  BUENING, STACY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764.  126.  BUGGE, LAWRENCE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765.  127.  BURCH, MARCUS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766.  128.  BURKA, ROBERT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767.  129.  BURKE, NORMAN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768.  130.  BURMAN, TERRI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769.  131.  BURROUS, BETH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770.  132.  BURT, MELISSA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771.  133.  BURTON, DANIEL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772.  134.  BUTWINICK, JEFFREY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773.  135.  CADDELL, DOUGLAS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774.  136.  CADDELL, DOUGLAS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775.  137.  CAHILL, JANE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776.  138.  CAIN, CHRISTOPHER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777.  139.  CALLAGHAN, KRISTA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778.  140.  CALLAN, JOHN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779.  141.  CALLEN, SCOTT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780.  142.  CAMMARANO, TERRI WAGNER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781.  143.  CANTOR, ALAN 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782.  144.  CARAGHER, JAMES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783.  145.  CARDEN, DOUGLAS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784.  146.  CAREY, RAYMOND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785.  147.  CAREY, RAYMOND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786.  148.  CARLBERG, RUSSELL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787.  149.  CARLSON JR., HARRY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788.  150.  CARLUCCI, THOMAS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789.  151.  CARROLL, RONALD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790.  152.  CARTER, CHARLES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791.  153.  CASAS, CARLA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792.  154.  CASPER, RICHARD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793.  155.  CAVANAUGH,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794.  156.  CAVEN JR., JOHN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795.  157.  CHAFFEE, BRENT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796.  158.  CHAMEIDES, STEVEN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797.  159.  CHAN, ALISTAIR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798.  160.  CHATTERJEE, AARON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799.  161.  CHEATHAM,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800.  162.  CHEREK, KRISTINE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801.  163.  CHESTER, MAKSIM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802.  164.  CHETTLE, JOHN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803.  165.  CHIAIESE, BETH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804.  166.  CHILTON, BRIAN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805.  167.  CHINONIS, THOMAS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806.  168.  CHOI, RICHARD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807.  169.  CHONG, SUET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808.  170.  CHOUNDAS, MARINA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809.  171.  CHRISTIANSEN, JON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810.  172.  CHRISTIANSEN, KEITH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811.  173.  CHRISTIE, R LEE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812.  174.  CHUDNOVSKY, CHRISTINE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813.  175.  CHURCH, GILBERT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814.  176.  CLARK, ALLAN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815.  177.  CLARK, DOUGLAS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816.  178.  CLARK, JAMES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817.  179.  COCHRAN, R. GREGORY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818.  180.  COHEN, GARY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819.  181.  COHEN, HOWARD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820.  182.  COHN, JONATHON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821.  183.  COLLING, DANIEL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822.  184.  COLLINS, ANNE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823.  185.  COMMANDER III, CHARLES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824.  186.  COMPTON, MICHELE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825.  187.  CONLEY, WILLIAM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826.  188.  CONN, LAWRENCE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827.  189.  CONNELLY, JAMES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828.  190.  CONNOLLY JR., WALTER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829.  191.  CONOHAN, JAMES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830.  192.  CONTI, ANTHONY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831.  193.  CONWAY, MICHAEL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832.  194.  COOK, DAVID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833.  195.  COOPER III, JOHN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834.  196.  COREY, ELIZABETH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835.  197.  COREY, JOANN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836.  198.  COSENZA, MARTIN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837.  199.  COSLICK, RONALD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838.  200.  COSTAKOS, JEFFREY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839.  201.  COTHROLL, BRIAN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840.  202.  COX, KATHRYN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841.  203.  CRANE, STEPHEN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842.  204.  CREELY, CURT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843.  205.  CROSBIE,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844.  206.  CUNNINGHAM, GEORGE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845.  207.  CURTIS, CHRISTY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846.  208.  CUSHMAN, VIRGINIA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847.  209.  DANCE, SIMON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848.  210.  D'ANGELO, JULIE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849.  211.  DANIELS, TYMON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850.  212.  DASSO, JAMES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851.  213.  DAUGHERTY, PATRICK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852.  214.  DAVENPORT III, GORDON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853.  215.  DAVIS, GARDNER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854.  216.  DAVIS, RICHARD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855.  217.  DAWSON, JOHN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856.  218.  DAY, SCOTT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857.  219.  DE GYARFAS, VICTOR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858.  220.  DECASTRO, JOSE-MANUEL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859.  221.  DEGOOYER, JOHN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860.  222.  DEKOVEN, RONALD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861.  223.  DELAHUNTY JR., TERENCE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862.  224.  DELEHUNT,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863.  225.  DEMARET-FLEMING, VALERIE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864.  226.  DHAND, SANJEEV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865.  227.  DIAZ, EMILY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866.  228.  DICASTRI, FRANK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867.  229.  DICKINSON, LLOYD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868.  230.  DILIBERTI, MARK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869.  231.  DINNEEN-LONG, CHRISTIAN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870.  232.  DIONISOPOULOS, GEORGE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871.  233.  DIPASQUALE, BENN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872.  234.  DODD, KIMBERLY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873.  235.  DODSON, MARIAN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874.  236.  DOOGAL, DALJIT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875.  237.  DOOGE, GREGG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876.  238.  DOOHAN, PAULINE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877.  239.  DORFMAN, MARC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878.  240.  DOUGHTY, BRUCE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879.  241.  DOUGLAS BOEHM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880.  242.  DOUGLAS, JOHN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881.  243.  DOW, RODNEY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882.  244.  DRAGICH, DAVID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883.  245.  DRUMMOND,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884.  246.  DRYER, EDWIN JASON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885.  247.  DUHART, SERITA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886.  248.  DUROSE, RICHARD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887.  249.  EADS, JOAN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888.  250.  EARLY, SCOTT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889.  251.  EDMONDSON JR., JOSEPH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890.  252.  EDWARDS, MARK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891.  253.  EDWARDS, TED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892.  254.  EGAN, KEVIN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893.  255.  EGGERS, KATHLEEN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894.  256.  EISNAUGLE, ERIC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895.  257.  EISNER, ADAM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896.  258.  ELIAS, PETER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897.  259.  ELLIS, MEGAN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898.  260.  ELLIS, WILLIAM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899.  261.  ELLISEN, E. PATRICK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900.  262.  ELSON, ELIZABETH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901.  263.  ENGSTROM, HARRY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902.  264.  ENTIN, FREDRIC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903.  265.  EPSTEIN, BENNETT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904.  266.  ERENS, JAY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905.  267.  FARNEY, DENNIS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906.  268.  FATTAHI, SAHYEH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907.  269.  FEE, PATRICK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908.  270.  FELDHAUS, JOHN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909.  271.  FELDKAMP, FREDERICK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910.  272.  FENDRICK, WILLIAM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911.  273.  FETZER, PETER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912.  274.  FISCHER, BRAD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913.  275.  FISHER, STEPHEN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914.  276.  FITZGERALD, KEVIN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915.  277.  FLANAGAN,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916.  278.  FLECK, DAVID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917.  279.  FLORSHEIM, RICHARD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918.  280.  FO, ANTHONY K.L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919.  281.  FOGT JR., HOWARD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920.  282.  FOLEY, MARK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921.  283.  FONNER, CYNTHIA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922.  284.  FONSS, CHRISTIAN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923.  285.  FORREST, JEFFREY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924.  286.  FORTNER, CARL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925.  287.  FOWLER, KEVIN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926.  288.  FOX, STEVEN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927.  289.  FRAKES, JENNIFER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928.  290.  FRANECKI, CYNTHIA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929.  291.  FRANK, EVE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930.  292.  FRANZON, ANDERS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931.  293.  FRAUTSCHI, TIMOTHY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932.  294.  FREDERICKSEN, SCOTT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933.  295.  FREEDMAN, DAVID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934.  296.  FREEDMAN, JAY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935.  297.  FREMLIN, GRACE PARKE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936.  298.  FRIEDMAN, ARTHUR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937.  299.  FRIEDRICHSEN, BERNARD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938.  300.  FROILAND, DAVID J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939.  301.  FURLONG, HEIDI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940.  302.  FURRER, PETER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941.  303.  GAGE, LAURA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942.  304.  GALLAGHER,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943.  305.  GARMER III, BENJAMIN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944.  306.  GARRISON, LATASHA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945.  307.  GASTI, DANIEL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946.  308.  GAVIN, JOHN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947.  309.  GAY, FRANCIS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948.  310.  GAY, MICHAEL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949.  311.  GEENEN, NANCY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950.  312.  GEHL, MICHAEL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951.  313.  GEILFUSS II, C FREDERICK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952.  314.  GEIST JR., ROBERT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953.  315.  GEMPELER, HENRY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954.  316.  GEORGE, LADALE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955.  317.  GERENRAICH, STEVEN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956.  318.  GIANOS, DIANE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957.  319.  GIBBONS, MEGAN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958.  320.  GIBSON, LEO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959.  321.  GILLMAN, CATHERINE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960.  322.  GILLS, JEANNE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961.  323.  GO, ARMAND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962.  324.  GOBLE, AMIE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963.  325.  GODES, JAMES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964.  326.  GOLDBERG, PHILLIP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965.  327.  GOLDSTEIN, ROBERT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966.  328.  GONZALEZ KNAVEL, MARIA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967.  329.  GOODFELLOW, LYNN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968.  330.  GOODMAN, GEOFFREY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969.  331.  GOODMAN, GEORGE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970.  332.  GORANSON, ANDREA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971.  333.  GORMLEY, JAMES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972.  334.  GOROFF, DAVID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973.  335.  GOULD, BENJAMIN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974.  336.  GRANE, KAREN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975.  337.  GRAY, ELIZABETH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976.  338.  GREBE, MICHAEL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977.  339.  GREELEY, JAMES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978.  340.  GREEN, EDWARD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979.  341.  GREENWELL, STACIE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980.  342.  GRIFFIN, CHRISTOPHER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981.  343.  GRIFFITH, DONALD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982.  344.  GRODIN, JAMES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983.  345.  GROETHE, REED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984.  346.  GROSSMAN, BARRY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985.  347.  GROVE, TREVOR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986.  348.  GULBIS, VITAUTS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987.  349.  GUNDERSEN, JEFFREY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988.  350.  GUNDRUM, RALPH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989.  351.  GUSTAFSON, ADAM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990.  352.  GUZZO, GARY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991.  353.  HAGEN, HAROLD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992.  354.  HAKIM, ANAT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993.  355.  HALFENGER, G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994.  356.  HALL, GREGORY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995.  357.  HALLOIN, MARY ANN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996.  358.  HAMILTON, JOHN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997.  359.  HAMMOND, EDWARD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998.  360.  HANEWICZ, WAYNE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999.  361.  HANIGAN, ELIZABETH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1000.                       362.  HANNA, SANDRA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1001.                       363.  HANNING, JR., F. ROBERTS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1002.                       364.  HANRAHAN, PHILLIP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1003.                       365.  HANSEN, LINDA E.B.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1004.                       366.  HANZLIK, PAUL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1005.                       367.  HARPER, CHARLES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1006.                       368.  HARRELL, JESSIE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1007.                       369.  HARRINGTON, IRVIN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1008.                       370.  HARRINGTON, RICHARD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1009.                       371.  HART, RACHELLE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1010.                       372.  HARTMAN, THOMAS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1011.                       373.  HATCH, MICHAEL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1012.                       374.  HAVLIK, KRISTINE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1013.                       375.  HAWTHORNE, RICHARD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1014.                       376.  HAYES,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1015.                       377.  HAYNIE, VAN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1016.                       378.  HEATH, KYLE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1017.                       379.  HEDRICK, CHARLES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1018.                       380.  HEFFERNAN,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1019.                       381.  HEFFERNAN,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1020.                       382.  HEIMER, DORIT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1021.                       383.  HEINRICH, JULIE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1022.                       384.  HELD, KATHLEEN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1023.                       385.  HELLIGE, JAMES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1024.                       386.  HENSCHEL, ROUGET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1025.                       387.  HERBERT, WM CARLISLE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1026.                       388.  HESS, DANIEL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1027.                       389.  HIETT, KIMBERLEE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1028.                       390.  HIGDON, DEBORAH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1029.                       391.  HILDEBRANDT, JOSEPH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1030.                       392.  HILFINGER, STEVEN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1031.                       393.  HILL III, LEWIS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1032.                       394.  HITE, BEVERLY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1033.                       395.  HIZNAY, JULIET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1034.                       396.  HOCHKAMMER, KARL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1035.                       397.  HODGES, LAWSIKIA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1036.                       398.  HOEFT, DAVID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1037.                       399.  HOFFMAN, SAMUEL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1038.                       400.  HOGAN, CAROLINE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1039.                       401.  HOLKEBOER, VAN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1040.                       402.  HOLLABAUGH, MARCUS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1041.                       403.  HOLT, JEREMY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1042.                       404.  HOLZHALL, MARIANNE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1043.                       405.  HORAN, JOHN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1044.                       406.  HORN, CAROLE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1045.                       407.  HOUSE, BRYAN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1046.                       408.  HOWE, TIMOTHY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1047.                       409.  HOWELL, CHANLEY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1048.                       410.  HOWELL, ROBERTA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1049.                       411.  HRDLICK, THOMAS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1050.                       412.  HUANG, STEPHEN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1051.                       413.  HUBER, JAMES O.</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1052.                       414.  HUFF, MARSHA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1053.                       415.  HUGHES, KRISTEN GRIM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1054.                       416.  HULEATT, JAYME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1055.                       417.  HUNTER, PAUL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1056.                       418.  HUSTON, JAMES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1057.                       419.  HWANG, JOSEPH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1058.                       420.  HYDE, KEVIN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1059.                       421.  IMPOLA, MATTHEW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1060.                       422.  INCIARDI, SCOTT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1061.                       423.  IRELAND, EMORY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1062.                       424.  ITO, PETER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1063.                       425.  ITZKOFF, DONALD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1064.                       426.  JACKSON, BRADLEY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1065.                       427.  JACOBS, EPHRAIM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1066.                       428.  JAMES, THOMAS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1067.                       429.  JASPAN, STANLEY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1068.                       430.  JEFFERY, DONALD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1069.                       431.  JEFFERY, HEIDI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1070.                       432.  JELENCIC, SARAH O.</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1071.                       433.  JESKE, DEAN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1072.                       434.  JESKE, JERALD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1073.                       435.  JEWETT, HILARY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1074.                       436.  JOHNS, RICHARD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1075.                       437.  JOHNSON, BRADLEY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1076.                       438.  JOHNSON, C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1077.                       439.  JOHNSON, WILLIAM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1078.                       440.  JONES, JAMES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1079.                       441.  JONES, JEFFREY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1080.                       442.  JONES, PAUL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1081.                       443.  JORGENSEN III, ARTHUR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1082.                       444.  JUDGE,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1083.                       445.  JULIAN, JASON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1084.                       446.  JUNG, BRYAN T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1085.                       447.  KAAS, BRIAN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1086.                       448.  KALYVAS, JAMES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1087.                       449.  KAMINSKI,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1088.                       450.  KANWIT, GLEN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1089.                       451.  KAPLAN, DANIEL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1090.                       452.  KARON, SHELDON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1091.                       453.  KARRON, JENNIFER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1092.                       454.  KASHANI, MIR SAIED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1093.                       455.  KASSEL, MARK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1094.                       456.  KAWAGUCHI, TOSHIAKI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1095.                       457.  KEENER, JASON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1096.                       458.  KELLER, GEORGE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1097.                       459.  KELSO, LINDA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1098.                       460.  KENNY, GEORGE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1099.                       461.  KESSLER, JOAN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1100.                       462.  KEYES, BRUCE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1101.                       463.  KIERNAN, JR., WILLIAM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1102.                       464.  KILE, MARY MICHELLE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1103.                       465.  KING, IVONNE MENA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1104.                       466.  KING, THERESE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1105.                       467.  KING, WILLIAM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1106.                       468.  KIZER, SCOTT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1107.                       469.  KLEIN, KENNETH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1108.                       470.  KLEMZ, NICOLE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1109.                       471.  KLUG, SCOTT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1110.                       472.  KNIGHT, CHRISTOPHER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1111.                       473.  KNOX II, W. DAVID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1112.                       474.  KOCH, GARY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1113.                       475.  KOEHLER, MICHAEL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1114.                       476.  KOENEN, FREDERICK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1115.                       477.  KOEPPL, KELLY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1116.                       478.  KOHLER, MICHAEL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1117.                       479.  KOPP, JEFFREY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1118.                       480.  KORITZINSKY, ALLAN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1119.                       481.  KOVAROVICS, SUSAN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1120.                       482.  KREBS, THOMAS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1121.                       483.  KRIDER, LEAH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1122.                       484.  KROLL, AMY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1123.                       485.  KROSIN, KENNETH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1124.                       486.  KUBALE, BERNARD </w:t>
            </w:r>
            <w:r>
              <w:rPr>
                <w:rFonts w:ascii="Times New Roman" w:eastAsia="Times New Roman" w:hAnsi="Times New Roman" w:cs="Times New Roman"/>
                <w:sz w:val="20"/>
                <w:szCs w:val="20"/>
              </w:rPr>
              <w:lastRenderedPageBreak/>
              <w:t>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1125.                       487.  KUGLER, CARL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1126.                       488.  KURTZ, HARVEY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1127.                       489.  LACH, DANA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1128.                       490.  LAGERMAN, MARILYN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1129.                       491.  LAHR, JACK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1130.                       492.  LAMBERT, STEVEN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1131.                       493.  LAMB-HALE, NICOLE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1132.                       494.  LAMONT, SUSAN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1133.                       495.  LANDE, CHARLES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1134.                       496.  LANDGRAF, THOMAS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1135.                       497.  LANDIS, JAMES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1136.                       498.  LANDIS, JOHN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1137.                       499.  LANE, PATRICIA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1138.                       500.  LANGENFELD, MARK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1139.                       501.  LASATER II, RICHARD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1140.                       502.  LASKIS, MICHAEL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1141.                       503.  LAUERMAN, THOMAS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1142.                       504.  LAVENDER, JASON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1143.                       505.  LAW, GLENN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1144.                       506.  LAWRENCE IV, WAYMAN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1145.                       507.  LAZARSKI, KATHERINE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1146.                       508.  LAZARUS, JOHN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1147.                       509.  LEE, ANNE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1148.                       510.  LEE, LADONNA 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1149.                       511.  LEE, NHAN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1150.                       512.  LEE, ZHU</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1151.                       513.  LEFFEL,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1152.                       514.  LEIBERG, CHARLES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1153.                       515.  LEMMO, JOHN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1154.                       516.  LENAIN, ADAM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1155.                       517.  LENTINI, DAVID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1156.                       518.  LENZ, ETHAN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1157.                       519.  LEONARD, JERRIS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1158.                       520.  LEONARD, KATHLEEN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1159.                       521.  LEVENTHAL,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1160.                       522.  LEVER JR., CHAUNCEY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1161.                       523.  LEVIN, BENJAMIN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1162.                       524.  LEVITT, MELINDA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1163.                       525.  LIEN, JOHN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1164.                       526.  LIGNIER, SOPHIE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1165.                       527.  LINDEKE, JONATHAN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1166.                       528.  LINDENBAUM, KEITH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1167.                       529.  LINZMEYER, PETER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1168.                       530.  LITTLE, THOMAS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1169.                       531.  LOBBIN, STEPHEN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1170.                       532.  LOCHMANN, JESSICA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1171.                       533.  LOFTON, LAUREN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1172.                       534.  LONG, CAROLYN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1173.                       535.  LONG, J CRAIG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1174.                       536.  LORD JR., JOHN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1175.                       537.  LORIE, ELIZABETH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1176.                       538.  LOTT, DAVID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1177.                       539.  LOTUS, JOSEPH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1178.                       540.  LOTZIA, EMERSON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1179.                       541.  LUCEY, DAVID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1180.                       542.  LUDWIG, BRETT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1181.                       543.  LUEDER, MICHAEL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1182.                       544.  LUEDERS, WAYNE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1183.                       545.  LUETTGEN, DAVID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1184.                       546.  LUND, MORTEN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1185.                       547.  LUNDE III, MARVIN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1186.                       548.  LYNCH, LAWRENCE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1187.                       549.  MAASSEN, ERIC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1188.                       550.  MACK, PETER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1189.                       551.  MAEBIUS, STEPHEN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1190.                       552.  MAHE, HENRY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1191.                       553.  MAIDA, THOMAS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1192.                       554.  MAIO, F ANTHONY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1193.                       555.  MAISA, SUSAN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1194.                       556.  MAKOWSKI, KEVIN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1195.                       557.  MALEK, JODI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1196.                       558.  MALONEY, CHRISTOPHER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1197.                       559.  MALZAHN, ANGELA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1198.                       560.  MANKOFSKY, LISA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1199.                       561.  MANN, MARTIN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1200.                       562.  MANNING, MICHELLE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1201.                       563.  MARASHI, MOEIN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1202.                       564.  MARCHETTI, VINCENT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1203.                       565.  MARREN, GREGORY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1204.                       566.  MARSHALL, LARRY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1205.                       567.  MARTIN, MATTHEW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1206.                       568.  MARTIN, MICHELE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1207.                       569.  MARTIRE, MARY KAY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1208.                       570.  MASON, ANDREA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1209.                       571.  MASON, EDWIN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1210.                       572.  MATTHEWS,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1211.                       573.  MAURER, THOMAS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1212.                       574.  MCBRIDE, LAWRENCE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1213.                       575.  MCBRIDE, M. SCOTT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1214.                       576.  MCCAFFREY, JOHN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1215.                       577.  MCCASLIN, RICHARD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1216.                       578.  MCCAULEY, CASSANDRA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1217.                       579.  MCCLOSKEY, MICHAEL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1218.                       580.  MCCLUNE, GREGORY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1219.                       581.  MCCOMAS, HARROLD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1220.                       582.  MCFEELY, STEPHEN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1221.                       583.  MCGAFFEY, JERE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1222.                       584.  MCGINNITY, MAUREEN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1223.                       585.  MCGRATH, BRIAN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1224.                       586.  MCGREGOR, JEANNINE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1225.                       587.  MCKENNA, RICHARD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1226.                       588.  MCKENNA, WILLIAM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1227.                       589.  MCKEOWN, JAMES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1228.                       590.  MCMASTER JR., WILLIAM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1229.                       591.  MCMORROW, MICHAEL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1230.                       592.  MCNAMARA, BRIAN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1231.                       593.  MCNEILL, HEATHER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1232.                       594.  MCNUTT, GEOFFREY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1233.                       595.  MCSWEENEY, MAURICE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1234.                       596.  MCWHORTER, SHERI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1235.                       597.  MEARA, JOSEPH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1236.                       598.  MECKSTROTH, KURT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1237.                       599.  MEEK, E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1238.                       600.  MEINHARDT, ROBYN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1239.                       601.  MEISINGER, DAVID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1240.                       602.  MELOY, SYBIL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1241.                       603.  MENGES, JASON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1242.                       604.  MENNELL, ANN I.</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1243.                       605.  MICKLOS, JEFFREY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1244.                       606.  MILLER, DULCY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1245.                       607.  MILLER, RICHARD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1246.                       608.  MINASSIAN, LORI V.</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1247.                       609.  MISHRA, MUIRA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1248.                       610.  MITCHELL, CLETA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1249.                       611.  MITCHELL, JENICE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1250.                       612.  MOHAN, DANIEL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1251.                       613.  MOHAN-RAM, VID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1252.                       614.  MOLLMAN-ELLIOTT, SHARON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1253.                       615.  MONDAY, GREGORY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1254.                       616.  MONSEES, PAUL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1255.                       617.  MOORE, LINDA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1256.                       618.  MOORE, MARILYN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1257.                       619.  MOORE, ROBERT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1258.                       620.  MORABITO, ERIKA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1259.                       621.  MORAN, RICARDO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1260.                       622.  MORGAN, BELINDA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1261.                       623.  MORRIGAN, SHIRLEY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1262.                       624.  MORROW, JAMES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1263.                       625.  MOSER, GREGORY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1264.                       626.  MOSKITIS, RICHARD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1265.                       627.  MULKEEN, MATTHEW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1266.                       628.  MULLOOLY, THOMAS MCCANN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1267.                       629.  MUNRO II, THOMAS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1268.                       630.  MURCH, JILL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1269.                       631.  MURPHY, JOHN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1270.                       632.  NACKE, PHILIP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1271.                       633.  NANDA, DEEPAK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1272.                       634.  NAPOLITANA, LEEANN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1273.                       635.  NARANJO, MICHAEL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1274.                       636.  NEAL, AUSTIN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1275.                       637.  NEAL, GERALD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1276.                       638.  NEBEL, KAI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1277.                       639.  NELSON, ANDREW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1278.                       640.  NELSON, CATHERINE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1279.                       641.  NELSON, ERIC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1280.                       642.  NELSON, KARA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1281.                       643.  NELSON, SHARON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1282.                       644.  NELSON, TERRY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1283.                       645.  NEPPL, GREGORY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1284.                       646.  NEUBAUER, LISA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1285.                       647.  NEWMAN, JEFFREY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1286.                       648.  NEWSOM, ERIC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1287.                       649.  NGUYEN, JAMES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1288.                       650.  NGUYEN, LIEN-CHI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1289.                       651.  NICKELS, STEPHAN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1290.                       652.  NIELSON, SCOTT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1291.                       653.  NOLAN, MICHAEL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1292.                       654.  NORBITZ, TODD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1293.                       655.  NORICHIKA, KENSUKE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1294.                       656.  NORROD, GREGORY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1295.                       657.  NORTHCUTT, DAVID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1296.                       658.  NORVELL, MARY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1297.                       659.  NORWAY, ROBERT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1298.                       660.  NOURANI, LEILA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1299.                       661.  NOVER, MARTIN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1300.                       662.  NOWAK, SUZANNE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1301.                       663.  NYE, DEBRA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1302.                       664.  O'HALLORAN, HUGH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1303.                       665.  OHARA, YOSHIMI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1304.                       666.  OHLHAUSER, DARRELL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1305.                       667.  OKATY, MICHAEL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1306.                       668.  OLIFF, JONATHAN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1307.                       669.  OLSON, ELANA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1308.                       670.  OLSON, JOHN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1309.                       671.  O'NEILL, JUDY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1310.                       672.  O'NEILL, TANYA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1311.                       673.  OPPENHEIM, CHARLES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1312.                       674.  ORGAN, CHRISTINE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1313.                       675.  OSOBA, WAYNE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1314.                       676.  OSSEIRAN, NINA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1315.                       677.  OSSYRA, JAMES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1316.                       678.  OVERLY, MICHAEL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1317.                       679.  OWENS, KEITH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1318.                       680.  PALMER, JOHN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1319.                       681.  PANARITES, PETER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1320.                       682.  PARKER, ROBERT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1321.                       683.  PASSINO, SEAN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1322.                       684.  PASULKA-BROWN, KATHLEEN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1323.                       685.  PATEL, JAMSHED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1324.                       686.  PAULS, JASON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1325.                       687.  PEET, RICHARD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1326.                       688.  PENCE, THOMAS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1327.                       689.  PENDLETON, ALEXANDER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1328.                       690.  PENNER, INGEBORG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1329.                       691.  PEREZ-SERRANO, REBECA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1330.                       692.  PETERSON, JAMES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1331.                       693.  PETERSON, LIANE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1332.                       694.  PEVEHOUSE, ELIZABETH ERICKSON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1333.                       695.  PFISTER, TODD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1334.                       696.  PHELAN,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1335.                       697.  PHILIPP, CINDY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1336.                       698.  PHILLIPS, ARDEN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1337.                       699.  PHILLIPS, PHILIP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1338.                       700.  PILLOFF, RACHEL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1339.                       701.  PLICHTA, MARK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1340.                       702.  POLIN, KENNETH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1341.                       703.  PONTE, CHRISTOPHER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1342.                       704.  PORTER, ANDREA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1343.                       705.  PORTER, JACK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1344.                       706.  PRAGER, MARK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1345.                       707.  PREBIL, RICHARD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1346.                       708.  PRECOURT, LYMAN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1347.                       709.  PRESTIGIACOMO, ANTONINA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1348.                       710.  PUGH, DARRELL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1349.                       711.  PURCELL, AMY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1350.                       712.  PURINTUN, ORIN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1351.                       713.  QUICK, PATRICK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1352.                       714.  QUIGLEY, MEGHAN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1353.                       715.  QUILLIN, GEORGE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1354.                       716.  RACICOT, DIANE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1355.                       717.  RADELET, TIMOTHY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1356.                       718.  RADOMSKY, LEON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1357.                       719.  RAGATZ, THOMAS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1358.                       720.  RAIJ, IRWIN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1359.                       721.  RALSTON JR., DAVID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1360.                       722.  RAMARATHNAM, SMEETA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1361.                       723.  RATHE, TODD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1362.                       724.  RATNASWAMY, JOHN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1363.                       725.  RAWLINS, ANDREW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1364.                       726.  RECHTIN, MICHAEL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1365.                       727.  RECK, KEVIN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1366.                       728.  REGENFUSS,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1367.                       729.  REICHER, DAVID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1368.                       730.  REID, STEVEN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1369.                       731.  REILLY, PATRICK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1370.                       732.  REILLY, SHEILA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1371.                       733.  REINBERG, DANIEL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1372.                       734.  REINECKE, DAVID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1373.                       735.  REISMAN, LAUREN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1374.                       736.  REITER, STEPHEN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1375.                       737.  RENFERT, BLAINE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1376.                       738.  RENZ, GREG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1377.                       739.  RESNICK, DAVID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1378.                       740.  REUTER, BARTHOLOMEW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1379.                       741.  RICH, NORMAN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1380.                       742.  RICHARDSON, CLARE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1381.                       743.  RICHBURG, SCOTT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1382.                       744.  RICKERT, KENNETH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1383.                       745.  RIDLEY, EILEEN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1384.                       746.  RIDLEY, FRED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1385.                       747.  RILEY JR., RICHARD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1386.                       748.  RILEY, LEIGH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1387.                       749.  RILEY, SUSAN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1388.                       750.  RIPPIE, E GLENN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1389.                       751.  RITTMASTER, TED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1390.                       752.  RIZVI, RAMLA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1391.                       753.  ROBBINS ATWOOD, REAGEN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1392.                       754.  ROBBINS, DAVID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1393.                       755.  ROBINS, LENA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1394.                       756.  ROBINSON, WILLIAM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1395.                       757.  ROCKLIN, AMY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1396.                       758.  RODRIGUEZ, DENISE RIOS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1397.                       759.  ROE, PATRICIA J.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1398.                       760.  ROEDEL, ANN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1399.                       761.  ROGERS III, JOHN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1400.                       762.  RONDON, RADIAH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1401.                       763.  ROOT JR., GEORGE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1402.                       764.  ROSENBAUM, S. WAYNE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1403.                       765.  ROSENBERG, HEIDI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1404.                       766.  ROSENBERG, MICHAEL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1405.                       767.  ROSENTHAL, ASHLEY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1406.                       768.  ROSENTHAL, JASON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1407.                       769.  ROSENTHAL, PAUL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1408.                       770.  ROSS, ANNE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1409.                       771.  ROTHMAN, JAY O.</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1410.                       772.  ROVNER, GARY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1411.                       773.  RUBIN, DAMON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1412.                       774.  RUPKEY, JOSEPH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1413.                       775.  RUSKIN, JENNIFER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1414.                       776.  RUTENBERG, ALAN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1415.                       777.  RUTT, STEVEN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1416.                       778.  RYAN, DAVID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1417.                       779.  RYAN, MICHAEL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1418.                       780.  RYBA, RUSSELL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1419.                       781.  SABLE, JOSHUA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1420.                       782.  SACKS, DAVID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1421.                       783.  SADLER JR., LUTHER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1422.                       784.  SALEK-ANDERSON, JAN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1423.                       785.  SALZBERG, MARK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1424.                       786.  SANDERS, DAVID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1425.                       787.  SANDERS, JOHN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1426.                       788.  SANPIETRO, RICHARD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1427.                       789.  SAUE, JACQUELINE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1428.                       790.  SAXE, BERNHARD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1429.                       791.  SCARANO JR., R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1430.                       792.  SCHAAK, JOHN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1431.                       793.  SCHEIDLER, ALISON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1432.                       794.  SCHER, ROBERT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1433.                       795.  SCHIEBLE, MARK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1434.                       796.  SCHILDER, CHRISTOPHER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1435.                       797.  SCHIRTZER, RONALD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1436.                       798.  SCHNEIDERMAN, MICHAEL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1437.                       799.  SCHOENFELD, SUSAN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1438.                       800.  SCHORR, KRISTEL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1439.                       801.  SCHROEDER, JENNIFER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1440.                       802.  SCHULTE, LEONARD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1441.                       803.  SCHULTZ, BRYAN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1442.                       804.  SCHULZ, KEVIN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1443.                       805.  SCHWAAB, RICHARD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1444.                       806.  SCHWARCZ, AARON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1445.                       807.  SCHWARTZ, ARTHUR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1446.                       808.  SCHWARTZ, SUSAN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1447.                       809.  SCHWARZ, CATHERINE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1448.                       810.  SCOTT, KATHRYN 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1449.                       811.  SEABOLT, SCOTT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1450.                       812.  SEFTON, JOHN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1451.                       813.  SEIDEN, RICHARD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1452.                       814.  SENNETT, NANCY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1453.                       815.  SERWIN, ANDREW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1454.                       816.  SEVELL, ROBERT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1455.                       817.  SHAH, ANKUR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1456.                       818.  SHAPIRO, MICHAEL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1457.                       819.  SHARPE, KARUSHA 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1458.                       820.  SHATZER, LARRY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1459.                       821.  SHEEHAN, TIMOTHY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1460.                       822.  SHELTON, MORGAN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1461.                       823.  SHIPLEY, HOWARD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1462.                       824.  SHIVERS, OLIN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1463.                       825.  SHRINER JR., </w:t>
            </w:r>
            <w:r>
              <w:rPr>
                <w:rFonts w:ascii="Times New Roman" w:eastAsia="Times New Roman" w:hAnsi="Times New Roman" w:cs="Times New Roman"/>
                <w:sz w:val="20"/>
                <w:szCs w:val="20"/>
              </w:rPr>
              <w:lastRenderedPageBreak/>
              <w:t>THOMAS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1464.                       826.  SHUR, KIMBERLY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1465.                       827.  SIDDON O'BRIEN, KATHERINE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1466.                       828.  SIGMAN, SCOTT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1467.                       829.  SILBERMANN, JAMES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1468.                       830.  SILVA, ALBERT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1469.                       831.  SIMKIN, MICHELE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1470.                       832.  SIMMONS, JEFFREY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1471.                       833.  SIMON, DAVID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1472.                       834.  SIMON, GEORGE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1473.                       835.  SIMON, JOHN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1474.                       836.  SIMS, LUKE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1475.                       837.  SINGER, AMIE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1476.                       838.  SKLAR, WILLIAM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1477.                       839.  SLADE III, THOMAS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1478.                       840.  SLAVIN, STEPHEN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1479.                       841.  SLOOK, DAVID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1480.                       842.  SMALL, MICHAEL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1481.                       843.  SMASON, TAMI S.</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1482.                       844.  SMIETANSKI, DEBRA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1483.                       845.  SMITH, JESSICA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1484.                       846.  SMITH, JULIE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1485.                       847.  SMITH,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1486.                       848.  SMITH, MICHAEL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1487.                       849.  SMYLIE, SCOTT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1488.                       850.  SNADER, SHAUN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1489.                       851.  SOBLE, JEFFREY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1490.                       852.  SOLIK, MARY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1491.                       853.  SON, ANTHONY H.</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1492.                       854.  SONG, MICHAEL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1493.                       855.  SORENSEN, ANITA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1494.                       856.  SORTINO, DAVID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1495.                       857.  SOSNOWSKI, LEONARD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1496.                       858.  SPALDING, TODD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1497.                       859.  SPEHAR, TERESA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1498.                       860.  SPERANZINI, ANDREW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1499.                       861.  SPILLANE, THOMAS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1500.                       862.  SPIVEY, JONATHAN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1501.                       863.  SPROW, MARCUS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1502.                       864.  STANGL, PAUL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1503.                       865.  STEFFES, GEORGE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1504.                       866.  STEFFES-FERRI, SUSAN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1505.                       867.  STEINBERG, JAY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1506.                       868.  STEINMETZ, CHRISTIAN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1507.                       869.  STEPHENSON, </w:t>
            </w:r>
            <w:r>
              <w:rPr>
                <w:rFonts w:ascii="Times New Roman" w:eastAsia="Times New Roman" w:hAnsi="Times New Roman" w:cs="Times New Roman"/>
                <w:sz w:val="20"/>
                <w:szCs w:val="20"/>
              </w:rPr>
              <w:lastRenderedPageBreak/>
              <w:t>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1508.                       870.  STERN, JAMES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1509.                       871.  STERRETT JR., SAMUEL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1510.                       872.  STEVEN BECKER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1511.                       873.  STEWART, PAUL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1512.                       874.  STIRRUP, JOHN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1513.                       875.  STOLL, RICHARD 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1514.                       876.  STONE, PETER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1515.                       877.  STOREY III, EDWARD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1516.                       878.  STRAIN, PAUL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1517.                       879.  STRATFORD, CAROL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1518.                       880.  STRICKLAND, NATE WESLEY</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1519.                       881.  STRUP, NATHANIEL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1520.                       882.  SULLIVAN, JEFFREY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1521.                       883.  SULLIVAN, KIRK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1522.                       884.  SWEITZER, STEPHANIE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1523.                       885.  SWISS, GERALD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1524.                       886.  SZABO, STEPHEN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1525.                       887.  TAFFORA, KELLI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1526.                       888.  TALARICO, JOSEPH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1527.                       889.  TALESH, SHAUHIN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1528.                       890.  TANNER, LORNA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1529.                       891.  TARANTINO, WILLIAM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1530.                       892.  TASSO, JON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1531.                       893.  TAVI, ANDREW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1532.                       894.  TAYLOR, ALLEN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1533.                       895.  TAYLOR, GAIL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1534.                       896.  TAYLOR, MICHAEL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1535.                       897.  TAYLOR, STACY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1536.                       898.  TECTOR, LESLIE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1537.                       899.  TEIGEN, RICHARD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1538.                       900.  TENGBERG, VAN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1539.                       901.  TENNEY, FREDERIC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1540.                       902.  THARPE, LISA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1541.                       903.  THIMKE, MARK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1542.                       904.  THORNTON, GLENDA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1543.                       905.  TIBBETTS, JEAN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1544.                       906.  TILKENS, MARK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1545.                       907.  TILL, MARY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1546.                       908.  TOAL, HELEN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1547.                       909.  TODD, STEPHEN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1548.                       910.  TOFT, PATRICK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1549.                       911.  TOMLINSON,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1550.                       912.  TORRES, CHRISTOPHER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1551.                       913.  TOWNSEND, KEITH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1552.                       914.  TRABER, MARTIN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1553.                       915.  TRAMBLEY, C. ANTHONY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1554.                       916.  TRENTACOSTA, JOHN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1555.                       917.  TREW, HEATHER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1556.                       918.  TRKLA, KATHRYN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1557.                       919.  TSAO, NAIKANG</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1558.                       920.  TSUCHIHASHI, MARTHA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1559.                       921.  TUCKER IV, JOHN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1560.                       922.  TUCKER, WENDY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1561.                       923.  TULLIUS, LOUIS W.</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1562.                       924.  TURLAIS, JOHN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1563.                       925.  TYNION III, JAMES 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1564.                       926.  TYRE, SCOTT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1565.                       927.  TYSON JR., JOSEPH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1566.                       928.  UETZ, ANN MARIE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1567.                       929.  ULIANO, AMANDA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1568.                       930.  UNDERWOOD, PETER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1569.                       931.  UNG, DIANE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1570.                       932.  URBAN, JENNIFER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1571.                       933.  VAN SICKLEN, MICHAEL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1572.                       934.  VANCE, PAUL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1573.                       935.  VANDENBERG, EGERTON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1574.                       936.  VANOPHEM, JOHN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1575.                       937.  VANRIPER, YVETTE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1576.                       938.  VARON, JAY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1577.                       939.  VAUGHAN, LORI V.</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1578.                       940.  VAZQUEZ, STEVEN W.</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1579.                       941.  VECHIOLA, ROBERT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1580.                       942.  VEDDER, ANDREW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1581.                       943.  VICTOR, DEAN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1582.                       944.  VILLAREAL, CYNTHIA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1583.                       945.  VOIGTMAN, TIMOTHY</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1584.                       946.  VOM EIGEN, ROBERT 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1585.                       947.  VON DRATHEN, KARL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1586.                       948.  VORLOP, FREDERIC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1587.                       949.  VUCIC, MIKI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1588.                       950.  WALBY, KATHLEEN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1589.                       951.  WALLACE, HARRY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1590.                       952.  WALLISON, JEREMY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1591.                       953.  WALMER, EDWIN F.</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1592.                       954.  WALSH, DAVID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1593.                       955.  WALTER, RONALD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1594.                       956.  WALTERS, MICHELLE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1595.                       957.  WALTZ, JUDITH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1596.                       958.  WANG, PETER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1597.                       959.  WAPENSKY, RUSSELL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1598.                       960.  WARBURG, RICHARD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1599.                       961.  WARE, DABNEY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1600.                       962.  WASHINGTON, SUSANNE C.</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1601.                       963.  WASSON, DEBORAH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1602.                       964.  WAWRZYN, RONALD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1603.                       965.  WAXMAN, J. MARK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1604.                       966.  WEBER, ROBERT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1605.                       967.  WEGNER, HAROLD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1606.                       968.  WEIDIG, ERIK G.</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1607.                       969.  WEINSHEIMER, WILLIAM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1608.                       970.  WEINSTEIN, MARC 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1609.                       971.  WEISS, RICHARD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1610.                       972.  WEISSBLUTH, SAMANTHA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1611.                       973.  WEISSBURG, CARL I.</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1612.                       974.  WELCH JR., JOHN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1613.                       975.  WELCH, SEAN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1614.                       976.  WELLMAN, ARTHUR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1615.                       977.  WELSH III, H.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1616.                       978.  WELSH, SUSAN L.</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1617.                       979.  WENBOURNE, ROBERT</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1618.                       980.  WERBER, STEVEN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1619.                       981.  WERNER, CHRISTOPHER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1620.                       982.  WESTHOFF, BRYAN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1621.                       983.  WHALEY, KEVIN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1622.                       984.  WHEELER, ELLEN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1623.                       985.  WHITLEY, DANIELLE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1624.                       986.  WICK, JON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1625.                       987.  WICKHEM, REBECCA E.</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1626.                       988.  WIECHERT, ERIC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1627.                       989.  WIEDEMANN, HERBERT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1628.                       990.  WIENSCH, ADAM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1629.                       991.   WILEY, EDWIN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1630.                       992.  WILKE, JAMES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1631.                       993.   WILL, TREVOR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1632.                       994.  WILLIAM DICK</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1633.                       995.   WILLIAM DICK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1634.                       996.  WILLIAMS JR., ALLEN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1635.                       997.   WILLIAMS, RODERICK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1636.                       998.  WILLIAMS, TRACY D.</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1637.                       999.   WILLIS, WILLIAM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1638.                       1000. WILLMORE, STEVEN </w:t>
            </w:r>
            <w:r>
              <w:rPr>
                <w:rFonts w:ascii="Times New Roman" w:eastAsia="Times New Roman" w:hAnsi="Times New Roman" w:cs="Times New Roman"/>
                <w:sz w:val="20"/>
                <w:szCs w:val="20"/>
              </w:rPr>
              <w:lastRenderedPageBreak/>
              <w:t>P.</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1639.                       1001. WILNAU, DAWN 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1640.                       1002. WILSON, BARRY S.</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1641.                       1003. WILSON, JOHN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1642.                       1004. WILSON, JON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1643.                       1005. WINER, KENNETH B.</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1644.                       1006. WINER, SAMUEL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1645.                       1007. WINKLER, JAMES A.</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1646.                       1008. WITTE, EDWARD B.</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1647.                       1009. WITTORFF, KELLY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1648.                       1010. WOLFE JR., WALTER H.</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1649.                       1011. WOLFE, RANDOLPH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1650.                       1012. WOLFSON, MARK J.</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1651.                       1013. WOLK, MICHAEL D.</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1652.                       1014. WOODALL, KEVIN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1653.                       1015. wOODIE, TIFFANY C.</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1654.                       1016. WOODSON, R DUKE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1655.                       1017. WOOLEVER, MICHAEL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1656.                       1018. WORKMAN, DONALD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1657.                       1019. WRIGHT, DEREK L.</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1658.                       1020. WRIGHT, JACQUELINE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1659.                       1021. WRONSKI, ANDREW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1660.                       1022. WRYCHA, PAUL 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1661.                       1023. YOUNG, BRANDON O.</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1662.                       1024. ZABRISKIE, JOHN F.</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1663.                       1025. ZABROWSKI, PATRICK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1664.                       1026. ZEIGLER, JANET E.</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1665.                       1027. ZIBART, CHRISTOPHER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1666.                       1028. ZIEBERT, JOSEPH 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1667.                       1029. ZIGMAN, LYNETTE M.</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1668.                       1030. ZIMMERMAN, ROBERT</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1669.                       1031. ZIMMERMAN, WALTER</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1670.                       1032. ZINKGRAF, GARY M.</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1671.                       1033. ABRAHAM, JR., WILLIAM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1672.                       1034. ABROHAMS, BENJAMIN</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1673.                       1035. ACEVEDO, LISA J.</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1674.                       1036. ADAMS, CHRISTI 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1675.                       1037. ADKINS, AKITA N.</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1676.                       1038. ADLER, M. PETER</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1677.                       1039. aGARWAL, PAVAN K.</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1678.                       1040. AIELLO, MARK A.</w:t>
            </w:r>
          </w:p>
        </w:tc>
      </w:tr>
      <w:tr w:rsidR="00123BB6">
        <w:tc>
          <w:tcPr>
            <w:tcW w:w="438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1679.                       1041. AKERS, BRIAN P.</w:t>
            </w:r>
          </w:p>
        </w:tc>
        <w:tc>
          <w:tcPr>
            <w:tcW w:w="439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1680.                       1042. ALBERT, JR, G. PETER</w:t>
            </w:r>
          </w:p>
        </w:tc>
      </w:tr>
    </w:tbl>
    <w:p w:rsidR="00123BB6" w:rsidRDefault="00936A17">
      <w:pPr>
        <w:numPr>
          <w:ilvl w:val="0"/>
          <w:numId w:val="25"/>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SCHIFFRIN &amp; BARROWAY, LLP.</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2"/>
        <w:tblW w:w="8820" w:type="dxa"/>
        <w:tblBorders>
          <w:top w:val="nil"/>
          <w:left w:val="nil"/>
          <w:bottom w:val="nil"/>
          <w:right w:val="nil"/>
          <w:insideH w:val="nil"/>
          <w:insideV w:val="nil"/>
        </w:tblBorders>
        <w:tblLayout w:type="fixed"/>
        <w:tblLook w:val="0600" w:firstRow="0" w:lastRow="0" w:firstColumn="0" w:lastColumn="0" w:noHBand="1" w:noVBand="1"/>
      </w:tblPr>
      <w:tblGrid>
        <w:gridCol w:w="4140"/>
        <w:gridCol w:w="4680"/>
      </w:tblGrid>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1682.                       1.        ANDREW L. BARROWAY</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1683.                       2.        ANDREW L. ZIVITZ</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1684.                       3.        BENJAMIN J. SWEET</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1685.                       4.        CHRISTOPHER L. NELSON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1686.                       5.        DARREN J. CHECK</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1687.                       6.        DAVID KESSLER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1688.                       7.        EDWARD W. CHANG</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1689.                       8.        EDWARD W. CIOLKO</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1690.                       9.        ERIC L. ZAGAR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1691.                       10.     ERIC LECHTZIN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1692.                       11.     GERALD D. WELLS III</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1693.                       12.     GREGORY M. CASTALDO  </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1694.                       13.     HAL J. KLEINMAN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1695.                       14.     IAN D. BERG</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1696.                       15.     JONATHAN R. CAGAN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1697.                       16.     JOSEPH H. MELTZER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1698.                       17.     KAREN E. REILLY</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1699.                       18.     KATHARINE M. RYAN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1700.                       19.     KATHERINE B. BORNSTEIN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1701.                       20.     KAY E. SICKLES</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 xml:space="preserve">1702.                       21.     KENDALL S. ZYLSTRA  </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1703.                       22.     KRISHNA B. NARINE</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1704.                       23.     MARC A. TOPAZ</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1705.                       24.     MARC D. WEINBERG</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1706.                       25.     MARC I. WILLNER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1707.                       26.     MICHAEL K. YARNOFF</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1708.                       27.     PATRICIA C. WEISER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1709.                       28.     RICHARD A. MANISKAS</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1710.                       29.     RICHARD S. SCHIFFRIN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1711.                       30.     RICHARD S. SCHIFFRIN</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1712.                       31.     ROBERT B. WEISER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1713.                       32.     ROBIN WINCHESTER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1714.                       33.     SANDRA G. SMITH</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1715.                       34.     SEAN M. HANDLER</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1716.                       35.     STEPHEN E. CONNOLLY</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1717.                       36.     STEVEN D. RESNICK</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1718.                       37.     STUART L. BERMAN</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1719.                       38.     TAMARA SKVIRSKY</w:t>
            </w:r>
          </w:p>
        </w:tc>
      </w:tr>
      <w:tr w:rsidR="00123BB6">
        <w:tc>
          <w:tcPr>
            <w:tcW w:w="414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1720.                       39.     THOMAS W. GRAMMER</w:t>
            </w:r>
          </w:p>
        </w:tc>
        <w:tc>
          <w:tcPr>
            <w:tcW w:w="4680" w:type="dxa"/>
            <w:tcMar>
              <w:top w:w="100" w:type="dxa"/>
              <w:left w:w="100" w:type="dxa"/>
              <w:bottom w:w="100" w:type="dxa"/>
              <w:right w:w="100" w:type="dxa"/>
            </w:tcMar>
          </w:tcPr>
          <w:p w:rsidR="00123BB6" w:rsidRDefault="00936A17">
            <w:pPr>
              <w:spacing w:line="240" w:lineRule="auto"/>
            </w:pPr>
            <w:r>
              <w:rPr>
                <w:rFonts w:ascii="Times New Roman" w:eastAsia="Times New Roman" w:hAnsi="Times New Roman" w:cs="Times New Roman"/>
                <w:sz w:val="20"/>
                <w:szCs w:val="20"/>
              </w:rPr>
              <w:t>1721.                       40.     TOBIAS L. MILLROOD</w:t>
            </w:r>
          </w:p>
        </w:tc>
      </w:tr>
    </w:tbl>
    <w:p w:rsidR="00123BB6" w:rsidRDefault="00936A17">
      <w:pPr>
        <w:numPr>
          <w:ilvl w:val="0"/>
          <w:numId w:val="2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BLAKELY SOKOLOFF TAYLOR &amp; ZAFMAN LLP</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3"/>
        <w:tblW w:w="8640" w:type="dxa"/>
        <w:tblBorders>
          <w:top w:val="nil"/>
          <w:left w:val="nil"/>
          <w:bottom w:val="nil"/>
          <w:right w:val="nil"/>
          <w:insideH w:val="nil"/>
          <w:insideV w:val="nil"/>
        </w:tblBorders>
        <w:tblLayout w:type="fixed"/>
        <w:tblLook w:val="0600" w:firstRow="0" w:lastRow="0" w:firstColumn="0" w:lastColumn="0" w:noHBand="1" w:noVBand="1"/>
      </w:tblPr>
      <w:tblGrid>
        <w:gridCol w:w="4470"/>
        <w:gridCol w:w="4170"/>
      </w:tblGrid>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1723.                       1. ADAM FURST</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1724.                       2. ALAN BURNETT</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1725.                       3.        ANDRE GIBBS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1726.                       4.        ANDRE L. MARAIS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1727.                       5.        ANGELO J. GAZ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1728.                       6.        ANTHONY H. AZURE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1729.                       7.        ARLEN M. HARTOUNIAN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1730.                       8.        BILL ALFORD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1731.                       9.        BRENT E. VECCHIA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1732.                       10.     CHUI-KIU TERESA WONG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1733.                       11.     CORY G. CLAASSEN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1734.                       12.     DAN DEVOS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1735.                       13.     DANIEL OVANEZIAN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1736.                       14.     DAX ALVAREZ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1737.                       15.     DENNIS G. MARTIN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1738.                       16.     EDWIN H. TAYLOR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1739.                       17.     ERIC HYMAN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1740.                       18.     ERIC T. KING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1741.                       19.     FARZAD E. AMINI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1742.                       20.     GARTH VIVIER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1743.                       21.     GEORGE HOOVER</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1744.                       22.     GEORGE W. HOOVER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1745.                       23.     GORDON LINDEEN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1746.                       24.     GREG D. CALDWELL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1747.                       25.     HEATHER M. MOLLEUR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1748.                       26.     JAMES SCHELLER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1749.                       27.     JAMES Y. GO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1750.                       28.     JAN CAROL LITTLE-WASHINGTON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1751.                       29.     JIM HENRY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1752.                       30.     JOHN PATRICK WARD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1753.                       31.     JON C. REALI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1754.                       32.     JONATHAN S. MILLER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1755.                       33.     JORDAN M. BECKER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1756.                       34.     JOSEPH LUTZ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1757.                       35.     JUDITH A. SZEPESI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1758.                       36.     KEVIN G. SHAO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1759.                       37.     LARRY J. JOHNSON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1760.                       38.     LESTER J. VINCENT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1761.                       39.     LISA TOM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1762.                       40.     LORI M. STOCKTON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1763.                       41.     LORI N. BOATRIGHT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1764.                       42.     MARIA E. SOBRINO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 xml:space="preserve">1765.                       43.     MARINA PORTNOVA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1766.                       44.     MARK A. KUPANOFF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1767.                       45.     MARK C. VAN NESS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1768.                       46.     MARK L. WATSON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1769.                       47.     MARK R. VATUONE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1770.                       48.     MICHAEL A. BERNADICOU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1771.                       49.     MICHAEL J. MALLIE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1772.                       50.     MIMI D. DAO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1773.                       51.     NATHAN ELDER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1774.                       52.     NORMAN ZAFMAN</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1775.                       53.     OZZIE JAFFERY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1776.                       54.     PAUL A. MENDONSA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1777.                       55.     PHILIP A. PEDIGO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1778.                       56.     ROBERT B. O'ROURKE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1779.                       57.     ROGER W. BLAKELY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1780.                       58.     SCOTT HEILESON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1781.                       59.     STANLEY W. SOKOLOFF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1782.                       60.     STEPHEN M. DE KLERK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1783.                       61.     STEVEN LAUT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1784.                       62.     SUE HOLLOWAY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1785.                       63.     SUK S. LEE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1786.                       64.     TAREK N. FAHMI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1787.                       65.     THE ESTATE OF MARIA E. SOBRINO (1959 - 2002)</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1788.                       66.     THINH V. NGUYEN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1789.                       67.     THOMAS A. VAN ZANDT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1790.                       68.     THOMAS C. WEBSTER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1791.                       69.     THOMAS FERRILL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1792.                       70.     THOMAS M. COESTER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1793.                       71.     TODD M. BECKER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1794.                       72.     VANI MOODLEY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1795.                       73.     VINCENT ANDERSON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1796.                       74.     W. THOMAS BABBITT </w:t>
            </w:r>
          </w:p>
        </w:tc>
      </w:tr>
      <w:tr w:rsidR="00123BB6">
        <w:tc>
          <w:tcPr>
            <w:tcW w:w="44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1797.                       75.     WILLIAM W. SCHAAL </w:t>
            </w:r>
          </w:p>
        </w:tc>
        <w:tc>
          <w:tcPr>
            <w:tcW w:w="417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1798.                       76.     WILLMORE F. HOLBROW </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numPr>
          <w:ilvl w:val="0"/>
          <w:numId w:val="50"/>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WILDMAN, HARROLD, ALLEN &amp; DIXON LLP</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4"/>
        <w:tblW w:w="8775" w:type="dxa"/>
        <w:tblBorders>
          <w:top w:val="nil"/>
          <w:left w:val="nil"/>
          <w:bottom w:val="nil"/>
          <w:right w:val="nil"/>
          <w:insideH w:val="nil"/>
          <w:insideV w:val="nil"/>
        </w:tblBorders>
        <w:tblLayout w:type="fixed"/>
        <w:tblLook w:val="0600" w:firstRow="0" w:lastRow="0" w:firstColumn="0" w:lastColumn="0" w:noHBand="1" w:noVBand="1"/>
      </w:tblPr>
      <w:tblGrid>
        <w:gridCol w:w="4545"/>
        <w:gridCol w:w="4230"/>
      </w:tblGrid>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1800.                       1.  ABBOUD, ANTHONY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1801.                       2.  ACKERSON, FRED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1802.                       3.        ALFERT, REBECCA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1803.                       4.        ALLEN, THOMAS 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1804.                       5.        ALLISON, STEPHEN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1805.                       6.        ANDERSON, AIMEE B.</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1806.                       7.        ARADO, JOHN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1807.                       8.        ARVEY, HOWARD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1808.                       9.        AUSTIN, BRENT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1809.                       10.     BARNES, JR., WILLIAM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1810.                       11.     BENDER, JOSEPH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1811.                       12.     BENNETT, MICHAEL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1812.                       13.     BICKEL, TODD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1813.                       14.     BLANKSHAIN, MICHAEL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1814.                       15.     BOHLEN, JON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1815.                       16.     BOICE, HEATHER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1816.                       17.     BORSTEIN, SCOTT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1817.                       18.     BORUSZAK, BRUCE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1818.                       19.     BOWER, ALBERT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1819.                       20.     BROWN, JOHN THOMPSON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1820.                       21.     BUCCOLA, CHRISTINA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1821.                       22.     BURMAN, MARSHALL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1822.                       23.     BURNTON, CAL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1823.                       24.     CALISOFF, ADAM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1824.                       25.     CARLSON, DOUGLAS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1825.                       26.     CARNEY, DEMETRIUS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1826.                       27.     CARNIE, BRIAN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1827.                       28.     CHAIT, LELAND 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1828.                       29.     CHANG, GINA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1829.                       30.     CHRISTMAN, JAMES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1830.                       31.     CHROUST, DAVID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1831.                       32.     CLARK, CHAD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1832.                       33.     COCKRELL, GEOFFREY</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1833.                       34.     COHEN, SAMUEL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1834.                       35.     CONLON, ALISON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1835.                       36.     COOK, WILLIAM J.</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1836.                       37.     COPLAND, DAVID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1837.                       38.     COSTELLO, JOHN W.</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1838.                       39.     FALBE, LAWRENCE 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1839.                       40.     FANCSALI, BETH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1840.                       41.     FERGUSON, NATHAN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1841.                       42.     FIGLIULO, DONALD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1842.                       43.     FISCHER, DAVID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1843.                       44.     FLAYTON, DONALD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1844.                       45.     FOCHLER, CRAIG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1845.                       46.     FONTOURA, LISA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1846.                       47.     FOX, KATHY P.</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1847.                       48.     FREEBORN, PAUL K.</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1848.                       49.     FREY, JOHN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1849.                       50.     GARRETT, MATTHEW</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1850.                       51.     GAURON, AFTON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1851.                       52.     GILBERT, HOWARD 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1852.                       53.     GILLEN, GARY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1853.                       54.     GILLIGAN, KATHLEEN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1854.                       55.     GOGAN, LESLIE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1855.                       56.     GOLD, JUDITH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1856.                       57.     GOLD, NORMAN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1857.                       58.     GOLDSTEIN, LORI</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1858.                       59.     GOODMAN, JONATHAN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1859.                       60.     GORENBERG, KENNETH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1860.                       61.     GOTTSHALL, JUSTINE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1861.                       62.     GRAY, JEFFREY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1862.                       63.     GUNN, ROBERT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1863.                       64.     HAGNELL, KAREN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1864.                       65.     HALEY, ROBERT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1865.                       66.     HAMILTON, ROBERT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1866.                       67.     HARRIS, JONATHAN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1867.                       68.     HARROLD, BERNARD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1868.                       69.     HEARD, H. RODERIC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1869.                       70.     HENGSBACH, BETHANY</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1870.                       71.     HEYDEMANN, HELAINE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1871.                       72.     HIGGINS, MARY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1872.                       73.     HIGHT, DAVID H.</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1873.                       74.     HOFFMAN, RICHARD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1874.                       75.     HOLLEB, MARSHALL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1875.                       76.     HOPP, ANTHONY G.</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1876.                       77.     HOWARD, KATHLEEN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1877.                       78.     HOWARD, PETER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1878.                       79.     HRTANEK, CATHLEEN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1879.                       80.     HUDDLE, MARK</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1880.                       81.     IGEL-CAMILLONE, MARLENE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1881.                       82.     JANCASZ, RICHARD J.</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1882.                       83.     JOHNSON, RICHARD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1883.                       84.     KAEDING, MICHAEL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1884.                       85.     KANTER, DAVID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1885.                       86.     KANTER, MARTHA D.</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1886.                       87.     KEFALOS, NICHOLAS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1887.                       88.     KEILEY, ELIZABETH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1888.                       89.     KHANDEKAR, MANOJ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1889.                       90.     KIM, CHARLES C.</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1890.                       91.     KIMBALL, ANNE G.</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1891.                       92.     KLEIN, STEVEN 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1892.                       93.     KOLKMEIER, KIP</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1893.                       94.     KOSC, JEFFREY</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1894.                       95.     KROMKOWSKI, MARK</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1895.                       96.     KUENSTLER, JOHN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1896.                       97.     KUNKLE, WILLIAM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1897.                       98.     KURFIRST, LEONARD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1898.                       99.     LANDES, STEPHEN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1899.                       100.  LAPORTE, MICHAEL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1900.                       101.  LAUER, SUSAN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1901.                       102.  LAZAR, DENISE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1902.                       103.  LEFFELMAN, DEAN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1903.                       104.  LETCHINGER, JOHN</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1904.                       105.  LEWIS, BRIAN 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1905.                       106.  LISIECKI, LUCY</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1906.                       107.  LONG, REBECCA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1907.                       108.  LORCH, KENNETH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1908.                       109.  LUBURIC, JOHN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1909.                       110.  LUSK, MICHAEL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1910.                       111.  LYNCH, THOMAS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1911.                       112.  MADONIA, JOSEPH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1912.                       113.  MANDLY, JR., CHARLES 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1913.                       114.  MARTYN W. MOLYNEAUX</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1914.                       115.  MATYAS, THOMAS I.</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1915.                       116.  MCATEE, MICHELLE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1916.                       117.  MCCANN, R. MICHAEL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1917.                       118.  MCCLUGGAGE, MICHAEL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1918.                       119.  MCELROY, EDWARD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1919.                       120.  MCGARRY, ANNETTE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1920.                       121.  MCGINNESS, JEFFREY</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1921.                       122.  MCGOVERN, JOHN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1922.                       123.  MCKITTRICK, ETHAN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1923.                       124.  MERSCH, ANGELA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1924.                       125.  MICHAEL DOCKTERMAN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1925.                       126.  MIGDAL, SHELDON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1926.                       127.  MILLER, LAURIE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1927.                       128.  MILLER, MARK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1928.                       129.  MILLER, MATTHEW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 xml:space="preserve">1929.                       130.  MITCHELL, </w:t>
            </w:r>
            <w:r>
              <w:rPr>
                <w:rFonts w:ascii="Times New Roman" w:eastAsia="Times New Roman" w:hAnsi="Times New Roman" w:cs="Times New Roman"/>
                <w:sz w:val="20"/>
                <w:szCs w:val="20"/>
              </w:rPr>
              <w:lastRenderedPageBreak/>
              <w:t>NICHOLAS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1930.                       131.  MURPHY, BART T.</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1931.                       132.  MURTISHI, RRAIM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1932.                       133.  NEWMAN, ROBERT 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1933.                       134.  NEWTON, CARRIE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1934.                       135.  NICHOLS, JULIE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1935.                       136.  NOCERA, NICOLE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1936.                       137.  NOLAN, HEATHER 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1937.                       138.  OLSON, SARAH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1938.                       139.  OPPENHEIM, DAVID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1939.                       140.  OWENS, MARCIA K.</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1940.                       141.  PALMER, RICHARD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1941.                       142.  PASCHKE, JOEL C.</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1942.                       143.  PETERS, DANIEL J.</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1943.                       144.  POKORNY, WILLIAM R</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1944.                       145.  POLICHAK, JAMES W. JR.</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1945.                       146.  PROCHNOW, DOUGLAS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1946.                       147.  RIAHEI, MELISSA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1947.                       148.  RING, THOMAS J.</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1948.                       149.  ROBERTS, JOHN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1949.                       150.  ROSENBLUM, MICHAEL F.</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1950.                       151.  ROTH, ALAN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1951.                       152.  ROTH, MICHAEL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1952.                       153.  RUBIN, JAMIE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1953.                       154.  SCHEER, D. KEITH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1954.                       155.  SCHOEFFEL, AMY</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1955.                       156.  SCHULZ, FRED 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1956.                       157.  SEFTON, BEAU C.</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1957.                       158.  SEMENEK, SCOTT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1958.                       159.  SHARMA, RAJITA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1959.                       160.  SHUFTAN, ROBERT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1960.                       161.  SIMMONS, LISA S.</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1961.                       162.  SIMON, DAVID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1962.                       163.  SINGER, ERIC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1963.                       164.  SKILKEN, MELISSA S.</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1964.                       165.  SLOBODIEN, ANDREW</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1965.                       166.  SMITH, DEREK C.</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1966.                       167.  SMITH, GREGORY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1967.                       168.  SMITH, JOSHUA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1968.                       169.  SMOLENSKY, KIRSTEN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1969.                       170.  SNYDER, JAMES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1970.                       171.  SNYDER, MARTIN D.</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1971.                       172.  SNYDER, THOMAS H.</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1972.                       173.  SOLOMON, AARON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1973.                       174.  STERN, CHARLES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1974.                       175.  STEVENS, CYNTHIA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1975.                       176.  STRAUB, JENEE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lastRenderedPageBreak/>
              <w:t>1976.                       177.  STREET, R. JOHN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1977.                       178.  SUGAR, BRYAN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1978.                       179.  THIES, RICHARD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1979.                       180.  TOMARAS, PETER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1980.                       181.  TOMCHEY, HOLLY L.</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1981.                       182.  TOON, JASON M.</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1982.                       183.  TRAVIS, SHERRIE</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1983.                       184.  VALLAS, DAVID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1984.                       185.  VAN VUREN, THERESA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1985.                       186.  VITULLO, LOUIS P.</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1986.                       187.  VOGTS, JAMES B.</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1987.                       188.  WAGNER, ROBERT.</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1988.                       189.  WAHLEN, EDWIN A.</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1989.                       190.  WEINSTEIN, DAVID L.</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1990.                       191.  WHITE, CRAIG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1991.                       192.  WILDMAN, MAX</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1992.                       193.  WOLF, NEIL G.</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1993.                       194.  WULFSTAT, ALLAN A.</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1994.                       195.  YAGHMAI, MIKE M.</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1995.                       196.  YAO, WAYNE</w:t>
            </w:r>
          </w:p>
        </w:tc>
      </w:tr>
      <w:tr w:rsidR="00123BB6">
        <w:tc>
          <w:tcPr>
            <w:tcW w:w="4545"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1996.                       197.  YOUNG, JONATHAN</w:t>
            </w:r>
          </w:p>
        </w:tc>
        <w:tc>
          <w:tcPr>
            <w:tcW w:w="4230" w:type="dxa"/>
            <w:tcMar>
              <w:top w:w="100" w:type="dxa"/>
              <w:left w:w="100" w:type="dxa"/>
              <w:bottom w:w="100" w:type="dxa"/>
              <w:right w:w="100" w:type="dxa"/>
            </w:tcMar>
          </w:tcPr>
          <w:p w:rsidR="00123BB6" w:rsidRDefault="00936A17">
            <w:pPr>
              <w:spacing w:line="240" w:lineRule="auto"/>
              <w:ind w:left="100"/>
            </w:pPr>
            <w:r>
              <w:rPr>
                <w:rFonts w:ascii="Times New Roman" w:eastAsia="Times New Roman" w:hAnsi="Times New Roman" w:cs="Times New Roman"/>
                <w:sz w:val="20"/>
                <w:szCs w:val="20"/>
              </w:rPr>
              <w:t>1997.                       198.  ZAENGLE, EDWARD P</w:t>
            </w:r>
          </w:p>
        </w:tc>
      </w:tr>
    </w:tbl>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NON-DISCLOSURE AGREEMENTS, NON-COMPETE EMPLOYMENT AGREEMENTS, STRATEGIC</w:t>
      </w:r>
    </w:p>
    <w:p w:rsidR="00123BB6" w:rsidRDefault="00936A17">
      <w:pPr>
        <w:spacing w:line="240" w:lineRule="auto"/>
      </w:pPr>
      <w:r>
        <w:rPr>
          <w:rFonts w:ascii="Times New Roman" w:eastAsia="Times New Roman" w:hAnsi="Times New Roman" w:cs="Times New Roman"/>
          <w:sz w:val="20"/>
          <w:szCs w:val="20"/>
        </w:rPr>
        <w:t>ALLIANCES, LICENSEES, PATENT DISCLOSURES, OTHER CONTRACTS REQUIRING CONFIDENTIALITY</w:t>
      </w:r>
    </w:p>
    <w:p w:rsidR="00123BB6" w:rsidRDefault="00936A17">
      <w:pPr>
        <w:spacing w:line="240" w:lineRule="auto"/>
      </w:pPr>
      <w:r>
        <w:rPr>
          <w:rFonts w:ascii="Times New Roman" w:eastAsia="Times New Roman" w:hAnsi="Times New Roman" w:cs="Times New Roman"/>
          <w:sz w:val="20"/>
          <w:szCs w:val="20"/>
        </w:rPr>
        <w:t xml:space="preserve"> </w:t>
      </w:r>
    </w:p>
    <w:tbl>
      <w:tblPr>
        <w:tblStyle w:val="a5"/>
        <w:tblW w:w="9060" w:type="dxa"/>
        <w:tblBorders>
          <w:top w:val="nil"/>
          <w:left w:val="nil"/>
          <w:bottom w:val="nil"/>
          <w:right w:val="nil"/>
          <w:insideH w:val="nil"/>
          <w:insideV w:val="nil"/>
        </w:tblBorders>
        <w:tblLayout w:type="fixed"/>
        <w:tblLook w:val="0600" w:firstRow="0" w:lastRow="0" w:firstColumn="0" w:lastColumn="0" w:noHBand="1" w:noVBand="1"/>
      </w:tblPr>
      <w:tblGrid>
        <w:gridCol w:w="3195"/>
        <w:gridCol w:w="5865"/>
      </w:tblGrid>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u w:val="single"/>
              </w:rPr>
              <w:t>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u w:val="single"/>
              </w:rPr>
              <w:t>FULL NAME – NDA SIGNOR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1998.                       1.        ART.COM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1999.                       2.        JOHN HALLBERG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2000.                       3.        ARTHUR ANDERSEN &amp; COMPANY SC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2001.                       4.        PARAAG K. MEHTA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2002.                       5.        ARTHUR ANDERSEN &amp; COMPANY SC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2004.                       7.        ARTHUR ANDERSEN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2005.                       8.        MARK LAURENCE BERENBLUT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2006.                       9.        ARTHUR J. GALLAGHER &amp; CO</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2007.                       10.     ARTIST DIRECT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2008.                       11.     MARC GEIGER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2009.                       12.     ARTIST DIRECT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2010.                       13.     JONATHAN TROEN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2011.                       14.     ARTISTS  MANAGEMENT GROUP - AMG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2012.                       15.     SCOTT MCGHEE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2013.                       16.     ARVIDA/JMB PARTNERS, 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2014.                       17.     JUDD D. MALKIN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2015.                       18.     ASSOCIATED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2016.                       19.     DAVID J. BERKMAN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2017.                       20.     ASSOCIATED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2018.                       21.     BRENT GRAY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2019.                       22.     ASSOCIATION FOR MANUFACTURING INVENTIONS, THE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2020.                       23.     BONNIE GURNEY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2021.                       24.     AT&amp;T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2022.                       25.     PATRICK SAINT-LAURENT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2023.                       26.     AT&amp;T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2024.                       27.     ELIZABETH (LIBBY) BRENNAN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2025.                       28.     AT&amp;T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2026.                       29.     JOSEPH SALENETRI CVE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2027.                       30.     AT&amp;T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2028.                       31.     MICHAEL C. ARMSTRONG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2029.                       32.     AT&amp;T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2030.                       33.     DAN PERRY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2031.                       34.     AT&amp;T SOLUTIONS JP MORGAN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2032.                       35.     ANA C. PETERSON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2033.                       36.     AT&amp;T SOLUTIONS JP MORGAN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2034.                       37.     L. SCOTT PERRY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2035.                       38.     ATHLETESDIRECT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2036.                       39.     JOSH HOLPZMAN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2037.                       40.     ATLAS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2038.                       41.     ALLEN SHAPIRO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2039.                       42.     ATLAS, PEARLMAN, TROP &amp; BORKSON, P.A.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2040.                       43.     JONATHAN S. ROBBINS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2041.                       44.     ATOM FILMS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2042.                       45.     IRL NATHAN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2043.                       46.     ATTORNEYS.COM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2044.                       47.     BRENDA WEAVER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2045.                       48.     </w:t>
            </w:r>
            <w:r>
              <w:rPr>
                <w:rFonts w:ascii="Times New Roman" w:eastAsia="Times New Roman" w:hAnsi="Times New Roman" w:cs="Times New Roman"/>
                <w:sz w:val="20"/>
                <w:szCs w:val="20"/>
              </w:rPr>
              <w:lastRenderedPageBreak/>
              <w:t>AUCTION MANAGEMENT SOLUTIONS,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2046.                       49.     MARK KANE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2047.                       50.     AUDAX MANAGEMENT COMPANY, LLC /AUDAX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2048.                       51.     J. JEREMY HOGUE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2049.                       52.     AUDAX MANAGEMENT COMPANY, LLC /AUDAX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2050.                       53.     SARAH LIPSCOMB</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2051.                       54.     AVALON INVESTMENTS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2052.                       55.     WILLIAM R. WOODWARD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2053.                       56.     CALIFORNIA INVENTIONS VENTURES,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2054.                       57.     ALEXANDER SUH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2055.                       58.     CAPITA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2056.                       59.     IMELDA  FORD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2057.                       60.     CATTERTON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2058.                       61.     ALBERT CHIANG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2059.                       62.     CB CORPORATE FINANCE,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2060.                       63.     HANK POWELL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2061.                       64.     CENTRACK INTERNATIONAL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2062.                       65.     JOHN J. LOFQUIST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2063.                       66.     CHASE H&amp;Q</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2064.                       67.     STEPHEN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2065.                       68.     CHASE MANHATTAN PRIVATE BANK, N.A.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2066.                       69.     MARK DALZIEL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2067.                       70.     CHATFISH</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2068.                       71.     THOMAS TOLL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2069.                       72.     CHG ALLIED,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2070.                       73.     LEE GERBER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2071.                       74.     CHRIS P. B.</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2072.                       75.     CHRIS P. B.</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2073.                       76.     CHRYSALIS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2074.                       77.     J. DAVID GRISSOM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2075.                       78.     CIBC WORLD MARKETS / OPPENHEIMER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2076.                       79.     BEN DOWNS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2077.                       80.     </w:t>
            </w:r>
            <w:r>
              <w:rPr>
                <w:rFonts w:ascii="Times New Roman" w:eastAsia="Times New Roman" w:hAnsi="Times New Roman" w:cs="Times New Roman"/>
                <w:sz w:val="20"/>
                <w:szCs w:val="20"/>
              </w:rPr>
              <w:lastRenderedPageBreak/>
              <w:t>CIBC WORLD MARKETS / OPPENHEIMER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2078.                       81.     PAUL ROGERS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2079.                       82.     CINAX DESIGNS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2080.                       83.     ERIC CAMIRAND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2081.                       84.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2082.                       85.     CURT MARVIS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2083.                       86.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2084.                       87.     ERIC 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2085.                       88.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2086.                       89.     BRUCE DAVID EISEN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2087.                       90.     CIRCOR CONNECTIONS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2088.                       91.     ALAN GLASS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2089.                       92.     CITRIX SYSTEMS,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2090.                       93.     EDWARD E. IACOBUCCI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2091.                       94.     CLEARVIEW NETWORKS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2092.                       95.     AIDAN P. FOLEY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2093.                       96.     CLEARVIEW 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2094.                       97.     KOICHI YANAGA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2095.                       98.     CLEARVIEW 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2096.                       99.     WAI MAN VONG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2097.                       100.  CLEARVIEW 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2098.                       101.  NAK PHAINGDY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2099.                       102.  COBRIN GITTES &amp; SAMUEL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2100.                       103.  RAYMOND JOAO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2101.                       104.  COLUMBIA TRISTAR MOTION PICTURE GROUP A SONY PICTURES ENTERTAINMENT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2102.                       105.  JAMES L. HONORÉ</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2103.                       106.  COMCAST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2104.                       107.  STEVEN M. HEEB</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2105.                       108.  COMMONWEALTH ASSOCIATES 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2106.                       109.  INDER TALLUR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2107.                       110.  COMMUNICATIONS EQUITY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2108.                       111.  BRYAN CRINO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2109.                       112.  COMMUNICATIONS EQUITY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2110.                       113.  THOMAS J. MACCRORY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2111.                       114.  COMPAQ COMPUTERS - ECOMMERCE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2112.                       115.  JOE KAPP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2113.                       116.  CONCORD CAMERA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2114.                       117.  IRA B. LAMPERT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2115.                       118.  CONCORD CAMERA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2116.                       119.  JOEL GOLD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2117.                       120.  CONVERGENT COMPANIES,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2118.                       121.  GREG BROGGER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2119.                       122.  COVI STUDIOS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2120.                       123.  PLAMEN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2121.                       124.  COX INTERACTIVE MEDIA,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2122.                       125.  LOUIS M. SUPOWITZ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2123.                       126.  CREATIVE ARTISTS AGENCY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2124.                       127.  ERROL GERSON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2125.                       128.  CREATIVE ARTISTS AGENCY,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2126.                       129.  JOSH POLLACK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2127.                       130.  DOCUMENTATION SERVICES INTERNATIONAL,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2128.                       131.  CARL LUCCHI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2129.                       132.  DONALDSON, LUFTKIN &amp; JENERRETE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2130.                       133.  BEN DUROSA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2131.                       134.  DONALDSON, LUFTKIN &amp; JENERRETE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2132.                       135.  MITCH LESTER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2133.                       136.  DOYLE OCCUPATIONAL HEALTH AND TRAINING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2134.                       137.  JASON SPEAKS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2135.                       138.  DRAFT WORLDWIDE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2136.                       139.  HOWARD DRAFT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2137.                       140.  DRAKE ALEXANDER &amp; ASSOCIATES,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2138.                       141.  JEFF MORRIS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2139.                       142.  DRAKE ALEXANDER ASSOCIATES,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2140.                       143.  ANTHONY D'AMATO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2141.                       144.  </w:t>
            </w:r>
            <w:r>
              <w:rPr>
                <w:rFonts w:ascii="Times New Roman" w:eastAsia="Times New Roman" w:hAnsi="Times New Roman" w:cs="Times New Roman"/>
                <w:sz w:val="20"/>
                <w:szCs w:val="20"/>
              </w:rPr>
              <w:lastRenderedPageBreak/>
              <w:t>DREAMCASTLE/KERRY GORDY ENTERPRISES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2142.                       145.  KERRY GORDY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2143.                       146.  DREIER &amp; BARITZ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2144.                       147.  RAYMOND A. JOAO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2145.                       148.  DVD PATENT POOL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2146.                       149.  KENNETH RUBENSTEIN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2147.                       150.  E- MOD.COM, INC. (EDUCATIONAL MEDIA ON DEMAND)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2148.                       151.  ROBERT DUNLAP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2149.                       152.  E OFFERING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2150.                       153.  ROBERT D. LONG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2151.                       154.  E OFFERING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2152.                       155.  ROBERT D. LOWE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2153.                       156.  EARTHLINK NETWORK,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2154.                       157.  KEVIN M. O'DONNELL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2155.                       158.  EARTHLINK NETWORK,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2156.                       159.  SKY DYLAN DAYTON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2157.                       160.  EASTMAN KODAK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2158.                       161.  TOM  BERARDUCCI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2159.                       162.  EASTMAN KODAK COMPANY/DIGITAL &amp; APPLIED IMAGING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2160.                       163.  PHILIP GERSKOVICH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2161.                       164.  EASTWEST VENTUREGROUP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2162.                       165.  PAUL NADEL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2163.                       166.  ECARE SOULTIONS,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2164.                       167.  RONALD W. MILLS, SR.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2165.                       168.  ECH CONSULTING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2166.                       169.  EDMUND CHAVEZ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2167.                       170.  ECLIPSYS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2168.                       171.  HARVEY J.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2169.                       172.  ECLIPSYS/HEALTHVISION,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2170.                       173.  STEPHANIE MASSENGILL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2171.                       174.  EDNET,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2172.                       175.  RANDY SELMAN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2173.                       176.  EMERALD CAPITAL PARTNERS,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2174.                       177.  ERIC M. CHEN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2175.                       178.  EMERALD CAPITAL PARTNERS,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2176.                       179.  MAURICE BUCHSBAUM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2177.                       180.  ENRON BROADBAND SERVICES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2178.                       181.  SILVIA VEITIA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2179.                       182.  FRAN VEST, A DIVISION OF SHEPARD COMPANIES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2180.                       183.  LARRY PETTIT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2181.                       184.  FURR &amp; COHEN P. 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2182.                       185.  BRADLEY (BRAD) S.SHRAIBERG, ESQ.</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2184.                       186.  BILL GERBER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2185.                       187.  GARG DATA INTERNATIONAL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2186.                       188.  SUSHIL GARG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2187.                       189.  GATEWAY,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2188.                       190.  ROBERT "ROB" MARQUSEE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2189.                       191.  GDI</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2190.                       192.  ROBERT L. WEIL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2191.                       193.  GDI</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2192.                       194.  DONALD G. KANE II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2193.                       195.  GEAR MAGAZINE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2194.                       196.  ROBERT GUCCIONE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2195.                       197.  GEAR MAGAZINE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2196.                       198.  NAOMI MIDDELMAN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2197.                       199.  GENESIS VENTURES,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2198.                       200.  STEVEN T. JOANIS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2199.                       201.  GERICO STATE CAPITAL</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2201.                       202.  GETTY IMAGES,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2202.                       203.  JOHN GONZALEZ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2203.                       204.  GETTY IMAGES, INC. - ART.COM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2204.                       205.  BILL LEDERER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2205.                       206.  GLOBAL CROSSING, LTD./PACIFIC CAPITAL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2206.                       207.  GARY WINNICK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2207.                       208.  GOLDEN SHADOW PICTURES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2208.                       209.  JON JACOBS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2209.                       210.  GOLDMAN SACHS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2210.                       211.  JEFFREY &amp; SHELDON FRIEDSTEIN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2211.                       212.  GOLDMAN SACHS </w:t>
            </w:r>
            <w:r>
              <w:rPr>
                <w:rFonts w:ascii="Times New Roman" w:eastAsia="Times New Roman" w:hAnsi="Times New Roman" w:cs="Times New Roman"/>
                <w:sz w:val="20"/>
                <w:szCs w:val="20"/>
              </w:rPr>
              <w:lastRenderedPageBreak/>
              <w:t>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2212.                       213.  DONALD G. KANE II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2213.                       214.  GOLDSTEIN LEWIN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2214.                       215.  JENNIFER LEWIN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2215.                       216.  GOLDSTEIN LEWIN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2216.                       217.  GERALD R. LEWIN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2217.                       218.  GOLDSTEIN LEWIN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2218.                       219.  ERIKA LEWIN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2219.                       220.  GOTTLIEB, RACKMAN &amp; REISMAN, P.C.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2220.                       221.  MICHAEL I. RACKMAN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2221.                       222.  GRANITE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2222.                       223.  BORG ADAMS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2223.                       224.  GREAT EXPECTATIONS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2224.                       225.  LEVINE, MICHAEL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2225.                       226.  GREG MANNING AUCTIONS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2226.                       227.  GREG MANNING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2227.                       228.  GRINBERG WORLDWIDE IMAGES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2228.                       229.  GABRIELLE BRENNER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2229.                       230.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2230.                       231.  LEO ABBE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2231.                       232.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2232.                       233.  JEFFREY BERMAN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2233.                       234.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2234.                       235.  RICHARD L. SERRANO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2235.                       236.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2236.                       237.  WILLIAM J. GRAMAS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2237.                       238.  GRUNTAL &amp; COMPANY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2238.                       239.  MITCHELL WELSCH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2239.                       240.  GULFSTREAM CAPITAL GROUP, 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2240.                       241.  HARVEY KAYE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2242.                       242.  KADIE LIBESCH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2243.                       243.  H.I.G. CAPITAL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2244.                       244.  JACQUELINE ROSALES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2245.                       245.  HACHETTE FILIPACCHI MEDIA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2246.                       246.  GERALD DE ROQUEMAUREL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2247.                       247.  I 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2248.                       248.  KEVIN J. LOCKWOOD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2249.                       249.  I </w:t>
            </w:r>
            <w:r>
              <w:rPr>
                <w:rFonts w:ascii="Times New Roman" w:eastAsia="Times New Roman" w:hAnsi="Times New Roman" w:cs="Times New Roman"/>
                <w:sz w:val="20"/>
                <w:szCs w:val="20"/>
              </w:rPr>
              <w:lastRenderedPageBreak/>
              <w:t>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2250.                       250.  SIMON L. BERNSTEIN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2251.                       251.  I 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2252.                       252.  WILLIAM R. KASSER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2253.                       253.  I VIEW 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2254.                       254.  PAUL W. MELNYCHUCK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2255.                       255.  I VIEW 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2256.                       257.  I VIEW 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2257.                       259.  IBEAM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2258.                       260.  CHRIS PAPPAS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2259.                       261.  IBEAM BROADCASTING,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2260.                       262.  MARTIN A. CAMI</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2261.                       263.  ICEBOX.COM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2262.                       264.  BRAD FELDMAN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2263.                       265.  IDEAL CONDITIONS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2264.                       266.  IRV YACHT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2265.                       267.  IFILM.COM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2266.                       268.  JESSE JACOBS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2267.                       269.  IFX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2268.                       270.  JOEL M. EIDELSTEIN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2269.                       271.  IIGROUP,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2270.                       272.  BRUCE HAUSMAN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2271.                       273.  IIGROUP,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2272.                       274.  NEIL SWARTZ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2273.                       275.  INDUSTRY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2274.                       276.  LYNWOOD SPINKS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2275.                       277.  INFINITE LOGIC MANAGEMENT,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2276.                       278.  JOSH EIKOV</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2277.                       279.  INTEGIC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2278.                       280.  WILLIAM M. SENICH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2279.                       281.  INTEL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2280.                       282.  LARRY PALLEY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2281.                       283.  INTER@CTIVATE,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2282.                       284.  PETER FELDMAN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2283.                       285.  INTERACTIVE TELECOM NETWORK,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2284.                       286.  BRAD WEBER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2285.                       287.  INTERNATIONAL </w:t>
            </w:r>
            <w:r>
              <w:rPr>
                <w:rFonts w:ascii="Times New Roman" w:eastAsia="Times New Roman" w:hAnsi="Times New Roman" w:cs="Times New Roman"/>
                <w:sz w:val="20"/>
                <w:szCs w:val="20"/>
              </w:rPr>
              <w:lastRenderedPageBreak/>
              <w:t>NETWORK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2286.                       288.  JOHN REYNOLDS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2287.                       289.  INTERNET INVESTMENT BANKING SERVICES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2288.                       290.  RICHARD HOLMAN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2289.                       291.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2290.                       292.  WALTER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2291.                       293.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2292.                       294.  NICHOLAS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2293.                       295.  INTERPACKET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2294.                       296.  BRETT MESSING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2295.                       297.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2296.                       298.  SCOTT MURPHY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2297.                       299.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2298.                       300.  LINDA SHERWIN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2299.                       301.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2300.                       302.  REDJEM BOUHENGUEL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2301.                       303.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2302.                       304.  DIANA ISRAEL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2303.                       305.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2304.                       306.  COURTNEY JURCAK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2305.                       307.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2306.                       308.  LOUISE TOVATT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2307.                       309.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2308.                       310.  RAYMOND T. HERSH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2309.                       311.  MILWAUKEE SCHOOL OF ENGINEERING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2310.                       312.  DR. CHRISTOPHER TAYLOR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2311.                       313.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2312.                       314.  JENNIFER A. KLUGE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2313.                       315.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2314.                       316.  MARTHA MANTECON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2315.                       317.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2316.                       318.  ROSS MILLER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2317.                       319.  IVIEWIT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2319.                       321.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2320.                       322.  STEVE L. SKLAR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2321.                       323.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2322.                       324.  BLAZE BENHAM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2323.                       325.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2324.                       326.  JACK P. SCANLAN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2325.                       327.  PETER S.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2326.                       328.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2327.                       329.  LAWRENCE ALLAN MONDRAGON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2328.                       330.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2329.                       331.  VINCE BANK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2330.                       332.  IVIEWIT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2331.                       333.  VASILY ZOLOTOV</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2332.                       334.  IZ.COM INCORPORATED/VISION ART MANAGEMENT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2333.                       335.  SCOTT SCHWARTZ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2334.                       336.  J. H. WHITNEY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2335.                       337.  PETER J. HUFF</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2336.                       338.  MEDIOL.COM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2337.                       339.  ERIC CHEN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2338.                       340.  MEGASYSTEMS,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2339.                       341.  HILARY A. GRINKER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2340.                       342.  METRO GOLDWYN MAYER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2341.                       343.  DAVID RONDAN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2342.                       344.  METRO GOLDWYN MAYER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2343.                       345.  MEGAN CRAWFORD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2344.                       346.  MEVC.COM,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2345.                       347.  JOHN GRILLOS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2346.                       348.  MIND ARROW SYSTEMS/INTERNATIONAL NETWORK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2347.                       349.  TOM BLAKELEY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2348.                       350.  MONARCH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2349.                       351.  ROBERT P. GUYTON,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2350.                       352.  MONARCH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2351.                       353.  KATY FALAKSHAHI, PH.D.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2352.                       354.  MORGAN CREEK COMPANIES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2353.                       355.  JAMES G. ROBINSON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2354.                       356.  MOTION POINT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2355.                       357.  WILL FLEMING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2356.                       358.  MOTOROLA/GENERAL INSTRUMENT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2357.                       359.  LOU MASTROCOLA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2358.                       360.  MOVIEFLY</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2359.                       361.  </w:t>
            </w:r>
            <w:r>
              <w:rPr>
                <w:rFonts w:ascii="Times New Roman" w:eastAsia="Times New Roman" w:hAnsi="Times New Roman" w:cs="Times New Roman"/>
                <w:sz w:val="20"/>
                <w:szCs w:val="20"/>
              </w:rPr>
              <w:lastRenderedPageBreak/>
              <w:t>MPINET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2360.                       362.  DUANE BARNES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2361.                       363.  MTVI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2362.                       364.  GENNADIY BORISOV</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2363.                       365.  MUSICBANK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2364.                       366.  DON ROSENFELD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2365.                       367.  MUSICBANK,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2366.                       368.  PIERCE LEDBETTER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2367.                       369.  MYCFO INC.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2368.                       371.  MYCITY.COM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2369.                       372.  WOLF SHLAGMAN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2370.                       373.  NANCY ROSE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2371.                       374.  NANCY Y. ROSE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2372.                       375.  NATIONAL ASSOCIATION OF MEDIA INVENTIONS CENTERS(NAMTC)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2373.                       376.  JON WIBBELS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2374.                       377.  NCR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2375.                       378.  KATHLEEN HOFFER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2376.                       379.  NEC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2377.                       380.  LARRY MCCAIN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2378.                       381.  NETCUBATOR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2379.                       382.  GEMAL SEEDE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2380.                       383.  NEURON BROADCASTING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2381.                       384.  RONALD CROPPER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2382.                       385.  NOMAD FILM PROJECT, THE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2383.                       386.  JENS JOHANSEN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2384.                       387.  NY ARCHDIOCESE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2385.                       388.  MIKE LAVERY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2386.                       389.  OASIS OUTSOURCING,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2387.                       390.  DAVE BROWN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2388.                       391.  OCEAN DRIVE MAGAZINE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2389.                       392.  MARC ABRAMS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2390.                       393.  ON2.COM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2391.                       394.  DAN MILLER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2392.                       395.  ON2.COM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2393.                       396.  STRAUSS ZELNICK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2394.                       397.  ONE LIBERTY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2395.                       398.  DUNCAN MCCALLUM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2396.                       399.  ONLOAN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2397.                       400.  RICHARD POLUMBO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2398.                       401.  ONLOAN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2399.                       402.  BARNEY DANZANSKY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2400.                       403.  ONVISION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2401.                       404.  RICHARD E. BENNETT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2402.                       405.  ONVISION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2403.                       406.  WILLIAM SWARTZ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2404.                       407.  OPENGRAPHICS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2405.                       408.  STEVE SUTHERLAND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2406.                       409.  OPPENHEIMERFUNDS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2407.                       410.  AL NAGARAJ</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2408.                       411.  PACIFIC CAPITAL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2409.                       412.  ROBERT WEBSTER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2410.                       413.  PACIFIC CAPITAL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2411.                       414.  GREGG W. RITCHIE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2412.                       415.  PACKET VIDEO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2413.                       416.  JIM CAROL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2414.                       417.  PAINE WEBBER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2415.                       418.  MARTIN D. MAGIDA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2416.                       419.  PAINE WEBBER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2417.                       420.  PETER ZURKOW</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2418.                       421.  PAINE WEBBER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2419.                       422.  FRANK DRAZKA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2420.                       423.  PARAMOUNT PICTURES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2421.                       424.  ROBERT G. FRIEDMAN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2422.                       425.  PARATECH RESOURCES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2423.                       426.  STUART BELLOFF</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2424.                       429.  PAUL C. HEESCHEN CONSULTING</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2425.                       430.  PAUL C. HEESCHEN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2426.                       431.  PAUL C. PERSHES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2427.                       432.  PAUL C. PERSHES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2428.                       433.  PAUL C. REISCHE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2429.                       434.  PAUL C. REISCHE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2430.                       435.  PAYFORVIEW.COM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2431.                       436.  DAN SCOTT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2432.                       437.  PEPPER HAMILTON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2433.                       438.  STEVE FEDER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2434.                       439.  PEQUOT CAPITAL MANAGEMENT,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2435.                       440.  JAMES P. MCNIEL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2436.                       441.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2437.                       442.  MICHAEL KRALL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2438.                       443.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2439.                       444.  REUBEN JOHNSON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2440.                       445.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2441.                       446.  BO GODBOLD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2442.                       447.  RAYMOND JAMES &amp; ASSOCIATES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2443.                       448.  PHIL LEIGH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2444.                       449.  RAYMOND JAMES &amp; ASSOCIATES,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2445.                       450.  DR. ROBERT D. DRESSLER-SC.</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2446.                       451.  RAZORFISH,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2447.                       452.  JOHN SCAPPATURA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2448.                       453.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2449.                       454.  ROSALIE BIBONA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2450.                       455.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2451.                       456.  STEVE COCHRAN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2452.                       457.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2453.                       458.  TIM CONNOLLY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2454.                       459.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2455.                       460.  GERALD W. STANLEY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2456.                       461.  REAL 3D®, INC./INTEL SGI &amp; LOCKHEED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2457.                       462.  DAVID BOLTON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2458.                       465.  REALCAST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2459.                       466.  STEVEN KIMMEL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2460.                       467.  REALNETWORKS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2461.                       468.  BRANT WILLIAMS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2462.                       469.  REALSELECT,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2463.                       470.  JONATHAN GREENBLATT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2464.                       471.  RED DOT NET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2465.                       472.  THOMAS A. SZABO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2466.                       473.  RED LEAF VENTURE CAPITAL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2467.                       474.  LYNDA KEELER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2468.                       475.  REDPOINT VENTURES/BRENTWOOD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2469.                       476.  G. BRADFORD JONES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2470.                       477.  REDPOINT VENTURES/BRENTWOOD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2471.                       478.  GREG MARTIN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2472.                       479.  REEF®</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2473.                       480.  PHILIPPE BRAWERMAN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2474.                       481.  REGENESIS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2475.                       482.  MITCHELL B. SANDLER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2476.                       483.  REVOLUTION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2477.                       484.  JASON JORDAN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2478.                       485.  RIPP ENTERTAINMENT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2479.                       486.  ARTIE RIPP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2480.                       487.  ROBERT M. CHIN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2481.                       488.  ROBERT M. CHIN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2482.                       489.  SHARP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2483.                       490.  GEORGE O. ROBERTS,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2484.                       491.  SHELTER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2485.                       492.  ART BILGER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2486.                       493.  SHELTER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2487.                       494.  KEVIN WALL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2488.                       495.  SHIRO F. SHIRAGA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2489.                       496.  SHIRO F. SHIRAGA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2490.                       497.  SIAR CAPITAL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2491.                       498.  PHIL ANDERSON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2492.                       499.  SIGHTSOUND TECHNOLOGIES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2493.                       500.  SCOTT SANDER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2494.                       501.  SIGNCAST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2495.                       502.  KEVIN BERG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2496.                       503.  SILVER LINING </w:t>
            </w:r>
            <w:r>
              <w:rPr>
                <w:rFonts w:ascii="Times New Roman" w:eastAsia="Times New Roman" w:hAnsi="Times New Roman" w:cs="Times New Roman"/>
                <w:sz w:val="20"/>
                <w:szCs w:val="20"/>
              </w:rPr>
              <w:lastRenderedPageBreak/>
              <w:t>PRODUCTIONS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2497.                       504.  LINDA K. HALPERT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2498.                       505.  SILVER YOUNG FUND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2499.                       506.  LAWRENCE SILVER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2500.                       507.  SILVER YOUNG FUND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2501.                       508.  ALAN YOUNG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2502.                       509.  SITESNET.COM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2503.                       510.  CONRAD VERNON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2504.                       511.  SMARTSPEED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2505.                       512.  AL WOODRUFF</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2506.                       513.  SOLIDWORKS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2507.                       514.  JON K. HIRSCHTICK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2508.                       515.  SOLOMON SMITH BARNEY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2509.                       516.  MICHAEL GUYTAN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2510.                       517.  SOLOMON SMITH BARNEY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2511.                       518.  MICHAEL CHRISTENSON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2512.                       519.  SONY PICTURES DIGITAL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2513.                       520.  DOUGLAS CHEY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2514.                       521.  SONY PICTURES DIGITAL ENTERTAINMENT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2515.                       522.  CORII BERG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2516.                       523.  SOTHEBY'S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2517.                       524.  A. ALFRED TAUBMAN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2518.                       525.  SOUTHEAST INTERACTIVE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2519.                       526.  DAVID C. BLIVIN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2520.                       527.  SOUTHEAST RESEARCH PARTNERS/RYAN BECK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2521.                       528.  PETER ENDERLAN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2522.                       529.  SPORTSCHANNEL FLORIDA,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2523.                       530.  ROD MICKLER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2524.                       531.  SPORTSLINE USA,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2525.                       532.  GREG LEWIS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2526.                       533.  SPORTSLINE USA,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2527.                       534.  MICHAEL LEVY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2528.                       535.  SPRING COMMUNICATIONS,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2529.                       536.  JOHN RUBEY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2530.                       537.  </w:t>
            </w:r>
            <w:r>
              <w:rPr>
                <w:rFonts w:ascii="Times New Roman" w:eastAsia="Times New Roman" w:hAnsi="Times New Roman" w:cs="Times New Roman"/>
                <w:sz w:val="20"/>
                <w:szCs w:val="20"/>
              </w:rPr>
              <w:lastRenderedPageBreak/>
              <w:t>SPROUT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2531.                       538.  BEN DEROSA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2532.                       539.  SRO CONSULTANTS/MICROSOFT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2533.                       540.  MIKE MCGINLEY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2535.                       541.  RICHARD CHWATT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2536.                       542.  STAMPFINDER.COM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2537.                       543.  RICHARD LEHMAN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2538.                       544.  STEVEN J. PEREGE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2539.                       545.  STREAMCENTER.COM</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2540.                       546.  STREAMING EYE MEDIA</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2541.                       547.  STREAMING SOLUTIONS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2542.                       548.  JIM ERIKSON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2543.                       549.  STREAMINGMEDIA.COM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2544.                       550.  RICHARD BOWSHER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2545.                       551.  SUPERSCAPE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2546.                       552.  STEVE TIMMERMAN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2547.                       553.  SUPERSCAPE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2548.                       554.  JOHN KING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2549.                       555.  SWISS LIFE COMPANIES</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2551.                       556.  SY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2552.                       557.  LAWRENCE M. SILVER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2553.                       558.  SYLVAN VENTURES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2554.                       559.  BRETT FORMAN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2555.                       560.  TALISMAN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2556.                       561.  LAWRENCE TALISMAN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2557.                       562.  VERTEX GROUP,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2558.                       563.  ROBERT ZELINKA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2559.                       564.  VERTICALNET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2560.                       565.  DEAN SIVLEY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2561.                       566.  VIACOM ENTERTAINMENT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2562.                       567.  THOMAS B. MCGRATH</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2563.                       568.  VIANT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2564.                       569.  BRIAN SPAULDING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2565.                       570.  VIDEO ON DEMAND NETWORK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2566.                       571.  RONALD J. OBSGARTEN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2567.                       572.  </w:t>
            </w:r>
            <w:r>
              <w:rPr>
                <w:rFonts w:ascii="Times New Roman" w:eastAsia="Times New Roman" w:hAnsi="Times New Roman" w:cs="Times New Roman"/>
                <w:sz w:val="20"/>
                <w:szCs w:val="20"/>
              </w:rPr>
              <w:lastRenderedPageBreak/>
              <w:t>VIDYAH,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2568.                       573.  NOAH E. HOCKMAN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2569.                       574.  VIEWPOINT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2570.                       575.  ROBERT RICE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2571.                       576.  VIRAGE,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2572.                       577.  CHRIS TORKELSON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2573.                       578.  VIRTUAL IMPACT PRODUCTIONS,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2574.                       579.  MICHELLE L. ROBINSON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2575.                       580.  VIRTUAL WORLD FILMS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2576.                       581.  DAVID A. BERGEN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2577.                       582.  VISIONEER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2578.                       583.  MURRAY DENNIS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2579.                       584.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2580.                       585.  ALAN M. SAPERSTEIN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2581.                       586.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2582.                       587.  RANDY S. SELMAN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2583.                       588.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2584.                       589.  TERENCE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2585.                       590.  VISUAL DATA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2586.                       591.  TERRENCE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2587.                       592.  VODUSA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2588.                       593.  SCOTT MARQUARDT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2589.                       594.  VULCAN VENTURES AND OUR WORLD LIVE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2590.                       595.  DAVID J. COLTER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2591.                       596.  WACHENHUT RESOURCES,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2592.                       597.  MICHAEL A. VIOLA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2593.                       598.  WACHOVIA BANK</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2594.                       599.  JOE S. 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2595.                       600.  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2596.                       601.  CLAIRE J. WIGGILL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2597.                       602.  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2598.                       603.  DAVID A. BUCHSBAUM</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2599.                       604.  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2600.                       605.  SCOTT BOWMAN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2601.                       606.  </w:t>
            </w:r>
            <w:r>
              <w:rPr>
                <w:rFonts w:ascii="Times New Roman" w:eastAsia="Times New Roman" w:hAnsi="Times New Roman" w:cs="Times New Roman"/>
                <w:sz w:val="20"/>
                <w:szCs w:val="20"/>
              </w:rPr>
              <w:lastRenderedPageBreak/>
              <w:t>WACHOVIA SECURITIES,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2602.                       607.  JOHN D. DEERING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2603.                       608.  WALT DISNEY COMPANY, THE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2604.                       609.  CHRIS PULA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2605.                       610.  WARBURG PINCUS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2606.                       611.  ROGER HARRIS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2607.                       612.  WARNER BROS.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2608.                       613.  DAVID J. COLTER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2609.                       614.  WARNER BROS. ONLINE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2610.                       615.  RAY CALDITO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2611.                       616.  WARNER BROS. ONLINE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2612.                       617.  CAROLYN WESSLING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2613.                       618.  WATERVIEW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2614.                       619.  FRANK J. BIONDI,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2615.                       620.  WATERVIEW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2616.                       621.  KIMBERLY CHU</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2617.                       622.  WEAVE INNOVATIONS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2618.                       623.  MOFE STALLINGS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2619.                       624.  WEBCASTS.COM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2620.                       625.  SCOTT KLOSOSKY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2621.                       626.  WEISS, PECK &amp; GREER VENTURE PARTNERS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2622.                       627.  RAJ MEHRA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2623.                       628.  WHERETOLIVE.COM,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2624.                       629.  BRIAN G. UTLEY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2625.                       630.  KAREN CHASTAIN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2626.                       631.  MILDRED COLON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2627.                       632.  HOWARD GUGGENHEIM</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2628.                       633.  MITCHELL WOLF</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2629.                       634.  N. BELOFF</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2630.                       635.  STUART ROSOW</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2631.                       636.  ED RISTAINO</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2632.                       637.  ROB ZEIGEN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2633.                       638.  JAMIE LINEBERGER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2634.                       639.  ABN-AMRO PRIVATE EQUITY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2635.                       640.  DANIEL FOREMAN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2636.                       641.  AEC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2637.                       642.  AMERICAN FUNDS ADVISORS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2638.                       643.  MARC KLEE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2639.                       644.  ARTHUR ANDERSEN LLP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2640.                       645.  BRIAN L. FOX</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2641.                       646.  ARTHUR J. GALLAGHER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2642.                       647.  ARTHUR J. GALLAGHER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2643.                       648.  ATLAS, PEARLMAN, TROP &amp; BORKSON, P.A.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2644.                       649.  JONATHAN S. ROBBINS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2645.                       650.  ATTORNEY</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2646.                       651.  ROD BELL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2647.                       652.  BEAR STEARNS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2648.                       653.  ED RIMLAND</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2649.                       654.  C/O MICROWAVE SATELLITE INVENTIONS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2650.                       655.  FRANK MATARAZO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2651.                       656.  C/O THE CARLYLE GROUP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2652.                       657.  LEE PURCELL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2653.                       658.  CHASE MANHATTAN PRIVATE BANK, N.A.</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2654.                       659.  MARK DALZIEL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2655.                       660.  CIBC WORLD MARKETS OPPENHEIMER</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2656.                       661.  PAUL ROGERS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2657.                       662.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2658.                       663.  BRUCE DAVID EISEN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2659.                       664.  CINEMANOW,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2660.                       665.  BRUCE DAVID EISEN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2661.                       666.  COMPAQ COMPUTERS – ECOMMERCE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2662.                       667.  JOE KAPP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2663.                       668.  CONVERGENT COMPANIES,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2664.                       669.  GREG BROGGER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2665.                       670.  CYBER-CARE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2666.                       671.  PAUL PERCHES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2667.                       672.  CYBERWORLD INTERNATIONAL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2668.                       673.  KEITH SAEZ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2669.                       674.  DEUTSCHE BANC ALEX. BROWN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2670.                       675.  KEVIN CORY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2671.                       676.  DEUTSCHE TELEKOM,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2672.                       677.  MICHAEL R. FOX</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2673.                       678.  DEUTSCHE TELEKOM,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2674.                       679.  DONALD J. HASSENBEIN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2675.                       680.  DIGITAL EDITING SOLUTIONS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2676.                       681.  MARKINSON BRETT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2677.                       682.  DIGITAL ISLAND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2678.                       683.  CLIVE WHITTAKER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2679.                       684.  DISNEY INTERACTIVE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2680.                       685.  GUIOMAR ALVAREZ</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2681.                       686.  DLC NATIONAL</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2682.                       687.  MICHAEL HASPEL</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2683.                       688.  DONALDSON, LUFTKIN &amp; JENERRETE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2684.                       689.  MITCH LESTER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2685.                       690.  E OFFERING CORP</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2686.                       691.  ROBERT D. LONG</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2687.                       692.  ECLIPSYS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2688.                       693.  HARVEY J.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2689.                       694.  ECLIPSYS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2690.                       695.  HARVEY J. WILSON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2691.                       696.  ERNST &amp; YOUNG</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2692.                       698.  ESSEX INVESTMENT MANAGEMENT COMPANY, LLC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2693.                       699.  STICKELLS, SUSAN P.</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2694.                       700.  EXECUTIVE CONSULTING &amp; MANAGEMENT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2695.                       701.  BARRY AHRON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2696.                       702.  FIRST UNION SECURITES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2697.                       703.  WAYNE HUNTER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2698.                       704.  FIRST UNION/WHEAT</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2699.                       705.  LEE WILLET</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2700.                       706.  GERICO STATE CAPITAL</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2701.                       707.  GULFSTREAM CAPITAL GROUP, L.C.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2702.                       708.  HARVEY KAYE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 xml:space="preserve">2703.                       709.  </w:t>
            </w:r>
            <w:r>
              <w:rPr>
                <w:rFonts w:ascii="Times New Roman" w:eastAsia="Times New Roman" w:hAnsi="Times New Roman" w:cs="Times New Roman"/>
                <w:sz w:val="20"/>
                <w:szCs w:val="20"/>
              </w:rPr>
              <w:lastRenderedPageBreak/>
              <w:t>HEADWAY CORPORATE RESOURCES,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2704.                       710.  GARY S. GOLDSTEIN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lastRenderedPageBreak/>
              <w:t>2705.                       711.  HEALTH VISION (ECLIPSYS)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2706.                       712.  IRENE HUNTER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2707.                       713.  HOAK CAPITAL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2708.                       714.  HALE HOAK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2709.                       715.  HRONE</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2710.                       716.  GARY BROWN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2711.                       717.  HUIZENGA HOLDINGS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2712.                       718.  CRIS V. BRANDEN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2713.                       719.  HUIZENGA HOLDINGS INCORPORATED</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2714.                       720.  ERIC SIMS</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2715.                       721.  HUIZENGA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2716.                       722.  ROBERT J. HENNINGER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2717.                       723.  HUIZENGA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2718.                       724.  H. WAYNE HUIZENGA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2719.                       725.  HUIZENGA HOLDINGS,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2720.                       726.  RICHARD PALUMBO</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2721.                       727.  INTERNET INVESTMENT BANKING SERVICES</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2722.                       728.  RICHARD HOLMAN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2723.                       729.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2724.                       730.  WALTER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2725.                       731.  INTERNETTRAIN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2726.                       732.  NICHOLAS MEREMIANIN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2727.                       733.  INVESTECH</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2728.                       734.  H. WAYNE HUIZENGA JR.</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2729.                       735.  J. H. WHITNEY &amp; CO.</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2730.                       736.  KEVIN CURLEY</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2731.                       737.  JW SELIGMAN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2732.                       738.  STORM BOSWICK</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2733.                       739.  JW SELIGMAN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2734.                       740.  CHRIS BOOVA</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2735.                       741.  LANCORE REALTY, INC.</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2736.                       742.  TIMOTHY VALLANCE</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2737.                       743.  YORK TELECOM</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2738.                       744.  YORK WANG</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2739.                       745.  JEAN SPENCE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2740.                       746.  LILIANA &amp; NAIOMI GOMEZ</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2741.                       747.  MATT ROSEN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2742.                       748.  ALLAN APPLESTEIN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2743.                       749.  CHRIS CONKLIN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2744.                       750.  IRA BOGNER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2745.                       751.  IVAN TABACK</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2746.                       752.  WAYNE E. LEGUM</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2747.                       753.  RAND ELLER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2748.                       754.  JEAN SPENCE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2749.                       755.  PETER M. NALLEY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2750.                       756.  PETER CALIN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2751.                       757.  PETER M. NALLER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2752.                       758.  RICHARD KESNER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2753.                       759.  LILIANA &amp; NAIOMI GOMEZ</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2754.                       760.  CHRISTIAN IANTONI</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2755.                       761.  DANIEL A. STAUBER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2756.                       762.  MR. DOLLINGER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2757.                       763.  ALLAN APPLESTEIN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2758.                       764.  STEVE JACOBS</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2759.                       765.  THOMAS HANKINS</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2760.                       766.  RHYS RYAN</w:t>
            </w:r>
          </w:p>
        </w:tc>
      </w:tr>
      <w:tr w:rsidR="00123BB6">
        <w:tc>
          <w:tcPr>
            <w:tcW w:w="319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2761.                       767.  MICROSOFT CORPORATION</w:t>
            </w:r>
          </w:p>
        </w:tc>
        <w:tc>
          <w:tcPr>
            <w:tcW w:w="5865" w:type="dxa"/>
            <w:tcMar>
              <w:top w:w="20" w:type="dxa"/>
              <w:left w:w="20" w:type="dxa"/>
              <w:bottom w:w="100" w:type="dxa"/>
              <w:right w:w="20" w:type="dxa"/>
            </w:tcMar>
          </w:tcPr>
          <w:p w:rsidR="00123BB6" w:rsidRDefault="00936A17">
            <w:pPr>
              <w:spacing w:line="240" w:lineRule="auto"/>
              <w:ind w:left="720"/>
            </w:pPr>
            <w:r>
              <w:rPr>
                <w:rFonts w:ascii="Times New Roman" w:eastAsia="Times New Roman" w:hAnsi="Times New Roman" w:cs="Times New Roman"/>
                <w:sz w:val="20"/>
                <w:szCs w:val="20"/>
              </w:rPr>
              <w:t>2762.                       768.  DANIEL SOKOLOFF, MIKE MCGINLEY, WILL POOLE</w:t>
            </w:r>
          </w:p>
        </w:tc>
      </w:tr>
    </w:tbl>
    <w:p w:rsidR="00123BB6" w:rsidRDefault="00936A17">
      <w:pPr>
        <w:spacing w:line="360" w:lineRule="auto"/>
        <w:jc w:val="center"/>
      </w:pPr>
      <w:r>
        <w:rPr>
          <w:rFonts w:ascii="Times New Roman" w:eastAsia="Times New Roman" w:hAnsi="Times New Roman" w:cs="Times New Roman"/>
          <w:sz w:val="20"/>
          <w:szCs w:val="20"/>
        </w:rPr>
        <w:t xml:space="preserve"> </w:t>
      </w:r>
    </w:p>
    <w:p w:rsidR="00123BB6" w:rsidRDefault="00936A17">
      <w:pPr>
        <w:numPr>
          <w:ilvl w:val="0"/>
          <w:numId w:val="55"/>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spacing w:line="360" w:lineRule="auto"/>
      </w:pPr>
      <w:r>
        <w:rPr>
          <w:rFonts w:ascii="Times New Roman" w:eastAsia="Times New Roman" w:hAnsi="Times New Roman" w:cs="Times New Roman"/>
          <w:sz w:val="20"/>
          <w:szCs w:val="20"/>
        </w:rPr>
        <w:t xml:space="preserve"> </w:t>
      </w:r>
    </w:p>
    <w:p w:rsidR="00123BB6" w:rsidRDefault="00936A17">
      <w:pPr>
        <w:numPr>
          <w:ilvl w:val="0"/>
          <w:numId w:val="2"/>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DVD6C LICENSING GROUP (DVD6C)</w:t>
      </w:r>
    </w:p>
    <w:p w:rsidR="00123BB6" w:rsidRDefault="00936A17">
      <w:pPr>
        <w:spacing w:line="240" w:lineRule="auto"/>
        <w:jc w:val="center"/>
      </w:pPr>
      <w:r>
        <w:rPr>
          <w:rFonts w:ascii="Times New Roman" w:eastAsia="Times New Roman" w:hAnsi="Times New Roman" w:cs="Times New Roman"/>
          <w:sz w:val="20"/>
          <w:szCs w:val="20"/>
        </w:rPr>
        <w:t xml:space="preserve"> </w:t>
      </w:r>
    </w:p>
    <w:p w:rsidR="00123BB6" w:rsidRDefault="00936A17">
      <w:pPr>
        <w:spacing w:line="240" w:lineRule="auto"/>
        <w:jc w:val="center"/>
      </w:pPr>
      <w:r>
        <w:rPr>
          <w:rFonts w:ascii="Times New Roman" w:eastAsia="Times New Roman" w:hAnsi="Times New Roman" w:cs="Times New Roman"/>
          <w:sz w:val="20"/>
          <w:szCs w:val="20"/>
        </w:rPr>
        <w:t>EXTENDED LIST OF DEFENDANTS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Proskauer Rose, LLP; Alan S. Jaffe - Chairman Of The Board - ("Jaffe"); Kenneth Rubenstein - ("Rubenstein"); Robert Kafin - Managing Partner - ("Kafin"); Christopher C. Wheeler - ("Wheeler"); Steven C. Krane - ("Krane"); Stephen R. Kaye - ("S. Kaye") and in his estate with New York Supreme Court Chief Judge Judith Kaye (“J. Kaye”); Matthew Triggs - ("Triggs"); Christopher Pruzaski - ("Pruzaski"); Mara Lerner Robbins - ("Robbins"); Donald Thompson - ("Thompson"); Gayle Coleman; </w:t>
      </w:r>
      <w:r>
        <w:rPr>
          <w:rFonts w:ascii="Times New Roman" w:eastAsia="Times New Roman" w:hAnsi="Times New Roman" w:cs="Times New Roman"/>
          <w:sz w:val="20"/>
          <w:szCs w:val="20"/>
        </w:rPr>
        <w:lastRenderedPageBreak/>
        <w:t>David George; George A. Pincus; Gregg Reed; Leon Gold - ("Gold"); Albert Gortz - ("Gortz"); Marcy Hahn-Saperstein; Kevin J. Healy - ("Healy"); Stuart Kapp; Ronald F. Storette; Chris Wolf; Jill Zammas;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MELTZER, LIPPE, GOLDSTEIN, WOLF &amp; SCHLISSEL, P.C.; Lewis Melzter - ("Meltzer"); Raymond Joao - ("Joao"); Frank Martinez - ("Martinez"); Kenneth Rubenstein - ("Rubenstein"); FULL LIST OF 34 Meltzer, Lippe, Goldstein, Wolf &amp; Schlissel, P.C. liable Partners; any other John Doe ("John Doe") Meltzer, Lippe, Goldstein, Wolf &amp; Schlissel, P.C. partner, affiliate, company, known or not known at this time; including but not limited to Meltzer, Lippe, Goldstein, Wolf &amp; Schlissel, P.C.; Partners, Associates, Of Counsel, Employees, Corporations, Affiliates and any other Meltzer, Lippe, Goldstein, Wolf &amp; Schlissel, P.C.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FOLEY &amp; LARDNER LLP; Ralf Boer ("Boer"); Michael Grebe (“Grebe”); Christopher Kise (“Kise”);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Schiffrin &amp; Barroway, LLP; Richard Schiffrin - ("Schiffrin"); Andrew Barroway - ("Barroway"); Krishna Narine - ("Narine"); any other John Doe ("John Doe") Schiffrin &amp; Barroway, LLP partners, affiliates, companies, known or not known at this time; including but not limited to Schiffrin &amp; Barroway, LLP; Partners, Associates, Of Counsel, Employees, Corporations, Affiliates and any other Schiffrin &amp; Barroway, LLP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Blakely Sokoloff Taylor &amp; Zafman LLP; Norman Zafman - ("Zafman"); Thomas Coester - ("Coester"); Farzad Ahmini - ("Ahmini"); George Hoover - ("Hoover"); any other John Doe ("John Doe") Blakely Sokoloff Taylor &amp; Zafman LLP partners, affiliates, companies, known or not known at this time; including but not limited to Blakely Sokoloff Taylor &amp; Zafman LLP; Partners, Associates, Of Counsel, Employees, Corporations, Affiliates and any other Blakely Sokoloff Taylor &amp; Zafman LLP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Wildman, Harrold, Allen &amp; Dixon LLP; Martyn W. Molyneaux - ("Molyneaux"); Michael Dockterman - ("Dockterman"); FULL LIST OF 198 Wildman, Harrold, Allen &amp; Dixon LLP liable Partners; any other John Doe ("John Doe") Wildman, Harrold, Allen &amp; Dixon LLP partners, affiliates, companies, known or not known at this time; including but not limited to Wildman, Harrold, Allen &amp; Dixon LLP; Partners, Associates, Of Counsel, Employees, Corporations, Affiliates and any other Wildman, Harrold, Allen &amp; Dixon LLP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YAMAKAWA INTERNATIONAL PATENT OFFICE; Masaki Yamakawa - ("Yamakawa"); any other John Doe ("John Doe") Yamakawa International Patent Office partners, affiliates, companies, known or not known at this time; including but not limited to Yamakawa International Patent Office; Partners, Associates, Of Counsel, Employees, Corporations, Affiliates and any other Yamakawa International Patent Office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GOLDSTEIN LEWIN &amp; CO.; Donald J. Goldstein - ("Goldstein"); Gerald R. Lewin - ("Lewin"); Erika Lewin - ("E. Lewin"); Mark R. Gold; Paul Feuerberg; Salvatore Bochicchio; Marc H. List; David A. Katzman; Robert H. Garick; Robert C. Zeigen; Marc H. List; Lawrence A. Rosenblum; David A. Katzman; Brad N. Mciver; Robert Cini;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INTEL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Silicon Graphics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Lockheed Martin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Real 3D, Inc. (SILICON GRAPHICS, INC., LOCKHEED MARTIN &amp; INTEL) &amp; RYJO; Gerald Stanley - ("Stanley"); Ryan Huisman - ("Huisman"); RYJO - ("RYJO"); Tim Connolly - ("Connolly"); Steve Cochran; David Bolton; Rosalie Bibona - ("Bibona"); Connie Martin; Richard Gentner; Steven A. Behrens; Matt Johannsen; any other John Doe ("John Doe") Intel, Real 3D, Inc. (Silicon Graphics, Inc., Lockheed Martin &amp; Intel) &amp; RYJO partners, affiliates, companies, known or not known at this time; including but not limited to Intel, Real 3D, Inc. (Silicon Graphics, Inc., Lockheed Martin &amp; Intel) &amp; RYJO; Employees, Corporations, Affiliates and any other Intel, Real 3D, Inc. (Silicon Graphics, Inc., Lockheed Martin &amp; Intel) &amp; RYJO related or affiliated entities, and any successor companies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Tiedemann Investment Group; Bruce T. Prolow ("Prolow"); Carl Tiedemann ("C. Tiedemann"); Andrew Philip Chesler;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Crossbow Ventures  / Alpine Partners; Stephen J. Warner - ("Warner"); Rene  P. Eichenberger - ("Eichenberger"); H. Hickman  Hank  Powell - ("Powell"); Maurice Buchsbaum - ("Buchsbaum"); Eric Chen - ("Chen"); Avi Hersh; Matthew Shaw - ("Shaw"); Bruce W. Shewmaker - ("Shewmaker"); Ravi M. Ugale - ("Ugale"); any other John Doe ("John Doe") Crossbow Ventures  / Alpine Partners partners, affiliates, companies, known or not known at this time; including but not limited to Crossbow Ventures  / Alpine Partners and any other Crossbow Ventures  / Alpine Partners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BROAD &amp; CASSEL; James J. Wheeler - ("J. Wheeler"); Kelly Overstreet Johnson - ("Johnson"); any other John Doe ("John Doe") Broad &amp; Cassell partners, affiliates, companies, known or not known at this time; including but not limited to Broad &amp; Cassell and any other Broad &amp; Cassell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FORMER IVIEWIT MANAGEMENT &amp; BOARD; Brian G. Utley/Proskauer Referred Management - ("Utley"); Raymond Hersh - ("Hersh")/; Michael Reale - ("Reale")/Proskauer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Lippe Goldstein Wolfe &amp; Schlissel - Advisory Board; Kane/Goldman Sachs - Board Director; Lewin/Goldstein Lewin - Board Director;  Ross Miller, Esq. (“Miller”), Prolow/Tiedemann Prolow II - Board Director; Powell/Crossbow Ventures/Proskauer Referred Investor - Board Director; Maurice Buchsbaum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FIFTEENTH JUDICIAL CIRCUIT - WEST PALM BEACH FLORIDA; Judge Jorge LABARGA - ("Labarga"); any other John Doe ("John Doe") FIFTEENTH JUDICIAL CIRCUIT - WEST PALM BEACH FLORIDA staff, known or not known to have been involved at the time.  Hereinafter, collectively referred to as ("15C");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SUPREME COURT OF NEW YORK APPELLATE DIVISION: FIRST JUDICIAL DEPARTMENT, DEPARTMENTAL DISCIPLINARY COMMITTEE; Thomas Cahill - ("Cahill"); Joseph Wigley - ("Wigley"); Steven Krane, any other John Doe ("John Doe") of THE SUPREME COURT OF NEW YORK APPELLATE DIVISION: FIRST JUDICIAL DEPARTMENT, DEPARTMENTAL DISCIPLINARY COMMITTEE staff, known or not known to have been involved at the time;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FLORIDA BAR; Lorraine Christine Hoffman - ("Hoffman"); Eric Turner - ("Turner"); Kenneth Marvin - ("Marvin"); Anthony Boggs - ("Boggs"); Joy A. Bartmon - ("Bartmon"); Kelly Overstreet Johnson - ("Johnson"); Jerald Beer - ("Beer"); Matthew Triggs; Christopher or James Wheeler; any other John Doe ("John Doe") The Florida Bar staff, known or not known to have been involved at the time;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 – Kenneth Rubenstein, Patent Evaluator; Licensors and Licensees, please visit</w:t>
      </w:r>
      <w:hyperlink r:id="rId235">
        <w:r>
          <w:rPr>
            <w:rFonts w:ascii="Times New Roman" w:eastAsia="Times New Roman" w:hAnsi="Times New Roman" w:cs="Times New Roman"/>
            <w:sz w:val="20"/>
            <w:szCs w:val="20"/>
          </w:rPr>
          <w:t xml:space="preserve"> </w:t>
        </w:r>
      </w:hyperlink>
      <w:hyperlink r:id="rId236">
        <w:r>
          <w:rPr>
            <w:rFonts w:ascii="Times New Roman" w:eastAsia="Times New Roman" w:hAnsi="Times New Roman" w:cs="Times New Roman"/>
            <w:color w:val="1155CC"/>
            <w:sz w:val="20"/>
            <w:szCs w:val="20"/>
            <w:u w:val="single"/>
          </w:rPr>
          <w:t>www.mpegla.com</w:t>
        </w:r>
      </w:hyperlink>
      <w:r>
        <w:rPr>
          <w:rFonts w:ascii="Times New Roman" w:eastAsia="Times New Roman" w:hAnsi="Times New Roman" w:cs="Times New Roman"/>
          <w:sz w:val="20"/>
          <w:szCs w:val="20"/>
        </w:rPr>
        <w:t xml:space="preserve"> for a complete list; Columbia University; Fujitsu Limited; General Instrument Corp; </w:t>
      </w:r>
      <w:r>
        <w:rPr>
          <w:rFonts w:ascii="Times New Roman" w:eastAsia="Times New Roman" w:hAnsi="Times New Roman" w:cs="Times New Roman"/>
          <w:sz w:val="20"/>
          <w:szCs w:val="20"/>
        </w:rPr>
        <w:lastRenderedPageBreak/>
        <w:t>Lucent Technologies Inc.; Matsushita Electric Industrial Co., Ltd.; Mitsubishi Electric Corp.; Philips Electronics N.V.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DVD6C LICENSING GROUP - Licensors and Licensees, please visit</w:t>
      </w:r>
      <w:hyperlink r:id="rId237">
        <w:r>
          <w:rPr>
            <w:rFonts w:ascii="Times New Roman" w:eastAsia="Times New Roman" w:hAnsi="Times New Roman" w:cs="Times New Roman"/>
            <w:sz w:val="20"/>
            <w:szCs w:val="20"/>
          </w:rPr>
          <w:t xml:space="preserve"> </w:t>
        </w:r>
      </w:hyperlink>
      <w:hyperlink r:id="rId238">
        <w:r>
          <w:rPr>
            <w:rFonts w:ascii="Times New Roman" w:eastAsia="Times New Roman" w:hAnsi="Times New Roman" w:cs="Times New Roman"/>
            <w:color w:val="1155CC"/>
            <w:sz w:val="20"/>
            <w:szCs w:val="20"/>
            <w:u w:val="single"/>
          </w:rPr>
          <w:t>www.mpegla.com</w:t>
        </w:r>
      </w:hyperlink>
      <w:r>
        <w:rPr>
          <w:rFonts w:ascii="Times New Roman" w:eastAsia="Times New Roman" w:hAnsi="Times New Roman" w:cs="Times New Roman"/>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Harrison Goodard Foote incorporating Brewer &amp; Son; Martyn Molyneaux, Esq. (“Molyneaux”); Any other John Doe ("John Doe") Harrison Goodard Foote (incorporating Brewer &amp; Son) partners, affiliates, companies, known or not known at this time; including but not limited to Harrison Goodard Goote incorporating Brewer &amp; Son and any other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Lawrence DiGiovanna, Chairman of the Grievance Committee of the Second Judicial Department Departmental Disciplinary Committee;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James E. Peltzer, Clerk of the Court of the Appellate Division, Supreme Court of the State of New York, Second Judicial Department; Diana Kearse, Chief Counsel to the Grievance Committee of the Second Judicial Department Departmental Disciplinary Committee;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Houston &amp; Shahady, P.A., any other John Doe ("John Doe") Houston &amp; Shahady, P.A., affiliates, companies, known or not known at this time; including but not limited to Houston &amp; Shahady,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Furr &amp; Cohen, P.A. any other John Doe ("John Doe") Furr &amp; Cohen, P.A., affiliates, companies, known or not known at this time; including but not limited to Furr &amp; Cohen,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Moskowitz, Mandell, Salim &amp; Simowitz, P.A., any other John Doe ("John Doe") Moskowitz, Mandell, Salim &amp; Simowitz, P.A., affiliates, companies, known or not known at this time; including but not limited to Moskowitz, Mandell, Salim &amp; Simowitz,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Goldman Sachs Group, Inc.,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Sachs Saxs &amp; Klein, PA any other John Doe ("John Doe") Sachs Saxs &amp; Klein, PA, affiliates, companies, known or not known at this time; including but not limited to Sachs Saxs &amp; Klein, PA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Davis Polk &amp; Wardell;</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Ropes &amp; Gray LLP;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Sullivan &amp; Cromwell LLP;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 Stephen Lamont, (“Lamont”) a resident of the State of New York, and former Chief Executive Officer (Acting) of Iviewit Holdings, Inc. and all of its affiliates and subsidiaries;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SKULL AND BONES;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Russell Trust Co.;</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Yale Law School;</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Council on Foreign Relations;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Bilderberg Group;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Federalist Society;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Bradley Foundation;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OFFICE OF COURT ADMINISTRATION OF THE UNIFIED COURT SYSTEM;</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STEVEN C. KRANE in his official and individual Capacities for the New York State Bar Association and the Appellate Division First Department Departmental disciplinary Committee, and, his professional and individual capacities as a Proskauer partner;</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ESTATE OF STEPHEN KAYE,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MATTHEW M. TRIGGS in his official and individual capacity for The Florida Bar and his professional and individual capacities as a partner of Proskauer;</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JON A. BAUMGARTEN,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SCOTT P. COOPER,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BRENDAN J. O'ROURKE,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LAWRENCE I. WEINSTEIN,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WILLIAM M. HART,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DARYN A. GROSSMAN,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JOSEPH A. CAPRARO JR.,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JAMES H. SHALEK;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GREGORY MASHBERG,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JOANNA SMITH, in her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TODD C. NORBITZ,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ANNE SEKEL,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JIM CLARK,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STATE OF FLORIDA, OFFICE OF THE STATE COURTS ADMINISTRATOR, FLORIDA;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FLORIDA SUPREME COURT;</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CHARLES T. WELLS,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HARRY LEE ANSTEAD,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R. FRED LEWIS,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PEGGY A. QUINCE,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KENNETH B. BELL,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THOMAS HALL,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DEBORAH YARBOROUGH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OF BUSINESS AND PROFESSIONAL REGULATION – FLORIDA;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CITY OF BOCA RATON, FLA.;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ROBERT FLECHAUS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ANDREW SCOTT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PAUL CURRAN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MARTIN R. GOLD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FIRST DEPARTMENT;</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CATHERINE O’HAGlEN WOLFE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ANGELA M. MAZZARELLI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RICHARD T. ANDRIAS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DAVID B. SAXE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DAVID FRIEDMAN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LUIZ A. GONZALES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SECOND JUDICIAL DEPARTMENT;</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SECOND  DEPARTMENT DEPARTMENTAL DISCIPLINARY COMMITTEE;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A. GAIL PRUDENTI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JUDITH  S. KAYE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STATE OF NEW YORK COMMISSION OF INVESTIGATION;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ANTHONY CARTUSCIELLO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LAWYERS FUND FOR CLIENT PROTECTION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OFFICE OF THE ATTORNEY GENERAL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ELIOT SPITZER in his official and individual capacities, as both former Attorney General for the State of New York, and, as former Governor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ANDREW CUOMO in his official and individual capacities, as both former Attorney General for the State of New York, and, as current Governor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Steven M. Cohen in his official and individual capacities, as both former Chief of Staff to Attorney General Andrew Cuomo for the State of New York, and, as current Secretary to the Governor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Emily Cole, in her official and individual capacities, as an employee of Steven M. Cohen for the Governor Cuomo of the State of New York;</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COMMONWEALTH OF VIRGINIA;</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VIRGINIA STATE BAR;</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ANDREW H. GOODMAN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NOEL SENGEL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MARY W. MARTELINO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LIZBETH L. MILLER, in her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 LAWRENCE HORN,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INTEL CORP.; LARRY PALLEY,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SILICON GRAPHICS,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LOCKHEED MARTIN Corp;</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EUROPEAN PATENT OFFICE;</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ALAIN POMPIDOU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WIM VAN DER EIJK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LISE DYBDAHL in her official and personal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DIGITAL INTERACTIVE STREAMS,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ROYAL O’BRIEN,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HUIZENGA HOLDINGS INCORPORATED, WAYNE HUIZENGA,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WAYNE HUIZENGA, JR.,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BART A. HOUSTON,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BRADLEY S. SCHRAIBERG,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WILLIAM G. SALIM,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BEN ZUCKERMAN, ESQ.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SPENCER M. SAX, in his professional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ALBERTO GONZALES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JOHNNIE E. FRAZIER in his official and individual capacities;</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INC., a Delaware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HOLDINGS, INC., a Delaware corporation (f.k.a. Uview.com,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UVIEW.COM, INC., a Delaware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TECHNOLOGIES, INC., a Delaware corporation (f.k.a. Iviewit Holdings, Inc.);</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HOLDINGS,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I.C., INC.,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INC., a Delaware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LLC, a Delaware limited liability company;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LLC, a Delaware limited liability company;</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CORPORATION, a Florida corporation;</w:t>
      </w:r>
    </w:p>
    <w:p w:rsidR="00123BB6" w:rsidRDefault="00936A17">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IBM CORPORATION;</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To be added New Defendants in the RICO &amp; ANTITRUST Lawsuit and future criminal and civil action through amendment or in any anticipated future litigations and criminal filings: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Richard C. Wesley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Peter W. Hall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Debra Ann Livingston in her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Ralph K. Winter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 Stephen Lamont, (Questions about Lamont’s filings on behalf of others and more already filed with criminal authorities and this Court has already been notified in Motion of the alleged fraudulent activities of Lamont)</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Alan Friedberg,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Roy Reardon,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Martin Glenn, in his official and individual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Warner Bros. Entertainment, (Already named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Time Warner Communications, (Already named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AOL Inc., (Already named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Ropes &amp; Gray,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Stanford Financial Group.  (This Court has already been notified in Motion of the alleged fraudulent activities of Stanford Financial Group relating directly to Defendants in this Lawsuit)</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Bernard L. Madoff et al. (This Court has already been notified in Motion of the alleged fraudulent activities of Bernard L. Madoff et al. relating directly to Defendants in this Lawsuit)</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Marc S. Dreier, (Already named Defendant in the lawsuit since the amended complaint filed.  This Court has already been notified in Motion of the alleged fraudulent activities of Marc S. Dreier relating directly to Defendants in </w:t>
      </w:r>
      <w:proofErr w:type="gramStart"/>
      <w:r>
        <w:rPr>
          <w:rFonts w:ascii="Times New Roman" w:eastAsia="Times New Roman" w:hAnsi="Times New Roman" w:cs="Times New Roman"/>
          <w:sz w:val="20"/>
          <w:szCs w:val="20"/>
        </w:rPr>
        <w:t>this</w:t>
      </w:r>
      <w:proofErr w:type="gramEnd"/>
      <w:r>
        <w:rPr>
          <w:rFonts w:ascii="Times New Roman" w:eastAsia="Times New Roman" w:hAnsi="Times New Roman" w:cs="Times New Roman"/>
          <w:sz w:val="20"/>
          <w:szCs w:val="20"/>
        </w:rPr>
        <w:t xml:space="preserve"> Lawsuit Bernard L. Madoff et al.)</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Sony Corporation,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AT&amp;T Corp.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Ernst &amp; Young,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Arthur Andersen,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Enron et al. (Already named Defendant in the lawsuit since the amended complaint filed)</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White and Case LLP,</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Obsidian Finance Group,</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Kevin D. Padrick,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David W. Brown,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Tonkon Torp LLP, any other John Doe ("John Doe") Tonkon Torp LLP partner, affiliate, company, known or not known at this time; including but not limited to Tonkon Torp LLP; Partners, Associates, Of Counsel, Employees, Corporations, Affiliates and any other Tonkon Torp LLP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David S. Aman,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Steven M. Wilker, Esq. in his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Robyn R. Aoyagi, Esq. in her individual and professional capacities,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Miller Nash LLP,  any other John Doe ("John Doe") Miller Nash LLP partner, affiliate, company, known or not known at this time; including but not limited to Miller Nash LLP; Partners, Associates, Of Counsel, Employees, Corporations, Affiliates and any other Miller Nash LLP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Perkins Coie Trust Company LLC, any other John Doe ("John Doe") Perkins Coie Trust Company LLC partner, affiliate, company, known or not known at this time; including but not limited to Perkins Coie Trust Company LLC; Partners, Associates, Of Counsel, Employees, Corporations, Affiliates and any other Perkins Coie Trust Company LLC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Sussman Shank LLP any other John Doe ("John Doe") Sussman Shank LLP partner, affiliate, company, known or not known at this time; including but not limited to Sussman Shank LLP; Partners, Associates, Of Counsel, Employees, Corporations, Affiliates and any Sussman Shank LLP related or affiliated entities both individually and professionally;</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DOJ Trustee Pamela Griffith,</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Martin Colin,</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David E French,</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Robert Spallina,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Donald Tescher,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Alan B. Rose,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Tescher &amp; Spallina, PA</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John L Phillips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Howard Coates,</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Mark Manceri,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 Morrissey, Esq.</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Office,Detective Ryan Miller,</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Office,Detective David Groover,</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Office,Detective Andrew Panzer,</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 Captain Carol Gregg</w:t>
      </w:r>
    </w:p>
    <w:p w:rsidR="00123BB6" w:rsidRDefault="00936A17">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 and Jane Doe’s 1-5000 inclusive, said names being fictitious, it being the intention of the Plaintiffs to designate any and all entities involved in the acts of malfeasance alleged herein, the true names of the fictitious Defendants are otherwise unknown at the present time and willbe supplemented by amendment when ascertained,</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Defendants – Appellees</w:t>
      </w:r>
    </w:p>
    <w:p w:rsidR="00123BB6" w:rsidRDefault="00936A17">
      <w:pPr>
        <w:spacing w:line="240" w:lineRule="auto"/>
        <w:jc w:val="center"/>
      </w:pPr>
      <w:r>
        <w:rPr>
          <w:rFonts w:ascii="Times New Roman" w:eastAsia="Times New Roman" w:hAnsi="Times New Roman" w:cs="Times New Roman"/>
          <w:sz w:val="20"/>
          <w:szCs w:val="20"/>
        </w:rPr>
        <w:t>----------</w:t>
      </w:r>
    </w:p>
    <w:p w:rsidR="00123BB6" w:rsidRDefault="00936A17">
      <w:pPr>
        <w:spacing w:line="240" w:lineRule="auto"/>
        <w:jc w:val="center"/>
      </w:pPr>
      <w:r>
        <w:rPr>
          <w:rFonts w:ascii="Times New Roman" w:eastAsia="Times New Roman" w:hAnsi="Times New Roman" w:cs="Times New Roman"/>
          <w:sz w:val="20"/>
          <w:szCs w:val="20"/>
        </w:rPr>
        <w:t>ON APPEAL FROM THE UNITED STATES DISTRICT COURT</w:t>
      </w:r>
    </w:p>
    <w:p w:rsidR="00123BB6" w:rsidRDefault="00936A17">
      <w:pPr>
        <w:spacing w:line="240" w:lineRule="auto"/>
        <w:jc w:val="center"/>
      </w:pPr>
      <w:r>
        <w:rPr>
          <w:rFonts w:ascii="Times New Roman" w:eastAsia="Times New Roman" w:hAnsi="Times New Roman" w:cs="Times New Roman"/>
          <w:sz w:val="20"/>
          <w:szCs w:val="20"/>
        </w:rPr>
        <w:t>FOR THE SOUTHERN DISTRICT OF NEW YORK</w:t>
      </w:r>
    </w:p>
    <w:p w:rsidR="00123BB6" w:rsidRDefault="00936A17">
      <w:pPr>
        <w:spacing w:line="240" w:lineRule="auto"/>
        <w:jc w:val="center"/>
      </w:pPr>
      <w:r>
        <w:rPr>
          <w:rFonts w:ascii="Times New Roman" w:eastAsia="Times New Roman" w:hAnsi="Times New Roman" w:cs="Times New Roman"/>
          <w:sz w:val="20"/>
          <w:szCs w:val="20"/>
        </w:rPr>
        <w:t>CASE 07 Civ. 11196 (Shira Anne Scheindlin)</w:t>
      </w:r>
    </w:p>
    <w:p w:rsidR="00123BB6" w:rsidRDefault="00936A17">
      <w:pPr>
        <w:spacing w:line="240" w:lineRule="auto"/>
        <w:jc w:val="center"/>
      </w:pPr>
      <w:r>
        <w:rPr>
          <w:rFonts w:ascii="Times New Roman" w:eastAsia="Times New Roman" w:hAnsi="Times New Roman" w:cs="Times New Roman"/>
          <w:sz w:val="20"/>
          <w:szCs w:val="20"/>
        </w:rPr>
        <w:t xml:space="preserve"> </w:t>
      </w:r>
    </w:p>
    <w:p w:rsidR="00123BB6" w:rsidRDefault="00936A17">
      <w:pPr>
        <w:spacing w:line="240" w:lineRule="auto"/>
        <w:jc w:val="center"/>
      </w:pPr>
      <w:r>
        <w:rPr>
          <w:rFonts w:ascii="Times New Roman" w:eastAsia="Times New Roman" w:hAnsi="Times New Roman" w:cs="Times New Roman"/>
          <w:sz w:val="20"/>
          <w:szCs w:val="20"/>
        </w:rPr>
        <w:t>LEGALLY Related Case by Federal Judge Shira a. Scheindlin to:</w:t>
      </w:r>
    </w:p>
    <w:p w:rsidR="00123BB6" w:rsidRDefault="00936A17">
      <w:pPr>
        <w:spacing w:line="240" w:lineRule="auto"/>
        <w:jc w:val="center"/>
      </w:pPr>
      <w:r>
        <w:rPr>
          <w:rFonts w:ascii="Times New Roman" w:eastAsia="Times New Roman" w:hAnsi="Times New Roman" w:cs="Times New Roman"/>
          <w:sz w:val="20"/>
          <w:szCs w:val="20"/>
        </w:rPr>
        <w:t xml:space="preserve">(07 Civ. 9599) (SAS-AJP) </w:t>
      </w:r>
      <w:proofErr w:type="gramStart"/>
      <w:r>
        <w:rPr>
          <w:rFonts w:ascii="Times New Roman" w:eastAsia="Times New Roman" w:hAnsi="Times New Roman" w:cs="Times New Roman"/>
          <w:sz w:val="20"/>
          <w:szCs w:val="20"/>
        </w:rPr>
        <w:t>Christine C. Anderson v. the State of New York, et al.</w:t>
      </w:r>
      <w:proofErr w:type="gramEnd"/>
    </w:p>
    <w:p w:rsidR="00123BB6" w:rsidRDefault="00936A17">
      <w:pPr>
        <w:spacing w:line="240" w:lineRule="auto"/>
        <w:jc w:val="center"/>
      </w:pPr>
      <w:r>
        <w:rPr>
          <w:rFonts w:ascii="Times New Roman" w:eastAsia="Times New Roman" w:hAnsi="Times New Roman" w:cs="Times New Roman"/>
          <w:sz w:val="20"/>
          <w:szCs w:val="20"/>
        </w:rPr>
        <w:t xml:space="preserve">Cases seeking or related to </w:t>
      </w:r>
      <w:proofErr w:type="gramStart"/>
      <w:r>
        <w:rPr>
          <w:rFonts w:ascii="Times New Roman" w:eastAsia="Times New Roman" w:hAnsi="Times New Roman" w:cs="Times New Roman"/>
          <w:sz w:val="20"/>
          <w:szCs w:val="20"/>
        </w:rPr>
        <w:t>anderson</w:t>
      </w:r>
      <w:proofErr w:type="gramEnd"/>
      <w:r>
        <w:rPr>
          <w:rFonts w:ascii="Times New Roman" w:eastAsia="Times New Roman" w:hAnsi="Times New Roman" w:cs="Times New Roman"/>
          <w:sz w:val="20"/>
          <w:szCs w:val="20"/>
        </w:rPr>
        <w:t>:</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08-4873-cv United States Court of Appeals for the Second Circuit Docket - Bernstein, et al. v Appellate Division First Department Disciplinary Committee, et al. - TRILLION DOLLAR LAWSUIT</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Capogrosso v New York State Commission on Judicial Conduct,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Esposito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McKeown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Related Cases @ US District Court - Southern District NY</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07cv09599 Anderson v The State of New York, et al. - WHISTLEBLOWER LAWSUIT which other cases have been marked legally “related” to by Fed. Judge Shira A. Scheindlin</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07cv11196 Bernstein, et al. v Appellate Division First Department Disciplinary Committee,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07cv11612 Esposito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08cv00526 Capogrosso v New York State Commission on Judicial Conduct,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08cv02391 McKeown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08cv02852 Galison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08cv03305 Carvel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08cv4053 Gizella Weisshaus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08cv4438 Suzanne McCormick v The State of New York, et al.</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08 </w:t>
      </w:r>
      <w:proofErr w:type="gramStart"/>
      <w:r>
        <w:rPr>
          <w:rFonts w:ascii="Times New Roman" w:eastAsia="Times New Roman" w:hAnsi="Times New Roman" w:cs="Times New Roman"/>
          <w:sz w:val="20"/>
          <w:szCs w:val="20"/>
        </w:rPr>
        <w:t>cv</w:t>
      </w:r>
      <w:proofErr w:type="gramEnd"/>
      <w:r>
        <w:rPr>
          <w:rFonts w:ascii="Times New Roman" w:eastAsia="Times New Roman" w:hAnsi="Times New Roman" w:cs="Times New Roman"/>
          <w:sz w:val="20"/>
          <w:szCs w:val="20"/>
        </w:rPr>
        <w:t xml:space="preserve"> 6368   John L. Petrec-Tolino v. The State of New York</w:t>
      </w:r>
    </w:p>
    <w:p w:rsidR="00123BB6" w:rsidRDefault="00936A17">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06cv05169 McNamara v The State of New York, et al.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123BB6">
      <w:pPr>
        <w:spacing w:line="240" w:lineRule="auto"/>
      </w:pPr>
    </w:p>
    <w:p w:rsidR="00123BB6" w:rsidRDefault="001B3F90">
      <w:pPr>
        <w:spacing w:line="240" w:lineRule="auto"/>
      </w:pPr>
      <w:r>
        <w:pict>
          <v:rect id="_x0000_i1025" style="width:0;height:1.5pt" o:hralign="center" o:hrstd="t" o:hr="t" fillcolor="#a0a0a0" stroked="f"/>
        </w:pict>
      </w:r>
    </w:p>
    <w:p w:rsidR="00123BB6" w:rsidRDefault="00936A17">
      <w:pPr>
        <w:spacing w:line="240" w:lineRule="auto"/>
      </w:pPr>
      <w:r>
        <w:rPr>
          <w:rFonts w:ascii="Times New Roman" w:eastAsia="Times New Roman" w:hAnsi="Times New Roman" w:cs="Times New Roman"/>
          <w:sz w:val="20"/>
          <w:szCs w:val="20"/>
        </w:rPr>
        <w:t xml:space="preserve">[1] </w:t>
      </w:r>
      <w:proofErr w:type="gramStart"/>
      <w:r>
        <w:rPr>
          <w:rFonts w:ascii="Times New Roman" w:eastAsia="Times New Roman" w:hAnsi="Times New Roman" w:cs="Times New Roman"/>
          <w:sz w:val="20"/>
          <w:szCs w:val="20"/>
        </w:rPr>
        <w:t>il</w:t>
      </w:r>
      <w:proofErr w:type="gramEnd"/>
      <w:r>
        <w:rPr>
          <w:rFonts w:ascii="Times New Roman" w:eastAsia="Times New Roman" w:hAnsi="Times New Roman" w:cs="Times New Roman"/>
          <w:sz w:val="20"/>
          <w:szCs w:val="20"/>
        </w:rPr>
        <w:t xml:space="preserve"> Sommo Poeta ~ Durante degli Alighieri, “Divina Commedia” 1308-1321 Canto III</w:t>
      </w:r>
    </w:p>
    <w:p w:rsidR="00123BB6" w:rsidRDefault="00936A17">
      <w:pPr>
        <w:spacing w:line="240" w:lineRule="auto"/>
      </w:pPr>
      <w:r>
        <w:rPr>
          <w:rFonts w:ascii="Times New Roman" w:eastAsia="Times New Roman" w:hAnsi="Times New Roman" w:cs="Times New Roman"/>
          <w:sz w:val="20"/>
          <w:szCs w:val="20"/>
        </w:rPr>
        <w:t xml:space="preserve"> </w:t>
      </w:r>
    </w:p>
    <w:p w:rsidR="00123BB6" w:rsidRDefault="00123BB6"/>
    <w:sectPr w:rsidR="00123BB6">
      <w:headerReference w:type="default" r:id="rId239"/>
      <w:footerReference w:type="default" r:id="rId240"/>
      <w:headerReference w:type="first" r:id="rId241"/>
      <w:footerReference w:type="first" r:id="rId242"/>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liot Bernstein" w:date="2016-08-15T17:47:00Z" w:initials="">
    <w:p w:rsidR="00123BB6" w:rsidRDefault="00936A17">
      <w:pPr>
        <w:widowControl w:val="0"/>
        <w:spacing w:line="240" w:lineRule="auto"/>
      </w:pPr>
      <w:proofErr w:type="gramStart"/>
      <w:r>
        <w:t>was</w:t>
      </w:r>
      <w:proofErr w:type="gramEnd"/>
      <w:r>
        <w:t xml:space="preserve"> this already said?</w:t>
      </w:r>
    </w:p>
  </w:comment>
  <w:comment w:id="1" w:author="Eliot Bernstein" w:date="2016-08-15T17:47:00Z" w:initials="">
    <w:p w:rsidR="00123BB6" w:rsidRDefault="00936A17">
      <w:pPr>
        <w:widowControl w:val="0"/>
        <w:spacing w:line="240" w:lineRule="auto"/>
      </w:pPr>
      <w:proofErr w:type="gramStart"/>
      <w:r>
        <w:t>was</w:t>
      </w:r>
      <w:proofErr w:type="gramEnd"/>
      <w:r>
        <w:t xml:space="preserve"> this already stated</w:t>
      </w:r>
    </w:p>
  </w:comment>
  <w:comment w:id="2" w:author="Eliot Bernstein" w:date="2016-08-15T00:35:00Z" w:initials="">
    <w:p w:rsidR="00123BB6" w:rsidRDefault="00936A17">
      <w:pPr>
        <w:widowControl w:val="0"/>
        <w:spacing w:line="240" w:lineRule="auto"/>
      </w:pPr>
      <w:r>
        <w:t>Has this PP already been stated?</w:t>
      </w:r>
    </w:p>
  </w:comment>
  <w:comment w:id="3" w:author="Pat Schroeder" w:date="2016-05-22T02:20:00Z" w:initials="">
    <w:p w:rsidR="00123BB6" w:rsidRDefault="00936A17">
      <w:pPr>
        <w:widowControl w:val="0"/>
        <w:spacing w:line="240" w:lineRule="auto"/>
      </w:pPr>
      <w:r>
        <w:t>NOTE ON SEVERAL PARAGRAPHS</w:t>
      </w:r>
    </w:p>
  </w:comment>
  <w:comment w:id="4" w:author="Eliot Bernstein" w:date="2016-05-09T08:22:00Z" w:initials="">
    <w:p w:rsidR="00123BB6" w:rsidRDefault="00936A17">
      <w:pPr>
        <w:widowControl w:val="0"/>
        <w:spacing w:line="240" w:lineRule="auto"/>
      </w:pPr>
      <w:r>
        <w:t>KRH write this part out better</w:t>
      </w:r>
    </w:p>
  </w:comment>
  <w:comment w:id="5" w:author="Eliot Bernstein" w:date="2016-06-28T02:38:00Z" w:initials="">
    <w:p w:rsidR="00123BB6" w:rsidRDefault="00936A17">
      <w:pPr>
        <w:widowControl w:val="0"/>
        <w:spacing w:line="240" w:lineRule="auto"/>
      </w:pPr>
      <w:proofErr w:type="gramStart"/>
      <w:r>
        <w:t>krh</w:t>
      </w:r>
      <w:proofErr w:type="gramEnd"/>
    </w:p>
  </w:comment>
  <w:comment w:id="6" w:author="Eliot Bernstein" w:date="2016-05-09T08:28:00Z" w:initials="">
    <w:p w:rsidR="00123BB6" w:rsidRDefault="00936A17">
      <w:pPr>
        <w:widowControl w:val="0"/>
        <w:spacing w:line="240" w:lineRule="auto"/>
      </w:pPr>
      <w:r>
        <w:t>Check hearing to see exact</w:t>
      </w:r>
    </w:p>
  </w:comment>
  <w:comment w:id="7" w:author="Eliot Bernstein" w:date="2016-08-17T08:36:00Z" w:initials="">
    <w:p w:rsidR="00123BB6" w:rsidRDefault="00936A17">
      <w:pPr>
        <w:widowControl w:val="0"/>
        <w:spacing w:line="240" w:lineRule="auto"/>
      </w:pPr>
      <w:proofErr w:type="gramStart"/>
      <w:r>
        <w:t>krh</w:t>
      </w:r>
      <w:proofErr w:type="gramEnd"/>
      <w:r>
        <w:t xml:space="preserve"> should we put in links?</w:t>
      </w:r>
    </w:p>
  </w:comment>
  <w:comment w:id="9" w:author="Eliot Bernstein" w:date="2016-08-11T00:39:00Z" w:initials="">
    <w:p w:rsidR="00123BB6" w:rsidRDefault="00936A17">
      <w:pPr>
        <w:widowControl w:val="0"/>
        <w:spacing w:line="240" w:lineRule="auto"/>
      </w:pPr>
      <w:r>
        <w:t>Fix to show all parties and inter-relation</w:t>
      </w:r>
    </w:p>
  </w:comment>
  <w:comment w:id="10" w:author="Eliot Bernstein" w:date="2016-08-29T03:40:00Z" w:initials="">
    <w:p w:rsidR="00123BB6" w:rsidRDefault="00936A17">
      <w:pPr>
        <w:widowControl w:val="0"/>
        <w:spacing w:line="240" w:lineRule="auto"/>
      </w:pPr>
      <w:proofErr w:type="gramStart"/>
      <w:r>
        <w:t>krh</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F90" w:rsidRDefault="001B3F90">
      <w:pPr>
        <w:spacing w:line="240" w:lineRule="auto"/>
      </w:pPr>
      <w:r>
        <w:separator/>
      </w:r>
    </w:p>
  </w:endnote>
  <w:endnote w:type="continuationSeparator" w:id="0">
    <w:p w:rsidR="001B3F90" w:rsidRDefault="001B3F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B6" w:rsidRDefault="00123B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B6" w:rsidRDefault="00123B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F90" w:rsidRDefault="001B3F90">
      <w:pPr>
        <w:spacing w:line="240" w:lineRule="auto"/>
      </w:pPr>
      <w:r>
        <w:separator/>
      </w:r>
    </w:p>
  </w:footnote>
  <w:footnote w:type="continuationSeparator" w:id="0">
    <w:p w:rsidR="001B3F90" w:rsidRDefault="001B3F90">
      <w:pPr>
        <w:spacing w:line="240" w:lineRule="auto"/>
      </w:pPr>
      <w:r>
        <w:continuationSeparator/>
      </w:r>
    </w:p>
  </w:footnote>
  <w:footnote w:id="1">
    <w:p w:rsidR="00123BB6" w:rsidRDefault="00936A17">
      <w:pPr>
        <w:spacing w:line="240" w:lineRule="auto"/>
      </w:pPr>
      <w:r>
        <w:rPr>
          <w:vertAlign w:val="superscript"/>
        </w:rPr>
        <w:footnoteRef/>
      </w:r>
      <w:r>
        <w:rPr>
          <w:sz w:val="20"/>
          <w:szCs w:val="20"/>
        </w:rPr>
        <w:t xml:space="preserve"> August 20, 2015 IA Letter Response to Dismiss Letter </w:t>
      </w:r>
      <w:hyperlink r:id="rId1">
        <w:r>
          <w:rPr>
            <w:color w:val="1155CC"/>
            <w:sz w:val="20"/>
            <w:szCs w:val="20"/>
            <w:u w:val="single"/>
          </w:rPr>
          <w:t>http://iviewit.tv/Simon%20and%20Shirley%20Estate/20150820%20FINAL%20Response%20to%20Palm%20Beach%20Sheriff%20IA%20Complaint%20Letter.pdf</w:t>
        </w:r>
      </w:hyperlink>
      <w:r>
        <w:rPr>
          <w:sz w:val="20"/>
          <w:szCs w:val="20"/>
        </w:rPr>
        <w:t xml:space="preserve"> </w:t>
      </w:r>
    </w:p>
  </w:footnote>
  <w:footnote w:id="2">
    <w:p w:rsidR="00123BB6" w:rsidRDefault="00936A17">
      <w:pPr>
        <w:spacing w:line="240" w:lineRule="auto"/>
      </w:pPr>
      <w:r>
        <w:rPr>
          <w:vertAlign w:val="superscript"/>
        </w:rPr>
        <w:footnoteRef/>
      </w:r>
      <w:r>
        <w:rPr>
          <w:sz w:val="20"/>
          <w:szCs w:val="20"/>
        </w:rPr>
        <w:t xml:space="preserve"> August 03, 2015 IA Complaint #2</w:t>
      </w:r>
    </w:p>
    <w:p w:rsidR="00123BB6" w:rsidRDefault="001B3F90">
      <w:pPr>
        <w:spacing w:line="240" w:lineRule="auto"/>
      </w:pPr>
      <w:hyperlink r:id="rId2">
        <w:r w:rsidR="00936A17">
          <w:rPr>
            <w:color w:val="1155CC"/>
            <w:sz w:val="20"/>
            <w:szCs w:val="20"/>
            <w:u w:val="single"/>
          </w:rPr>
          <w:t>http://iviewit.tv/Simon%20and%20Shirley%20Estate/20150803%20FINAL%20SIGNED%20PRINTED%20Palm%20Beach%20Sheriff%20IA%20Complaint.pdf</w:t>
        </w:r>
      </w:hyperlink>
      <w:r w:rsidR="00936A17">
        <w:rPr>
          <w:sz w:val="20"/>
          <w:szCs w:val="20"/>
        </w:rPr>
        <w:t xml:space="preserve"> </w:t>
      </w:r>
    </w:p>
  </w:footnote>
  <w:footnote w:id="3">
    <w:p w:rsidR="00123BB6" w:rsidRDefault="00936A17">
      <w:pPr>
        <w:spacing w:line="240" w:lineRule="auto"/>
      </w:pPr>
      <w:r>
        <w:rPr>
          <w:vertAlign w:val="superscript"/>
        </w:rPr>
        <w:footnoteRef/>
      </w:r>
      <w:r>
        <w:rPr>
          <w:sz w:val="20"/>
          <w:szCs w:val="20"/>
        </w:rPr>
        <w:t xml:space="preserve"> January 07, 2014 Letter Complaint Captain Carol Gregg</w:t>
      </w:r>
    </w:p>
    <w:p w:rsidR="00123BB6" w:rsidRDefault="001B3F90">
      <w:pPr>
        <w:spacing w:line="240" w:lineRule="auto"/>
      </w:pPr>
      <w:hyperlink r:id="rId3">
        <w:r w:rsidR="00936A17">
          <w:rPr>
            <w:color w:val="1155CC"/>
            <w:sz w:val="20"/>
            <w:szCs w:val="20"/>
            <w:u w:val="single"/>
          </w:rPr>
          <w:t>http://iviewit.tv/Simon%20and%20Shirley%20Estate/20140106%20FINAL%20SIGNED%20PRINTED%20Letter%20to%20Captain%20Carol%20Gregg%20Palm%20Beach%20County%20Sheriff%20Office%20re%20Moran%20Spallina%20Tescher.pdf</w:t>
        </w:r>
      </w:hyperlink>
      <w:r w:rsidR="00936A17">
        <w:rPr>
          <w:sz w:val="20"/>
          <w:szCs w:val="20"/>
        </w:rPr>
        <w:t xml:space="preserve"> </w:t>
      </w:r>
    </w:p>
    <w:p w:rsidR="00123BB6" w:rsidRDefault="00936A17">
      <w:pPr>
        <w:spacing w:line="240" w:lineRule="auto"/>
      </w:pPr>
      <w:r>
        <w:rPr>
          <w:sz w:val="20"/>
          <w:szCs w:val="20"/>
        </w:rPr>
        <w:t>and</w:t>
      </w:r>
    </w:p>
    <w:p w:rsidR="00123BB6" w:rsidRDefault="00936A17">
      <w:pPr>
        <w:spacing w:line="240" w:lineRule="auto"/>
      </w:pPr>
      <w:r>
        <w:rPr>
          <w:sz w:val="20"/>
          <w:szCs w:val="20"/>
        </w:rPr>
        <w:t>December 03, 2013 Response to Sheriff Closure of Case</w:t>
      </w:r>
    </w:p>
    <w:p w:rsidR="00123BB6" w:rsidRDefault="001B3F90">
      <w:pPr>
        <w:spacing w:line="240" w:lineRule="auto"/>
      </w:pPr>
      <w:hyperlink r:id="rId4">
        <w:r w:rsidR="00936A17">
          <w:rPr>
            <w:color w:val="1155CC"/>
            <w:sz w:val="20"/>
            <w:szCs w:val="20"/>
            <w:u w:val="single"/>
          </w:rPr>
          <w:t>http://iviewit.tv/Simon%20and%20Shirley%20Estate/20131203%20FINAL%20Response%20to%20Sheriff.pdf</w:t>
        </w:r>
      </w:hyperlink>
      <w:r w:rsidR="00936A17">
        <w:rPr>
          <w:sz w:val="20"/>
          <w:szCs w:val="20"/>
        </w:rPr>
        <w:t xml:space="preserve"> </w:t>
      </w:r>
    </w:p>
  </w:footnote>
  <w:footnote w:id="4">
    <w:p w:rsidR="00123BB6" w:rsidRDefault="00936A17">
      <w:pPr>
        <w:spacing w:line="240" w:lineRule="auto"/>
      </w:pPr>
      <w:r>
        <w:rPr>
          <w:vertAlign w:val="superscript"/>
        </w:rPr>
        <w:footnoteRef/>
      </w:r>
      <w:r>
        <w:rPr>
          <w:sz w:val="20"/>
          <w:szCs w:val="20"/>
        </w:rPr>
        <w:t xml:space="preserve"> September 24, 2009 Iviewit Inventor Eliot Bernstein New York Senate Judiciary Committee Hearing Sampson Proskauer </w:t>
      </w:r>
    </w:p>
    <w:p w:rsidR="00123BB6" w:rsidRDefault="001B3F90">
      <w:pPr>
        <w:spacing w:line="240" w:lineRule="auto"/>
      </w:pPr>
      <w:hyperlink r:id="rId5">
        <w:r w:rsidR="00936A17">
          <w:rPr>
            <w:color w:val="1155CC"/>
            <w:sz w:val="20"/>
            <w:szCs w:val="20"/>
            <w:u w:val="single"/>
          </w:rPr>
          <w:t>https://www.youtube.com/watch?v=7oHKs_crYIs</w:t>
        </w:r>
      </w:hyperlink>
      <w:r w:rsidR="00936A17">
        <w:rPr>
          <w:sz w:val="20"/>
          <w:szCs w:val="20"/>
        </w:rPr>
        <w:t xml:space="preserve"> </w:t>
      </w:r>
    </w:p>
  </w:footnote>
  <w:footnote w:id="5">
    <w:p w:rsidR="00123BB6" w:rsidRDefault="00936A17">
      <w:pPr>
        <w:spacing w:line="240" w:lineRule="auto"/>
      </w:pPr>
      <w:r>
        <w:rPr>
          <w:vertAlign w:val="superscript"/>
        </w:rPr>
        <w:footnoteRef/>
      </w:r>
      <w:r>
        <w:rPr>
          <w:sz w:val="20"/>
          <w:szCs w:val="20"/>
        </w:rPr>
        <w:t xml:space="preserve"> New York Times Published: May 6, 2013 “Indictment of John L. Sampson” </w:t>
      </w:r>
    </w:p>
    <w:p w:rsidR="00123BB6" w:rsidRDefault="001B3F90">
      <w:pPr>
        <w:spacing w:line="240" w:lineRule="auto"/>
      </w:pPr>
      <w:hyperlink r:id="rId6">
        <w:r w:rsidR="00936A17">
          <w:rPr>
            <w:color w:val="1155CC"/>
            <w:sz w:val="20"/>
            <w:szCs w:val="20"/>
            <w:u w:val="single"/>
          </w:rPr>
          <w:t>http://www.nytimes.com/interactive/2013/05/07/nyregion/07sampson-document.html?_r=0</w:t>
        </w:r>
      </w:hyperlink>
      <w:r w:rsidR="00936A17">
        <w:rPr>
          <w:sz w:val="20"/>
          <w:szCs w:val="20"/>
        </w:rPr>
        <w:t xml:space="preserve"> </w:t>
      </w:r>
    </w:p>
  </w:footnote>
  <w:footnote w:id="6">
    <w:p w:rsidR="00123BB6" w:rsidRDefault="00936A17">
      <w:pPr>
        <w:spacing w:line="240" w:lineRule="auto"/>
      </w:pPr>
      <w:r>
        <w:rPr>
          <w:vertAlign w:val="superscript"/>
        </w:rPr>
        <w:footnoteRef/>
      </w:r>
      <w:r>
        <w:rPr>
          <w:sz w:val="20"/>
          <w:szCs w:val="20"/>
        </w:rPr>
        <w:t xml:space="preserve"> </w:t>
      </w:r>
      <w:r>
        <w:rPr>
          <w:rFonts w:ascii="Times New Roman" w:eastAsia="Times New Roman" w:hAnsi="Times New Roman" w:cs="Times New Roman"/>
          <w:sz w:val="24"/>
          <w:szCs w:val="24"/>
        </w:rPr>
        <w:t>February 18, 2011 Letter to Governor Rick Scott Re Iviewit Submission to Florida Grand Jury</w:t>
      </w:r>
    </w:p>
    <w:p w:rsidR="00123BB6" w:rsidRDefault="001B3F90">
      <w:pPr>
        <w:spacing w:line="240" w:lineRule="auto"/>
      </w:pPr>
      <w:hyperlink r:id="rId7">
        <w:r w:rsidR="00936A17">
          <w:rPr>
            <w:rFonts w:ascii="Times New Roman" w:eastAsia="Times New Roman" w:hAnsi="Times New Roman" w:cs="Times New Roman"/>
            <w:color w:val="1155CC"/>
            <w:sz w:val="24"/>
            <w:szCs w:val="24"/>
            <w:u w:val="single"/>
          </w:rPr>
          <w:t>http://www.iviewit.tv/CompanyDocs/United%20States%20District%20Court%20Southern%20District%20NY/20110218%20FINAL%20Rick%20Scott%20Letter%20re%20Florida%20Grand%20Jury%20107782ns%20BW%20Fax%20Copy.pdf</w:t>
        </w:r>
      </w:hyperlink>
      <w:r w:rsidR="00936A17">
        <w:rPr>
          <w:rFonts w:ascii="Times New Roman" w:eastAsia="Times New Roman" w:hAnsi="Times New Roman" w:cs="Times New Roman"/>
          <w:sz w:val="24"/>
          <w:szCs w:val="24"/>
        </w:rPr>
        <w:t xml:space="preserve"> </w:t>
      </w:r>
    </w:p>
  </w:footnote>
  <w:footnote w:id="7">
    <w:p w:rsidR="00123BB6" w:rsidRDefault="00936A17">
      <w:pPr>
        <w:spacing w:line="240" w:lineRule="auto"/>
      </w:pPr>
      <w:r>
        <w:rPr>
          <w:vertAlign w:val="superscript"/>
        </w:rPr>
        <w:footnoteRef/>
      </w:r>
      <w:r>
        <w:rPr>
          <w:sz w:val="20"/>
          <w:szCs w:val="20"/>
        </w:rPr>
        <w:t xml:space="preserve"> </w:t>
      </w:r>
      <w:proofErr w:type="gramStart"/>
      <w:r>
        <w:rPr>
          <w:sz w:val="20"/>
          <w:szCs w:val="20"/>
        </w:rPr>
        <w:t>December 24, 2006 “Judicial Profiles - Judge Martin Colin” by Irwin Gilbert, Palm Beach County Bar Association.</w:t>
      </w:r>
      <w:proofErr w:type="gramEnd"/>
    </w:p>
    <w:p w:rsidR="00123BB6" w:rsidRDefault="001B3F90">
      <w:pPr>
        <w:spacing w:line="240" w:lineRule="auto"/>
      </w:pPr>
      <w:hyperlink r:id="rId8">
        <w:r w:rsidR="00936A17">
          <w:rPr>
            <w:color w:val="1155CC"/>
            <w:sz w:val="20"/>
            <w:szCs w:val="20"/>
            <w:u w:val="single"/>
          </w:rPr>
          <w:t>http://www.palmbeachbar.org/judicial-profiles/judge-martin-colin/</w:t>
        </w:r>
      </w:hyperlink>
      <w:r w:rsidR="00936A17">
        <w:rPr>
          <w:sz w:val="20"/>
          <w:szCs w:val="20"/>
        </w:rPr>
        <w:t xml:space="preserve"> </w:t>
      </w:r>
    </w:p>
  </w:footnote>
  <w:footnote w:id="8">
    <w:p w:rsidR="00123BB6" w:rsidRDefault="00936A17">
      <w:pPr>
        <w:spacing w:line="240" w:lineRule="auto"/>
      </w:pPr>
      <w:r>
        <w:rPr>
          <w:vertAlign w:val="superscript"/>
        </w:rPr>
        <w:footnoteRef/>
      </w:r>
      <w:r>
        <w:rPr>
          <w:sz w:val="20"/>
          <w:szCs w:val="20"/>
        </w:rPr>
        <w:t xml:space="preserve"> September 01, 2016 hearing transcript @ </w:t>
      </w:r>
      <w:hyperlink r:id="rId9">
        <w:r>
          <w:rPr>
            <w:color w:val="1155CC"/>
            <w:sz w:val="20"/>
            <w:szCs w:val="20"/>
            <w:u w:val="single"/>
          </w:rPr>
          <w:t>http://iviewit.tv/Simon%20and%20Shirley%20Estate/20160827%20Tescher%20and%20Spallina%20Production%20Documents%20for%20Blakey%20IL%20Fed%20Court%20Filing%20fron%204th%20DCA%20copy.pdf</w:t>
        </w:r>
      </w:hyperlink>
      <w:r>
        <w:rPr>
          <w:sz w:val="20"/>
          <w:szCs w:val="20"/>
        </w:rPr>
        <w:t xml:space="preserve"> </w:t>
      </w:r>
    </w:p>
  </w:footnote>
  <w:footnote w:id="9">
    <w:p w:rsidR="00123BB6" w:rsidRDefault="00936A17">
      <w:pPr>
        <w:spacing w:line="240" w:lineRule="auto"/>
      </w:pPr>
      <w:r>
        <w:rPr>
          <w:vertAlign w:val="superscript"/>
        </w:rPr>
        <w:footnoteRef/>
      </w:r>
      <w:r>
        <w:rPr>
          <w:sz w:val="20"/>
          <w:szCs w:val="20"/>
        </w:rPr>
        <w:t xml:space="preserve"> September 13, 2013 Hearing Colin</w:t>
      </w:r>
    </w:p>
    <w:p w:rsidR="00123BB6" w:rsidRDefault="001B3F90">
      <w:pPr>
        <w:spacing w:line="240" w:lineRule="auto"/>
      </w:pPr>
      <w:hyperlink r:id="rId10">
        <w:r w:rsidR="00936A17">
          <w:rPr>
            <w:color w:val="1155CC"/>
            <w:sz w:val="20"/>
            <w:szCs w:val="20"/>
            <w:u w:val="single"/>
          </w:rPr>
          <w:t>http://iviewit.tv/Simon%20and%20Shirley%20Estate/20130913%20TRANSCRIPT%20Emergency%20Hearing%20Colin%20Spallina%20Tescher%20Ted%20Manceri%20ELIOT%20COMMENTS.pdf</w:t>
        </w:r>
      </w:hyperlink>
      <w:r w:rsidR="00936A17">
        <w:rPr>
          <w:sz w:val="20"/>
          <w:szCs w:val="20"/>
        </w:rPr>
        <w:t xml:space="preserve"> </w:t>
      </w:r>
    </w:p>
  </w:footnote>
  <w:footnote w:id="10">
    <w:p w:rsidR="00123BB6" w:rsidRDefault="00936A17">
      <w:pPr>
        <w:spacing w:line="240" w:lineRule="auto"/>
      </w:pPr>
      <w:r>
        <w:rPr>
          <w:vertAlign w:val="superscript"/>
        </w:rPr>
        <w:footnoteRef/>
      </w:r>
      <w:r>
        <w:rPr>
          <w:sz w:val="20"/>
          <w:szCs w:val="20"/>
        </w:rPr>
        <w:t xml:space="preserve"> September 13, 2013 Hearing Colin - Pages 14-17</w:t>
      </w:r>
    </w:p>
    <w:p w:rsidR="00123BB6" w:rsidRDefault="001B3F90">
      <w:pPr>
        <w:spacing w:line="240" w:lineRule="auto"/>
      </w:pPr>
      <w:hyperlink r:id="rId11">
        <w:r w:rsidR="00936A17">
          <w:rPr>
            <w:color w:val="1155CC"/>
            <w:sz w:val="20"/>
            <w:szCs w:val="20"/>
            <w:u w:val="single"/>
          </w:rPr>
          <w:t>http://iviewit.tv/Simon%20and%20Shirley%20Estate/20130913%20TRANSCRIPT%20Emergency%20Hearing%20Colin%20Spallina%20Tescher%20Ted%20Manceri.pdf</w:t>
        </w:r>
      </w:hyperlink>
      <w:r w:rsidR="00936A17">
        <w:rPr>
          <w:sz w:val="20"/>
          <w:szCs w:val="20"/>
        </w:rPr>
        <w:t xml:space="preserve"> </w:t>
      </w:r>
    </w:p>
  </w:footnote>
  <w:footnote w:id="11">
    <w:p w:rsidR="00123BB6" w:rsidRDefault="00936A17">
      <w:pPr>
        <w:spacing w:line="240" w:lineRule="auto"/>
      </w:pPr>
      <w:r>
        <w:rPr>
          <w:vertAlign w:val="superscript"/>
        </w:rPr>
        <w:footnoteRef/>
      </w:r>
      <w:r>
        <w:rPr>
          <w:sz w:val="20"/>
          <w:szCs w:val="20"/>
        </w:rPr>
        <w:t xml:space="preserve"> January 06, 2014 Letter to Captain Carol Gregg and Internal Affairs </w:t>
      </w:r>
      <w:hyperlink r:id="rId12">
        <w:r>
          <w:rPr>
            <w:color w:val="1155CC"/>
            <w:sz w:val="20"/>
            <w:szCs w:val="20"/>
            <w:u w:val="single"/>
          </w:rPr>
          <w:t>http://iviewit.tv/Simon%20and%20Shirley%20Estate/20140106%20FINAL%20SIGNED%20PRINTED%20Letter%20to%20Captain%20Carol%20Gregg%20Palm%20Beach%20County%20Sheriff%20Office%20re%20Moran%20Spallina%20Tescher.pdf</w:t>
        </w:r>
      </w:hyperlink>
      <w:r>
        <w:rPr>
          <w:sz w:val="20"/>
          <w:szCs w:val="20"/>
        </w:rPr>
        <w:t xml:space="preserve"> </w:t>
      </w:r>
    </w:p>
  </w:footnote>
  <w:footnote w:id="12">
    <w:p w:rsidR="00123BB6" w:rsidRDefault="00936A17">
      <w:pPr>
        <w:spacing w:line="240" w:lineRule="auto"/>
      </w:pPr>
      <w:r>
        <w:rPr>
          <w:vertAlign w:val="superscript"/>
        </w:rPr>
        <w:footnoteRef/>
      </w:r>
      <w:r>
        <w:rPr>
          <w:sz w:val="20"/>
          <w:szCs w:val="20"/>
        </w:rPr>
        <w:t xml:space="preserve"> December 03, 2013 Response to Sheriff and DA re Moran Arrest </w:t>
      </w:r>
      <w:hyperlink r:id="rId13">
        <w:r>
          <w:rPr>
            <w:color w:val="1155CC"/>
            <w:sz w:val="20"/>
            <w:szCs w:val="20"/>
            <w:u w:val="single"/>
          </w:rPr>
          <w:t>http://iviewit.tv/Simon%20and%20Shirley%20Estate/20131203%20FINAL%20Response%20to%20Sheriff.pdf</w:t>
        </w:r>
      </w:hyperlink>
      <w:r>
        <w:rPr>
          <w:sz w:val="20"/>
          <w:szCs w:val="20"/>
        </w:rPr>
        <w:t xml:space="preserve"> </w:t>
      </w:r>
    </w:p>
  </w:footnote>
  <w:footnote w:id="13">
    <w:p w:rsidR="00123BB6" w:rsidRDefault="00936A17">
      <w:pPr>
        <w:spacing w:line="240" w:lineRule="auto"/>
      </w:pPr>
      <w:r>
        <w:rPr>
          <w:vertAlign w:val="superscript"/>
        </w:rPr>
        <w:footnoteRef/>
      </w:r>
      <w:r>
        <w:rPr>
          <w:sz w:val="20"/>
          <w:szCs w:val="20"/>
        </w:rPr>
        <w:t xml:space="preserve">November 28, 2011 Letter from Pam’s Counsel to Simon </w:t>
      </w:r>
    </w:p>
    <w:p w:rsidR="00123BB6" w:rsidRDefault="001B3F90">
      <w:pPr>
        <w:spacing w:line="240" w:lineRule="auto"/>
      </w:pPr>
      <w:hyperlink r:id="rId14">
        <w:r w:rsidR="00936A17">
          <w:rPr>
            <w:color w:val="1155CC"/>
            <w:sz w:val="20"/>
            <w:szCs w:val="20"/>
            <w:u w:val="single"/>
          </w:rPr>
          <w:t>http://iviewit.tv/Simon%20and%20Shirley%20Estate/20111128%20Pamela%20Letter%20to%20Simon%20with%20Note%20Date%20January%202012%20regarding%20being%20Disinherited%20Heriaud%20&amp;%20Genin%20Ltd.pdf</w:t>
        </w:r>
      </w:hyperlink>
      <w:r w:rsidR="00936A17">
        <w:rPr>
          <w:sz w:val="20"/>
          <w:szCs w:val="20"/>
        </w:rPr>
        <w:t xml:space="preserve"> </w:t>
      </w:r>
    </w:p>
  </w:footnote>
  <w:footnote w:id="14">
    <w:p w:rsidR="00123BB6" w:rsidRDefault="00936A17">
      <w:pPr>
        <w:spacing w:line="240" w:lineRule="auto"/>
      </w:pPr>
      <w:r>
        <w:rPr>
          <w:vertAlign w:val="superscript"/>
        </w:rPr>
        <w:footnoteRef/>
      </w:r>
      <w:r>
        <w:rPr>
          <w:sz w:val="20"/>
          <w:szCs w:val="20"/>
        </w:rPr>
        <w:t xml:space="preserve"> February 18, 2014 Judge Colin Order for Tescher and Spallina to turn over ALL documents</w:t>
      </w:r>
    </w:p>
    <w:p w:rsidR="00123BB6" w:rsidRDefault="001B3F90">
      <w:pPr>
        <w:spacing w:line="240" w:lineRule="auto"/>
      </w:pPr>
      <w:hyperlink r:id="rId15">
        <w:r w:rsidR="00936A17">
          <w:rPr>
            <w:color w:val="1155CC"/>
            <w:sz w:val="20"/>
            <w:szCs w:val="20"/>
            <w:u w:val="single"/>
          </w:rPr>
          <w:t>http://iviewit.tv/Simon%20and%20Shirley%20Estate/20140218%20ORDER%20COLIN%20TESCHER%20SPALLINA%20TO%20TURN%20OVER%20ALL%20RECORDS%20PRODUCTION%20ON%20PETITION%20FOR%20DISCHARGE%20TESCHER%20SPALLINA%20Case%20502012CP004391XXXXSB%20SIMON.pdf</w:t>
        </w:r>
      </w:hyperlink>
      <w:r w:rsidR="00936A17">
        <w:rPr>
          <w:sz w:val="20"/>
          <w:szCs w:val="20"/>
        </w:rPr>
        <w:t xml:space="preserve"> </w:t>
      </w:r>
    </w:p>
  </w:footnote>
  <w:footnote w:id="15">
    <w:p w:rsidR="00123BB6" w:rsidRDefault="00936A17">
      <w:pPr>
        <w:spacing w:line="240" w:lineRule="auto"/>
      </w:pPr>
      <w:r>
        <w:rPr>
          <w:vertAlign w:val="superscript"/>
        </w:rPr>
        <w:footnoteRef/>
      </w:r>
      <w:r>
        <w:rPr>
          <w:sz w:val="20"/>
          <w:szCs w:val="20"/>
        </w:rPr>
        <w:t xml:space="preserve"> January 14, 2014 Tescher Resignation Letter Upon Admitting Creation of Fraudulent Shirley Trust </w:t>
      </w:r>
      <w:hyperlink r:id="rId16">
        <w:r>
          <w:rPr>
            <w:color w:val="1155CC"/>
            <w:sz w:val="20"/>
            <w:szCs w:val="20"/>
            <w:u w:val="single"/>
          </w:rPr>
          <w:t>http://iviewit.tv/Simon%20and%20Shirley%20Estate/20140114%20Tescher%20and%20Spallina%20Resignation%20Letter%20as%20PR%20in%20estates%20of%20Simon%20and%20Shirley.pdf</w:t>
        </w:r>
      </w:hyperlink>
      <w:r>
        <w:rPr>
          <w:sz w:val="20"/>
          <w:szCs w:val="20"/>
        </w:rPr>
        <w:t xml:space="preserve"> </w:t>
      </w:r>
    </w:p>
  </w:footnote>
  <w:footnote w:id="16">
    <w:p w:rsidR="00123BB6" w:rsidRDefault="00936A17">
      <w:pPr>
        <w:spacing w:line="240" w:lineRule="auto"/>
      </w:pPr>
      <w:r>
        <w:rPr>
          <w:vertAlign w:val="superscript"/>
        </w:rPr>
        <w:footnoteRef/>
      </w:r>
      <w:r>
        <w:rPr>
          <w:sz w:val="20"/>
          <w:szCs w:val="20"/>
        </w:rPr>
        <w:t xml:space="preserve"> 9/13/12 Simon Bernstein Sheriff Report - Alleged Murder</w:t>
      </w:r>
    </w:p>
    <w:p w:rsidR="00123BB6" w:rsidRDefault="001B3F90">
      <w:pPr>
        <w:spacing w:line="240" w:lineRule="auto"/>
      </w:pPr>
      <w:hyperlink r:id="rId17">
        <w:r w:rsidR="00936A17">
          <w:rPr>
            <w:color w:val="1155CC"/>
            <w:sz w:val="20"/>
            <w:szCs w:val="20"/>
            <w:u w:val="single"/>
          </w:rPr>
          <w:t>http://iviewit.tv/Simon%20and%20Shirley%20Estate/20120913%20PBSO%20Sheriff%20Incident%20Report%20Simon%20Poisoned%20and%20Updates%20FOIA%20Request%20Docs%202015.pdf</w:t>
        </w:r>
      </w:hyperlink>
      <w:r w:rsidR="00936A17">
        <w:rPr>
          <w:sz w:val="20"/>
          <w:szCs w:val="20"/>
        </w:rPr>
        <w:t xml:space="preserve"> </w:t>
      </w:r>
    </w:p>
  </w:footnote>
  <w:footnote w:id="17">
    <w:p w:rsidR="00123BB6" w:rsidRDefault="00936A17">
      <w:pPr>
        <w:spacing w:line="240" w:lineRule="auto"/>
      </w:pPr>
      <w:r>
        <w:rPr>
          <w:vertAlign w:val="superscript"/>
        </w:rPr>
        <w:footnoteRef/>
      </w:r>
      <w:r>
        <w:rPr>
          <w:sz w:val="20"/>
          <w:szCs w:val="20"/>
        </w:rPr>
        <w:t xml:space="preserve"> 9/13/12 Simon Bernstein Palm Beach County Medical Examiner Michael Bell Autopsy Report</w:t>
      </w:r>
    </w:p>
    <w:p w:rsidR="00123BB6" w:rsidRDefault="001B3F90">
      <w:pPr>
        <w:spacing w:line="240" w:lineRule="auto"/>
      </w:pPr>
      <w:hyperlink r:id="rId18">
        <w:r w:rsidR="00936A17">
          <w:rPr>
            <w:color w:val="1155CC"/>
            <w:sz w:val="20"/>
            <w:szCs w:val="20"/>
            <w:u w:val="single"/>
          </w:rPr>
          <w:t>http://iviewit.tv/Simon%20and%20Shirley%20Estate/20140310%20Simon%20Bernstein%20Autopsy%20Coroner%20Report%20Heavy%20Metal%20Screen%20received%20in%20July%202014.pdf</w:t>
        </w:r>
      </w:hyperlink>
      <w:r w:rsidR="00936A17">
        <w:rPr>
          <w:sz w:val="20"/>
          <w:szCs w:val="20"/>
        </w:rPr>
        <w:t xml:space="preserve">  ( note that when the heavy metal poison test is done over a year after Simon died, the results come back elevated in Arsenic and others and Simon’s age is entered as 113 years old.  </w:t>
      </w:r>
    </w:p>
  </w:footnote>
  <w:footnote w:id="18">
    <w:p w:rsidR="00123BB6" w:rsidRDefault="00936A17">
      <w:pPr>
        <w:spacing w:line="240" w:lineRule="auto"/>
      </w:pPr>
      <w:r>
        <w:rPr>
          <w:vertAlign w:val="superscript"/>
        </w:rPr>
        <w:footnoteRef/>
      </w:r>
      <w:r>
        <w:rPr>
          <w:sz w:val="20"/>
          <w:szCs w:val="20"/>
        </w:rPr>
        <w:t xml:space="preserve"> April 05, 2012 to April 09, 2012 Letters Eliot and Ted Bernstein re Passover and Ted’s Family No Longer Existing </w:t>
      </w:r>
      <w:hyperlink r:id="rId19">
        <w:r>
          <w:rPr>
            <w:color w:val="1155CC"/>
            <w:sz w:val="20"/>
            <w:szCs w:val="20"/>
            <w:u w:val="single"/>
          </w:rPr>
          <w:t>http://iviewit.tv/Simon%20and%20Shirley%20Estate/20120405%20to%2020120409%20Ted%20and%20Eliot%20Letters%20Re%20Passover%20and%20Ted%20Family%20does%20not%20exist.pdf</w:t>
        </w:r>
      </w:hyperlink>
      <w:r>
        <w:rPr>
          <w:sz w:val="20"/>
          <w:szCs w:val="20"/>
        </w:rPr>
        <w:t xml:space="preserve"> </w:t>
      </w:r>
    </w:p>
  </w:footnote>
  <w:footnote w:id="19">
    <w:p w:rsidR="00123BB6" w:rsidRDefault="00936A17">
      <w:pPr>
        <w:spacing w:line="240" w:lineRule="auto"/>
      </w:pPr>
      <w:r>
        <w:rPr>
          <w:vertAlign w:val="superscript"/>
        </w:rPr>
        <w:footnoteRef/>
      </w:r>
      <w:r>
        <w:rPr>
          <w:sz w:val="20"/>
          <w:szCs w:val="20"/>
        </w:rPr>
        <w:t xml:space="preserve"> Copy of Unnotarized and Fraudulently Forged and Notarized Waivers </w:t>
      </w:r>
      <w:hyperlink r:id="rId20">
        <w:r>
          <w:rPr>
            <w:color w:val="1155CC"/>
            <w:sz w:val="20"/>
            <w:szCs w:val="20"/>
            <w:u w:val="single"/>
          </w:rPr>
          <w:t>http://iviewit.tv/Simon%20and%20Shirley%20Estate/20121119%20Eliot%20Notarized%20Waiver%20Forged%20by%20Moran%20and%20Notarized%20Post%20Mortem%20with%20Comments.pdf</w:t>
        </w:r>
      </w:hyperlink>
    </w:p>
    <w:p w:rsidR="00123BB6" w:rsidRDefault="00936A17">
      <w:pPr>
        <w:spacing w:line="240" w:lineRule="auto"/>
      </w:pPr>
      <w:r>
        <w:rPr>
          <w:sz w:val="20"/>
          <w:szCs w:val="20"/>
        </w:rPr>
        <w:t>The original Waiver that I signed and sent by US Mail to Spallina and Tescher with my hand written note on it is missing from the Court ordered production, again ALL ORIGINAL DOCUMENTS of my father and mother’s remain missing as Tescher and Spallina failed to turn any of them over despite the Court order to turn them over.  All documents produced therefore are copies and at this time cannot be verified against originals to authenticate them.</w:t>
      </w:r>
    </w:p>
  </w:footnote>
  <w:footnote w:id="20">
    <w:p w:rsidR="00123BB6" w:rsidRDefault="00936A17">
      <w:pPr>
        <w:spacing w:line="240" w:lineRule="auto"/>
      </w:pPr>
      <w:r>
        <w:rPr>
          <w:vertAlign w:val="superscript"/>
        </w:rPr>
        <w:footnoteRef/>
      </w:r>
      <w:r>
        <w:rPr>
          <w:sz w:val="20"/>
          <w:szCs w:val="20"/>
        </w:rPr>
        <w:t xml:space="preserve"> Eliot Bernstein Family Trust http://iviewit.tv/Simon%20and%20Shirley%20Estate/20080520%20Eliot%20Bernstein%20Family%20Trust.pdf</w:t>
      </w:r>
    </w:p>
  </w:footnote>
  <w:footnote w:id="21">
    <w:p w:rsidR="00123BB6" w:rsidRDefault="00936A17">
      <w:pPr>
        <w:spacing w:line="240" w:lineRule="auto"/>
      </w:pPr>
      <w:r>
        <w:rPr>
          <w:vertAlign w:val="superscript"/>
        </w:rPr>
        <w:footnoteRef/>
      </w:r>
      <w:r>
        <w:rPr>
          <w:sz w:val="20"/>
          <w:szCs w:val="20"/>
        </w:rPr>
        <w:t xml:space="preserve"> </w:t>
      </w:r>
      <w:proofErr w:type="gramStart"/>
      <w:r>
        <w:rPr>
          <w:sz w:val="20"/>
          <w:szCs w:val="20"/>
        </w:rPr>
        <w:t>New York Senate Judiciary Committee Hearings, September 24, 2009 - Second Hearing.</w:t>
      </w:r>
      <w:proofErr w:type="gramEnd"/>
      <w:r>
        <w:rPr>
          <w:sz w:val="20"/>
          <w:szCs w:val="20"/>
        </w:rPr>
        <w:t xml:space="preserve">  Public Hearing: Standing Committee On The Judiciary New York Senate Judiciary Committee John L. Sampson Chairman</w:t>
      </w:r>
      <w:r>
        <w:rPr>
          <w:sz w:val="20"/>
          <w:szCs w:val="20"/>
        </w:rPr>
        <w:br/>
        <w:t>SUBJECT: The Appellate Division First Department Departmental Disciplinary Committee, the grievance committees of the various Judicial Districts and the New York State Commission on Judicial Conduct</w:t>
      </w:r>
      <w:r>
        <w:rPr>
          <w:sz w:val="20"/>
          <w:szCs w:val="20"/>
        </w:rPr>
        <w:br/>
        <w:t xml:space="preserve">PURPOSE: This hearing will review the mission, procedures and level of public satisfaction with the Appellate Division First Department Departmental Disciplinary Committee, the grievance committees of the various Judicial Districts as well as the New York State Commission on Judicial Conduct </w:t>
      </w:r>
    </w:p>
    <w:p w:rsidR="00123BB6" w:rsidRDefault="001B3F90">
      <w:pPr>
        <w:spacing w:line="240" w:lineRule="auto"/>
      </w:pPr>
      <w:hyperlink r:id="rId21">
        <w:r w:rsidR="00936A17">
          <w:rPr>
            <w:color w:val="1155CC"/>
            <w:sz w:val="20"/>
            <w:szCs w:val="20"/>
            <w:u w:val="single"/>
          </w:rPr>
          <w:t>https://www.youtube.com/watch?v=7oHKs_crYIs</w:t>
        </w:r>
      </w:hyperlink>
      <w:r w:rsidR="00936A17">
        <w:rPr>
          <w:sz w:val="20"/>
          <w:szCs w:val="20"/>
        </w:rPr>
        <w:t xml:space="preserve"> </w:t>
      </w:r>
    </w:p>
  </w:footnote>
  <w:footnote w:id="22">
    <w:p w:rsidR="00123BB6" w:rsidRDefault="00936A17">
      <w:pPr>
        <w:spacing w:line="240" w:lineRule="auto"/>
      </w:pPr>
      <w:r>
        <w:rPr>
          <w:vertAlign w:val="superscript"/>
        </w:rPr>
        <w:footnoteRef/>
      </w:r>
      <w:r>
        <w:rPr>
          <w:sz w:val="20"/>
          <w:szCs w:val="20"/>
        </w:rPr>
        <w:t xml:space="preserve"> Eliot and STP Lawsuit and Contract - Pages 69-72</w:t>
      </w:r>
    </w:p>
    <w:p w:rsidR="00123BB6" w:rsidRDefault="001B3F90">
      <w:pPr>
        <w:spacing w:line="240" w:lineRule="auto"/>
      </w:pPr>
      <w:hyperlink r:id="rId22">
        <w:r w:rsidR="00936A17">
          <w:rPr>
            <w:color w:val="1155CC"/>
            <w:sz w:val="20"/>
            <w:szCs w:val="20"/>
            <w:u w:val="single"/>
          </w:rPr>
          <w:t>http://iviewit.tv/Simon%20and%20Shirley%20Estate/2004%2003%2018%20STP%20Counter%20Complaint%20Filed%20Copy.pdf</w:t>
        </w:r>
      </w:hyperlink>
      <w:r w:rsidR="00936A17">
        <w:rPr>
          <w:sz w:val="20"/>
          <w:szCs w:val="20"/>
        </w:rPr>
        <w:t xml:space="preserve"> </w:t>
      </w:r>
    </w:p>
  </w:footnote>
  <w:footnote w:id="23">
    <w:p w:rsidR="00123BB6" w:rsidRDefault="00936A17">
      <w:pPr>
        <w:spacing w:line="240" w:lineRule="auto"/>
      </w:pPr>
      <w:r>
        <w:rPr>
          <w:vertAlign w:val="superscript"/>
        </w:rPr>
        <w:footnoteRef/>
      </w:r>
      <w:r>
        <w:rPr>
          <w:sz w:val="20"/>
          <w:szCs w:val="20"/>
        </w:rPr>
        <w:t xml:space="preserve"> Bernstein Family Realty Operating Agreemenet </w:t>
      </w:r>
      <w:hyperlink r:id="rId23">
        <w:r>
          <w:rPr>
            <w:color w:val="1155CC"/>
            <w:sz w:val="20"/>
            <w:szCs w:val="20"/>
            <w:u w:val="single"/>
          </w:rPr>
          <w:t>http://iviewit.tv/Simon%20and%20Shirley%20Estate/2008Unknown%20Bernstein%20Family%20Realty%20Operating%20Agreement%20UNDATED.pdf</w:t>
        </w:r>
      </w:hyperlink>
      <w:r>
        <w:rPr>
          <w:sz w:val="20"/>
          <w:szCs w:val="20"/>
        </w:rPr>
        <w:t xml:space="preserve"> </w:t>
      </w:r>
    </w:p>
  </w:footnote>
  <w:footnote w:id="24">
    <w:p w:rsidR="00123BB6" w:rsidRDefault="00936A17">
      <w:pPr>
        <w:spacing w:line="240" w:lineRule="auto"/>
      </w:pPr>
      <w:r>
        <w:rPr>
          <w:vertAlign w:val="superscript"/>
        </w:rPr>
        <w:footnoteRef/>
      </w:r>
      <w:r>
        <w:rPr>
          <w:sz w:val="20"/>
          <w:szCs w:val="20"/>
        </w:rPr>
        <w:t xml:space="preserve"> Bernstein Family Investments, Bernstein Family Holdings and Bernstein Family Realty Operating Agreements</w:t>
      </w:r>
    </w:p>
    <w:p w:rsidR="00123BB6" w:rsidRDefault="001B3F90">
      <w:pPr>
        <w:spacing w:line="240" w:lineRule="auto"/>
      </w:pPr>
      <w:hyperlink r:id="rId24">
        <w:r w:rsidR="00936A17">
          <w:rPr>
            <w:color w:val="1155CC"/>
            <w:sz w:val="20"/>
            <w:szCs w:val="20"/>
            <w:u w:val="single"/>
          </w:rPr>
          <w:t>http://iviewit.tv/Simon%20and%20Shirley%20Estate/Bernstein%20Family%20Realty%20Bernstein%20Family%20Holdings%20Bernstein%20Family%20Investments%20records.pdf</w:t>
        </w:r>
      </w:hyperlink>
      <w:r w:rsidR="00936A17">
        <w:rPr>
          <w:sz w:val="20"/>
          <w:szCs w:val="20"/>
        </w:rPr>
        <w:t xml:space="preserve"> </w:t>
      </w:r>
    </w:p>
  </w:footnote>
  <w:footnote w:id="25">
    <w:p w:rsidR="00123BB6" w:rsidRDefault="00936A17">
      <w:pPr>
        <w:spacing w:line="240" w:lineRule="auto"/>
      </w:pPr>
      <w:r>
        <w:rPr>
          <w:vertAlign w:val="superscript"/>
        </w:rPr>
        <w:footnoteRef/>
      </w:r>
      <w:r>
        <w:rPr>
          <w:sz w:val="20"/>
          <w:szCs w:val="20"/>
        </w:rPr>
        <w:t xml:space="preserve"> 20120913 Simon Bernstein Alleged Murder Palm Beach County Sheriff Report ordered by Ted Bernstein, MISFILED as a hospital maintenance record check, NOT AN ALLEGED MURDER!</w:t>
      </w:r>
    </w:p>
    <w:p w:rsidR="00123BB6" w:rsidRDefault="001B3F90">
      <w:pPr>
        <w:spacing w:line="240" w:lineRule="auto"/>
      </w:pPr>
      <w:hyperlink r:id="rId25">
        <w:r w:rsidR="00936A17">
          <w:rPr>
            <w:color w:val="1155CC"/>
            <w:sz w:val="20"/>
            <w:szCs w:val="20"/>
            <w:u w:val="single"/>
          </w:rPr>
          <w:t>http://iviewit.tv/Simon%20and%20Shirley%20Estate/20120913%20PBSO%20Sheriff%20Incident%20Report%20Simon%20Poisoned%20and%20Updates%20FOIA%20Request%20Docs%202015.pdf</w:t>
        </w:r>
      </w:hyperlink>
      <w:r w:rsidR="00936A17">
        <w:rPr>
          <w:sz w:val="20"/>
          <w:szCs w:val="20"/>
        </w:rPr>
        <w:t xml:space="preserve"> </w:t>
      </w:r>
    </w:p>
  </w:footnote>
  <w:footnote w:id="26">
    <w:p w:rsidR="00123BB6" w:rsidRDefault="00936A17">
      <w:pPr>
        <w:spacing w:line="240" w:lineRule="auto"/>
      </w:pPr>
      <w:r>
        <w:rPr>
          <w:vertAlign w:val="superscript"/>
        </w:rPr>
        <w:footnoteRef/>
      </w:r>
      <w:r>
        <w:rPr>
          <w:sz w:val="20"/>
          <w:szCs w:val="20"/>
        </w:rPr>
        <w:t xml:space="preserve"> 20120913 Simon Bernstein Alleged Murder Palm Beach County Medical Examiner's Report ordered by Ted Bernstein, failed to run poison screening despite knowing of alleged poisoning of Simon.</w:t>
      </w:r>
    </w:p>
    <w:p w:rsidR="00123BB6" w:rsidRDefault="001B3F90">
      <w:pPr>
        <w:spacing w:line="240" w:lineRule="auto"/>
      </w:pPr>
      <w:hyperlink r:id="rId26">
        <w:r w:rsidR="00936A17">
          <w:rPr>
            <w:color w:val="1155CC"/>
            <w:sz w:val="20"/>
            <w:szCs w:val="20"/>
            <w:u w:val="single"/>
          </w:rPr>
          <w:t>http://iviewit.tv/Simon%20and%20Shirley%20Estate/20120914%20Autopsy%20Report%20Simon%20Bernstein.pdf</w:t>
        </w:r>
      </w:hyperlink>
      <w:r w:rsidR="00936A17">
        <w:rPr>
          <w:sz w:val="20"/>
          <w:szCs w:val="20"/>
        </w:rPr>
        <w:t xml:space="preserve"> </w:t>
      </w:r>
    </w:p>
  </w:footnote>
  <w:footnote w:id="27">
    <w:p w:rsidR="00123BB6" w:rsidRDefault="00936A17">
      <w:pPr>
        <w:spacing w:line="240" w:lineRule="auto"/>
      </w:pPr>
      <w:r>
        <w:rPr>
          <w:vertAlign w:val="superscript"/>
        </w:rPr>
        <w:footnoteRef/>
      </w:r>
      <w:r>
        <w:rPr>
          <w:sz w:val="20"/>
          <w:szCs w:val="20"/>
        </w:rPr>
        <w:t xml:space="preserve"> December 15, 2015 Hearing Phillips</w:t>
      </w:r>
    </w:p>
    <w:p w:rsidR="00123BB6" w:rsidRDefault="001B3F90">
      <w:pPr>
        <w:spacing w:line="240" w:lineRule="auto"/>
      </w:pPr>
      <w:hyperlink r:id="rId27">
        <w:r w:rsidR="00936A17">
          <w:rPr>
            <w:color w:val="1155CC"/>
            <w:sz w:val="20"/>
            <w:szCs w:val="20"/>
            <w:u w:val="single"/>
          </w:rPr>
          <w:t>http://iviewit.tv/Simon%20and%20Shirley%20Estate/20151215%20Hearing%20Transcript%20Phillips%20Validity%20Hearing%20ELIOT%20COMMENTS.pdf</w:t>
        </w:r>
      </w:hyperlink>
      <w:r w:rsidR="00936A17">
        <w:rPr>
          <w:sz w:val="20"/>
          <w:szCs w:val="20"/>
        </w:rPr>
        <w:t xml:space="preserve"> </w:t>
      </w:r>
    </w:p>
  </w:footnote>
  <w:footnote w:id="28">
    <w:p w:rsidR="00123BB6" w:rsidRDefault="00936A17">
      <w:pPr>
        <w:spacing w:line="240" w:lineRule="auto"/>
      </w:pPr>
      <w:r>
        <w:rPr>
          <w:vertAlign w:val="superscript"/>
        </w:rPr>
        <w:footnoteRef/>
      </w:r>
      <w:r>
        <w:rPr>
          <w:sz w:val="20"/>
          <w:szCs w:val="20"/>
        </w:rPr>
        <w:t xml:space="preserve"> September 13, 2013 Hearing Colin</w:t>
      </w:r>
    </w:p>
    <w:p w:rsidR="00123BB6" w:rsidRDefault="001B3F90">
      <w:pPr>
        <w:spacing w:line="240" w:lineRule="auto"/>
      </w:pPr>
      <w:hyperlink r:id="rId28">
        <w:r w:rsidR="00936A17">
          <w:rPr>
            <w:color w:val="1155CC"/>
            <w:sz w:val="20"/>
            <w:szCs w:val="20"/>
            <w:u w:val="single"/>
          </w:rPr>
          <w:t>http://iviewit.tv/Simon%20and%20Shirley%20Estate/20130913%20TRANSCRIPT%20Emergency%20Hearing%20Colin%20Spallina%20Tescher%20Ted%20Manceri%20ELIOT%20COMMENTS.pdf</w:t>
        </w:r>
      </w:hyperlink>
      <w:r w:rsidR="00936A17">
        <w:rPr>
          <w:sz w:val="20"/>
          <w:szCs w:val="20"/>
        </w:rPr>
        <w:t xml:space="preserve"> </w:t>
      </w:r>
    </w:p>
  </w:footnote>
  <w:footnote w:id="29">
    <w:p w:rsidR="00123BB6" w:rsidRDefault="00936A17">
      <w:pPr>
        <w:spacing w:line="240" w:lineRule="auto"/>
      </w:pPr>
      <w:r>
        <w:rPr>
          <w:vertAlign w:val="superscript"/>
        </w:rPr>
        <w:footnoteRef/>
      </w:r>
      <w:r>
        <w:rPr>
          <w:sz w:val="20"/>
          <w:szCs w:val="20"/>
        </w:rPr>
        <w:t xml:space="preserve"> September 13, 2013 Hearing Colin</w:t>
      </w:r>
    </w:p>
    <w:p w:rsidR="00123BB6" w:rsidRDefault="001B3F90">
      <w:pPr>
        <w:spacing w:line="240" w:lineRule="auto"/>
      </w:pPr>
      <w:hyperlink r:id="rId29">
        <w:r w:rsidR="00936A17">
          <w:rPr>
            <w:color w:val="1155CC"/>
            <w:sz w:val="20"/>
            <w:szCs w:val="20"/>
            <w:u w:val="single"/>
          </w:rPr>
          <w:t>http://iviewit.tv/Simon%20and%20Shirley%20Estate/20130913%20TRANSCRIPT%20Emergency%20Hearing%20Colin%20Spallina%20Tescher%20Ted%20Manceri.pdf</w:t>
        </w:r>
      </w:hyperlink>
      <w:r w:rsidR="00936A17">
        <w:rPr>
          <w:sz w:val="20"/>
          <w:szCs w:val="20"/>
        </w:rPr>
        <w:t xml:space="preserve"> </w:t>
      </w:r>
    </w:p>
  </w:footnote>
  <w:footnote w:id="30">
    <w:p w:rsidR="00123BB6" w:rsidRDefault="00936A17">
      <w:pPr>
        <w:spacing w:line="240" w:lineRule="auto"/>
      </w:pPr>
      <w:r>
        <w:rPr>
          <w:vertAlign w:val="superscript"/>
        </w:rPr>
        <w:footnoteRef/>
      </w:r>
      <w:r>
        <w:rPr>
          <w:sz w:val="20"/>
          <w:szCs w:val="20"/>
        </w:rPr>
        <w:t xml:space="preserve"> </w:t>
      </w:r>
      <w:proofErr w:type="gramStart"/>
      <w:r>
        <w:rPr>
          <w:sz w:val="20"/>
          <w:szCs w:val="20"/>
        </w:rPr>
        <w:t>December 24, 2006 “Judicial Profiles - Judge Martin Colin” by Irwin Gilbert, Palm Beach County Bar Association.</w:t>
      </w:r>
      <w:proofErr w:type="gramEnd"/>
    </w:p>
    <w:p w:rsidR="00123BB6" w:rsidRDefault="001B3F90">
      <w:pPr>
        <w:spacing w:line="240" w:lineRule="auto"/>
      </w:pPr>
      <w:hyperlink r:id="rId30">
        <w:r w:rsidR="00936A17">
          <w:rPr>
            <w:color w:val="1155CC"/>
            <w:sz w:val="20"/>
            <w:szCs w:val="20"/>
            <w:u w:val="single"/>
          </w:rPr>
          <w:t>http://www.palmbeachbar.org/judicial-profiles/judge-martin-colin/</w:t>
        </w:r>
      </w:hyperlink>
      <w:r w:rsidR="00936A17">
        <w:rPr>
          <w:sz w:val="20"/>
          <w:szCs w:val="20"/>
        </w:rPr>
        <w:t xml:space="preserve"> </w:t>
      </w:r>
    </w:p>
  </w:footnote>
  <w:footnote w:id="31">
    <w:p w:rsidR="00123BB6" w:rsidRDefault="00936A17">
      <w:pPr>
        <w:spacing w:line="240" w:lineRule="auto"/>
      </w:pPr>
      <w:r>
        <w:rPr>
          <w:vertAlign w:val="superscript"/>
        </w:rPr>
        <w:footnoteRef/>
      </w:r>
      <w:r>
        <w:rPr>
          <w:sz w:val="20"/>
          <w:szCs w:val="20"/>
        </w:rPr>
        <w:t xml:space="preserve">  “Fraud on the Court as a Basis for Dismissal with Prejudice or Default: An Old Remedy Has New Teeth” by John T. Kolinski, The Florida Bar Journal February, 2004 Volume LXXVIII, No. 2  </w:t>
      </w:r>
      <w:hyperlink r:id="rId31">
        <w:r>
          <w:rPr>
            <w:color w:val="1155CC"/>
            <w:sz w:val="20"/>
            <w:szCs w:val="20"/>
            <w:u w:val="single"/>
          </w:rPr>
          <w:t>http://www.floridabar.org/DIVCOM/JN/JNJournal01.nsf/c0d731e03de9828d852574580042ae7a/7ee566f4f7305b2085256e24006a34b6!OpenDocument&amp;Highlight=0,disability*</w:t>
        </w:r>
      </w:hyperlink>
      <w:r>
        <w:rPr>
          <w:sz w:val="20"/>
          <w:szCs w:val="20"/>
        </w:rPr>
        <w:t xml:space="preserve"> </w:t>
      </w:r>
    </w:p>
  </w:footnote>
  <w:footnote w:id="32">
    <w:p w:rsidR="00123BB6" w:rsidRDefault="00936A17">
      <w:pPr>
        <w:spacing w:line="240" w:lineRule="auto"/>
      </w:pPr>
      <w:r>
        <w:rPr>
          <w:vertAlign w:val="superscript"/>
        </w:rPr>
        <w:footnoteRef/>
      </w:r>
      <w:r>
        <w:rPr>
          <w:sz w:val="20"/>
          <w:szCs w:val="20"/>
        </w:rPr>
        <w:t xml:space="preserve"> September 27, 2012 State of Florida Office of the State Courts Administrator Memorandum re “State Courts System Fraud Policy”</w:t>
      </w:r>
    </w:p>
    <w:p w:rsidR="00123BB6" w:rsidRDefault="001B3F90">
      <w:pPr>
        <w:spacing w:line="240" w:lineRule="auto"/>
      </w:pPr>
      <w:hyperlink r:id="rId32">
        <w:r w:rsidR="00936A17">
          <w:rPr>
            <w:color w:val="1155CC"/>
            <w:sz w:val="20"/>
            <w:szCs w:val="20"/>
            <w:u w:val="single"/>
          </w:rPr>
          <w:t>http://www.jud6.org/News/StateCourtsSystemFraudPolicy.pdf</w:t>
        </w:r>
      </w:hyperlink>
      <w:r w:rsidR="00936A17">
        <w:rPr>
          <w:sz w:val="20"/>
          <w:szCs w:val="20"/>
        </w:rPr>
        <w:t xml:space="preserve"> </w:t>
      </w:r>
    </w:p>
  </w:footnote>
  <w:footnote w:id="33">
    <w:p w:rsidR="00123BB6" w:rsidRDefault="00936A17">
      <w:pPr>
        <w:spacing w:line="240" w:lineRule="auto"/>
      </w:pPr>
      <w:r>
        <w:rPr>
          <w:vertAlign w:val="superscript"/>
        </w:rPr>
        <w:footnoteRef/>
      </w:r>
      <w:r>
        <w:rPr>
          <w:sz w:val="20"/>
          <w:szCs w:val="20"/>
        </w:rPr>
        <w:t xml:space="preserve"> August 29, 2014 Peter Feaman Letter to Successor Personal Representative Brian O’Connell</w:t>
      </w:r>
    </w:p>
    <w:p w:rsidR="00123BB6" w:rsidRDefault="001B3F90">
      <w:pPr>
        <w:spacing w:line="240" w:lineRule="auto"/>
      </w:pPr>
      <w:hyperlink r:id="rId33">
        <w:r w:rsidR="00936A17">
          <w:rPr>
            <w:color w:val="1155CC"/>
            <w:sz w:val="20"/>
            <w:szCs w:val="20"/>
            <w:u w:val="single"/>
          </w:rPr>
          <w:t>http://iviewit.tv/Simon%20and%20Shirley%20Estate/20140829%20Feaman%20Stansbury%20Letter%20to%20Brian%20O'Connell.pdf</w:t>
        </w:r>
      </w:hyperlink>
      <w:r w:rsidR="00936A17">
        <w:rPr>
          <w:sz w:val="20"/>
          <w:szCs w:val="20"/>
        </w:rPr>
        <w:t xml:space="preserve"> </w:t>
      </w:r>
    </w:p>
  </w:footnote>
  <w:footnote w:id="34">
    <w:p w:rsidR="00123BB6" w:rsidRDefault="00936A17">
      <w:pPr>
        <w:spacing w:line="240" w:lineRule="auto"/>
      </w:pPr>
      <w:r>
        <w:rPr>
          <w:vertAlign w:val="superscript"/>
        </w:rPr>
        <w:footnoteRef/>
      </w:r>
      <w:r>
        <w:rPr>
          <w:sz w:val="20"/>
          <w:szCs w:val="20"/>
        </w:rPr>
        <w:t xml:space="preserve"> February 17 2015 O’Connell Court Pleading Affirmative Defense that Ted is NOT a validly serving Trustee </w:t>
      </w:r>
      <w:hyperlink r:id="rId34">
        <w:r>
          <w:rPr>
            <w:color w:val="1155CC"/>
            <w:sz w:val="20"/>
            <w:szCs w:val="20"/>
            <w:u w:val="single"/>
          </w:rPr>
          <w:t>http://iviewit.tv/Simon%20and%20Shirley%20Estate/20150217%20Answer%20%20Affirmative%20Defenses%20O'Connell%20States%20Ted%20is%20NOT%20VALID%20TRUSTEE.pdf</w:t>
        </w:r>
      </w:hyperlink>
      <w:r>
        <w:rPr>
          <w:sz w:val="20"/>
          <w:szCs w:val="20"/>
        </w:rPr>
        <w:t xml:space="preserve"> </w:t>
      </w:r>
    </w:p>
  </w:footnote>
  <w:footnote w:id="35">
    <w:p w:rsidR="00123BB6" w:rsidRDefault="00936A17">
      <w:pPr>
        <w:spacing w:line="240" w:lineRule="auto"/>
      </w:pPr>
      <w:r>
        <w:rPr>
          <w:vertAlign w:val="superscript"/>
        </w:rPr>
        <w:footnoteRef/>
      </w:r>
      <w:r>
        <w:rPr>
          <w:sz w:val="20"/>
          <w:szCs w:val="20"/>
        </w:rPr>
        <w:t xml:space="preserve"> “Florida guardianship reform passes; seniors protest at courthouse” HEALTH By John Pacenti - Palm Beach Post Staff Writer Posted: 7:20 p.m. Wednesday, Feb. 24, 2016</w:t>
      </w:r>
    </w:p>
    <w:p w:rsidR="00123BB6" w:rsidRDefault="001B3F90">
      <w:pPr>
        <w:spacing w:line="240" w:lineRule="auto"/>
      </w:pPr>
      <w:hyperlink r:id="rId35">
        <w:r w:rsidR="00936A17">
          <w:rPr>
            <w:color w:val="1155CC"/>
            <w:sz w:val="20"/>
            <w:szCs w:val="20"/>
            <w:u w:val="single"/>
          </w:rPr>
          <w:t>http://www.mypalmbeachpost.com/news/lifestyles/health/florida-guardianship-reform-passes-seniors-protest/nqXbx</w:t>
        </w:r>
      </w:hyperlink>
      <w:r w:rsidR="00936A17">
        <w:rPr>
          <w:sz w:val="20"/>
          <w:szCs w:val="20"/>
        </w:rPr>
        <w:t xml:space="preserve"> </w:t>
      </w:r>
    </w:p>
  </w:footnote>
  <w:footnote w:id="36">
    <w:p w:rsidR="00781F6D" w:rsidRDefault="00781F6D">
      <w:pPr>
        <w:pStyle w:val="FootnoteText"/>
      </w:pPr>
      <w:r>
        <w:rPr>
          <w:rStyle w:val="FootnoteReference"/>
        </w:rPr>
        <w:footnoteRef/>
      </w:r>
      <w:r>
        <w:t xml:space="preserve"> Sept. 15, 2015 Phillips Hearing </w:t>
      </w:r>
      <w:hyperlink r:id="rId36" w:history="1">
        <w:r w:rsidRPr="000235CC">
          <w:rPr>
            <w:rStyle w:val="Hyperlink"/>
          </w:rPr>
          <w:t>http://iviewit.tv/Simon%20and%20Shirley%20Estate/20150915%20Judge%20Phillips%20Hearing%20Transcript%20-%20Estate%20of%20%20Simon%20Bernstein.pdf</w:t>
        </w:r>
      </w:hyperlink>
      <w:r>
        <w:t xml:space="preserve"> </w:t>
      </w:r>
    </w:p>
  </w:footnote>
  <w:footnote w:id="37">
    <w:p w:rsidR="00123BB6" w:rsidRDefault="00936A17">
      <w:pPr>
        <w:spacing w:line="240" w:lineRule="auto"/>
      </w:pPr>
      <w:r>
        <w:rPr>
          <w:vertAlign w:val="superscript"/>
        </w:rPr>
        <w:footnoteRef/>
      </w:r>
      <w:r>
        <w:rPr>
          <w:sz w:val="20"/>
          <w:szCs w:val="20"/>
        </w:rPr>
        <w:t xml:space="preserve"> March 08, 2016 Alan B. Rose, Esq. Letter Stating Shirley Trust Construction Lawsuit trusts sued do not exist and Eliot who was sued as Trustee of the trusts is not trustee. False Process </w:t>
      </w:r>
      <w:hyperlink r:id="rId37">
        <w:r>
          <w:rPr>
            <w:color w:val="1155CC"/>
            <w:sz w:val="20"/>
            <w:szCs w:val="20"/>
            <w:u w:val="single"/>
          </w:rPr>
          <w:t>http://iviewit.tv/Simon%20and%20Shirley%20Estate/20160308%20Alan%20Rose%20Mrachek%20Letter%20Regarding%20No%20Trusts%20for%20Josh%20Jake%20and%20Danny%20under%20Simon%20Trust.pdf</w:t>
        </w:r>
      </w:hyperlink>
      <w:r>
        <w:rPr>
          <w:sz w:val="20"/>
          <w:szCs w:val="20"/>
        </w:rPr>
        <w:t xml:space="preserve"> </w:t>
      </w:r>
    </w:p>
  </w:footnote>
  <w:footnote w:id="38">
    <w:p w:rsidR="00123BB6" w:rsidRDefault="00936A17">
      <w:pPr>
        <w:spacing w:line="240" w:lineRule="auto"/>
      </w:pPr>
      <w:r>
        <w:rPr>
          <w:vertAlign w:val="superscript"/>
        </w:rPr>
        <w:footnoteRef/>
      </w:r>
      <w:r>
        <w:rPr>
          <w:sz w:val="20"/>
          <w:szCs w:val="20"/>
        </w:rPr>
        <w:t xml:space="preserve"> UNFAIR, DECEPTIVE AND UNCONSCIONABLE ACTS IN FORECLOSURE CASES - PREPARED BY: JUNE M. CLARKSON, THERESA B. </w:t>
      </w:r>
      <w:proofErr w:type="gramStart"/>
      <w:r>
        <w:rPr>
          <w:sz w:val="20"/>
          <w:szCs w:val="20"/>
        </w:rPr>
        <w:t>EDWARDS  AND</w:t>
      </w:r>
      <w:proofErr w:type="gramEnd"/>
      <w:r>
        <w:rPr>
          <w:sz w:val="20"/>
          <w:szCs w:val="20"/>
        </w:rPr>
        <w:t xml:space="preserve"> RENE D.  HARROD - Office of the Attorney General Economic Crimes Division</w:t>
      </w:r>
    </w:p>
    <w:p w:rsidR="00123BB6" w:rsidRDefault="001B3F90">
      <w:pPr>
        <w:spacing w:line="240" w:lineRule="auto"/>
      </w:pPr>
      <w:hyperlink r:id="rId38">
        <w:r w:rsidR="00936A17">
          <w:rPr>
            <w:color w:val="1155CC"/>
            <w:sz w:val="20"/>
            <w:szCs w:val="20"/>
            <w:u w:val="single"/>
          </w:rPr>
          <w:t>http://southfloridalawblog.com/wp-content/uploads/2011/01/46278738-Florida-Attorney-General-Fraudclosure-Report-Unfair-Deceptive-and-Unconscionable-Acts-in-Foreclosure-Cases.pdf</w:t>
        </w:r>
      </w:hyperlink>
    </w:p>
    <w:p w:rsidR="00123BB6" w:rsidRDefault="00936A17">
      <w:pPr>
        <w:spacing w:line="240" w:lineRule="auto"/>
      </w:pPr>
      <w:r>
        <w:rPr>
          <w:sz w:val="20"/>
          <w:szCs w:val="20"/>
        </w:rPr>
        <w:t>IG Report Whitewashes Firing of Foreclosure Fraud Investigators in Florida</w:t>
      </w:r>
    </w:p>
    <w:p w:rsidR="00123BB6" w:rsidRDefault="001B3F90">
      <w:pPr>
        <w:spacing w:line="240" w:lineRule="auto"/>
      </w:pPr>
      <w:hyperlink r:id="rId39">
        <w:r w:rsidR="00936A17">
          <w:rPr>
            <w:color w:val="1155CC"/>
            <w:sz w:val="20"/>
            <w:szCs w:val="20"/>
            <w:u w:val="single"/>
          </w:rPr>
          <w:t>https://shadowproof.com/2012/01/09/ig-report-whitewashes-firing-of-foreclosure-fraud-investigators-in-florida</w:t>
        </w:r>
      </w:hyperlink>
    </w:p>
    <w:p w:rsidR="00123BB6" w:rsidRDefault="00936A17">
      <w:pPr>
        <w:spacing w:line="240" w:lineRule="auto"/>
      </w:pPr>
      <w:r>
        <w:rPr>
          <w:sz w:val="20"/>
          <w:szCs w:val="20"/>
        </w:rPr>
        <w:t>“Whistleblower Lawyers Counterattack Against DC Disciplinary” Counsel” By Editor Filed in News February 15th, 2016 @ 8:59 pm</w:t>
      </w:r>
    </w:p>
    <w:p w:rsidR="00123BB6" w:rsidRDefault="001B3F90">
      <w:pPr>
        <w:spacing w:line="240" w:lineRule="auto"/>
      </w:pPr>
      <w:hyperlink r:id="rId40">
        <w:r w:rsidR="00936A17">
          <w:rPr>
            <w:color w:val="1155CC"/>
            <w:sz w:val="20"/>
            <w:szCs w:val="20"/>
            <w:u w:val="single"/>
          </w:rPr>
          <w:t>https://www.whistleblower.org/multimedia/corporate-crime-reporter-whistleblower-lawyers-counterattack-against-dc-disciplinary</w:t>
        </w:r>
      </w:hyperlink>
    </w:p>
    <w:p w:rsidR="00123BB6" w:rsidRDefault="00936A17">
      <w:pPr>
        <w:spacing w:line="240" w:lineRule="auto"/>
      </w:pPr>
      <w:r>
        <w:rPr>
          <w:sz w:val="20"/>
          <w:szCs w:val="20"/>
        </w:rPr>
        <w:t>And</w:t>
      </w:r>
    </w:p>
    <w:p w:rsidR="00123BB6" w:rsidRDefault="001B3F90">
      <w:pPr>
        <w:spacing w:line="240" w:lineRule="auto"/>
      </w:pPr>
      <w:hyperlink r:id="rId41">
        <w:r w:rsidR="00936A17">
          <w:rPr>
            <w:color w:val="1155CC"/>
            <w:sz w:val="20"/>
            <w:szCs w:val="20"/>
            <w:u w:val="single"/>
          </w:rPr>
          <w:t>http://www.corporatecrimereporter.com/news/200/whistleblower-lawyers-counterattack-against-dc-disciplinary-counsel/</w:t>
        </w:r>
      </w:hyperlink>
    </w:p>
  </w:footnote>
  <w:footnote w:id="39">
    <w:p w:rsidR="00123BB6" w:rsidRDefault="00936A17">
      <w:pPr>
        <w:spacing w:line="240" w:lineRule="auto"/>
      </w:pPr>
      <w:r>
        <w:rPr>
          <w:vertAlign w:val="superscript"/>
        </w:rPr>
        <w:footnoteRef/>
      </w:r>
      <w:r>
        <w:rPr>
          <w:sz w:val="20"/>
          <w:szCs w:val="20"/>
        </w:rPr>
        <w:t xml:space="preserve"> By Editor Filed in News February 15th, 2016 @ 8:59 pm © Corporate Crime Reporter </w:t>
      </w:r>
      <w:hyperlink r:id="rId42">
        <w:r>
          <w:rPr>
            <w:color w:val="1155CC"/>
            <w:sz w:val="20"/>
            <w:szCs w:val="20"/>
            <w:u w:val="single"/>
          </w:rPr>
          <w:t>http://www.corporatecrimereporter.com/news/200/whistleblower-lawyers-counterattack-against-dc-disciplinary-counsel/</w:t>
        </w:r>
      </w:hyperlink>
      <w:r>
        <w:rPr>
          <w:sz w:val="20"/>
          <w:szCs w:val="20"/>
        </w:rPr>
        <w:t xml:space="preserve"> </w:t>
      </w:r>
    </w:p>
  </w:footnote>
  <w:footnote w:id="40">
    <w:p w:rsidR="00123BB6" w:rsidRDefault="00936A17">
      <w:pPr>
        <w:spacing w:line="240" w:lineRule="auto"/>
      </w:pPr>
      <w:r>
        <w:rPr>
          <w:vertAlign w:val="superscript"/>
        </w:rPr>
        <w:footnoteRef/>
      </w:r>
      <w:r>
        <w:rPr>
          <w:sz w:val="20"/>
          <w:szCs w:val="20"/>
        </w:rPr>
        <w:t xml:space="preserve"> “In Response to Global Witness 60 Minutes Expose, Congress Moves to End Anonymously Owned Companies By Editor Filed in News February 10th, 2016 @ 7:25 am”</w:t>
      </w:r>
    </w:p>
    <w:p w:rsidR="00123BB6" w:rsidRDefault="001B3F90">
      <w:pPr>
        <w:spacing w:line="240" w:lineRule="auto"/>
      </w:pPr>
      <w:hyperlink r:id="rId43">
        <w:r w:rsidR="00936A17">
          <w:rPr>
            <w:color w:val="1155CC"/>
            <w:sz w:val="20"/>
            <w:szCs w:val="20"/>
            <w:u w:val="single"/>
          </w:rPr>
          <w:t>http://www.corporatecrimereporter.com/news/200/in-response-to-global-witness-expose-congress-moves-to-end-anonymously-owned-companies/</w:t>
        </w:r>
      </w:hyperlink>
      <w:r w:rsidR="00936A17">
        <w:rPr>
          <w:sz w:val="20"/>
          <w:szCs w:val="20"/>
        </w:rPr>
        <w:t xml:space="preserve"> </w:t>
      </w:r>
    </w:p>
    <w:p w:rsidR="00123BB6" w:rsidRDefault="00936A17">
      <w:pPr>
        <w:spacing w:line="240" w:lineRule="auto"/>
      </w:pPr>
      <w:r>
        <w:rPr>
          <w:sz w:val="20"/>
          <w:szCs w:val="20"/>
        </w:rPr>
        <w:t>And</w:t>
      </w:r>
    </w:p>
    <w:p w:rsidR="00123BB6" w:rsidRDefault="00936A17">
      <w:pPr>
        <w:spacing w:line="240" w:lineRule="auto"/>
      </w:pPr>
      <w:r>
        <w:rPr>
          <w:sz w:val="20"/>
          <w:szCs w:val="20"/>
        </w:rPr>
        <w:t>60 minutes report exposing lawyer fraudulent shell companies and money laundering schemes</w:t>
      </w:r>
    </w:p>
    <w:p w:rsidR="00123BB6" w:rsidRDefault="001B3F90">
      <w:pPr>
        <w:spacing w:line="240" w:lineRule="auto"/>
      </w:pPr>
      <w:hyperlink r:id="rId44">
        <w:r w:rsidR="00936A17">
          <w:rPr>
            <w:color w:val="1155CC"/>
            <w:sz w:val="20"/>
            <w:szCs w:val="20"/>
            <w:u w:val="single"/>
          </w:rPr>
          <w:t>http://www.cbsnews.com/videos/anonymous-inc-part-i/</w:t>
        </w:r>
      </w:hyperlink>
      <w:r w:rsidR="00936A17">
        <w:rPr>
          <w:sz w:val="20"/>
          <w:szCs w:val="20"/>
        </w:rPr>
        <w:t xml:space="preserve"> </w:t>
      </w:r>
    </w:p>
    <w:p w:rsidR="00123BB6" w:rsidRDefault="00936A17">
      <w:pPr>
        <w:spacing w:line="240" w:lineRule="auto"/>
      </w:pPr>
      <w:r>
        <w:rPr>
          <w:sz w:val="20"/>
          <w:szCs w:val="20"/>
        </w:rPr>
        <w:t xml:space="preserve">and </w:t>
      </w:r>
    </w:p>
    <w:p w:rsidR="00123BB6" w:rsidRDefault="001B3F90">
      <w:pPr>
        <w:spacing w:line="240" w:lineRule="auto"/>
      </w:pPr>
      <w:hyperlink r:id="rId45">
        <w:r w:rsidR="00936A17">
          <w:rPr>
            <w:color w:val="1155CC"/>
            <w:sz w:val="20"/>
            <w:szCs w:val="20"/>
            <w:u w:val="single"/>
          </w:rPr>
          <w:t>http://www.cbsnews.com/videos/nyc-attorney-we-run-the-country/</w:t>
        </w:r>
      </w:hyperlink>
      <w:r w:rsidR="00936A17">
        <w:rPr>
          <w:sz w:val="20"/>
          <w:szCs w:val="20"/>
        </w:rPr>
        <w:t xml:space="preserve"> </w:t>
      </w:r>
    </w:p>
  </w:footnote>
  <w:footnote w:id="41">
    <w:p w:rsidR="00123BB6" w:rsidRDefault="00936A17">
      <w:pPr>
        <w:spacing w:line="240" w:lineRule="auto"/>
      </w:pPr>
      <w:r>
        <w:rPr>
          <w:vertAlign w:val="superscript"/>
        </w:rPr>
        <w:footnoteRef/>
      </w:r>
      <w:r>
        <w:rPr>
          <w:sz w:val="20"/>
          <w:szCs w:val="20"/>
        </w:rPr>
        <w:t xml:space="preserve"> Affidavit of Deborah Rochlin</w:t>
      </w:r>
    </w:p>
    <w:p w:rsidR="00123BB6" w:rsidRDefault="001B3F90">
      <w:pPr>
        <w:spacing w:line="240" w:lineRule="auto"/>
      </w:pPr>
      <w:hyperlink r:id="rId46">
        <w:r w:rsidR="00936A17">
          <w:rPr>
            <w:color w:val="1155CC"/>
            <w:sz w:val="20"/>
            <w:szCs w:val="20"/>
            <w:u w:val="single"/>
          </w:rPr>
          <w:t>http://iviewit.tv/Simon%20and%20Shirley%20Estate/1Rochlin%20Affidavit.pdf</w:t>
        </w:r>
      </w:hyperlink>
      <w:r w:rsidR="00936A17">
        <w:rPr>
          <w:sz w:val="20"/>
          <w:szCs w:val="20"/>
        </w:rPr>
        <w:t xml:space="preserve"> </w:t>
      </w:r>
    </w:p>
  </w:footnote>
  <w:footnote w:id="42">
    <w:p w:rsidR="00123BB6" w:rsidRDefault="00936A17">
      <w:pPr>
        <w:spacing w:line="240" w:lineRule="auto"/>
      </w:pPr>
      <w:r>
        <w:rPr>
          <w:vertAlign w:val="superscript"/>
        </w:rPr>
        <w:footnoteRef/>
      </w:r>
      <w:r>
        <w:rPr>
          <w:sz w:val="20"/>
          <w:szCs w:val="20"/>
        </w:rPr>
        <w:t xml:space="preserve"> Rules not always enforced in games lawyers play” Feb 18, 2002, 12:00am EST</w:t>
      </w:r>
    </w:p>
    <w:p w:rsidR="00123BB6" w:rsidRDefault="001B3F90">
      <w:pPr>
        <w:spacing w:line="240" w:lineRule="auto"/>
      </w:pPr>
      <w:hyperlink r:id="rId47">
        <w:r w:rsidR="00936A17">
          <w:rPr>
            <w:color w:val="1155CC"/>
            <w:sz w:val="20"/>
            <w:szCs w:val="20"/>
            <w:u w:val="single"/>
          </w:rPr>
          <w:t>http://www.bizjournals.com/southflorida/stories/2002/02/18/editorial3.html</w:t>
        </w:r>
      </w:hyperlink>
      <w:r w:rsidR="00936A17">
        <w:rPr>
          <w:sz w:val="20"/>
          <w:szCs w:val="20"/>
        </w:rPr>
        <w:t xml:space="preserve"> </w:t>
      </w:r>
    </w:p>
  </w:footnote>
  <w:footnote w:id="43">
    <w:p w:rsidR="00123BB6" w:rsidRDefault="00936A17">
      <w:pPr>
        <w:spacing w:line="240" w:lineRule="auto"/>
      </w:pPr>
      <w:r>
        <w:rPr>
          <w:vertAlign w:val="superscript"/>
        </w:rPr>
        <w:footnoteRef/>
      </w:r>
      <w:r>
        <w:rPr>
          <w:sz w:val="20"/>
          <w:szCs w:val="20"/>
        </w:rPr>
        <w:t xml:space="preserve"> Guardianship Series - Guardianship a Broken Trust</w:t>
      </w:r>
      <w:hyperlink r:id="rId48">
        <w:r>
          <w:rPr>
            <w:sz w:val="20"/>
            <w:szCs w:val="20"/>
          </w:rPr>
          <w:t xml:space="preserve"> </w:t>
        </w:r>
      </w:hyperlink>
      <w:hyperlink r:id="rId49">
        <w:r>
          <w:rPr>
            <w:color w:val="1155CC"/>
            <w:sz w:val="20"/>
            <w:szCs w:val="20"/>
            <w:u w:val="single"/>
          </w:rPr>
          <w:t>http://www.mypalmbeachpost.com/guardianships-colin-savitt</w:t>
        </w:r>
      </w:hyperlink>
      <w:r>
        <w:rPr>
          <w:sz w:val="20"/>
          <w:szCs w:val="20"/>
        </w:rPr>
        <w:t xml:space="preserve">  </w:t>
      </w:r>
    </w:p>
    <w:p w:rsidR="00123BB6" w:rsidRDefault="00936A17">
      <w:pPr>
        <w:spacing w:line="240" w:lineRule="auto"/>
      </w:pPr>
      <w:r>
        <w:rPr>
          <w:sz w:val="20"/>
          <w:szCs w:val="20"/>
        </w:rPr>
        <w:t>and Guardianship Probate Series Palm Beach Post Compiled PDF</w:t>
      </w:r>
      <w:hyperlink r:id="rId50">
        <w:r>
          <w:rPr>
            <w:sz w:val="20"/>
            <w:szCs w:val="20"/>
          </w:rPr>
          <w:t xml:space="preserve"> </w:t>
        </w:r>
      </w:hyperlink>
      <w:hyperlink r:id="rId51">
        <w:r>
          <w:rPr>
            <w:color w:val="1155CC"/>
            <w:sz w:val="20"/>
            <w:szCs w:val="20"/>
            <w:u w:val="single"/>
          </w:rPr>
          <w:t>http://www.iviewit.tv/Pacenti%20Articles%20Compiled%20as%20of%20Feb%2002%202016L.pdf</w:t>
        </w:r>
      </w:hyperlink>
      <w:r>
        <w:rPr>
          <w:sz w:val="20"/>
          <w:szCs w:val="20"/>
        </w:rPr>
        <w:t xml:space="preserve">  </w:t>
      </w:r>
    </w:p>
    <w:p w:rsidR="00123BB6" w:rsidRDefault="00936A17">
      <w:pPr>
        <w:spacing w:line="240" w:lineRule="auto"/>
      </w:pPr>
      <w:r>
        <w:rPr>
          <w:sz w:val="20"/>
          <w:szCs w:val="20"/>
        </w:rPr>
        <w:t>and Sun Sentinel re Colin and wife Savitt</w:t>
      </w:r>
    </w:p>
    <w:p w:rsidR="00123BB6" w:rsidRDefault="001B3F90">
      <w:pPr>
        <w:spacing w:line="240" w:lineRule="auto"/>
      </w:pPr>
      <w:hyperlink r:id="rId52" w:anchor="ifrndnlocgoogle">
        <w:r w:rsidR="00936A17">
          <w:rPr>
            <w:color w:val="1155CC"/>
            <w:sz w:val="20"/>
            <w:szCs w:val="20"/>
            <w:u w:val="single"/>
          </w:rPr>
          <w:t>http://www.sun-sentinel.com/opinion/editorials/fl-editorial-guardianship-law-20160129-story.html#ifrndnlocgoogle</w:t>
        </w:r>
      </w:hyperlink>
    </w:p>
    <w:p w:rsidR="00123BB6" w:rsidRDefault="00936A17">
      <w:pPr>
        <w:spacing w:line="240" w:lineRule="auto"/>
      </w:pPr>
      <w:r>
        <w:rPr>
          <w:sz w:val="20"/>
          <w:szCs w:val="20"/>
        </w:rPr>
        <w:t>and</w:t>
      </w:r>
    </w:p>
    <w:p w:rsidR="00123BB6" w:rsidRDefault="00936A17">
      <w:pPr>
        <w:spacing w:line="240" w:lineRule="auto"/>
      </w:pPr>
      <w:r>
        <w:rPr>
          <w:sz w:val="20"/>
          <w:szCs w:val="20"/>
        </w:rPr>
        <w:t>January 14, 2016 “Judge’s finances show history of unpaid debt, IRS liens, foreclosures” By John Pacenti - Palm Beach Post Staff Writer</w:t>
      </w:r>
    </w:p>
    <w:p w:rsidR="00123BB6" w:rsidRDefault="001B3F90">
      <w:pPr>
        <w:spacing w:line="240" w:lineRule="auto"/>
      </w:pPr>
      <w:hyperlink r:id="rId53">
        <w:r w:rsidR="00936A17">
          <w:rPr>
            <w:color w:val="1155CC"/>
            <w:sz w:val="20"/>
            <w:szCs w:val="20"/>
            <w:u w:val="single"/>
          </w:rPr>
          <w:t>http://www.mypalmbeachpost.com/news/news/judges-finances-show-history-of-unpaid-debt-irs-li/np4rH/</w:t>
        </w:r>
      </w:hyperlink>
    </w:p>
    <w:p w:rsidR="00123BB6" w:rsidRDefault="00936A17">
      <w:pPr>
        <w:spacing w:line="240" w:lineRule="auto"/>
      </w:pPr>
      <w:r>
        <w:rPr>
          <w:sz w:val="20"/>
          <w:szCs w:val="20"/>
        </w:rPr>
        <w:t>and</w:t>
      </w:r>
    </w:p>
    <w:p w:rsidR="00123BB6" w:rsidRDefault="00936A17">
      <w:pPr>
        <w:spacing w:line="240" w:lineRule="auto"/>
      </w:pPr>
      <w:r>
        <w:rPr>
          <w:sz w:val="20"/>
          <w:szCs w:val="20"/>
        </w:rPr>
        <w:t>“Post challenges order calling reporter as witness in Colin case” CRIME &amp; LAW By Holly Baltz - Palm Beach Post Staff Writer Posted: 6:19 p.m. Tuesday, Aug. 23, 2016</w:t>
      </w:r>
    </w:p>
    <w:p w:rsidR="00123BB6" w:rsidRDefault="001B3F90">
      <w:pPr>
        <w:spacing w:line="240" w:lineRule="auto"/>
      </w:pPr>
      <w:hyperlink r:id="rId54">
        <w:r w:rsidR="00936A17">
          <w:rPr>
            <w:color w:val="1155CC"/>
            <w:sz w:val="20"/>
            <w:szCs w:val="20"/>
            <w:u w:val="single"/>
          </w:rPr>
          <w:t>http://www.mypalmbeachpost.com/news/news/crime-law/post-challenges-order-calling-reporter-as-witness-/nsK45/</w:t>
        </w:r>
      </w:hyperlink>
    </w:p>
    <w:p w:rsidR="00123BB6" w:rsidRDefault="00936A17">
      <w:pPr>
        <w:spacing w:line="240" w:lineRule="auto"/>
      </w:pPr>
      <w:r>
        <w:rPr>
          <w:sz w:val="20"/>
          <w:szCs w:val="20"/>
        </w:rPr>
        <w:t>and</w:t>
      </w:r>
    </w:p>
    <w:p w:rsidR="00123BB6" w:rsidRDefault="00936A17">
      <w:pPr>
        <w:spacing w:line="240" w:lineRule="auto"/>
      </w:pPr>
      <w:r>
        <w:rPr>
          <w:sz w:val="20"/>
          <w:szCs w:val="20"/>
        </w:rPr>
        <w:t>and</w:t>
      </w:r>
    </w:p>
    <w:p w:rsidR="00123BB6" w:rsidRDefault="00936A17">
      <w:pPr>
        <w:spacing w:line="240" w:lineRule="auto"/>
      </w:pPr>
      <w:r>
        <w:rPr>
          <w:sz w:val="20"/>
          <w:szCs w:val="20"/>
        </w:rPr>
        <w:t>“Judge Colin appoints ex-law partner to case that nets $500,000-plus” CRIME &amp; LAW By John Pacenti - Palm Beach Post Staff Writer Posted: 7:00 a.m. Saturday, Aug. 20, 2016</w:t>
      </w:r>
    </w:p>
    <w:p w:rsidR="00123BB6" w:rsidRDefault="001B3F90">
      <w:pPr>
        <w:spacing w:line="240" w:lineRule="auto"/>
      </w:pPr>
      <w:hyperlink r:id="rId55">
        <w:r w:rsidR="00936A17">
          <w:rPr>
            <w:color w:val="1155CC"/>
            <w:sz w:val="20"/>
            <w:szCs w:val="20"/>
            <w:u w:val="single"/>
          </w:rPr>
          <w:t>http://www.mypalmbeachpost.com/news/news/crime-law/judge-colin-appoints-ex-law-partner-to-case-that-n/nsJbh/</w:t>
        </w:r>
      </w:hyperlink>
    </w:p>
  </w:footnote>
  <w:footnote w:id="44">
    <w:p w:rsidR="00123BB6" w:rsidRDefault="00936A17">
      <w:pPr>
        <w:spacing w:line="240" w:lineRule="auto"/>
      </w:pPr>
      <w:r>
        <w:rPr>
          <w:vertAlign w:val="superscript"/>
        </w:rPr>
        <w:footnoteRef/>
      </w:r>
      <w:r>
        <w:rPr>
          <w:sz w:val="20"/>
          <w:szCs w:val="20"/>
        </w:rPr>
        <w:t xml:space="preserve"> </w:t>
      </w:r>
      <w:hyperlink r:id="rId56">
        <w:r>
          <w:rPr>
            <w:color w:val="1155CC"/>
            <w:sz w:val="20"/>
            <w:szCs w:val="20"/>
            <w:u w:val="single"/>
          </w:rPr>
          <w:t>http://www.mypalmbeachpost.com/guardianships-martin-colin/</w:t>
        </w:r>
      </w:hyperlink>
      <w:r>
        <w:rPr>
          <w:sz w:val="20"/>
          <w:szCs w:val="20"/>
        </w:rPr>
        <w:t xml:space="preserve"> </w:t>
      </w:r>
    </w:p>
  </w:footnote>
  <w:footnote w:id="45">
    <w:p w:rsidR="00123BB6" w:rsidRDefault="00936A17">
      <w:pPr>
        <w:spacing w:line="240" w:lineRule="auto"/>
      </w:pPr>
      <w:r>
        <w:rPr>
          <w:vertAlign w:val="superscript"/>
        </w:rPr>
        <w:footnoteRef/>
      </w:r>
      <w:r>
        <w:rPr>
          <w:sz w:val="20"/>
          <w:szCs w:val="20"/>
        </w:rPr>
        <w:t xml:space="preserve"> </w:t>
      </w:r>
      <w:hyperlink r:id="rId57">
        <w:r>
          <w:rPr>
            <w:color w:val="1155CC"/>
            <w:sz w:val="20"/>
            <w:szCs w:val="20"/>
            <w:u w:val="single"/>
          </w:rPr>
          <w:t>http://www.mypalmbeachpost.com/guardianships-docs/</w:t>
        </w:r>
      </w:hyperlink>
      <w:r>
        <w:rPr>
          <w:sz w:val="20"/>
          <w:szCs w:val="20"/>
        </w:rPr>
        <w:t xml:space="preserve"> </w:t>
      </w:r>
    </w:p>
  </w:footnote>
  <w:footnote w:id="46">
    <w:p w:rsidR="00123BB6" w:rsidRDefault="00936A17">
      <w:pPr>
        <w:spacing w:line="240" w:lineRule="auto"/>
      </w:pPr>
      <w:r>
        <w:rPr>
          <w:vertAlign w:val="superscript"/>
        </w:rPr>
        <w:footnoteRef/>
      </w:r>
      <w:r>
        <w:rPr>
          <w:sz w:val="20"/>
          <w:szCs w:val="20"/>
        </w:rPr>
        <w:t xml:space="preserve"> May 31, 2016 John Pacenti Interview on American Voice Radio with Dean Loren and Francis Steffan</w:t>
      </w:r>
    </w:p>
    <w:p w:rsidR="00123BB6" w:rsidRDefault="001B3F90">
      <w:pPr>
        <w:spacing w:line="240" w:lineRule="auto"/>
      </w:pPr>
      <w:hyperlink r:id="rId58">
        <w:r w:rsidR="00936A17">
          <w:rPr>
            <w:color w:val="1155CC"/>
            <w:sz w:val="20"/>
            <w:szCs w:val="20"/>
            <w:u w:val="single"/>
          </w:rPr>
          <w:t>http://iviewit.tv/Simon%20and%20Shirley%20Estate/20160531PacentiInterviewAmericanVoiceDeanLorenFrancisSteffan.MP3</w:t>
        </w:r>
      </w:hyperlink>
      <w:r w:rsidR="00936A17">
        <w:rPr>
          <w:sz w:val="20"/>
          <w:szCs w:val="20"/>
        </w:rPr>
        <w:t xml:space="preserve"> </w:t>
      </w:r>
    </w:p>
  </w:footnote>
  <w:footnote w:id="47">
    <w:p w:rsidR="00123BB6" w:rsidRDefault="00936A17">
      <w:pPr>
        <w:spacing w:line="240" w:lineRule="auto"/>
      </w:pPr>
      <w:r>
        <w:rPr>
          <w:vertAlign w:val="superscript"/>
        </w:rPr>
        <w:footnoteRef/>
      </w:r>
      <w:r>
        <w:rPr>
          <w:sz w:val="20"/>
          <w:szCs w:val="20"/>
        </w:rPr>
        <w:t xml:space="preserve"> “Attorney for Judge Colin’s son calls Palm Beach Post reporter to testify in hearing” Palm Beach Post, Holly Baltz, June 2, 2016</w:t>
      </w:r>
    </w:p>
    <w:p w:rsidR="00123BB6" w:rsidRDefault="001B3F90">
      <w:pPr>
        <w:spacing w:line="240" w:lineRule="auto"/>
      </w:pPr>
      <w:hyperlink r:id="rId59">
        <w:r w:rsidR="00936A17">
          <w:rPr>
            <w:color w:val="1155CC"/>
            <w:sz w:val="20"/>
            <w:szCs w:val="20"/>
            <w:u w:val="single"/>
          </w:rPr>
          <w:t>http://palmbeachhealthbeat.blog.palmbeachpost.com/2016/05/27/judge-colins-attorney-calls-palm-beach-post-reporter-to-testify-in-hearing/</w:t>
        </w:r>
      </w:hyperlink>
      <w:r w:rsidR="00936A17">
        <w:rPr>
          <w:sz w:val="20"/>
          <w:szCs w:val="20"/>
        </w:rPr>
        <w:t xml:space="preserve"> </w:t>
      </w:r>
    </w:p>
  </w:footnote>
  <w:footnote w:id="48">
    <w:p w:rsidR="00123BB6" w:rsidRDefault="00936A17">
      <w:pPr>
        <w:spacing w:line="240" w:lineRule="auto"/>
      </w:pPr>
      <w:r>
        <w:rPr>
          <w:vertAlign w:val="superscript"/>
        </w:rPr>
        <w:footnoteRef/>
      </w:r>
      <w:r>
        <w:rPr>
          <w:sz w:val="20"/>
          <w:szCs w:val="20"/>
        </w:rPr>
        <w:t xml:space="preserve"> September 27, 2012 State Courts System Fraud Policy http://iviewit.tv/Simon%20and%20Shirley%20Estate/20120927%20Florida%20State%20Courts%20System%20Fraud%20on%20the%20Court%20Policy%20Procedure.pdf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B6" w:rsidRDefault="00123BB6"/>
  <w:p w:rsidR="00123BB6" w:rsidRDefault="00936A17">
    <w:r>
      <w:rPr>
        <w:rFonts w:ascii="Times New Roman" w:eastAsia="Times New Roman" w:hAnsi="Times New Roman" w:cs="Times New Roman"/>
        <w:sz w:val="24"/>
        <w:szCs w:val="24"/>
      </w:rPr>
      <w:t>PBSO Internal Affairs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Page </w:t>
    </w:r>
    <w:r>
      <w:fldChar w:fldCharType="begin"/>
    </w:r>
    <w:r>
      <w:instrText>PAGE</w:instrText>
    </w:r>
    <w:r>
      <w:fldChar w:fldCharType="separate"/>
    </w:r>
    <w:r w:rsidR="00781F6D">
      <w:rPr>
        <w:noProof/>
      </w:rPr>
      <w:t>74</w:t>
    </w:r>
    <w:r>
      <w:fldChar w:fldCharType="end"/>
    </w:r>
    <w:r>
      <w:rPr>
        <w:rFonts w:ascii="Times New Roman" w:eastAsia="Times New Roman" w:hAnsi="Times New Roman" w:cs="Times New Roman"/>
        <w:sz w:val="24"/>
        <w:szCs w:val="24"/>
      </w:rPr>
      <w:t xml:space="preserve"> of </w:t>
    </w:r>
    <w:r>
      <w:fldChar w:fldCharType="begin"/>
    </w:r>
    <w:r>
      <w:instrText>NUMPAGES</w:instrText>
    </w:r>
    <w:r>
      <w:fldChar w:fldCharType="separate"/>
    </w:r>
    <w:r w:rsidR="00781F6D">
      <w:rPr>
        <w:noProof/>
      </w:rPr>
      <w:t>234</w:t>
    </w:r>
    <w:r>
      <w:fldChar w:fldCharType="end"/>
    </w:r>
  </w:p>
  <w:p w:rsidR="00123BB6" w:rsidRDefault="00936A17">
    <w:r>
      <w:rPr>
        <w:rFonts w:ascii="Times New Roman" w:eastAsia="Times New Roman" w:hAnsi="Times New Roman" w:cs="Times New Roman"/>
        <w:sz w:val="24"/>
        <w:szCs w:val="24"/>
      </w:rPr>
      <w:t xml:space="preserve">RE: Internal Affairs Complaint &amp; Public Office Corruption Case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123BB6" w:rsidRDefault="001B3F90">
    <w:r>
      <w:pict>
        <v:rect id="_x0000_i1026"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B6" w:rsidRDefault="00123B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AB6"/>
    <w:multiLevelType w:val="multilevel"/>
    <w:tmpl w:val="D3CCDB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
    <w:nsid w:val="04C647E0"/>
    <w:multiLevelType w:val="multilevel"/>
    <w:tmpl w:val="5EE266D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89458C2"/>
    <w:multiLevelType w:val="multilevel"/>
    <w:tmpl w:val="8798511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9FD6888"/>
    <w:multiLevelType w:val="multilevel"/>
    <w:tmpl w:val="0D02758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BBA1760"/>
    <w:multiLevelType w:val="multilevel"/>
    <w:tmpl w:val="EAD690C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nsid w:val="0DD267B7"/>
    <w:multiLevelType w:val="multilevel"/>
    <w:tmpl w:val="59D819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nsid w:val="10C0401C"/>
    <w:multiLevelType w:val="multilevel"/>
    <w:tmpl w:val="7CAAF3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21D1B64"/>
    <w:multiLevelType w:val="multilevel"/>
    <w:tmpl w:val="EA2422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nsid w:val="12993745"/>
    <w:multiLevelType w:val="multilevel"/>
    <w:tmpl w:val="34B67A7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8373866"/>
    <w:multiLevelType w:val="multilevel"/>
    <w:tmpl w:val="E068AD6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E403023"/>
    <w:multiLevelType w:val="multilevel"/>
    <w:tmpl w:val="F542A28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1">
    <w:nsid w:val="23ED66B2"/>
    <w:multiLevelType w:val="multilevel"/>
    <w:tmpl w:val="08A2A43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25A307EC"/>
    <w:multiLevelType w:val="multilevel"/>
    <w:tmpl w:val="2558247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28DB243D"/>
    <w:multiLevelType w:val="multilevel"/>
    <w:tmpl w:val="CF6E621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299212B4"/>
    <w:multiLevelType w:val="multilevel"/>
    <w:tmpl w:val="60A4FB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
    <w:nsid w:val="2BAD4421"/>
    <w:multiLevelType w:val="multilevel"/>
    <w:tmpl w:val="BA9EF94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CC25138"/>
    <w:multiLevelType w:val="multilevel"/>
    <w:tmpl w:val="1EF4CEF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2FAC126B"/>
    <w:multiLevelType w:val="multilevel"/>
    <w:tmpl w:val="7BF49E1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30323874"/>
    <w:multiLevelType w:val="multilevel"/>
    <w:tmpl w:val="F5CC38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nsid w:val="330C0F2C"/>
    <w:multiLevelType w:val="multilevel"/>
    <w:tmpl w:val="82A0A0E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336D262A"/>
    <w:multiLevelType w:val="multilevel"/>
    <w:tmpl w:val="9ED026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
    <w:nsid w:val="345979D4"/>
    <w:multiLevelType w:val="multilevel"/>
    <w:tmpl w:val="FFA03EE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346551F1"/>
    <w:multiLevelType w:val="multilevel"/>
    <w:tmpl w:val="9FB8015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34E74DB3"/>
    <w:multiLevelType w:val="multilevel"/>
    <w:tmpl w:val="0682E3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4">
    <w:nsid w:val="351B1942"/>
    <w:multiLevelType w:val="multilevel"/>
    <w:tmpl w:val="4F0629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5">
    <w:nsid w:val="372E1CD1"/>
    <w:multiLevelType w:val="multilevel"/>
    <w:tmpl w:val="8034D75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3CF12D94"/>
    <w:multiLevelType w:val="multilevel"/>
    <w:tmpl w:val="7F8A633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3E933D86"/>
    <w:multiLevelType w:val="multilevel"/>
    <w:tmpl w:val="F6944B2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3F4B6B3A"/>
    <w:multiLevelType w:val="multilevel"/>
    <w:tmpl w:val="D06EA3F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427719B0"/>
    <w:multiLevelType w:val="multilevel"/>
    <w:tmpl w:val="3278B35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427C53E0"/>
    <w:multiLevelType w:val="hybridMultilevel"/>
    <w:tmpl w:val="EE92D84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42C83E66"/>
    <w:multiLevelType w:val="multilevel"/>
    <w:tmpl w:val="3F66A8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2">
    <w:nsid w:val="42F31B8A"/>
    <w:multiLevelType w:val="multilevel"/>
    <w:tmpl w:val="6FE4F0F6"/>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442F7B80"/>
    <w:multiLevelType w:val="multilevel"/>
    <w:tmpl w:val="3C10ACC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nsid w:val="45411EBC"/>
    <w:multiLevelType w:val="multilevel"/>
    <w:tmpl w:val="89A2767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nsid w:val="46C240DD"/>
    <w:multiLevelType w:val="multilevel"/>
    <w:tmpl w:val="51441A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6">
    <w:nsid w:val="46EE5A54"/>
    <w:multiLevelType w:val="multilevel"/>
    <w:tmpl w:val="093EEE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4778151F"/>
    <w:multiLevelType w:val="multilevel"/>
    <w:tmpl w:val="DE10B17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48E65475"/>
    <w:multiLevelType w:val="multilevel"/>
    <w:tmpl w:val="827EC0B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4907439D"/>
    <w:multiLevelType w:val="multilevel"/>
    <w:tmpl w:val="5122F01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49A87FA3"/>
    <w:multiLevelType w:val="multilevel"/>
    <w:tmpl w:val="E91ED56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nsid w:val="4BB933BF"/>
    <w:multiLevelType w:val="multilevel"/>
    <w:tmpl w:val="D93A0E0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4BCE7483"/>
    <w:multiLevelType w:val="multilevel"/>
    <w:tmpl w:val="3A34638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4BE85B71"/>
    <w:multiLevelType w:val="multilevel"/>
    <w:tmpl w:val="7C42543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nsid w:val="4D9D5876"/>
    <w:multiLevelType w:val="multilevel"/>
    <w:tmpl w:val="C6A2E94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51DC34A3"/>
    <w:multiLevelType w:val="multilevel"/>
    <w:tmpl w:val="F92A86F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nsid w:val="550E4AA3"/>
    <w:multiLevelType w:val="multilevel"/>
    <w:tmpl w:val="3DAE86B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55473CC5"/>
    <w:multiLevelType w:val="multilevel"/>
    <w:tmpl w:val="090C4A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56F36020"/>
    <w:multiLevelType w:val="multilevel"/>
    <w:tmpl w:val="DE5E359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5C0906C6"/>
    <w:multiLevelType w:val="multilevel"/>
    <w:tmpl w:val="23E4507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nsid w:val="5E7F7500"/>
    <w:multiLevelType w:val="multilevel"/>
    <w:tmpl w:val="85D8306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nsid w:val="5F0B69D9"/>
    <w:multiLevelType w:val="multilevel"/>
    <w:tmpl w:val="E1E6EB0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nsid w:val="60404D39"/>
    <w:multiLevelType w:val="multilevel"/>
    <w:tmpl w:val="6E10CA1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nsid w:val="610257DD"/>
    <w:multiLevelType w:val="multilevel"/>
    <w:tmpl w:val="09043B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4">
    <w:nsid w:val="62D427D0"/>
    <w:multiLevelType w:val="multilevel"/>
    <w:tmpl w:val="169A876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nsid w:val="68A95C7B"/>
    <w:multiLevelType w:val="multilevel"/>
    <w:tmpl w:val="41B8BE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6AC24FE4"/>
    <w:multiLevelType w:val="multilevel"/>
    <w:tmpl w:val="4C06F86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nsid w:val="72376736"/>
    <w:multiLevelType w:val="multilevel"/>
    <w:tmpl w:val="887EEFC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nsid w:val="783715BF"/>
    <w:multiLevelType w:val="multilevel"/>
    <w:tmpl w:val="FCEED88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nsid w:val="78D42F2A"/>
    <w:multiLevelType w:val="multilevel"/>
    <w:tmpl w:val="4790BEB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0">
    <w:nsid w:val="78F93D09"/>
    <w:multiLevelType w:val="multilevel"/>
    <w:tmpl w:val="88AEF4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1">
    <w:nsid w:val="79686514"/>
    <w:multiLevelType w:val="multilevel"/>
    <w:tmpl w:val="E81CF86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2">
    <w:nsid w:val="7AEC7B7E"/>
    <w:multiLevelType w:val="multilevel"/>
    <w:tmpl w:val="A28EAD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3">
    <w:nsid w:val="7B2A3C2E"/>
    <w:multiLevelType w:val="multilevel"/>
    <w:tmpl w:val="E654C11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4">
    <w:nsid w:val="7C7F68A2"/>
    <w:multiLevelType w:val="multilevel"/>
    <w:tmpl w:val="B6BE12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62"/>
  </w:num>
  <w:num w:numId="2">
    <w:abstractNumId w:val="60"/>
  </w:num>
  <w:num w:numId="3">
    <w:abstractNumId w:val="35"/>
  </w:num>
  <w:num w:numId="4">
    <w:abstractNumId w:val="18"/>
  </w:num>
  <w:num w:numId="5">
    <w:abstractNumId w:val="33"/>
  </w:num>
  <w:num w:numId="6">
    <w:abstractNumId w:val="21"/>
  </w:num>
  <w:num w:numId="7">
    <w:abstractNumId w:val="52"/>
  </w:num>
  <w:num w:numId="8">
    <w:abstractNumId w:val="38"/>
  </w:num>
  <w:num w:numId="9">
    <w:abstractNumId w:val="56"/>
  </w:num>
  <w:num w:numId="10">
    <w:abstractNumId w:val="39"/>
  </w:num>
  <w:num w:numId="11">
    <w:abstractNumId w:val="13"/>
  </w:num>
  <w:num w:numId="12">
    <w:abstractNumId w:val="23"/>
  </w:num>
  <w:num w:numId="13">
    <w:abstractNumId w:val="54"/>
  </w:num>
  <w:num w:numId="14">
    <w:abstractNumId w:val="9"/>
  </w:num>
  <w:num w:numId="15">
    <w:abstractNumId w:val="63"/>
  </w:num>
  <w:num w:numId="16">
    <w:abstractNumId w:val="48"/>
  </w:num>
  <w:num w:numId="17">
    <w:abstractNumId w:val="26"/>
  </w:num>
  <w:num w:numId="18">
    <w:abstractNumId w:val="40"/>
  </w:num>
  <w:num w:numId="19">
    <w:abstractNumId w:val="8"/>
  </w:num>
  <w:num w:numId="20">
    <w:abstractNumId w:val="28"/>
  </w:num>
  <w:num w:numId="21">
    <w:abstractNumId w:val="57"/>
  </w:num>
  <w:num w:numId="22">
    <w:abstractNumId w:val="25"/>
  </w:num>
  <w:num w:numId="23">
    <w:abstractNumId w:val="64"/>
  </w:num>
  <w:num w:numId="24">
    <w:abstractNumId w:val="22"/>
  </w:num>
  <w:num w:numId="25">
    <w:abstractNumId w:val="5"/>
  </w:num>
  <w:num w:numId="26">
    <w:abstractNumId w:val="44"/>
  </w:num>
  <w:num w:numId="27">
    <w:abstractNumId w:val="61"/>
  </w:num>
  <w:num w:numId="28">
    <w:abstractNumId w:val="34"/>
  </w:num>
  <w:num w:numId="29">
    <w:abstractNumId w:val="12"/>
  </w:num>
  <w:num w:numId="30">
    <w:abstractNumId w:val="41"/>
  </w:num>
  <w:num w:numId="31">
    <w:abstractNumId w:val="10"/>
  </w:num>
  <w:num w:numId="32">
    <w:abstractNumId w:val="29"/>
  </w:num>
  <w:num w:numId="33">
    <w:abstractNumId w:val="0"/>
  </w:num>
  <w:num w:numId="34">
    <w:abstractNumId w:val="58"/>
  </w:num>
  <w:num w:numId="35">
    <w:abstractNumId w:val="47"/>
  </w:num>
  <w:num w:numId="36">
    <w:abstractNumId w:val="15"/>
  </w:num>
  <w:num w:numId="37">
    <w:abstractNumId w:val="6"/>
  </w:num>
  <w:num w:numId="38">
    <w:abstractNumId w:val="59"/>
  </w:num>
  <w:num w:numId="39">
    <w:abstractNumId w:val="45"/>
  </w:num>
  <w:num w:numId="40">
    <w:abstractNumId w:val="49"/>
  </w:num>
  <w:num w:numId="41">
    <w:abstractNumId w:val="53"/>
  </w:num>
  <w:num w:numId="42">
    <w:abstractNumId w:val="43"/>
  </w:num>
  <w:num w:numId="43">
    <w:abstractNumId w:val="36"/>
  </w:num>
  <w:num w:numId="44">
    <w:abstractNumId w:val="2"/>
  </w:num>
  <w:num w:numId="45">
    <w:abstractNumId w:val="4"/>
  </w:num>
  <w:num w:numId="46">
    <w:abstractNumId w:val="24"/>
  </w:num>
  <w:num w:numId="47">
    <w:abstractNumId w:val="50"/>
  </w:num>
  <w:num w:numId="48">
    <w:abstractNumId w:val="19"/>
  </w:num>
  <w:num w:numId="49">
    <w:abstractNumId w:val="42"/>
  </w:num>
  <w:num w:numId="50">
    <w:abstractNumId w:val="31"/>
  </w:num>
  <w:num w:numId="51">
    <w:abstractNumId w:val="27"/>
  </w:num>
  <w:num w:numId="52">
    <w:abstractNumId w:val="37"/>
  </w:num>
  <w:num w:numId="53">
    <w:abstractNumId w:val="7"/>
  </w:num>
  <w:num w:numId="54">
    <w:abstractNumId w:val="11"/>
  </w:num>
  <w:num w:numId="55">
    <w:abstractNumId w:val="14"/>
  </w:num>
  <w:num w:numId="56">
    <w:abstractNumId w:val="55"/>
  </w:num>
  <w:num w:numId="57">
    <w:abstractNumId w:val="1"/>
  </w:num>
  <w:num w:numId="58">
    <w:abstractNumId w:val="17"/>
  </w:num>
  <w:num w:numId="59">
    <w:abstractNumId w:val="20"/>
  </w:num>
  <w:num w:numId="60">
    <w:abstractNumId w:val="51"/>
  </w:num>
  <w:num w:numId="61">
    <w:abstractNumId w:val="16"/>
  </w:num>
  <w:num w:numId="62">
    <w:abstractNumId w:val="3"/>
  </w:num>
  <w:num w:numId="63">
    <w:abstractNumId w:val="46"/>
  </w:num>
  <w:num w:numId="64">
    <w:abstractNumId w:val="32"/>
  </w:num>
  <w:num w:numId="65">
    <w:abstractNumId w:val="3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23BB6"/>
    <w:rsid w:val="00123BB6"/>
    <w:rsid w:val="001B3F90"/>
    <w:rsid w:val="004056F8"/>
    <w:rsid w:val="00781F6D"/>
    <w:rsid w:val="00936A17"/>
    <w:rsid w:val="00CE3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056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F8"/>
    <w:rPr>
      <w:rFonts w:ascii="Tahoma" w:hAnsi="Tahoma" w:cs="Tahoma"/>
      <w:sz w:val="16"/>
      <w:szCs w:val="16"/>
    </w:rPr>
  </w:style>
  <w:style w:type="paragraph" w:styleId="FootnoteText">
    <w:name w:val="footnote text"/>
    <w:basedOn w:val="Normal"/>
    <w:link w:val="FootnoteTextChar"/>
    <w:uiPriority w:val="99"/>
    <w:semiHidden/>
    <w:unhideWhenUsed/>
    <w:rsid w:val="00781F6D"/>
    <w:pPr>
      <w:spacing w:line="240" w:lineRule="auto"/>
    </w:pPr>
    <w:rPr>
      <w:sz w:val="20"/>
      <w:szCs w:val="20"/>
    </w:rPr>
  </w:style>
  <w:style w:type="character" w:customStyle="1" w:styleId="FootnoteTextChar">
    <w:name w:val="Footnote Text Char"/>
    <w:basedOn w:val="DefaultParagraphFont"/>
    <w:link w:val="FootnoteText"/>
    <w:uiPriority w:val="99"/>
    <w:semiHidden/>
    <w:rsid w:val="00781F6D"/>
    <w:rPr>
      <w:sz w:val="20"/>
      <w:szCs w:val="20"/>
    </w:rPr>
  </w:style>
  <w:style w:type="character" w:styleId="FootnoteReference">
    <w:name w:val="footnote reference"/>
    <w:basedOn w:val="DefaultParagraphFont"/>
    <w:uiPriority w:val="99"/>
    <w:semiHidden/>
    <w:unhideWhenUsed/>
    <w:rsid w:val="00781F6D"/>
    <w:rPr>
      <w:vertAlign w:val="superscript"/>
    </w:rPr>
  </w:style>
  <w:style w:type="character" w:styleId="Hyperlink">
    <w:name w:val="Hyperlink"/>
    <w:basedOn w:val="DefaultParagraphFont"/>
    <w:uiPriority w:val="99"/>
    <w:unhideWhenUsed/>
    <w:rsid w:val="00781F6D"/>
    <w:rPr>
      <w:color w:val="0000FF" w:themeColor="hyperlink"/>
      <w:u w:val="single"/>
    </w:rPr>
  </w:style>
  <w:style w:type="paragraph" w:styleId="ListParagraph">
    <w:name w:val="List Paragraph"/>
    <w:basedOn w:val="Normal"/>
    <w:uiPriority w:val="34"/>
    <w:qFormat/>
    <w:rsid w:val="00781F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056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F8"/>
    <w:rPr>
      <w:rFonts w:ascii="Tahoma" w:hAnsi="Tahoma" w:cs="Tahoma"/>
      <w:sz w:val="16"/>
      <w:szCs w:val="16"/>
    </w:rPr>
  </w:style>
  <w:style w:type="paragraph" w:styleId="FootnoteText">
    <w:name w:val="footnote text"/>
    <w:basedOn w:val="Normal"/>
    <w:link w:val="FootnoteTextChar"/>
    <w:uiPriority w:val="99"/>
    <w:semiHidden/>
    <w:unhideWhenUsed/>
    <w:rsid w:val="00781F6D"/>
    <w:pPr>
      <w:spacing w:line="240" w:lineRule="auto"/>
    </w:pPr>
    <w:rPr>
      <w:sz w:val="20"/>
      <w:szCs w:val="20"/>
    </w:rPr>
  </w:style>
  <w:style w:type="character" w:customStyle="1" w:styleId="FootnoteTextChar">
    <w:name w:val="Footnote Text Char"/>
    <w:basedOn w:val="DefaultParagraphFont"/>
    <w:link w:val="FootnoteText"/>
    <w:uiPriority w:val="99"/>
    <w:semiHidden/>
    <w:rsid w:val="00781F6D"/>
    <w:rPr>
      <w:sz w:val="20"/>
      <w:szCs w:val="20"/>
    </w:rPr>
  </w:style>
  <w:style w:type="character" w:styleId="FootnoteReference">
    <w:name w:val="footnote reference"/>
    <w:basedOn w:val="DefaultParagraphFont"/>
    <w:uiPriority w:val="99"/>
    <w:semiHidden/>
    <w:unhideWhenUsed/>
    <w:rsid w:val="00781F6D"/>
    <w:rPr>
      <w:vertAlign w:val="superscript"/>
    </w:rPr>
  </w:style>
  <w:style w:type="character" w:styleId="Hyperlink">
    <w:name w:val="Hyperlink"/>
    <w:basedOn w:val="DefaultParagraphFont"/>
    <w:uiPriority w:val="99"/>
    <w:unhideWhenUsed/>
    <w:rsid w:val="00781F6D"/>
    <w:rPr>
      <w:color w:val="0000FF" w:themeColor="hyperlink"/>
      <w:u w:val="single"/>
    </w:rPr>
  </w:style>
  <w:style w:type="paragraph" w:styleId="ListParagraph">
    <w:name w:val="List Paragraph"/>
    <w:basedOn w:val="Normal"/>
    <w:uiPriority w:val="34"/>
    <w:qFormat/>
    <w:rsid w:val="00781F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www.leg.state.fl.us/Statutes/index.cfm?App_mode=Display_Statute&amp;Search_String=&amp;URL=0900-0999/0918/Sections/0918.12.html" TargetMode="External"/><Relationship Id="rId21" Type="http://schemas.openxmlformats.org/officeDocument/2006/relationships/image" Target="media/image2.png"/><Relationship Id="rId42" Type="http://schemas.openxmlformats.org/officeDocument/2006/relationships/hyperlink" Target="https://www.law.cornell.edu/uscode/text/18/1831" TargetMode="External"/><Relationship Id="rId63" Type="http://schemas.openxmlformats.org/officeDocument/2006/relationships/hyperlink" Target="http://iviewit.tv/Simon%20and%20Shirley%20Estate/20120620%20Feaman%20Stansbury%20Letter%20to%20Ted%20re%20Lawsuit.pdf" TargetMode="External"/><Relationship Id="rId84" Type="http://schemas.openxmlformats.org/officeDocument/2006/relationships/hyperlink" Target="https://www.law.cornell.edu/uscode/text/18/1505" TargetMode="External"/><Relationship Id="rId138" Type="http://schemas.openxmlformats.org/officeDocument/2006/relationships/hyperlink" Target="http://www.leg.state.fl.us/statutes/index.cfm?App_mode=Display_Statute&amp;URL=0800-0899/0812/0812ContentsIndex.html&amp;StatuteYear=2012&amp;Title=-%3E2012-%3EChapter%20812" TargetMode="External"/><Relationship Id="rId159" Type="http://schemas.openxmlformats.org/officeDocument/2006/relationships/hyperlink" Target="https://www.flsenate.gov/Laws/Statutes/2011/843.03" TargetMode="External"/><Relationship Id="rId170" Type="http://schemas.openxmlformats.org/officeDocument/2006/relationships/hyperlink" Target="http://www.leg.state.fl.us/statutes/index.cfm?App_mode=Display_Statute&amp;Search_String=&amp;URL=0800-0899/0877/Sections/0877.01.html" TargetMode="External"/><Relationship Id="rId191" Type="http://schemas.openxmlformats.org/officeDocument/2006/relationships/hyperlink" Target="http://www.leg.state.fl.us/statutes/index.cfm?App_mode=Display_Statute&amp;Search_String=&amp;URL=0800-0899/0836/Sections/0836.05.html" TargetMode="External"/><Relationship Id="rId205" Type="http://schemas.openxmlformats.org/officeDocument/2006/relationships/hyperlink" Target="http://www.youtube.com/user/eliotbernstein?feature=mhum" TargetMode="External"/><Relationship Id="rId226" Type="http://schemas.openxmlformats.org/officeDocument/2006/relationships/hyperlink" Target="http://www.constitutionalguardian.com/" TargetMode="External"/><Relationship Id="rId107" Type="http://schemas.openxmlformats.org/officeDocument/2006/relationships/hyperlink" Target="https://www.flsenate.gov/Laws/Statutes/2012/Chapter817" TargetMode="External"/><Relationship Id="rId11" Type="http://schemas.openxmlformats.org/officeDocument/2006/relationships/hyperlink" Target="http://iviewit.tv/Simon%20and%20Shirley%20Estate/20150915%20Judge%20Phillips%20Hearing%20-%20Estate%20of%20%20Simon%20Bernstein.pdf" TargetMode="External"/><Relationship Id="rId32" Type="http://schemas.openxmlformats.org/officeDocument/2006/relationships/hyperlink" Target="https://www.law.cornell.edu/uscode/text/18/1341" TargetMode="External"/><Relationship Id="rId53" Type="http://schemas.openxmlformats.org/officeDocument/2006/relationships/hyperlink" Target="https://www.law.cornell.edu/uscode/text/18/201" TargetMode="External"/><Relationship Id="rId74" Type="http://schemas.openxmlformats.org/officeDocument/2006/relationships/hyperlink" Target="http://iviewit.tv/Simon%20and%20Shirley%20Estate/20140602%20Objection%20to%20Spallina%20Tescher%20Accounting%20Stansbury%20Feaman.pdf" TargetMode="External"/><Relationship Id="rId128" Type="http://schemas.openxmlformats.org/officeDocument/2006/relationships/hyperlink" Target="http://www.leg.state.fl.us/Statutes/index.cfm?App_mode=Display_Statute&amp;Search_String=&amp;URL=0800-0899/0817/Sections/0817.38.html" TargetMode="External"/><Relationship Id="rId149" Type="http://schemas.openxmlformats.org/officeDocument/2006/relationships/hyperlink" Target="http://www.leg.state.fl.us/statutes/index.cfm?App_mode=Display_Statute&amp;URL=0800-0899/0838/0838ContentsIndex.html&amp;StatuteYear=2012&amp;Title=-%3E2012-%3EChapter%20838" TargetMode="External"/><Relationship Id="rId5" Type="http://schemas.openxmlformats.org/officeDocument/2006/relationships/settings" Target="settings.xml"/><Relationship Id="rId95" Type="http://schemas.openxmlformats.org/officeDocument/2006/relationships/hyperlink" Target="https://www.law.cornell.edu/uscode/text/18/1343" TargetMode="External"/><Relationship Id="rId160" Type="http://schemas.openxmlformats.org/officeDocument/2006/relationships/hyperlink" Target="http://www.leg.state.fl.us/statutes/index.cfm?App_mode=Display_Statute&amp;URL=0100-0199/0112/0112.html" TargetMode="External"/><Relationship Id="rId181" Type="http://schemas.openxmlformats.org/officeDocument/2006/relationships/hyperlink" Target="https://scholar.google.com/scholar_case?case=9300156242557355887&amp;q=People+v.+Ogborn,+887+P.+2d+21&amp;hl=en&amp;as_sdt=40006" TargetMode="External"/><Relationship Id="rId216" Type="http://schemas.openxmlformats.org/officeDocument/2006/relationships/hyperlink" Target="http://exposecorruptcourts.blogspot.com/" TargetMode="External"/><Relationship Id="rId237" Type="http://schemas.openxmlformats.org/officeDocument/2006/relationships/hyperlink" Target="http://www.mpegla.com/" TargetMode="External"/><Relationship Id="rId22" Type="http://schemas.openxmlformats.org/officeDocument/2006/relationships/image" Target="media/image3.png"/><Relationship Id="rId43" Type="http://schemas.openxmlformats.org/officeDocument/2006/relationships/hyperlink" Target="https://www.law.cornell.edu/uscode/text/18/1832" TargetMode="External"/><Relationship Id="rId64" Type="http://schemas.openxmlformats.org/officeDocument/2006/relationships/hyperlink" Target="http://iviewit.tv/Simon%20and%20Shirley%20Estate/20131017%20Stansbury%20Motion%20to%20Intervene%20Shirley%20Estate%20from%20record.pdf" TargetMode="External"/><Relationship Id="rId118" Type="http://schemas.openxmlformats.org/officeDocument/2006/relationships/hyperlink" Target="http://www.leg.state.fl.us/Statutes/index.cfm?App_mode=Display_Statute&amp;Search_String=&amp;URL=0900-0999/0918/Sections/0918.13.html" TargetMode="External"/><Relationship Id="rId139" Type="http://schemas.openxmlformats.org/officeDocument/2006/relationships/hyperlink" Target="http://www.leg.state.fl.us/statutes/index.cfm?App_mode=Display_Statute&amp;URL=0800-0899/0812/Sections/0812.014.html" TargetMode="External"/><Relationship Id="rId85" Type="http://schemas.openxmlformats.org/officeDocument/2006/relationships/hyperlink" Target="https://www.law.cornell.edu/uscode/text/18/1512" TargetMode="External"/><Relationship Id="rId150" Type="http://schemas.openxmlformats.org/officeDocument/2006/relationships/hyperlink" Target="http://www.leg.state.fl.us/Statutes/index.cfm?App_mode=Display_Statute&amp;Search_String=&amp;URL=0800-0899/0838/Sections/0838.022.html" TargetMode="External"/><Relationship Id="rId171" Type="http://schemas.openxmlformats.org/officeDocument/2006/relationships/hyperlink" Target="http://www.leg.state.fl.us/statutes/index.cfm?App_mode=Display_Statute&amp;URL=Ch0731/titl0731.htm&amp;StatuteYear=2007&amp;Title=-%3E2007-%3EChapter%20731" TargetMode="External"/><Relationship Id="rId192" Type="http://schemas.openxmlformats.org/officeDocument/2006/relationships/hyperlink" Target="http://www.leg.state.fl.us/Statutes/index.cfm?App_mode=Display_Statute&amp;URL=0800-0899/0836/Sections/0836.10.html" TargetMode="External"/><Relationship Id="rId206" Type="http://schemas.openxmlformats.org/officeDocument/2006/relationships/hyperlink" Target="http://www.thedivineconstitution.com/" TargetMode="External"/><Relationship Id="rId227" Type="http://schemas.openxmlformats.org/officeDocument/2006/relationships/hyperlink" Target="http://www.americans4legalreform.com/" TargetMode="External"/><Relationship Id="rId12" Type="http://schemas.openxmlformats.org/officeDocument/2006/relationships/hyperlink" Target="http://iviewit.tv/Simon%20and%20Shirley%20Estate/20160217%20Feaman%20Letter%20to%20Chief%20Judge%20Jeffrey%20Colbath.pdf" TargetMode="External"/><Relationship Id="rId33" Type="http://schemas.openxmlformats.org/officeDocument/2006/relationships/hyperlink" Target="https://www.law.cornell.edu/uscode/text/18/1343" TargetMode="External"/><Relationship Id="rId108" Type="http://schemas.openxmlformats.org/officeDocument/2006/relationships/hyperlink" Target="http://www.leg.state.fl.us/Statutes/index.cfm?App_mode=Display_Statute&amp;URL=0800-0899/0825/0825ContentsIndex.html&amp;StatuteYear=2012&amp;Title=-%3E2012-%3EChapter%20825" TargetMode="External"/><Relationship Id="rId129" Type="http://schemas.openxmlformats.org/officeDocument/2006/relationships/hyperlink" Target="http://www.leg.state.fl.us/Statutes/index.cfm?App_mode=Display_Statute&amp;Search_String=&amp;URL=0800-0899/0817/Sections/0817.49.html" TargetMode="External"/><Relationship Id="rId54" Type="http://schemas.openxmlformats.org/officeDocument/2006/relationships/hyperlink" Target="https://www.law.cornell.edu/uscode/text/18/656" TargetMode="External"/><Relationship Id="rId75" Type="http://schemas.openxmlformats.org/officeDocument/2006/relationships/hyperlink" Target="http://iviewit.tv/Simon%20and%20Shirley%20Estate/20141216%20Attorney%20Peter%20Feaman%20Letter%20to%20Attorney%20Personal%20Representative%20Brian%20O%27Connell%20re%20Ted%20and%20Alan%20Conflicts.pdf" TargetMode="External"/><Relationship Id="rId96" Type="http://schemas.openxmlformats.org/officeDocument/2006/relationships/hyperlink" Target="https://www.law.cornell.edu/uscode/text/18/1346" TargetMode="External"/><Relationship Id="rId140" Type="http://schemas.openxmlformats.org/officeDocument/2006/relationships/hyperlink" Target="http://www.leg.state.fl.us/statutes/index.cfm?App_mode=Display_Statute&amp;Search_String=&amp;URL=0800-0899/0812/Sections/0812.019.html" TargetMode="External"/><Relationship Id="rId161" Type="http://schemas.openxmlformats.org/officeDocument/2006/relationships/hyperlink" Target="http://www.leg.state.fl.us/statutes/index.cfm?App_mode=Display_Statute&amp;URL=0100-0199/0112/Sections/0112.3187.html" TargetMode="External"/><Relationship Id="rId182" Type="http://schemas.openxmlformats.org/officeDocument/2006/relationships/hyperlink" Target="https://scholar.google.com/scholar_case?case=15247542696510323949&amp;q=The+Florida+Bar+v.+Ross,+140+So.+3d+518,&amp;hl=en&amp;as_sdt=40006" TargetMode="External"/><Relationship Id="rId217" Type="http://schemas.openxmlformats.org/officeDocument/2006/relationships/hyperlink" Target="http://www.judgewatch.org/index.html" TargetMode="External"/><Relationship Id="rId6" Type="http://schemas.openxmlformats.org/officeDocument/2006/relationships/webSettings" Target="webSettings.xml"/><Relationship Id="rId238" Type="http://schemas.openxmlformats.org/officeDocument/2006/relationships/hyperlink" Target="http://www.mpegla.com/" TargetMode="External"/><Relationship Id="rId23" Type="http://schemas.openxmlformats.org/officeDocument/2006/relationships/hyperlink" Target="http://digital.olivesoftware.com/Olive/ODE/PalmBeachPost/server/GetContent.asp?contentsrc=primitive&amp;dochref=PBC%2F2016%2F04%2F04&amp;entityid=Ad01500&amp;pageno=15&amp;chunkid=Ad01500&amp;pagelabel=B5&amp;repformat=1.0&amp;primid=Ad0150004&amp;imgext=png&amp;type=Content&amp;for=primitive" TargetMode="External"/><Relationship Id="rId119" Type="http://schemas.openxmlformats.org/officeDocument/2006/relationships/hyperlink" Target="https://www.law.cornell.edu/uscode/text/18/1961" TargetMode="External"/><Relationship Id="rId44" Type="http://schemas.openxmlformats.org/officeDocument/2006/relationships/hyperlink" Target="https://www.law.cornell.edu/uscode/text/18/1833" TargetMode="External"/><Relationship Id="rId65" Type="http://schemas.openxmlformats.org/officeDocument/2006/relationships/hyperlink" Target="http://iviewit.tv/Simon%20and%20Shirley%20Estate/20140217%20Stansbury%20Response%20in%20Opposition.pdf" TargetMode="External"/><Relationship Id="rId86" Type="http://schemas.openxmlformats.org/officeDocument/2006/relationships/hyperlink" Target="https://www.law.cornell.edu/uscode/text/18/1622" TargetMode="External"/><Relationship Id="rId130" Type="http://schemas.openxmlformats.org/officeDocument/2006/relationships/hyperlink" Target="https://www.flsenate.gov/Laws/Statutes/2013/817.535" TargetMode="External"/><Relationship Id="rId151" Type="http://schemas.openxmlformats.org/officeDocument/2006/relationships/hyperlink" Target="https://www.flsenate.gov/Laws/Statutes/2011/838.015" TargetMode="External"/><Relationship Id="rId172" Type="http://schemas.openxmlformats.org/officeDocument/2006/relationships/hyperlink" Target="https://www.flsenate.gov/Laws/Statutes/2012/Chapter732" TargetMode="External"/><Relationship Id="rId193" Type="http://schemas.openxmlformats.org/officeDocument/2006/relationships/image" Target="media/image4.jpg"/><Relationship Id="rId207" Type="http://schemas.openxmlformats.org/officeDocument/2006/relationships/hyperlink" Target="http://www.youtube.com/watch?v=8Cw0gogF4Fs&amp;feature=player_embedded" TargetMode="External"/><Relationship Id="rId228" Type="http://schemas.openxmlformats.org/officeDocument/2006/relationships/hyperlink" Target="http://www.judicialaccountability.org/" TargetMode="External"/><Relationship Id="rId13" Type="http://schemas.openxmlformats.org/officeDocument/2006/relationships/hyperlink" Target="http://iviewit.tv/Simon%20and%20Shirley%20Estate/20160302%20Signed%20William%20Stansbury%20Amended%20Eliot%20and%20Candice%20Bernstein%20GAL%20issue%203.2.2016.pdf" TargetMode="External"/><Relationship Id="rId109" Type="http://schemas.openxmlformats.org/officeDocument/2006/relationships/hyperlink" Target="https://www.flsenate.gov/Laws/Statutes/2012/Chapter831" TargetMode="External"/><Relationship Id="rId34" Type="http://schemas.openxmlformats.org/officeDocument/2006/relationships/hyperlink" Target="https://www.law.cornell.edu/uscode/text/18/371" TargetMode="External"/><Relationship Id="rId55" Type="http://schemas.openxmlformats.org/officeDocument/2006/relationships/hyperlink" Target="https://www.law.cornell.edu/uscode/text/18/664" TargetMode="External"/><Relationship Id="rId76" Type="http://schemas.openxmlformats.org/officeDocument/2006/relationships/hyperlink" Target="http://iviewit.tv/Simon%20and%20Shirley%20Estate/20151201%20Petition%20of%20Claimant%20and%20Creditor%20Stansbury%20to%20Intervene%20Shirley%20Trust%20Feaman.pdf" TargetMode="External"/><Relationship Id="rId97" Type="http://schemas.openxmlformats.org/officeDocument/2006/relationships/hyperlink" Target="https://www.law.cornell.edu/uscode/text/18/1951" TargetMode="External"/><Relationship Id="rId120" Type="http://schemas.openxmlformats.org/officeDocument/2006/relationships/hyperlink" Target="https://www.flsenate.gov/Laws/Statutes/2012/Chapter895" TargetMode="External"/><Relationship Id="rId141" Type="http://schemas.openxmlformats.org/officeDocument/2006/relationships/hyperlink" Target="http://www.leg.state.fl.us/statutes/index.cfm?App_mode=Display_Statute&amp;URL=0800-0899/0831/0831ContentsIndex.html&amp;StatuteYear=2015&amp;Title=-%3E2015-%3EChapter%20831" TargetMode="External"/><Relationship Id="rId7" Type="http://schemas.openxmlformats.org/officeDocument/2006/relationships/footnotes" Target="footnotes.xml"/><Relationship Id="rId162" Type="http://schemas.openxmlformats.org/officeDocument/2006/relationships/hyperlink" Target="http://www.leg.state.fl.us/Statutes/index.cfm?App_mode=Display_Statute&amp;URL=0800-0899/0825/0825ContentsIndex.html&amp;StatuteYear=2012&amp;Title=-%3E2012-%3EChapter%20825" TargetMode="External"/><Relationship Id="rId183" Type="http://schemas.openxmlformats.org/officeDocument/2006/relationships/hyperlink" Target="http://www.leg.state.fl.us/statutes/index.cfm?App_mode=Display_Statute&amp;URL=0000-0099/0057/0057ContentsIndex.html&amp;StatuteYear=2012&amp;Title=-%3E2012-%3EChapter%2057" TargetMode="External"/><Relationship Id="rId218" Type="http://schemas.openxmlformats.org/officeDocument/2006/relationships/hyperlink" Target="http://www.enddiscriminationnow.com/" TargetMode="External"/><Relationship Id="rId239" Type="http://schemas.openxmlformats.org/officeDocument/2006/relationships/header" Target="header1.xml"/><Relationship Id="rId24" Type="http://schemas.openxmlformats.org/officeDocument/2006/relationships/hyperlink" Target="http://www.iviewit.tv" TargetMode="External"/><Relationship Id="rId45" Type="http://schemas.openxmlformats.org/officeDocument/2006/relationships/hyperlink" Target="https://www.law.cornell.edu/uscode/text/18/1834" TargetMode="External"/><Relationship Id="rId66" Type="http://schemas.openxmlformats.org/officeDocument/2006/relationships/hyperlink" Target="http://iviewit.tv/Simon%20and%20Shirley%20Estate/20140314%20Petition%20for%20Administrator%20Ad%20Litem%20Feaman%20Stansbury.pdf" TargetMode="External"/><Relationship Id="rId87" Type="http://schemas.openxmlformats.org/officeDocument/2006/relationships/hyperlink" Target="https://www.law.cornell.edu/uscode/text/18/1623" TargetMode="External"/><Relationship Id="rId110" Type="http://schemas.openxmlformats.org/officeDocument/2006/relationships/hyperlink" Target="http://www.leg.state.fl.us/statutes/index.cfm?App_mode=Display_Statute&amp;Search_String=&amp;URL=0800-0899/0836/Sections/0836.05.html" TargetMode="External"/><Relationship Id="rId131" Type="http://schemas.openxmlformats.org/officeDocument/2006/relationships/hyperlink" Target="http://www.leg.state.fl.us/Statutes/index.cfm?App_mode=Display_Statute&amp;Search_String=&amp;URL=0800-0899/0817/Sections/0817.562.html" TargetMode="External"/><Relationship Id="rId152" Type="http://schemas.openxmlformats.org/officeDocument/2006/relationships/hyperlink" Target="https://www.flsenate.gov/Laws/Statutes/2011/838.016" TargetMode="External"/><Relationship Id="rId173" Type="http://schemas.openxmlformats.org/officeDocument/2006/relationships/hyperlink" Target="https://www.flsenate.gov/Laws/Statutes/2012/Chapter733" TargetMode="External"/><Relationship Id="rId194" Type="http://schemas.openxmlformats.org/officeDocument/2006/relationships/hyperlink" Target="http://iviewit.tv/CompanyDocs/Appendix%20A/index.htm" TargetMode="External"/><Relationship Id="rId208" Type="http://schemas.openxmlformats.org/officeDocument/2006/relationships/hyperlink" Target="http://www.youtube.com/watch?v=Apc_Zc_YNIk&amp;feature=related" TargetMode="External"/><Relationship Id="rId229" Type="http://schemas.openxmlformats.org/officeDocument/2006/relationships/hyperlink" Target="http://www.electpollack.us/" TargetMode="External"/><Relationship Id="rId240" Type="http://schemas.openxmlformats.org/officeDocument/2006/relationships/footer" Target="footer1.xml"/><Relationship Id="rId14" Type="http://schemas.openxmlformats.org/officeDocument/2006/relationships/hyperlink" Target="http://iviewit.tv/Simon%20and%20Shirley%20Estate/20160226%20FACT%20Court%20Report%20Guardianship%20Hearing%20Phillips.pdf" TargetMode="External"/><Relationship Id="rId35" Type="http://schemas.openxmlformats.org/officeDocument/2006/relationships/hyperlink" Target="https://www.law.cornell.edu/uscode/text/18/1503" TargetMode="External"/><Relationship Id="rId56" Type="http://schemas.openxmlformats.org/officeDocument/2006/relationships/hyperlink" Target="https://www.sec.gov/about/laws.shtml" TargetMode="External"/><Relationship Id="rId77" Type="http://schemas.openxmlformats.org/officeDocument/2006/relationships/hyperlink" Target="http://iviewit.tv/Simon%20and%20Shirley%20Estate/20160217%20Feaman%20Letter%20to%20Chief%20Judge%20Jeffrey%20Colbath.pdf" TargetMode="External"/><Relationship Id="rId100" Type="http://schemas.openxmlformats.org/officeDocument/2006/relationships/hyperlink" Target="http://www.leg.state.fl.us/statutes/index.cfm?App_mode=Display_Statute&amp;URL=0700-0799/0782/Sections/0782.04.html" TargetMode="External"/><Relationship Id="rId8" Type="http://schemas.openxmlformats.org/officeDocument/2006/relationships/endnotes" Target="endnotes.xml"/><Relationship Id="rId98" Type="http://schemas.openxmlformats.org/officeDocument/2006/relationships/hyperlink" Target="https://www.law.cornell.edu/uscode/text/18/371" TargetMode="External"/><Relationship Id="rId121" Type="http://schemas.openxmlformats.org/officeDocument/2006/relationships/hyperlink" Target="http://www.leg.state.fl.us/statutes/index.cfm?App_mode=Display_Statute&amp;Search_String=&amp;URL=0800-0899/0836/Sections/0836.05.html" TargetMode="External"/><Relationship Id="rId142" Type="http://schemas.openxmlformats.org/officeDocument/2006/relationships/hyperlink" Target="http://www.leg.state.fl.us/Statutes/index.cfm?App_mode=Display_Statute&amp;Search_String=&amp;URL=0800-0899/0831/Sections/0831.01.html" TargetMode="External"/><Relationship Id="rId163" Type="http://schemas.openxmlformats.org/officeDocument/2006/relationships/hyperlink" Target="http://www.leg.state.fl.us/statutes/index.cfm?App_mode=Display_Statute&amp;Search_String=&amp;URL=0800-0899/0825/Sections/0825.102.html" TargetMode="External"/><Relationship Id="rId184" Type="http://schemas.openxmlformats.org/officeDocument/2006/relationships/hyperlink" Target="https://www.flsenate.gov/Laws/Statutes/2012/Chapter92" TargetMode="External"/><Relationship Id="rId219" Type="http://schemas.openxmlformats.org/officeDocument/2006/relationships/hyperlink" Target="http://www.corruptcourts.org/" TargetMode="External"/><Relationship Id="rId230" Type="http://schemas.openxmlformats.org/officeDocument/2006/relationships/hyperlink" Target="http://www.ruthmpollackesq.com/" TargetMode="External"/><Relationship Id="rId25" Type="http://schemas.openxmlformats.org/officeDocument/2006/relationships/hyperlink" Target="https://www.law.cornell.edu/uscode/text/18/part-I/chapter-96" TargetMode="External"/><Relationship Id="rId46" Type="http://schemas.openxmlformats.org/officeDocument/2006/relationships/hyperlink" Target="https://www.law.cornell.edu/uscode/text/18/1835" TargetMode="External"/><Relationship Id="rId67" Type="http://schemas.openxmlformats.org/officeDocument/2006/relationships/hyperlink" Target="http://iviewit.tv/Simon%20and%20Shirley%20Estate/20140304%20Stansbury%20Letter%20to%20Curator.pdf" TargetMode="External"/><Relationship Id="rId88" Type="http://schemas.openxmlformats.org/officeDocument/2006/relationships/hyperlink" Target="https://www.law.cornell.edu/uscode/text/18/1512" TargetMode="External"/><Relationship Id="rId111" Type="http://schemas.openxmlformats.org/officeDocument/2006/relationships/hyperlink" Target="http://www.leg.state.fl.us/statutes/index.cfm?App_mode=Display_Statute&amp;URL=0800-0899/0837/0837ContentsIndex.html&amp;StatuteYear=2012&amp;Title=-%3E2012-%3EChapter%20837" TargetMode="External"/><Relationship Id="rId132" Type="http://schemas.openxmlformats.org/officeDocument/2006/relationships/hyperlink" Target="http://www.leg.state.fl.us/Statutes/index.cfm?App_mode=Display_Statute&amp;URL=0800-0899/0817/Sections/0817.568.html" TargetMode="External"/><Relationship Id="rId153" Type="http://schemas.openxmlformats.org/officeDocument/2006/relationships/hyperlink" Target="http://www.leg.state.fl.us/Statutes/index.cfm?App_mode=Display_Statute&amp;URL=0800-0899/0839/0839ContentsIndex.html&amp;StatuteYear=2010&amp;Title=-%3E2010-%3EChapter%20839" TargetMode="External"/><Relationship Id="rId174" Type="http://schemas.openxmlformats.org/officeDocument/2006/relationships/hyperlink" Target="https://www.flsenate.gov/Laws/Statutes/2012/Chapter734" TargetMode="External"/><Relationship Id="rId195" Type="http://schemas.openxmlformats.org/officeDocument/2006/relationships/hyperlink" Target="http://iviewit.tv/CompanyDocs/Appendix%20A/index.htm" TargetMode="External"/><Relationship Id="rId209" Type="http://schemas.openxmlformats.org/officeDocument/2006/relationships/hyperlink" Target="http://www.youtube.com/watch?v=6BlK73p4Ueo" TargetMode="External"/><Relationship Id="rId220" Type="http://schemas.openxmlformats.org/officeDocument/2006/relationships/hyperlink" Target="http://www.makeourofficialsaccountable.com/" TargetMode="External"/><Relationship Id="rId241" Type="http://schemas.openxmlformats.org/officeDocument/2006/relationships/header" Target="header2.xml"/><Relationship Id="rId15" Type="http://schemas.openxmlformats.org/officeDocument/2006/relationships/hyperlink" Target="http://iviewit.tv/Simon%20and%20Shirley%20Estate/20160224%20FINAL%20ESIGNED%20MOTION%20FOR%20INJUNCTION%20ECF%20STAMPED%20COPY%20COMBINED%20FILING.pdf" TargetMode="External"/><Relationship Id="rId36" Type="http://schemas.openxmlformats.org/officeDocument/2006/relationships/hyperlink" Target="https://www.law.cornell.edu/uscode/text/18/1510" TargetMode="External"/><Relationship Id="rId57" Type="http://schemas.openxmlformats.org/officeDocument/2006/relationships/hyperlink" Target="https://www.sec.gov/about/laws.shtml" TargetMode="External"/><Relationship Id="rId106" Type="http://schemas.openxmlformats.org/officeDocument/2006/relationships/hyperlink" Target="http://www.leg.state.fl.us/statutes/index.cfm?App_mode=Display_Statute&amp;URL=0800-0899/0815/0815ContentsIndex.html&amp;StatuteYear=2012&amp;Title=-%3E2012-%3EChapter%20815" TargetMode="External"/><Relationship Id="rId127" Type="http://schemas.openxmlformats.org/officeDocument/2006/relationships/hyperlink" Target="http://www.leg.state.fl.us/statutes/index.cfm?App_mode=Display_Statute&amp;URL=0800-0899/0817/Sections/0817.234.html" TargetMode="External"/><Relationship Id="rId10" Type="http://schemas.openxmlformats.org/officeDocument/2006/relationships/comments" Target="comments.xml"/><Relationship Id="rId31" Type="http://schemas.openxmlformats.org/officeDocument/2006/relationships/hyperlink" Target="https://www.law.cornell.edu/uscode/text/18/1346" TargetMode="External"/><Relationship Id="rId52" Type="http://schemas.openxmlformats.org/officeDocument/2006/relationships/hyperlink" Target="https://www.law.cornell.edu/uscode/text/26/7206" TargetMode="External"/><Relationship Id="rId73" Type="http://schemas.openxmlformats.org/officeDocument/2006/relationships/hyperlink" Target="http://iviewit.tv/Simon%20and%20Shirley%20Estate/20140829%20Feaman%20Stansbury%20Letter%20to%20Brian%20O%27Connell.pdf" TargetMode="External"/><Relationship Id="rId78" Type="http://schemas.openxmlformats.org/officeDocument/2006/relationships/hyperlink" Target="http://iviewit.tv/Simon%20and%20Shirley%20Estate/20160302%20Signed%20William%20Stansbury%20Amended%20Eliot%20and%20Candice%20Bernstein%20GAL%20issue%203.2.2016.pdf" TargetMode="External"/><Relationship Id="rId94" Type="http://schemas.openxmlformats.org/officeDocument/2006/relationships/hyperlink" Target="https://www.law.cornell.edu/uscode/text/18/1341" TargetMode="External"/><Relationship Id="rId99" Type="http://schemas.openxmlformats.org/officeDocument/2006/relationships/hyperlink" Target="http://www.leg.state.fl.us/statutes/index.cfm?App_mode=Display_Statute&amp;URL=0700-0799/0782/Sections/0782.04.html" TargetMode="External"/><Relationship Id="rId101" Type="http://schemas.openxmlformats.org/officeDocument/2006/relationships/hyperlink" Target="http://www.leg.state.fl.us/statutes/index.cfm?App_mode=Display_Statute&amp;URL=0700-0799/0782/Sections/0782.04.html" TargetMode="External"/><Relationship Id="rId122" Type="http://schemas.openxmlformats.org/officeDocument/2006/relationships/hyperlink" Target="https://www.flsenate.gov/Laws/Statutes/2012/Chapter817" TargetMode="External"/><Relationship Id="rId143" Type="http://schemas.openxmlformats.org/officeDocument/2006/relationships/hyperlink" Target="https://www.flsenate.gov/Laws/Statutes/2011/831.02" TargetMode="External"/><Relationship Id="rId148" Type="http://schemas.openxmlformats.org/officeDocument/2006/relationships/hyperlink" Target="http://www.leg.state.fl.us/statutes/index.cfm?App_mode=Display_Statute&amp;Search_String=&amp;URL=0800-0899/0837/Sections/0837.06.html" TargetMode="External"/><Relationship Id="rId164" Type="http://schemas.openxmlformats.org/officeDocument/2006/relationships/hyperlink" Target="http://www.leg.state.fl.us/statutes/index.cfm?App_mode=Display_Statute&amp;Search_String=&amp;URL=0800-0899/0825/Sections/0825.103.html" TargetMode="External"/><Relationship Id="rId169" Type="http://schemas.openxmlformats.org/officeDocument/2006/relationships/hyperlink" Target="http://www.leg.state.fl.us/Statutes/index.cfm?App_mode=Display_Statute&amp;URL=0800-0899/0877/0877ContentsIndex.html" TargetMode="External"/><Relationship Id="rId185" Type="http://schemas.openxmlformats.org/officeDocument/2006/relationships/hyperlink" Target="http://www.leg.state.fl.us/statutes/index.cfm?App_mode=Display_Statute&amp;URL=0000-0099/0092/Sections/0092.525.html" TargetMode="External"/><Relationship Id="rId4" Type="http://schemas.microsoft.com/office/2007/relationships/stylesWithEffects" Target="stylesWithEffects.xml"/><Relationship Id="rId9" Type="http://schemas.openxmlformats.org/officeDocument/2006/relationships/hyperlink" Target="http://www.jud6.org/News/StateCourtsSystemFraudPolicy.pdf" TargetMode="External"/><Relationship Id="rId180" Type="http://schemas.openxmlformats.org/officeDocument/2006/relationships/hyperlink" Target="https://www.law.cornell.edu/uscode/text/18/641" TargetMode="External"/><Relationship Id="rId210" Type="http://schemas.openxmlformats.org/officeDocument/2006/relationships/hyperlink" Target="http://www.youtube.com/watch?v=LOn4hwemqW0" TargetMode="External"/><Relationship Id="rId215" Type="http://schemas.openxmlformats.org/officeDocument/2006/relationships/hyperlink" Target="http://www.deniedpatent.com/" TargetMode="External"/><Relationship Id="rId236" Type="http://schemas.openxmlformats.org/officeDocument/2006/relationships/hyperlink" Target="http://www.mpegla.com/" TargetMode="External"/><Relationship Id="rId26" Type="http://schemas.openxmlformats.org/officeDocument/2006/relationships/hyperlink" Target="http://www.leg.state.fl.us/statutes/index.cfm?App_mode=Display_Statute&amp;URL=Ch0895/titl0895.htm&amp;StatuteYear=2009&amp;Title=-%3E2009-%3EChapter%20895" TargetMode="External"/><Relationship Id="rId231" Type="http://schemas.openxmlformats.org/officeDocument/2006/relationships/hyperlink" Target="http://www.voteforgreg.us/" TargetMode="External"/><Relationship Id="rId47" Type="http://schemas.openxmlformats.org/officeDocument/2006/relationships/hyperlink" Target="https://www.law.cornell.edu/uscode/text/18/1836" TargetMode="External"/><Relationship Id="rId68" Type="http://schemas.openxmlformats.org/officeDocument/2006/relationships/hyperlink" Target="http://iviewit.tv/Simon%20and%20Shirley%20Estate/20140522StansburyJoinder1.pdf" TargetMode="External"/><Relationship Id="rId89" Type="http://schemas.openxmlformats.org/officeDocument/2006/relationships/hyperlink" Target="https://www.law.cornell.edu/uscode/text/18/1512" TargetMode="External"/><Relationship Id="rId112" Type="http://schemas.openxmlformats.org/officeDocument/2006/relationships/hyperlink" Target="http://www.leg.state.fl.us/statutes/index.cfm?App_mode=Display_Statute&amp;URL=0800-0899/0838/0838ContentsIndex.html&amp;StatuteYear=2012&amp;Title=-%3E2012-%3EChapter%20838" TargetMode="External"/><Relationship Id="rId133" Type="http://schemas.openxmlformats.org/officeDocument/2006/relationships/hyperlink" Target="http://www.leg.state.fl.us/statutes/index.cfm?App_Mode=Display_Statute&amp;Search_String=&amp;URL=Ch0817/Sec569.htm&amp;StatuteYear=2003" TargetMode="External"/><Relationship Id="rId154" Type="http://schemas.openxmlformats.org/officeDocument/2006/relationships/hyperlink" Target="http://www.leg.state.fl.us/statutes/index.cfm?App_mode=Display_Statute&amp;URL=0800-0899/0839/Sections/0839.13.html" TargetMode="External"/><Relationship Id="rId175" Type="http://schemas.openxmlformats.org/officeDocument/2006/relationships/hyperlink" Target="https://www.flsenate.gov/Laws/Statutes/2012/Chapter735" TargetMode="External"/><Relationship Id="rId196" Type="http://schemas.openxmlformats.org/officeDocument/2006/relationships/hyperlink" Target="http://iviewit.tv/CompanyDocs/oneofthesedays/index.htm" TargetMode="External"/><Relationship Id="rId200" Type="http://schemas.openxmlformats.org/officeDocument/2006/relationships/hyperlink" Target="http://www.iviewit.tv/" TargetMode="External"/><Relationship Id="rId16" Type="http://schemas.openxmlformats.org/officeDocument/2006/relationships/hyperlink" Target="http://iviewit.tv/Simon%20and%20Shirley%20Estate/20160622%20Palm%20Beach%20County%20Sheriff%20Office%20Report%20Mitch%20Huhem%20Case%201604246%20EIB%20COMMENTS.pdf" TargetMode="External"/><Relationship Id="rId221" Type="http://schemas.openxmlformats.org/officeDocument/2006/relationships/hyperlink" Target="http://www.parentadvocates.org/" TargetMode="External"/><Relationship Id="rId242" Type="http://schemas.openxmlformats.org/officeDocument/2006/relationships/footer" Target="footer2.xml"/><Relationship Id="rId37" Type="http://schemas.openxmlformats.org/officeDocument/2006/relationships/hyperlink" Target="https://www.law.cornell.edu/uscode/text/18/1512" TargetMode="External"/><Relationship Id="rId58" Type="http://schemas.openxmlformats.org/officeDocument/2006/relationships/hyperlink" Target="https://www.law.cornell.edu/uscode/text/18/4" TargetMode="External"/><Relationship Id="rId79" Type="http://schemas.openxmlformats.org/officeDocument/2006/relationships/hyperlink" Target="http://iviewit.tv/Simon%20and%20Shirley%20Estate/20160226%20FACT%20Court%20Report%20Guardianship%20Hearing%20Phillips.pdf" TargetMode="External"/><Relationship Id="rId102" Type="http://schemas.openxmlformats.org/officeDocument/2006/relationships/hyperlink" Target="http://www.leg.state.fl.us/statutes/index.cfm?App_mode=Display_Statute&amp;Search_String=&amp;URL=0700-0799/0782/Sections/0782.051.html" TargetMode="External"/><Relationship Id="rId123" Type="http://schemas.openxmlformats.org/officeDocument/2006/relationships/hyperlink" Target="http://www.leg.state.fl.us/Statutes/index.cfm?App_mode=Display_Statute&amp;Search_String=&amp;URL=0800-0899/0817/Sections/0817.02.html" TargetMode="External"/><Relationship Id="rId144" Type="http://schemas.openxmlformats.org/officeDocument/2006/relationships/hyperlink" Target="http://www.leg.state.fl.us/statutes/index.cfm?App_mode=Display_Statute&amp;URL=0800-0899/0837/0837ContentsIndex.html&amp;StatuteYear=2012&amp;Title=-%3E2012-%3EChapter%20837" TargetMode="External"/><Relationship Id="rId90" Type="http://schemas.openxmlformats.org/officeDocument/2006/relationships/hyperlink" Target="https://www.law.cornell.edu/uscode/text/18/1348" TargetMode="External"/><Relationship Id="rId165" Type="http://schemas.openxmlformats.org/officeDocument/2006/relationships/hyperlink" Target="https://www.flsenate.gov/Laws/Statutes/2012/Chapter836" TargetMode="External"/><Relationship Id="rId186" Type="http://schemas.openxmlformats.org/officeDocument/2006/relationships/hyperlink" Target="http://www.leg.state.fl.us/Statutes/index.cfm?App_mode=Display_Statute&amp;URL=0800-0899/0825/0825ContentsIndex.html&amp;StatuteYear=2012&amp;Title=-%3E2012-%3EChapter%20825" TargetMode="External"/><Relationship Id="rId211" Type="http://schemas.openxmlformats.org/officeDocument/2006/relationships/hyperlink" Target="http://www.youtube.com/watch?v=DuIHQDcwQfM" TargetMode="External"/><Relationship Id="rId232" Type="http://schemas.openxmlformats.org/officeDocument/2006/relationships/hyperlink" Target="http://www.liberty-candidates.org/greg-fischer/" TargetMode="External"/><Relationship Id="rId27" Type="http://schemas.openxmlformats.org/officeDocument/2006/relationships/hyperlink" Target="https://www.law.cornell.edu/uscode/text/18/1346" TargetMode="External"/><Relationship Id="rId48" Type="http://schemas.openxmlformats.org/officeDocument/2006/relationships/hyperlink" Target="https://www.law.cornell.edu/uscode/text/18/1837" TargetMode="External"/><Relationship Id="rId69" Type="http://schemas.openxmlformats.org/officeDocument/2006/relationships/hyperlink" Target="http://iviewit.tv/Simon%20and%20Shirley%20Estate/20140627%20Response%20in%20Opposition%20to%20the%20Appointment%20of%20Ted%20Bersntein%20as%20Successor%20PR%20etc%20filed%20by%20Feaman%20Stansbury.pdf" TargetMode="External"/><Relationship Id="rId113" Type="http://schemas.openxmlformats.org/officeDocument/2006/relationships/hyperlink" Target="http://www.leg.state.fl.us/statutes/index.cfm?App_mode=Display_Statute&amp;URL=0800-0899/0843/0843ContentsIndex.html&amp;StatuteYear=2012&amp;Title=-%3E2012-%3EChapter%20843" TargetMode="External"/><Relationship Id="rId134" Type="http://schemas.openxmlformats.org/officeDocument/2006/relationships/hyperlink" Target="https://www.flsenate.gov/Laws/Statutes/2014/Chapter777" TargetMode="External"/><Relationship Id="rId80" Type="http://schemas.openxmlformats.org/officeDocument/2006/relationships/hyperlink" Target="http://iviewit.tv/Simon%20and%20Shirley%20Estate/20160318%20Feaman%20Stansbury%20Motion%20For%20Protective%20Order.pdf" TargetMode="External"/><Relationship Id="rId155" Type="http://schemas.openxmlformats.org/officeDocument/2006/relationships/hyperlink" Target="http://www.leg.state.fl.us/Statutes/index.cfm?App_mode=Display_Statute&amp;Search_String=&amp;URL=0800-0899/0839/Sections/0839.13.html" TargetMode="External"/><Relationship Id="rId176" Type="http://schemas.openxmlformats.org/officeDocument/2006/relationships/hyperlink" Target="https://www.flsenate.gov/Laws/Statutes/2012/Chapter736" TargetMode="External"/><Relationship Id="rId197" Type="http://schemas.openxmlformats.org/officeDocument/2006/relationships/image" Target="media/image5.png"/><Relationship Id="rId201" Type="http://schemas.openxmlformats.org/officeDocument/2006/relationships/hyperlink" Target="http://iviewit.tv/wordpress" TargetMode="External"/><Relationship Id="rId222" Type="http://schemas.openxmlformats.org/officeDocument/2006/relationships/hyperlink" Target="http://www.newyorkcourtcorruption.blogspot.com/" TargetMode="External"/><Relationship Id="rId243" Type="http://schemas.openxmlformats.org/officeDocument/2006/relationships/fontTable" Target="fontTable.xml"/><Relationship Id="rId17" Type="http://schemas.openxmlformats.org/officeDocument/2006/relationships/hyperlink" Target="http://iviewit.tv/Simon%20and%20Shirley%20Estate/20120913%20PBSO%20Sheriff%20Incident%20Report%20Simon%20Poisoned%20and%20Updates%20FOIA%20Request%20Docs%202015.pdf" TargetMode="External"/><Relationship Id="rId38" Type="http://schemas.openxmlformats.org/officeDocument/2006/relationships/hyperlink" Target="https://www.law.cornell.edu/uscode/text/18/1513" TargetMode="External"/><Relationship Id="rId59" Type="http://schemas.openxmlformats.org/officeDocument/2006/relationships/hyperlink" Target="https://www.law.cornell.edu/uscode/text/18/1348" TargetMode="External"/><Relationship Id="rId103" Type="http://schemas.openxmlformats.org/officeDocument/2006/relationships/hyperlink" Target="https://www.law.cornell.edu/uscode/text/18/1951" TargetMode="External"/><Relationship Id="rId124" Type="http://schemas.openxmlformats.org/officeDocument/2006/relationships/hyperlink" Target="http://www.leg.state.fl.us/Statutes/index.cfm?App_mode=Display_Statute&amp;URL=0800-0899/0817/0817.html" TargetMode="External"/><Relationship Id="rId70" Type="http://schemas.openxmlformats.org/officeDocument/2006/relationships/hyperlink" Target="http://iviewit.tv/Simon%20and%20Shirley%20Estate/20140729%20Petition%20to%20Remove%20Ted%20Bernstein%20as%20Successor%20Trustee%20of%20Simon%20Trust%20Stansbury%20Filed.pdf" TargetMode="External"/><Relationship Id="rId91" Type="http://schemas.openxmlformats.org/officeDocument/2006/relationships/hyperlink" Target="https://www.law.cornell.edu/uscode/text/18/1349" TargetMode="External"/><Relationship Id="rId145" Type="http://schemas.openxmlformats.org/officeDocument/2006/relationships/hyperlink" Target="http://www.leg.state.fl.us/Statutes/index.cfm?App_mode=Display_Statute&amp;URL=0800-0899/0837/Sections/0837.02.html" TargetMode="External"/><Relationship Id="rId166" Type="http://schemas.openxmlformats.org/officeDocument/2006/relationships/hyperlink" Target="https://www.flsenate.gov/Laws/Statutes/2011/836.04" TargetMode="External"/><Relationship Id="rId187" Type="http://schemas.openxmlformats.org/officeDocument/2006/relationships/hyperlink" Target="http://www.leg.state.fl.us/statutes/index.cfm?App_mode=Display_Statute&amp;Search_String=&amp;URL=0800-0899/0825/Sections/0825.102.html" TargetMode="External"/><Relationship Id="rId1" Type="http://schemas.openxmlformats.org/officeDocument/2006/relationships/customXml" Target="../customXml/item1.xml"/><Relationship Id="rId212" Type="http://schemas.openxmlformats.org/officeDocument/2006/relationships/hyperlink" Target="http://www.youtube.com/watch?v=jbOP3U1q6mM" TargetMode="External"/><Relationship Id="rId233" Type="http://schemas.openxmlformats.org/officeDocument/2006/relationships/hyperlink" Target="http://www.facebook.com/pages/Vote-For-Greg/111952178833067" TargetMode="External"/><Relationship Id="rId28" Type="http://schemas.openxmlformats.org/officeDocument/2006/relationships/hyperlink" Target="https://factscourtwatch.com/john-l-phillips-cases/" TargetMode="External"/><Relationship Id="rId49" Type="http://schemas.openxmlformats.org/officeDocument/2006/relationships/hyperlink" Target="https://www.law.cornell.edu/uscode/text/18/1838" TargetMode="External"/><Relationship Id="rId114" Type="http://schemas.openxmlformats.org/officeDocument/2006/relationships/hyperlink" Target="http://www.leg.state.fl.us/statutes/index.cfm?App_mode=Display_Statute&amp;URL=0800-0899/0896/0896ContentsIndex.html&amp;StatuteYear=2012&amp;Title=-%3E2012-%3EChapter%20896" TargetMode="External"/><Relationship Id="rId60" Type="http://schemas.openxmlformats.org/officeDocument/2006/relationships/hyperlink" Target="https://www.law.cornell.edu/uscode/text/18/1001" TargetMode="External"/><Relationship Id="rId81" Type="http://schemas.openxmlformats.org/officeDocument/2006/relationships/hyperlink" Target="http://iviewit.tv/Simon%20and%20Shirley%20Estate/20160826%20Feaman%20Letter%20to%20Judge%20Phillips%20re%20Simon%20Estate%20and%20Motion%20for%20Retention%20of%20Counsel%20and%20to%20Appoint%20Ted%20Adminsitrator%20Ad%20Litem.pdf" TargetMode="External"/><Relationship Id="rId135" Type="http://schemas.openxmlformats.org/officeDocument/2006/relationships/hyperlink" Target="http://www.leg.state.fl.us/Statutes/index.cfm?App_mode=Display_Statute&amp;Search_String=&amp;URL=0700-0799/0777/Sections/0777.011.html" TargetMode="External"/><Relationship Id="rId156" Type="http://schemas.openxmlformats.org/officeDocument/2006/relationships/hyperlink" Target="http://www.leg.state.fl.us/Statutes/index.cfm?App_mode=Display_Statute&amp;Search_String=&amp;URL=0800-0899/0839/Sections/0839.13.html" TargetMode="External"/><Relationship Id="rId177" Type="http://schemas.openxmlformats.org/officeDocument/2006/relationships/hyperlink" Target="https://www.flsenate.gov/Laws/Statutes/2012/Chapter738" TargetMode="External"/><Relationship Id="rId198" Type="http://schemas.openxmlformats.org/officeDocument/2006/relationships/hyperlink" Target="http://www.iviewit.tv/" TargetMode="External"/><Relationship Id="rId202" Type="http://schemas.openxmlformats.org/officeDocument/2006/relationships/hyperlink" Target="http://www.facebook.com/" TargetMode="External"/><Relationship Id="rId223" Type="http://schemas.openxmlformats.org/officeDocument/2006/relationships/hyperlink" Target="http://cuomotarp.blogspot.com/" TargetMode="External"/><Relationship Id="rId244" Type="http://schemas.openxmlformats.org/officeDocument/2006/relationships/theme" Target="theme/theme1.xml"/><Relationship Id="rId18" Type="http://schemas.openxmlformats.org/officeDocument/2006/relationships/hyperlink" Target="http://www.wptv.com/news/region-s-palm-beach-county/boca-raton/boca-woman-arrested-after-police-say-she-offered-botox-and-told-people-she-was-a-nurse" TargetMode="External"/><Relationship Id="rId39" Type="http://schemas.openxmlformats.org/officeDocument/2006/relationships/hyperlink" Target="https://www.law.cornell.edu/uscode/text/18/641" TargetMode="External"/><Relationship Id="rId50" Type="http://schemas.openxmlformats.org/officeDocument/2006/relationships/hyperlink" Target="https://www.law.cornell.edu/uscode/text/26/7201" TargetMode="External"/><Relationship Id="rId104" Type="http://schemas.openxmlformats.org/officeDocument/2006/relationships/hyperlink" Target="http://www.leg.state.fl.us/statutes/index.cfm?App_mode=Display_Statute&amp;URL=0800-0899/0812/0812ContentsIndex.html&amp;StatuteYear=2012&amp;Title=-%3E2012-%3EChapter%20812" TargetMode="External"/><Relationship Id="rId125" Type="http://schemas.openxmlformats.org/officeDocument/2006/relationships/hyperlink" Target="http://www.leg.state.fl.us/statutes/index.cfm?App_mode=Display_Statute&amp;URL=0800-0899/0817/Sections/0817.155.html" TargetMode="External"/><Relationship Id="rId146" Type="http://schemas.openxmlformats.org/officeDocument/2006/relationships/hyperlink" Target="https://www.flsenate.gov/Laws/Statutes/2011/837.021" TargetMode="External"/><Relationship Id="rId167" Type="http://schemas.openxmlformats.org/officeDocument/2006/relationships/hyperlink" Target="http://www.leg.state.fl.us/statutes/index.cfm?App_mode=Display_Statute&amp;Search_String=&amp;URL=0800-0899/0836/Sections/0836.05.html" TargetMode="External"/><Relationship Id="rId188" Type="http://schemas.openxmlformats.org/officeDocument/2006/relationships/hyperlink" Target="http://www.leg.state.fl.us/statutes/index.cfm?App_mode=Display_Statute&amp;Search_String=&amp;URL=0800-0899/0825/Sections/0825.103.html" TargetMode="External"/><Relationship Id="rId71" Type="http://schemas.openxmlformats.org/officeDocument/2006/relationships/hyperlink" Target="http://iviewit.tv/Simon%20and%20Shirley%20Estate/20140808%20Response%20to%20Motion%20for%20Contempt%20-%20Exhibit%20Feaman%20Letter%20to%20Alan%20Re%20St%20Andrews%20Tuition.pdf" TargetMode="External"/><Relationship Id="rId92" Type="http://schemas.openxmlformats.org/officeDocument/2006/relationships/hyperlink" Target="https://www.law.cornell.edu/uscode/text/15/chapter-2B" TargetMode="External"/><Relationship Id="rId213" Type="http://schemas.openxmlformats.org/officeDocument/2006/relationships/hyperlink" Target="http://www.youtube.com/watch?v=3mfWAwzpNlE&amp;feature=results_main&amp;playnext=1&amp;list=PL2ADE052D9122F5AD" TargetMode="External"/><Relationship Id="rId234" Type="http://schemas.openxmlformats.org/officeDocument/2006/relationships/hyperlink" Target="http://www.killallthelawyers.ws/law" TargetMode="External"/><Relationship Id="rId2" Type="http://schemas.openxmlformats.org/officeDocument/2006/relationships/numbering" Target="numbering.xml"/><Relationship Id="rId29" Type="http://schemas.openxmlformats.org/officeDocument/2006/relationships/hyperlink" Target="http://aaapg.net" TargetMode="External"/><Relationship Id="rId40" Type="http://schemas.openxmlformats.org/officeDocument/2006/relationships/hyperlink" Target="https://www.law.cornell.edu/uscode/text/18/1621" TargetMode="External"/><Relationship Id="rId115" Type="http://schemas.openxmlformats.org/officeDocument/2006/relationships/hyperlink" Target="http://www.leg.state.fl.us/Statutes/index.cfm?App_mode=Display_Statute&amp;Search_String=&amp;URL=0900-0999/0914/Sections/0914.22.html" TargetMode="External"/><Relationship Id="rId136" Type="http://schemas.openxmlformats.org/officeDocument/2006/relationships/hyperlink" Target="http://www.leg.state.fl.us/statutes/index.cfm?App_mode=Display_Statute&amp;URL=0700-0799/0777/Sections/0777.04.html" TargetMode="External"/><Relationship Id="rId157" Type="http://schemas.openxmlformats.org/officeDocument/2006/relationships/hyperlink" Target="https://www.flsenate.gov/Laws/Statutes/2011/Chapter843" TargetMode="External"/><Relationship Id="rId178" Type="http://schemas.openxmlformats.org/officeDocument/2006/relationships/hyperlink" Target="https://www.flsenate.gov/Laws/Statutes/2012/Chapter739" TargetMode="External"/><Relationship Id="rId61" Type="http://schemas.openxmlformats.org/officeDocument/2006/relationships/hyperlink" Target="https://www.law.cornell.edu/constitution/fifth_amendment" TargetMode="External"/><Relationship Id="rId82" Type="http://schemas.openxmlformats.org/officeDocument/2006/relationships/hyperlink" Target="https://www.law.cornell.edu/uscode/text/18/402" TargetMode="External"/><Relationship Id="rId199" Type="http://schemas.openxmlformats.org/officeDocument/2006/relationships/hyperlink" Target="http://www.iviewit.tv/" TargetMode="External"/><Relationship Id="rId203" Type="http://schemas.openxmlformats.org/officeDocument/2006/relationships/hyperlink" Target="http://www.myspace.com/iviewit" TargetMode="External"/><Relationship Id="rId19" Type="http://schemas.openxmlformats.org/officeDocument/2006/relationships/hyperlink" Target="http://www.wptv.com/news/region-s-palm-beach-county/boca-raton/boca-woman-arrested-after-police-say-she-offered-botox-and-told-people-she-was-a-nurse" TargetMode="External"/><Relationship Id="rId224" Type="http://schemas.openxmlformats.org/officeDocument/2006/relationships/hyperlink" Target="http://www.disbarthefloridabar.com/" TargetMode="External"/><Relationship Id="rId30" Type="http://schemas.openxmlformats.org/officeDocument/2006/relationships/hyperlink" Target="https://www.law.cornell.edu/uscode/text/18/1962" TargetMode="External"/><Relationship Id="rId105" Type="http://schemas.openxmlformats.org/officeDocument/2006/relationships/hyperlink" Target="http://www.leg.state.fl.us/statutes/index.cfm?App_mode=Display_Statute&amp;Search_String=&amp;URL=0700-0799/0777/Sections/0777.03.html" TargetMode="External"/><Relationship Id="rId126" Type="http://schemas.openxmlformats.org/officeDocument/2006/relationships/hyperlink" Target="http://www.leg.state.fl.us/Statutes/index.cfm?App_mode=Display_Statute&amp;Search_String=&amp;URL=0800-0899/0817/Sections/0817.16.html" TargetMode="External"/><Relationship Id="rId147" Type="http://schemas.openxmlformats.org/officeDocument/2006/relationships/hyperlink" Target="http://www.leg.state.fl.us/Statutes/index.cfm?App_mode=Display_Statute&amp;URL=0800-0899/0837/Sections/0837.05.html" TargetMode="External"/><Relationship Id="rId168" Type="http://schemas.openxmlformats.org/officeDocument/2006/relationships/hyperlink" Target="http://www.leg.state.fl.us/Statutes/index.cfm?App_mode=Display_Statute&amp;URL=0800-0899/0836/Sections/0836.10.html" TargetMode="External"/><Relationship Id="rId51" Type="http://schemas.openxmlformats.org/officeDocument/2006/relationships/hyperlink" Target="https://www.law.cornell.edu/uscode/text/26/7203" TargetMode="External"/><Relationship Id="rId72" Type="http://schemas.openxmlformats.org/officeDocument/2006/relationships/hyperlink" Target="http://iviewit.tv/Simon%20and%20Shirley%20Estate/20140829%20Feaman%20Stansbury%20Letter%20to%20Brian%20O%27Connell.pdf" TargetMode="External"/><Relationship Id="rId93" Type="http://schemas.openxmlformats.org/officeDocument/2006/relationships/hyperlink" Target="https://www.law.cornell.edu/uscode/text/18/1344" TargetMode="External"/><Relationship Id="rId189" Type="http://schemas.openxmlformats.org/officeDocument/2006/relationships/hyperlink" Target="https://www.flsenate.gov/Laws/Statutes/2012/Chapter836" TargetMode="External"/><Relationship Id="rId3" Type="http://schemas.openxmlformats.org/officeDocument/2006/relationships/styles" Target="styles.xml"/><Relationship Id="rId214" Type="http://schemas.openxmlformats.org/officeDocument/2006/relationships/hyperlink" Target="http://www.youtube.com/watch?v=3mfWAwzpNlE&amp;feature=results_main&amp;playnext=1&amp;list=PL2ADE052D9122F5AD" TargetMode="External"/><Relationship Id="rId235" Type="http://schemas.openxmlformats.org/officeDocument/2006/relationships/hyperlink" Target="http://www.mpegla.com/" TargetMode="External"/><Relationship Id="rId116" Type="http://schemas.openxmlformats.org/officeDocument/2006/relationships/hyperlink" Target="http://www.leg.state.fl.us/Statutes/index.cfm?App_mode=Display_Statute&amp;Search_String=&amp;URL=0900-0999/0914/Sections/0914.23.html" TargetMode="External"/><Relationship Id="rId137" Type="http://schemas.openxmlformats.org/officeDocument/2006/relationships/hyperlink" Target="http://www.leg.state.fl.us/statutes/index.cfm?App_mode=Display_Statute&amp;Search_String=&amp;URL=0700-0799/0777/Sections/0777.03.html" TargetMode="External"/><Relationship Id="rId158" Type="http://schemas.openxmlformats.org/officeDocument/2006/relationships/hyperlink" Target="https://www.flsenate.gov/Laws/Statutes/2011/843.0855" TargetMode="External"/><Relationship Id="rId20" Type="http://schemas.openxmlformats.org/officeDocument/2006/relationships/image" Target="media/image1.png"/><Relationship Id="rId41" Type="http://schemas.openxmlformats.org/officeDocument/2006/relationships/hyperlink" Target="https://www.law.cornell.edu/uscode/text/18/1028" TargetMode="External"/><Relationship Id="rId62" Type="http://schemas.openxmlformats.org/officeDocument/2006/relationships/hyperlink" Target="https://www.law.cornell.edu/constitution/amendmentxiv" TargetMode="External"/><Relationship Id="rId83" Type="http://schemas.openxmlformats.org/officeDocument/2006/relationships/hyperlink" Target="https://www.law.cornell.edu/uscode/text/18/1503" TargetMode="External"/><Relationship Id="rId179" Type="http://schemas.openxmlformats.org/officeDocument/2006/relationships/hyperlink" Target="https://www.flsenate.gov/Laws/Statutes/2011/812.014" TargetMode="External"/><Relationship Id="rId190" Type="http://schemas.openxmlformats.org/officeDocument/2006/relationships/hyperlink" Target="https://www.flsenate.gov/Laws/Statutes/2011/836.04" TargetMode="External"/><Relationship Id="rId204" Type="http://schemas.openxmlformats.org/officeDocument/2006/relationships/hyperlink" Target="http://iviewit.tv/wordpresseliot" TargetMode="External"/><Relationship Id="rId225" Type="http://schemas.openxmlformats.org/officeDocument/2006/relationships/hyperlink" Target="http://www.trusteefraud.com/trusteefraud-blo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iviewit.tv/Simon%20and%20Shirley%20Estate/20131203%20FINAL%20Response%20to%20Sheriff.pdf" TargetMode="External"/><Relationship Id="rId18" Type="http://schemas.openxmlformats.org/officeDocument/2006/relationships/hyperlink" Target="http://iviewit.tv/Simon%20and%20Shirley%20Estate/20140310%20Simon%20Bernstein%20Autopsy%20Coroner%20Report%20Heavy%20Metal%20Screen%20received%20in%20July%202014.pdf" TargetMode="External"/><Relationship Id="rId26" Type="http://schemas.openxmlformats.org/officeDocument/2006/relationships/hyperlink" Target="http://iviewit.tv/Simon%20and%20Shirley%20Estate/20120914%20Autopsy%20Report%20Simon%20Bernstein.pdf" TargetMode="External"/><Relationship Id="rId39" Type="http://schemas.openxmlformats.org/officeDocument/2006/relationships/hyperlink" Target="https://shadowproof.com/2012/01/09/ig-report-whitewashes-firing-of-foreclosure-fraud-investigators-in-florida" TargetMode="External"/><Relationship Id="rId21" Type="http://schemas.openxmlformats.org/officeDocument/2006/relationships/hyperlink" Target="https://www.youtube.com/watch?v=7oHKs_crYIs" TargetMode="External"/><Relationship Id="rId34" Type="http://schemas.openxmlformats.org/officeDocument/2006/relationships/hyperlink" Target="http://iviewit.tv/Simon%20and%20Shirley%20Estate/20150217%20Answer%20%20Affirmative%20Defenses%20O%27Connell%20States%20Ted%20is%20NOT%20VALID%20TRUSTEE.pdf" TargetMode="External"/><Relationship Id="rId42" Type="http://schemas.openxmlformats.org/officeDocument/2006/relationships/hyperlink" Target="http://www.corporatecrimereporter.com/news/200/whistleblower-lawyers-counterattack-against-dc-disciplinary-counsel/" TargetMode="External"/><Relationship Id="rId47" Type="http://schemas.openxmlformats.org/officeDocument/2006/relationships/hyperlink" Target="http://www.bizjournals.com/southflorida/stories/2002/02/18/editorial3.html" TargetMode="External"/><Relationship Id="rId50" Type="http://schemas.openxmlformats.org/officeDocument/2006/relationships/hyperlink" Target="http://www.iviewit.tv/Pacenti%20Articles%20Compiled%20as%20of%20Feb%2002%202016L.pdf" TargetMode="External"/><Relationship Id="rId55" Type="http://schemas.openxmlformats.org/officeDocument/2006/relationships/hyperlink" Target="http://www.mypalmbeachpost.com/news/news/crime-law/judge-colin-appoints-ex-law-partner-to-case-that-n/nsJbh/" TargetMode="External"/><Relationship Id="rId7" Type="http://schemas.openxmlformats.org/officeDocument/2006/relationships/hyperlink" Target="http://www.iviewit.tv/CompanyDocs/United%20States%20District%20Court%20Southern%20District%20NY/20110218%20FINAL%20Rick%20Scott%20Letter%20re%20Florida%20Grand%20Jury%20107782ns%20BW%20Fax%20Copy.pdf" TargetMode="External"/><Relationship Id="rId2" Type="http://schemas.openxmlformats.org/officeDocument/2006/relationships/hyperlink" Target="http://iviewit.tv/Simon%20and%20Shirley%20Estate/20150803%20FINAL%20SIGNED%20PRINTED%20Palm%20Beach%20Sheriff%20IA%20Complaint.pdf" TargetMode="External"/><Relationship Id="rId16" Type="http://schemas.openxmlformats.org/officeDocument/2006/relationships/hyperlink" Target="http://iviewit.tv/Simon%20and%20Shirley%20Estate/20140114%20Tescher%20and%20Spallina%20Resignation%20Letter%20as%20PR%20in%20estates%20of%20Simon%20and%20Shirley.pdf" TargetMode="External"/><Relationship Id="rId29" Type="http://schemas.openxmlformats.org/officeDocument/2006/relationships/hyperlink" Target="http://iviewit.tv/Simon%20and%20Shirley%20Estate/20130913%20TRANSCRIPT%20Emergency%20Hearing%20Colin%20Spallina%20Tescher%20Ted%20Manceri.pdf" TargetMode="External"/><Relationship Id="rId11" Type="http://schemas.openxmlformats.org/officeDocument/2006/relationships/hyperlink" Target="http://iviewit.tv/Simon%20and%20Shirley%20Estate/20130913%20TRANSCRIPT%20Emergency%20Hearing%20Colin%20Spallina%20Tescher%20Ted%20Manceri.pdf" TargetMode="External"/><Relationship Id="rId24" Type="http://schemas.openxmlformats.org/officeDocument/2006/relationships/hyperlink" Target="http://iviewit.tv/Simon%20and%20Shirley%20Estate/Bernstein%20Family%20Realty%20Bernstein%20Family%20Holdings%20Bernstein%20Family%20Investments%20records.pdf" TargetMode="External"/><Relationship Id="rId32" Type="http://schemas.openxmlformats.org/officeDocument/2006/relationships/hyperlink" Target="http://www.jud6.org/News/StateCourtsSystemFraudPolicy.pdf" TargetMode="External"/><Relationship Id="rId37" Type="http://schemas.openxmlformats.org/officeDocument/2006/relationships/hyperlink" Target="http://iviewit.tv/Simon%20and%20Shirley%20Estate/20160308%20Alan%20Rose%20Mrachek%20Letter%20Regarding%20No%20Trusts%20for%20Josh%20Jake%20and%20Danny%20under%20Simon%20Trust.pdf" TargetMode="External"/><Relationship Id="rId40" Type="http://schemas.openxmlformats.org/officeDocument/2006/relationships/hyperlink" Target="https://www.whistleblower.org/multimedia/corporate-crime-reporter-whistleblower-lawyers-counterattack-against-dc-disciplinary" TargetMode="External"/><Relationship Id="rId45" Type="http://schemas.openxmlformats.org/officeDocument/2006/relationships/hyperlink" Target="http://www.cbsnews.com/videos/nyc-attorney-we-run-the-country/" TargetMode="External"/><Relationship Id="rId53" Type="http://schemas.openxmlformats.org/officeDocument/2006/relationships/hyperlink" Target="http://www.mypalmbeachpost.com/news/news/judges-finances-show-history-of-unpaid-debt-irs-li/np4rH/" TargetMode="External"/><Relationship Id="rId58" Type="http://schemas.openxmlformats.org/officeDocument/2006/relationships/hyperlink" Target="http://iviewit.tv/Simon%20and%20Shirley%20Estate/20160531PacentiInterviewAmericanVoiceDeanLorenFrancisSteffan.MP3" TargetMode="External"/><Relationship Id="rId5" Type="http://schemas.openxmlformats.org/officeDocument/2006/relationships/hyperlink" Target="https://www.youtube.com/watch?v=7oHKs_crYIs" TargetMode="External"/><Relationship Id="rId19" Type="http://schemas.openxmlformats.org/officeDocument/2006/relationships/hyperlink" Target="http://iviewit.tv/Simon%20and%20Shirley%20Estate/20120405%20to%2020120409%20Ted%20and%20Eliot%20Letters%20Re%20Passover%20and%20Ted%20Family%20does%20not%20exist.pdf" TargetMode="External"/><Relationship Id="rId4" Type="http://schemas.openxmlformats.org/officeDocument/2006/relationships/hyperlink" Target="http://iviewit.tv/Simon%20and%20Shirley%20Estate/20131203%20FINAL%20Response%20to%20Sheriff.pdf" TargetMode="External"/><Relationship Id="rId9" Type="http://schemas.openxmlformats.org/officeDocument/2006/relationships/hyperlink" Target="http://iviewit.tv/Simon%20and%20Shirley%20Estate/20160827%20Tescher%20and%20Spallina%20Production%20Documents%20for%20Blakey%20IL%20Fed%20Court%20Filing%20fron%204th%20DCA%20copy.pdf" TargetMode="External"/><Relationship Id="rId14" Type="http://schemas.openxmlformats.org/officeDocument/2006/relationships/hyperlink" Target="http://iviewit.tv/Simon%20and%20Shirley%20Estate/20111128%20Pamela%20Letter%20to%20Simon%20with%20Note%20Date%20January%202012%20regarding%20being%20Disinherited%20Heriaud%20&amp;%20Genin%20Ltd.pdf" TargetMode="External"/><Relationship Id="rId22" Type="http://schemas.openxmlformats.org/officeDocument/2006/relationships/hyperlink" Target="http://iviewit.tv/Simon%20and%20Shirley%20Estate/2004%2003%2018%20STP%20Counter%20Complaint%20Filed%20Copy.pdf" TargetMode="External"/><Relationship Id="rId27" Type="http://schemas.openxmlformats.org/officeDocument/2006/relationships/hyperlink" Target="http://iviewit.tv/Simon%20and%20Shirley%20Estate/20151215%20Hearing%20Transcript%20Phillips%20Validity%20Hearing%20ELIOT%20COMMENTS.pdf" TargetMode="External"/><Relationship Id="rId30" Type="http://schemas.openxmlformats.org/officeDocument/2006/relationships/hyperlink" Target="http://www.palmbeachbar.org/judicial-profiles/judge-martin-colin/" TargetMode="External"/><Relationship Id="rId35" Type="http://schemas.openxmlformats.org/officeDocument/2006/relationships/hyperlink" Target="http://www.mypalmbeachpost.com/news/lifestyles/health/florida-guardianship-reform-passes-seniors-protest/nqXbx" TargetMode="External"/><Relationship Id="rId43" Type="http://schemas.openxmlformats.org/officeDocument/2006/relationships/hyperlink" Target="http://www.corporatecrimereporter.com/news/200/in-response-to-global-witness-expose-congress-moves-to-end-anonymously-owned-companies/" TargetMode="External"/><Relationship Id="rId48" Type="http://schemas.openxmlformats.org/officeDocument/2006/relationships/hyperlink" Target="http://www.mypalmbeachpost.com/guardianships-colin-savitt" TargetMode="External"/><Relationship Id="rId56" Type="http://schemas.openxmlformats.org/officeDocument/2006/relationships/hyperlink" Target="http://www.mypalmbeachpost.com/guardianships-martin-colin/" TargetMode="External"/><Relationship Id="rId8" Type="http://schemas.openxmlformats.org/officeDocument/2006/relationships/hyperlink" Target="http://www.palmbeachbar.org/judicial-profiles/judge-martin-colin/" TargetMode="External"/><Relationship Id="rId51" Type="http://schemas.openxmlformats.org/officeDocument/2006/relationships/hyperlink" Target="http://www.iviewit.tv/Pacenti%20Articles%20Compiled%20as%20of%20Feb%2002%202016L.pdf" TargetMode="External"/><Relationship Id="rId3" Type="http://schemas.openxmlformats.org/officeDocument/2006/relationships/hyperlink" Target="http://iviewit.tv/Simon%20and%20Shirley%20Estate/20140106%20FINAL%20SIGNED%20PRINTED%20Letter%20to%20Captain%20Carol%20Gregg%20Palm%20Beach%20County%20Sheriff%20Office%20re%20Moran%20Spallina%20Tescher.pdf" TargetMode="External"/><Relationship Id="rId12" Type="http://schemas.openxmlformats.org/officeDocument/2006/relationships/hyperlink" Target="http://iviewit.tv/Simon%20and%20Shirley%20Estate/20140106%20FINAL%20SIGNED%20PRINTED%20Letter%20to%20Captain%20Carol%20Gregg%20Palm%20Beach%20County%20Sheriff%20Office%20re%20Moran%20Spallina%20Tescher.pdf" TargetMode="External"/><Relationship Id="rId17" Type="http://schemas.openxmlformats.org/officeDocument/2006/relationships/hyperlink" Target="http://iviewit.tv/Simon%20and%20Shirley%20Estate/20120913%20PBSO%20Sheriff%20Incident%20Report%20Simon%20Poisoned%20and%20Updates%20FOIA%20Request%20Docs%202015.pdf" TargetMode="External"/><Relationship Id="rId25" Type="http://schemas.openxmlformats.org/officeDocument/2006/relationships/hyperlink" Target="http://iviewit.tv/Simon%20and%20Shirley%20Estate/20120913%20PBSO%20Sheriff%20Incident%20Report%20Simon%20Poisoned%20and%20Updates%20FOIA%20Request%20Docs%202015.pdf" TargetMode="External"/><Relationship Id="rId33" Type="http://schemas.openxmlformats.org/officeDocument/2006/relationships/hyperlink" Target="http://iviewit.tv/Simon%20and%20Shirley%20Estate/20140829%20Feaman%20Stansbury%20Letter%20to%20Brian%20O%27Connell.pdf" TargetMode="External"/><Relationship Id="rId38" Type="http://schemas.openxmlformats.org/officeDocument/2006/relationships/hyperlink" Target="http://southfloridalawblog.com/wp-content/uploads/2011/01/46278738-Florida-Attorney-General-Fraudclosure-Report-Unfair-Deceptive-and-Unconscionable-Acts-in-Foreclosure-Cases.pdf" TargetMode="External"/><Relationship Id="rId46" Type="http://schemas.openxmlformats.org/officeDocument/2006/relationships/hyperlink" Target="http://iviewit.tv/Simon%20and%20Shirley%20Estate/1Rochlin%20Affidavit.pdf" TargetMode="External"/><Relationship Id="rId59" Type="http://schemas.openxmlformats.org/officeDocument/2006/relationships/hyperlink" Target="http://palmbeachhealthbeat.blog.palmbeachpost.com/2016/05/27/judge-colins-attorney-calls-palm-beach-post-reporter-to-testify-in-hearing/" TargetMode="External"/><Relationship Id="rId20" Type="http://schemas.openxmlformats.org/officeDocument/2006/relationships/hyperlink" Target="http://iviewit.tv/Simon%20and%20Shirley%20Estate/20121119%20Eliot%20Notarized%20Waiver%20Forged%20by%20Moran%20and%20Notarized%20Post%20Mortem%20with%20Comments.pdf" TargetMode="External"/><Relationship Id="rId41" Type="http://schemas.openxmlformats.org/officeDocument/2006/relationships/hyperlink" Target="http://www.corporatecrimereporter.com/news/200/whistleblower-lawyers-counterattack-against-dc-disciplinary-counsel/" TargetMode="External"/><Relationship Id="rId54" Type="http://schemas.openxmlformats.org/officeDocument/2006/relationships/hyperlink" Target="http://www.mypalmbeachpost.com/news/news/crime-law/post-challenges-order-calling-reporter-as-witness-/nsK45/" TargetMode="External"/><Relationship Id="rId1" Type="http://schemas.openxmlformats.org/officeDocument/2006/relationships/hyperlink" Target="http://iviewit.tv/Simon%20and%20Shirley%20Estate/20150820%20FINAL%20Response%20to%20Palm%20Beach%20Sheriff%20IA%20Complaint%20Letter.pdf" TargetMode="External"/><Relationship Id="rId6" Type="http://schemas.openxmlformats.org/officeDocument/2006/relationships/hyperlink" Target="http://www.nytimes.com/interactive/2013/05/07/nyregion/07sampson-document.html?_r=0" TargetMode="External"/><Relationship Id="rId15" Type="http://schemas.openxmlformats.org/officeDocument/2006/relationships/hyperlink" Target="http://iviewit.tv/Simon%20and%20Shirley%20Estate/20140218%20ORDER%20COLIN%20TESCHER%20SPALLINA%20TO%20TURN%20OVER%20ALL%20RECORDS%20PRODUCTION%20ON%20PETITION%20FOR%20DISCHARGE%20TESCHER%20SPALLINA%20Case%20502012CP004391XXXXSB%20SIMON.pdf" TargetMode="External"/><Relationship Id="rId23" Type="http://schemas.openxmlformats.org/officeDocument/2006/relationships/hyperlink" Target="http://iviewit.tv/Simon%20and%20Shirley%20Estate/2008Unknown%20Bernstein%20Family%20Realty%20Operating%20Agreement%20UNDATED.pdf" TargetMode="External"/><Relationship Id="rId28" Type="http://schemas.openxmlformats.org/officeDocument/2006/relationships/hyperlink" Target="http://iviewit.tv/Simon%20and%20Shirley%20Estate/20130913%20TRANSCRIPT%20Emergency%20Hearing%20Colin%20Spallina%20Tescher%20Ted%20Manceri%20ELIOT%20COMMENTS.pdf" TargetMode="External"/><Relationship Id="rId36" Type="http://schemas.openxmlformats.org/officeDocument/2006/relationships/hyperlink" Target="http://iviewit.tv/Simon%20and%20Shirley%20Estate/20150915%20Judge%20Phillips%20Hearing%20Transcript%20-%20Estate%20of%20%20Simon%20Bernstein.pdf" TargetMode="External"/><Relationship Id="rId49" Type="http://schemas.openxmlformats.org/officeDocument/2006/relationships/hyperlink" Target="http://www.mypalmbeachpost.com/guardianships-colin-savitt" TargetMode="External"/><Relationship Id="rId57" Type="http://schemas.openxmlformats.org/officeDocument/2006/relationships/hyperlink" Target="http://www.mypalmbeachpost.com/guardianships-docs/" TargetMode="External"/><Relationship Id="rId10" Type="http://schemas.openxmlformats.org/officeDocument/2006/relationships/hyperlink" Target="http://iviewit.tv/Simon%20and%20Shirley%20Estate/20130913%20TRANSCRIPT%20Emergency%20Hearing%20Colin%20Spallina%20Tescher%20Ted%20Manceri%20ELIOT%20COMMENTS.pdf" TargetMode="External"/><Relationship Id="rId31" Type="http://schemas.openxmlformats.org/officeDocument/2006/relationships/hyperlink" Target="http://www.floridabar.org/DIVCOM/JN/JNJournal01.nsf/c0d731e03de9828d852574580042ae7a/7ee566f4f7305b2085256e24006a34b6!OpenDocument&amp;Highlight=0,disability*" TargetMode="External"/><Relationship Id="rId44" Type="http://schemas.openxmlformats.org/officeDocument/2006/relationships/hyperlink" Target="http://www.cbsnews.com/videos/anonymous-inc-part-i/" TargetMode="External"/><Relationship Id="rId52" Type="http://schemas.openxmlformats.org/officeDocument/2006/relationships/hyperlink" Target="http://www.sun-sentinel.com/opinion/editorials/fl-editorial-guardianship-law-20160129-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872DF-437B-4E77-A1F1-3E6401D59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2643</TotalTime>
  <Pages>234</Pages>
  <Words>86232</Words>
  <Characters>491527</Characters>
  <Application>Microsoft Office Word</Application>
  <DocSecurity>0</DocSecurity>
  <Lines>4096</Lines>
  <Paragraphs>1153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ETHOME</dc:creator>
  <cp:lastModifiedBy>ETHOME</cp:lastModifiedBy>
  <cp:revision>3</cp:revision>
  <dcterms:created xsi:type="dcterms:W3CDTF">2016-10-02T12:12:00Z</dcterms:created>
  <dcterms:modified xsi:type="dcterms:W3CDTF">2016-10-05T14:32:00Z</dcterms:modified>
</cp:coreProperties>
</file>