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3727" w:rsidRDefault="00CA5909">
      <w:pPr>
        <w:jc w:val="center"/>
      </w:pPr>
      <w:bookmarkStart w:id="0" w:name="_GoBack"/>
      <w:bookmarkEnd w:id="0"/>
      <w:r>
        <w:rPr>
          <w:rFonts w:ascii="Times New Roman" w:eastAsia="Times New Roman" w:hAnsi="Times New Roman" w:cs="Times New Roman"/>
          <w:sz w:val="28"/>
          <w:szCs w:val="28"/>
        </w:rPr>
        <w:t>IN THE DISTRICT COURT OF APPEAL OF THE STATE OF FLORIDA</w:t>
      </w:r>
    </w:p>
    <w:p w:rsidR="00DC3727" w:rsidRDefault="00CA5909">
      <w:pPr>
        <w:jc w:val="center"/>
      </w:pPr>
      <w:r>
        <w:rPr>
          <w:rFonts w:ascii="Times New Roman" w:eastAsia="Times New Roman" w:hAnsi="Times New Roman" w:cs="Times New Roman"/>
          <w:sz w:val="28"/>
          <w:szCs w:val="28"/>
        </w:rPr>
        <w:t>FOURTH DISTRICT, 1525 PALM BEACH LAKES BLVD., WEST PALM BEACH, FL 33401</w:t>
      </w:r>
    </w:p>
    <w:p w:rsidR="00DC3727" w:rsidRDefault="00DC3727"/>
    <w:p w:rsidR="00DC3727" w:rsidRDefault="00CA5909">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CASE NO.: 4D16-1449</w:t>
      </w:r>
    </w:p>
    <w:p w:rsidR="00DC3727" w:rsidRDefault="00CA5909">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L.T. No.: 2014CP002815XXXXNB</w:t>
      </w:r>
    </w:p>
    <w:p w:rsidR="00DC3727" w:rsidRDefault="00CA5909">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DC3727" w:rsidRDefault="00CA5909">
      <w:proofErr w:type="gramStart"/>
      <w:r>
        <w:rPr>
          <w:rFonts w:ascii="Times New Roman" w:eastAsia="Times New Roman" w:hAnsi="Times New Roman" w:cs="Times New Roman"/>
          <w:sz w:val="28"/>
          <w:szCs w:val="28"/>
        </w:rPr>
        <w:t xml:space="preserve">ELIOT IVAN BERNSTEIN                   </w:t>
      </w:r>
      <w:r>
        <w:rPr>
          <w:rFonts w:ascii="Times New Roman" w:eastAsia="Times New Roman" w:hAnsi="Times New Roman" w:cs="Times New Roman"/>
          <w:sz w:val="28"/>
          <w:szCs w:val="28"/>
        </w:rPr>
        <w:tab/>
        <w:t>v.</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OPPENHEIMER TRUST CO.</w:t>
      </w:r>
    </w:p>
    <w:p w:rsidR="00DC3727" w:rsidRDefault="00CA5909">
      <w:pPr>
        <w:ind w:left="5040" w:firstLine="720"/>
      </w:pPr>
      <w:proofErr w:type="gramStart"/>
      <w:r>
        <w:rPr>
          <w:rFonts w:ascii="Times New Roman" w:eastAsia="Times New Roman" w:hAnsi="Times New Roman" w:cs="Times New Roman"/>
          <w:sz w:val="28"/>
          <w:szCs w:val="28"/>
        </w:rPr>
        <w:t>OF DELAWARE, ET A</w:t>
      </w:r>
      <w:r>
        <w:rPr>
          <w:rFonts w:ascii="Times New Roman" w:eastAsia="Times New Roman" w:hAnsi="Times New Roman" w:cs="Times New Roman"/>
          <w:sz w:val="28"/>
          <w:szCs w:val="28"/>
        </w:rPr>
        <w:t>L.</w:t>
      </w:r>
      <w:proofErr w:type="gramEnd"/>
    </w:p>
    <w:p w:rsidR="00DC3727" w:rsidRDefault="00DC3727"/>
    <w:p w:rsidR="00DC3727" w:rsidRDefault="00CA5909">
      <w:pPr>
        <w:pBdr>
          <w:top w:val="single" w:sz="4" w:space="1" w:color="auto"/>
        </w:pBdr>
      </w:pPr>
      <w:r>
        <w:rPr>
          <w:rFonts w:ascii="Times New Roman" w:eastAsia="Times New Roman" w:hAnsi="Times New Roman" w:cs="Times New Roman"/>
          <w:sz w:val="28"/>
          <w:szCs w:val="28"/>
        </w:rPr>
        <w:t xml:space="preserve">Appellant / Petitioner(s)                                   </w:t>
      </w:r>
      <w:r>
        <w:rPr>
          <w:rFonts w:ascii="Times New Roman" w:eastAsia="Times New Roman" w:hAnsi="Times New Roman" w:cs="Times New Roman"/>
          <w:sz w:val="28"/>
          <w:szCs w:val="28"/>
        </w:rPr>
        <w:tab/>
        <w:t>Appellee / Respondent(s)</w:t>
      </w:r>
      <w:r>
        <w:rPr>
          <w:rFonts w:ascii="Times New Roman" w:eastAsia="Times New Roman" w:hAnsi="Times New Roman" w:cs="Times New Roman"/>
          <w:sz w:val="28"/>
          <w:szCs w:val="28"/>
        </w:rPr>
        <w:br/>
      </w:r>
    </w:p>
    <w:p w:rsidR="00DC3727" w:rsidRDefault="00DC3727">
      <w:pPr>
        <w:spacing w:line="480" w:lineRule="auto"/>
      </w:pPr>
    </w:p>
    <w:p w:rsidR="00DC3727" w:rsidRDefault="00CA5909">
      <w:pPr>
        <w:pStyle w:val="Heading1"/>
        <w:contextualSpacing w:val="0"/>
        <w:jc w:val="center"/>
      </w:pPr>
      <w:bookmarkStart w:id="1" w:name="h.e37vm46640pg" w:colFirst="0" w:colLast="0"/>
      <w:bookmarkEnd w:id="1"/>
      <w:r>
        <w:rPr>
          <w:rFonts w:ascii="Times New Roman" w:eastAsia="Times New Roman" w:hAnsi="Times New Roman" w:cs="Times New Roman"/>
          <w:b/>
          <w:sz w:val="28"/>
          <w:szCs w:val="28"/>
          <w:u w:val="single"/>
        </w:rPr>
        <w:t>INITIAL BRIEF OF APPELLANT</w:t>
      </w:r>
    </w:p>
    <w:p w:rsidR="00DC3727" w:rsidRDefault="00CA5909">
      <w:pPr>
        <w:spacing w:line="480" w:lineRule="auto"/>
      </w:pPr>
      <w:r>
        <w:rPr>
          <w:rFonts w:ascii="Times New Roman" w:eastAsia="Times New Roman" w:hAnsi="Times New Roman" w:cs="Times New Roman"/>
          <w:sz w:val="28"/>
          <w:szCs w:val="28"/>
        </w:rPr>
        <w:t xml:space="preserve">On Appeal to the 4th District Court of Appeals from the “ORDER APPOINTING GUARDIAN AD LITEM </w:t>
      </w:r>
      <w:proofErr w:type="gramStart"/>
      <w:r>
        <w:rPr>
          <w:rFonts w:ascii="Times New Roman" w:eastAsia="Times New Roman" w:hAnsi="Times New Roman" w:cs="Times New Roman"/>
          <w:sz w:val="28"/>
          <w:szCs w:val="28"/>
        </w:rPr>
        <w:t>FOR  MINORS</w:t>
      </w:r>
      <w:proofErr w:type="gramEnd"/>
      <w:r>
        <w:rPr>
          <w:rFonts w:ascii="Times New Roman" w:eastAsia="Times New Roman" w:hAnsi="Times New Roman" w:cs="Times New Roman"/>
          <w:sz w:val="28"/>
          <w:szCs w:val="28"/>
        </w:rPr>
        <w:t xml:space="preserve"> JOSHUA , JAKE AND DANIEL BERNSTEI</w:t>
      </w:r>
      <w:r>
        <w:rPr>
          <w:rFonts w:ascii="Times New Roman" w:eastAsia="Times New Roman" w:hAnsi="Times New Roman" w:cs="Times New Roman"/>
          <w:sz w:val="28"/>
          <w:szCs w:val="28"/>
        </w:rPr>
        <w:t xml:space="preserve">N” of Judge John Phillips dated March 01, 2016.  It is noted by Appellant herein that while the Order on Appeal refers to “Minors”, Joshua Bernstein had already reached the age of 18 as of August, 2015, some 6 months prior to issuance of the Order </w:t>
      </w:r>
      <w:r>
        <w:rPr>
          <w:rFonts w:ascii="Times New Roman" w:eastAsia="Times New Roman" w:hAnsi="Times New Roman" w:cs="Times New Roman"/>
          <w:sz w:val="28"/>
          <w:szCs w:val="28"/>
          <w:highlight w:val="yellow"/>
        </w:rPr>
        <w:t>and wher</w:t>
      </w:r>
      <w:r>
        <w:rPr>
          <w:rFonts w:ascii="Times New Roman" w:eastAsia="Times New Roman" w:hAnsi="Times New Roman" w:cs="Times New Roman"/>
          <w:sz w:val="28"/>
          <w:szCs w:val="28"/>
          <w:highlight w:val="yellow"/>
        </w:rPr>
        <w:t xml:space="preserve">e Appellee was aware of the age of the adult child at the time of filing said Petition for Guardianship. </w:t>
      </w:r>
    </w:p>
    <w:p w:rsidR="00DC3727" w:rsidRDefault="00CA5909">
      <w:pPr>
        <w:pStyle w:val="Heading1"/>
        <w:spacing w:line="480" w:lineRule="auto"/>
        <w:contextualSpacing w:val="0"/>
        <w:jc w:val="center"/>
      </w:pPr>
      <w:bookmarkStart w:id="2" w:name="h.iswbr63y2d80" w:colFirst="0" w:colLast="0"/>
      <w:bookmarkEnd w:id="2"/>
      <w:r>
        <w:rPr>
          <w:rFonts w:ascii="Times New Roman" w:eastAsia="Times New Roman" w:hAnsi="Times New Roman" w:cs="Times New Roman"/>
          <w:b/>
          <w:sz w:val="28"/>
          <w:szCs w:val="28"/>
          <w:u w:val="single"/>
        </w:rPr>
        <w:t>TABLE OF CONTENTS</w:t>
      </w:r>
    </w:p>
    <w:p w:rsidR="00DC3727" w:rsidRDefault="00DC3727">
      <w:pPr>
        <w:spacing w:line="480" w:lineRule="auto"/>
      </w:pPr>
    </w:p>
    <w:p w:rsidR="00DC3727" w:rsidRDefault="00CA5909">
      <w:pPr>
        <w:ind w:left="360"/>
      </w:pPr>
      <w:hyperlink w:anchor="h.e37vm46640pg">
        <w:r>
          <w:rPr>
            <w:rFonts w:ascii="Times New Roman" w:eastAsia="Times New Roman" w:hAnsi="Times New Roman" w:cs="Times New Roman"/>
            <w:color w:val="1155CC"/>
            <w:sz w:val="28"/>
            <w:szCs w:val="28"/>
            <w:u w:val="single"/>
          </w:rPr>
          <w:t>INITIAL BRIEF OF APPELLANT</w:t>
        </w:r>
      </w:hyperlink>
    </w:p>
    <w:p w:rsidR="00DC3727" w:rsidRDefault="00CA5909">
      <w:pPr>
        <w:ind w:left="360"/>
      </w:pPr>
      <w:hyperlink w:anchor="h.iswbr63y2d80">
        <w:r>
          <w:rPr>
            <w:rFonts w:ascii="Times New Roman" w:eastAsia="Times New Roman" w:hAnsi="Times New Roman" w:cs="Times New Roman"/>
            <w:color w:val="1155CC"/>
            <w:sz w:val="28"/>
            <w:szCs w:val="28"/>
            <w:u w:val="single"/>
          </w:rPr>
          <w:t>TABLE OF CONTENTS</w:t>
        </w:r>
      </w:hyperlink>
    </w:p>
    <w:p w:rsidR="00DC3727" w:rsidRDefault="00CA5909">
      <w:pPr>
        <w:ind w:left="360"/>
      </w:pPr>
      <w:hyperlink w:anchor="h.vsw7kb9as34n">
        <w:r>
          <w:rPr>
            <w:rFonts w:ascii="Times New Roman" w:eastAsia="Times New Roman" w:hAnsi="Times New Roman" w:cs="Times New Roman"/>
            <w:color w:val="1155CC"/>
            <w:sz w:val="28"/>
            <w:szCs w:val="28"/>
            <w:u w:val="single"/>
          </w:rPr>
          <w:t>TABLE OF CITATIONS</w:t>
        </w:r>
      </w:hyperlink>
    </w:p>
    <w:p w:rsidR="00DC3727" w:rsidRDefault="00CA5909">
      <w:pPr>
        <w:ind w:left="720"/>
      </w:pPr>
      <w:hyperlink w:anchor="h.cz7dr2avejp3">
        <w:r>
          <w:rPr>
            <w:rFonts w:ascii="Times New Roman" w:eastAsia="Times New Roman" w:hAnsi="Times New Roman" w:cs="Times New Roman"/>
            <w:color w:val="1155CC"/>
            <w:sz w:val="28"/>
            <w:szCs w:val="28"/>
            <w:u w:val="single"/>
          </w:rPr>
          <w:t>CASES</w:t>
        </w:r>
      </w:hyperlink>
    </w:p>
    <w:p w:rsidR="00DC3727" w:rsidRDefault="00CA5909">
      <w:pPr>
        <w:ind w:left="720"/>
      </w:pPr>
      <w:hyperlink w:anchor="h.7g0uidq5qzy4">
        <w:r>
          <w:rPr>
            <w:rFonts w:ascii="Times New Roman" w:eastAsia="Times New Roman" w:hAnsi="Times New Roman" w:cs="Times New Roman"/>
            <w:color w:val="1155CC"/>
            <w:sz w:val="28"/>
            <w:szCs w:val="28"/>
            <w:u w:val="single"/>
          </w:rPr>
          <w:t>STATUTES</w:t>
        </w:r>
      </w:hyperlink>
    </w:p>
    <w:p w:rsidR="00DC3727" w:rsidRDefault="00CA5909">
      <w:pPr>
        <w:ind w:left="360"/>
      </w:pPr>
      <w:hyperlink w:anchor="h.5xzrnk3aj598">
        <w:r>
          <w:rPr>
            <w:rFonts w:ascii="Times New Roman" w:eastAsia="Times New Roman" w:hAnsi="Times New Roman" w:cs="Times New Roman"/>
            <w:color w:val="1155CC"/>
            <w:sz w:val="28"/>
            <w:szCs w:val="28"/>
            <w:u w:val="single"/>
          </w:rPr>
          <w:t>PRELIMINARY STATEMENT</w:t>
        </w:r>
      </w:hyperlink>
    </w:p>
    <w:p w:rsidR="00DC3727" w:rsidRDefault="00CA5909">
      <w:pPr>
        <w:ind w:left="360"/>
      </w:pPr>
      <w:hyperlink w:anchor="h.87rdw4d0fts9">
        <w:r>
          <w:rPr>
            <w:rFonts w:ascii="Times New Roman" w:eastAsia="Times New Roman" w:hAnsi="Times New Roman" w:cs="Times New Roman"/>
            <w:color w:val="1155CC"/>
            <w:sz w:val="28"/>
            <w:szCs w:val="28"/>
            <w:u w:val="single"/>
          </w:rPr>
          <w:t>STATEMENT OF THE CASE AND F</w:t>
        </w:r>
        <w:r>
          <w:rPr>
            <w:rFonts w:ascii="Times New Roman" w:eastAsia="Times New Roman" w:hAnsi="Times New Roman" w:cs="Times New Roman"/>
            <w:color w:val="1155CC"/>
            <w:sz w:val="28"/>
            <w:szCs w:val="28"/>
            <w:u w:val="single"/>
          </w:rPr>
          <w:t>ACTS</w:t>
        </w:r>
      </w:hyperlink>
    </w:p>
    <w:p w:rsidR="00DC3727" w:rsidRDefault="00CA5909">
      <w:pPr>
        <w:ind w:left="720"/>
      </w:pPr>
      <w:hyperlink w:anchor="h.vwyfd63lxmn">
        <w:r>
          <w:rPr>
            <w:rFonts w:ascii="Times New Roman" w:eastAsia="Times New Roman" w:hAnsi="Times New Roman" w:cs="Times New Roman"/>
            <w:color w:val="1155CC"/>
            <w:sz w:val="28"/>
            <w:szCs w:val="28"/>
            <w:u w:val="single"/>
          </w:rPr>
          <w:t>Factual Background</w:t>
        </w:r>
      </w:hyperlink>
    </w:p>
    <w:p w:rsidR="00DC3727" w:rsidRDefault="00CA5909">
      <w:pPr>
        <w:ind w:left="360"/>
      </w:pPr>
      <w:hyperlink w:anchor="h.dx2rnp9awmgg">
        <w:r>
          <w:rPr>
            <w:rFonts w:ascii="Times New Roman" w:eastAsia="Times New Roman" w:hAnsi="Times New Roman" w:cs="Times New Roman"/>
            <w:color w:val="1155CC"/>
            <w:sz w:val="28"/>
            <w:szCs w:val="28"/>
            <w:u w:val="single"/>
          </w:rPr>
          <w:t>SUMMARY OF ARGUMENT</w:t>
        </w:r>
      </w:hyperlink>
    </w:p>
    <w:p w:rsidR="00DC3727" w:rsidRDefault="00CA5909">
      <w:pPr>
        <w:ind w:left="360"/>
      </w:pPr>
      <w:hyperlink w:anchor="h.ybbw02uzpjaa">
        <w:r>
          <w:rPr>
            <w:rFonts w:ascii="Times New Roman" w:eastAsia="Times New Roman" w:hAnsi="Times New Roman" w:cs="Times New Roman"/>
            <w:color w:val="1155CC"/>
            <w:sz w:val="28"/>
            <w:szCs w:val="28"/>
            <w:u w:val="single"/>
          </w:rPr>
          <w:t>ARGUMENT</w:t>
        </w:r>
      </w:hyperlink>
    </w:p>
    <w:p w:rsidR="00DC3727" w:rsidRDefault="00CA5909">
      <w:pPr>
        <w:numPr>
          <w:ilvl w:val="0"/>
          <w:numId w:val="6"/>
        </w:numPr>
        <w:ind w:hanging="360"/>
        <w:contextualSpacing/>
        <w:rPr>
          <w:rFonts w:ascii="Times New Roman" w:eastAsia="Times New Roman" w:hAnsi="Times New Roman" w:cs="Times New Roman"/>
          <w:sz w:val="28"/>
          <w:szCs w:val="28"/>
        </w:rPr>
      </w:pPr>
      <w:hyperlink w:anchor="h.haencivtj1f1">
        <w:r>
          <w:rPr>
            <w:rFonts w:ascii="Times New Roman" w:eastAsia="Times New Roman" w:hAnsi="Times New Roman" w:cs="Times New Roman"/>
            <w:color w:val="1155CC"/>
            <w:sz w:val="28"/>
            <w:szCs w:val="28"/>
            <w:u w:val="single"/>
          </w:rPr>
          <w:t xml:space="preserve">The Order must be reversed, vacated and remanded to a new Judge after </w:t>
        </w:r>
        <w:proofErr w:type="gramStart"/>
        <w:r>
          <w:rPr>
            <w:rFonts w:ascii="Times New Roman" w:eastAsia="Times New Roman" w:hAnsi="Times New Roman" w:cs="Times New Roman"/>
            <w:color w:val="1155CC"/>
            <w:sz w:val="28"/>
            <w:szCs w:val="28"/>
            <w:u w:val="single"/>
          </w:rPr>
          <w:t>the  Lower</w:t>
        </w:r>
        <w:proofErr w:type="gramEnd"/>
        <w:r>
          <w:rPr>
            <w:rFonts w:ascii="Times New Roman" w:eastAsia="Times New Roman" w:hAnsi="Times New Roman" w:cs="Times New Roman"/>
            <w:color w:val="1155CC"/>
            <w:sz w:val="28"/>
            <w:szCs w:val="28"/>
            <w:u w:val="single"/>
          </w:rPr>
          <w:t xml:space="preserve"> Tribunal violated Court Rules for mandatory Recording of Guardian cases denying Appellant procedural due process protections and a proper record.</w:t>
        </w:r>
      </w:hyperlink>
    </w:p>
    <w:p w:rsidR="00DC3727" w:rsidRDefault="00CA5909">
      <w:pPr>
        <w:numPr>
          <w:ilvl w:val="0"/>
          <w:numId w:val="6"/>
        </w:numPr>
        <w:ind w:hanging="360"/>
        <w:contextualSpacing/>
        <w:rPr>
          <w:rFonts w:ascii="Times New Roman" w:eastAsia="Times New Roman" w:hAnsi="Times New Roman" w:cs="Times New Roman"/>
          <w:sz w:val="28"/>
          <w:szCs w:val="28"/>
        </w:rPr>
      </w:pPr>
      <w:hyperlink w:anchor="h.sxx7l3dp63b1">
        <w:r>
          <w:rPr>
            <w:rFonts w:ascii="Times New Roman" w:eastAsia="Times New Roman" w:hAnsi="Times New Roman" w:cs="Times New Roman"/>
            <w:color w:val="1155CC"/>
            <w:sz w:val="28"/>
            <w:szCs w:val="28"/>
            <w:u w:val="single"/>
          </w:rPr>
          <w:t>The Order is not supported by competent substantial evidence and must be reversed and vacated.</w:t>
        </w:r>
      </w:hyperlink>
    </w:p>
    <w:p w:rsidR="00DC3727" w:rsidRDefault="00CA5909">
      <w:pPr>
        <w:numPr>
          <w:ilvl w:val="0"/>
          <w:numId w:val="6"/>
        </w:numPr>
        <w:ind w:hanging="360"/>
        <w:contextualSpacing/>
        <w:rPr>
          <w:rFonts w:ascii="Times New Roman" w:eastAsia="Times New Roman" w:hAnsi="Times New Roman" w:cs="Times New Roman"/>
          <w:sz w:val="28"/>
          <w:szCs w:val="28"/>
        </w:rPr>
      </w:pPr>
      <w:hyperlink w:anchor="h.ovsuiv5cfnix">
        <w:r>
          <w:rPr>
            <w:rFonts w:ascii="Times New Roman" w:eastAsia="Times New Roman" w:hAnsi="Times New Roman" w:cs="Times New Roman"/>
            <w:color w:val="1155CC"/>
            <w:sz w:val="28"/>
            <w:szCs w:val="28"/>
            <w:u w:val="single"/>
          </w:rPr>
          <w:t>The lower tribunal abused its discretion by failing to schedule and allow for a proper hearing based on the extensiv</w:t>
        </w:r>
        <w:r>
          <w:rPr>
            <w:rFonts w:ascii="Times New Roman" w:eastAsia="Times New Roman" w:hAnsi="Times New Roman" w:cs="Times New Roman"/>
            <w:color w:val="1155CC"/>
            <w:sz w:val="28"/>
            <w:szCs w:val="28"/>
            <w:u w:val="single"/>
          </w:rPr>
          <w:t>e fraud in the cases and detailed factual pleadings of Appellant which were never heard.</w:t>
        </w:r>
      </w:hyperlink>
    </w:p>
    <w:p w:rsidR="00DC3727" w:rsidRDefault="00CA5909">
      <w:pPr>
        <w:numPr>
          <w:ilvl w:val="0"/>
          <w:numId w:val="6"/>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color w:val="1155CC"/>
          <w:sz w:val="28"/>
          <w:szCs w:val="28"/>
          <w:u w:val="single"/>
        </w:rPr>
        <w:t>T</w:t>
      </w:r>
      <w:hyperlink w:anchor="h.z0xhx3cfu3uu">
        <w:r>
          <w:rPr>
            <w:rFonts w:ascii="Times New Roman" w:eastAsia="Times New Roman" w:hAnsi="Times New Roman" w:cs="Times New Roman"/>
            <w:color w:val="1155CC"/>
            <w:sz w:val="28"/>
            <w:szCs w:val="28"/>
            <w:u w:val="single"/>
          </w:rPr>
          <w:t xml:space="preserve">he lower tribunal permitted fraud upon the Court by attorney Steven Lessne and then the Court itself committed fraud in Official </w:t>
        </w:r>
        <w:r>
          <w:rPr>
            <w:rFonts w:ascii="Times New Roman" w:eastAsia="Times New Roman" w:hAnsi="Times New Roman" w:cs="Times New Roman"/>
            <w:color w:val="1155CC"/>
            <w:sz w:val="28"/>
            <w:szCs w:val="28"/>
            <w:u w:val="single"/>
          </w:rPr>
          <w:t>records, the Order of the case and thus Judge John Phillips must now be permanently Disqualified from all Bernstein matters and all Orders, Judgments, Decisions vacated.</w:t>
        </w:r>
      </w:hyperlink>
    </w:p>
    <w:p w:rsidR="00DC3727" w:rsidRDefault="00CA5909">
      <w:pPr>
        <w:ind w:left="360"/>
      </w:pPr>
      <w:hyperlink w:anchor="h.v76qll73tv5n">
        <w:r>
          <w:rPr>
            <w:rFonts w:ascii="Times New Roman" w:eastAsia="Times New Roman" w:hAnsi="Times New Roman" w:cs="Times New Roman"/>
            <w:color w:val="1155CC"/>
            <w:sz w:val="28"/>
            <w:szCs w:val="28"/>
            <w:u w:val="single"/>
          </w:rPr>
          <w:t>CONCLUSION</w:t>
        </w:r>
      </w:hyperlink>
    </w:p>
    <w:p w:rsidR="00DC3727" w:rsidRDefault="00CA5909">
      <w:pPr>
        <w:ind w:left="360"/>
      </w:pPr>
      <w:hyperlink w:anchor="h.g03xyqlqo02u">
        <w:r>
          <w:rPr>
            <w:rFonts w:ascii="Times New Roman" w:eastAsia="Times New Roman" w:hAnsi="Times New Roman" w:cs="Times New Roman"/>
            <w:color w:val="1155CC"/>
            <w:sz w:val="28"/>
            <w:szCs w:val="28"/>
            <w:u w:val="single"/>
          </w:rPr>
          <w:t>C</w:t>
        </w:r>
        <w:r>
          <w:rPr>
            <w:rFonts w:ascii="Times New Roman" w:eastAsia="Times New Roman" w:hAnsi="Times New Roman" w:cs="Times New Roman"/>
            <w:color w:val="1155CC"/>
            <w:sz w:val="28"/>
            <w:szCs w:val="28"/>
            <w:u w:val="single"/>
          </w:rPr>
          <w:t>ERTIFICATE OF COMPLIANCE</w:t>
        </w:r>
      </w:hyperlink>
    </w:p>
    <w:p w:rsidR="00DC3727" w:rsidRDefault="00CA5909">
      <w:pPr>
        <w:ind w:left="360"/>
      </w:pPr>
      <w:hyperlink w:anchor="h.3z66rdiycx4s">
        <w:r>
          <w:rPr>
            <w:rFonts w:ascii="Times New Roman" w:eastAsia="Times New Roman" w:hAnsi="Times New Roman" w:cs="Times New Roman"/>
            <w:color w:val="1155CC"/>
            <w:sz w:val="28"/>
            <w:szCs w:val="28"/>
            <w:u w:val="single"/>
          </w:rPr>
          <w:t>CERTIFICATE OF SERVICE</w:t>
        </w:r>
      </w:hyperlink>
    </w:p>
    <w:p w:rsidR="00DC3727" w:rsidRDefault="00CA5909">
      <w:pPr>
        <w:ind w:left="360"/>
      </w:pPr>
      <w:hyperlink w:anchor="h.7q9k7865agpo">
        <w:r>
          <w:rPr>
            <w:rFonts w:ascii="Times New Roman" w:eastAsia="Times New Roman" w:hAnsi="Times New Roman" w:cs="Times New Roman"/>
            <w:color w:val="1155CC"/>
            <w:sz w:val="28"/>
            <w:szCs w:val="28"/>
            <w:u w:val="single"/>
          </w:rPr>
          <w:t>APPENDIX</w:t>
        </w:r>
      </w:hyperlink>
    </w:p>
    <w:p w:rsidR="00DC3727" w:rsidRDefault="00CA5909">
      <w:pPr>
        <w:ind w:left="720"/>
      </w:pPr>
      <w:hyperlink w:anchor="h.qz9ozesoku9r">
        <w:r>
          <w:rPr>
            <w:rFonts w:ascii="Times New Roman" w:eastAsia="Times New Roman" w:hAnsi="Times New Roman" w:cs="Times New Roman"/>
            <w:color w:val="1155CC"/>
            <w:sz w:val="28"/>
            <w:szCs w:val="28"/>
            <w:u w:val="single"/>
          </w:rPr>
          <w:t>Appendix Exhibits Filed Separately</w:t>
        </w:r>
      </w:hyperlink>
    </w:p>
    <w:p w:rsidR="00DC3727" w:rsidRDefault="00DC3727"/>
    <w:p w:rsidR="00DC3727" w:rsidRDefault="00CA5909">
      <w:pPr>
        <w:pStyle w:val="Heading1"/>
        <w:spacing w:line="480" w:lineRule="auto"/>
        <w:contextualSpacing w:val="0"/>
        <w:jc w:val="center"/>
      </w:pPr>
      <w:bookmarkStart w:id="3" w:name="h.vsw7kb9as34n" w:colFirst="0" w:colLast="0"/>
      <w:bookmarkEnd w:id="3"/>
      <w:r>
        <w:rPr>
          <w:rFonts w:ascii="Times New Roman" w:eastAsia="Times New Roman" w:hAnsi="Times New Roman" w:cs="Times New Roman"/>
          <w:b/>
          <w:sz w:val="28"/>
          <w:szCs w:val="28"/>
          <w:u w:val="single"/>
        </w:rPr>
        <w:t>TABLE OF CITATIONS</w:t>
      </w:r>
    </w:p>
    <w:p w:rsidR="00DC3727" w:rsidRDefault="00DC3727">
      <w:pPr>
        <w:spacing w:line="480" w:lineRule="auto"/>
      </w:pPr>
    </w:p>
    <w:p w:rsidR="00DC3727" w:rsidRDefault="00CA5909">
      <w:pPr>
        <w:pStyle w:val="Heading2"/>
        <w:spacing w:line="480" w:lineRule="auto"/>
        <w:contextualSpacing w:val="0"/>
      </w:pPr>
      <w:bookmarkStart w:id="4" w:name="h.cz7dr2avejp3" w:colFirst="0" w:colLast="0"/>
      <w:bookmarkStart w:id="5" w:name="kix.vv7kyomxv3lw" w:colFirst="0" w:colLast="0"/>
      <w:bookmarkEnd w:id="4"/>
      <w:bookmarkEnd w:id="5"/>
      <w:r>
        <w:rPr>
          <w:rFonts w:ascii="Times New Roman" w:eastAsia="Times New Roman" w:hAnsi="Times New Roman" w:cs="Times New Roman"/>
          <w:b/>
          <w:sz w:val="28"/>
          <w:szCs w:val="28"/>
          <w:u w:val="single"/>
        </w:rPr>
        <w:lastRenderedPageBreak/>
        <w:t>CASES</w:t>
      </w:r>
    </w:p>
    <w:p w:rsidR="00DC3727" w:rsidRDefault="00CA5909">
      <w:pPr>
        <w:numPr>
          <w:ilvl w:val="0"/>
          <w:numId w:val="5"/>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Vollmer v. Key Dev. </w:t>
      </w:r>
      <w:proofErr w:type="gramStart"/>
      <w:r>
        <w:rPr>
          <w:rFonts w:ascii="Times New Roman" w:eastAsia="Times New Roman" w:hAnsi="Times New Roman" w:cs="Times New Roman"/>
          <w:sz w:val="28"/>
          <w:szCs w:val="28"/>
        </w:rPr>
        <w:t>Props.</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966 So.2d 1022 (Fla. 2nd DCA 2007).</w:t>
      </w:r>
    </w:p>
    <w:p w:rsidR="00DC3727" w:rsidRDefault="00CA5909">
      <w:pPr>
        <w:numPr>
          <w:ilvl w:val="0"/>
          <w:numId w:val="5"/>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Mora v. State, 814 So. 2d 322 (Fla. 2002).</w:t>
      </w:r>
    </w:p>
    <w:p w:rsidR="00DC3727" w:rsidRDefault="00CA5909">
      <w:pPr>
        <w:numPr>
          <w:ilvl w:val="0"/>
          <w:numId w:val="5"/>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Ferguson v. State, 417 So. 2d 639, 642 (Fla.1982). </w:t>
      </w:r>
    </w:p>
    <w:p w:rsidR="00DC3727" w:rsidRDefault="00CA5909">
      <w:pPr>
        <w:pStyle w:val="Heading2"/>
        <w:spacing w:line="480" w:lineRule="auto"/>
        <w:contextualSpacing w:val="0"/>
      </w:pPr>
      <w:bookmarkStart w:id="6" w:name="h.7g0uidq5qzy4" w:colFirst="0" w:colLast="0"/>
      <w:bookmarkStart w:id="7" w:name="kix.ptgjkz3zqzu8" w:colFirst="0" w:colLast="0"/>
      <w:bookmarkEnd w:id="6"/>
      <w:bookmarkEnd w:id="7"/>
      <w:r>
        <w:rPr>
          <w:rFonts w:ascii="Times New Roman" w:eastAsia="Times New Roman" w:hAnsi="Times New Roman" w:cs="Times New Roman"/>
          <w:b/>
          <w:sz w:val="28"/>
          <w:szCs w:val="28"/>
          <w:u w:val="single"/>
        </w:rPr>
        <w:t>STATUTES</w:t>
      </w:r>
    </w:p>
    <w:p w:rsidR="00DC3727" w:rsidRDefault="00CA5909">
      <w:pPr>
        <w:numPr>
          <w:ilvl w:val="0"/>
          <w:numId w:val="4"/>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Statute 607.1601</w:t>
      </w:r>
    </w:p>
    <w:p w:rsidR="00DC3727" w:rsidRDefault="00CA5909">
      <w:pPr>
        <w:numPr>
          <w:ilvl w:val="0"/>
          <w:numId w:val="4"/>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F.S. 736.0201(1)</w:t>
      </w:r>
    </w:p>
    <w:p w:rsidR="00DC3727" w:rsidRDefault="00CA5909">
      <w:pPr>
        <w:numPr>
          <w:ilvl w:val="0"/>
          <w:numId w:val="4"/>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Florida Probate Code Rule 5.541</w:t>
      </w:r>
    </w:p>
    <w:p w:rsidR="00DC3727" w:rsidRDefault="00CA5909">
      <w:pPr>
        <w:numPr>
          <w:ilvl w:val="0"/>
          <w:numId w:val="4"/>
        </w:numPr>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F.S. 744.109</w:t>
      </w:r>
    </w:p>
    <w:p w:rsidR="00DC3727" w:rsidRDefault="00DC3727"/>
    <w:p w:rsidR="00DC3727" w:rsidRDefault="00CA5909">
      <w:bookmarkStart w:id="8" w:name="kix.jxlrbwqilvw4" w:colFirst="0" w:colLast="0"/>
      <w:bookmarkEnd w:id="8"/>
      <w:r>
        <w:rPr>
          <w:rFonts w:ascii="Times New Roman" w:eastAsia="Times New Roman" w:hAnsi="Times New Roman" w:cs="Times New Roman"/>
          <w:b/>
          <w:sz w:val="28"/>
          <w:szCs w:val="28"/>
          <w:u w:val="single"/>
        </w:rPr>
        <w:t>RULES:</w:t>
      </w:r>
    </w:p>
    <w:p w:rsidR="00DC3727" w:rsidRDefault="00CA5909">
      <w:pPr>
        <w:numPr>
          <w:ilvl w:val="0"/>
          <w:numId w:val="2"/>
        </w:numPr>
        <w:ind w:hanging="360"/>
        <w:contextualSpacing/>
        <w:rPr>
          <w:rFonts w:ascii="Times New Roman" w:eastAsia="Times New Roman" w:hAnsi="Times New Roman" w:cs="Times New Roman"/>
          <w:sz w:val="28"/>
          <w:szCs w:val="28"/>
        </w:rPr>
      </w:pPr>
      <w:hyperlink r:id="rId6">
        <w:r>
          <w:rPr>
            <w:rFonts w:ascii="Times New Roman" w:eastAsia="Times New Roman" w:hAnsi="Times New Roman" w:cs="Times New Roman"/>
            <w:color w:val="1155CC"/>
            <w:sz w:val="28"/>
            <w:szCs w:val="28"/>
            <w:u w:val="single"/>
          </w:rPr>
          <w:t>http://15thcircuit.co.palm-beach.fl.us/web/guest/court-reporters</w:t>
        </w:r>
      </w:hyperlink>
    </w:p>
    <w:p w:rsidR="00DC3727" w:rsidRDefault="00CA5909">
      <w:pPr>
        <w:numPr>
          <w:ilvl w:val="0"/>
          <w:numId w:val="2"/>
        </w:numPr>
        <w:ind w:hanging="360"/>
        <w:contextualSpacing/>
        <w:rPr>
          <w:rFonts w:ascii="Times New Roman" w:eastAsia="Times New Roman" w:hAnsi="Times New Roman" w:cs="Times New Roman"/>
          <w:sz w:val="28"/>
          <w:szCs w:val="28"/>
        </w:rPr>
      </w:pPr>
      <w:hyperlink r:id="rId7">
        <w:r>
          <w:rPr>
            <w:rFonts w:ascii="Times New Roman" w:eastAsia="Times New Roman" w:hAnsi="Times New Roman" w:cs="Times New Roman"/>
            <w:color w:val="1155CC"/>
            <w:sz w:val="28"/>
            <w:szCs w:val="28"/>
            <w:u w:val="single"/>
          </w:rPr>
          <w:t>http:/</w:t>
        </w:r>
        <w:r>
          <w:rPr>
            <w:rFonts w:ascii="Times New Roman" w:eastAsia="Times New Roman" w:hAnsi="Times New Roman" w:cs="Times New Roman"/>
            <w:color w:val="1155CC"/>
            <w:sz w:val="28"/>
            <w:szCs w:val="28"/>
            <w:u w:val="single"/>
          </w:rPr>
          <w:t>/15thcircuit.co.palm-beach.fl.us/documents/19739/25153/courtreporting_FAQ.pdf</w:t>
        </w:r>
      </w:hyperlink>
    </w:p>
    <w:p w:rsidR="00DC3727" w:rsidRDefault="00DC3727">
      <w:pPr>
        <w:numPr>
          <w:ilvl w:val="0"/>
          <w:numId w:val="2"/>
        </w:numPr>
        <w:ind w:hanging="360"/>
        <w:contextualSpacing/>
        <w:rPr>
          <w:rFonts w:ascii="Times New Roman" w:eastAsia="Times New Roman" w:hAnsi="Times New Roman" w:cs="Times New Roman"/>
          <w:sz w:val="28"/>
          <w:szCs w:val="28"/>
        </w:rPr>
      </w:pPr>
    </w:p>
    <w:p w:rsidR="00DC3727" w:rsidRDefault="00CA5909">
      <w:pPr>
        <w:pStyle w:val="Heading1"/>
        <w:spacing w:line="480" w:lineRule="auto"/>
        <w:contextualSpacing w:val="0"/>
        <w:jc w:val="center"/>
      </w:pPr>
      <w:bookmarkStart w:id="9" w:name="h.5xzrnk3aj598" w:colFirst="0" w:colLast="0"/>
      <w:bookmarkStart w:id="10" w:name="kix.el4k1weudnkq" w:colFirst="0" w:colLast="0"/>
      <w:bookmarkEnd w:id="9"/>
      <w:bookmarkEnd w:id="10"/>
      <w:r>
        <w:rPr>
          <w:rFonts w:ascii="Times New Roman" w:eastAsia="Times New Roman" w:hAnsi="Times New Roman" w:cs="Times New Roman"/>
          <w:b/>
          <w:sz w:val="28"/>
          <w:szCs w:val="28"/>
          <w:u w:val="single"/>
        </w:rPr>
        <w:t>PRELIMINARY STATEMENT</w:t>
      </w:r>
    </w:p>
    <w:p w:rsidR="00DC3727" w:rsidRDefault="00DC3727"/>
    <w:p w:rsidR="00DC3727" w:rsidRDefault="00CA5909">
      <w:pPr>
        <w:pStyle w:val="Heading1"/>
        <w:spacing w:line="480" w:lineRule="auto"/>
        <w:contextualSpacing w:val="0"/>
        <w:jc w:val="center"/>
      </w:pPr>
      <w:bookmarkStart w:id="11" w:name="h.87rdw4d0fts9" w:colFirst="0" w:colLast="0"/>
      <w:bookmarkStart w:id="12" w:name="kix.ta42hmms4ovc" w:colFirst="0" w:colLast="0"/>
      <w:bookmarkEnd w:id="11"/>
      <w:bookmarkEnd w:id="12"/>
      <w:r>
        <w:rPr>
          <w:rFonts w:ascii="Times New Roman" w:eastAsia="Times New Roman" w:hAnsi="Times New Roman" w:cs="Times New Roman"/>
          <w:b/>
          <w:sz w:val="28"/>
          <w:szCs w:val="28"/>
          <w:u w:val="single"/>
        </w:rPr>
        <w:t>STATEMENT OF THE CASE AND FACTS</w:t>
      </w:r>
    </w:p>
    <w:p w:rsidR="00DC3727" w:rsidRDefault="00DC3727">
      <w:pPr>
        <w:numPr>
          <w:ilvl w:val="0"/>
          <w:numId w:val="3"/>
        </w:numPr>
        <w:spacing w:line="480" w:lineRule="auto"/>
        <w:ind w:hanging="360"/>
        <w:contextualSpacing/>
        <w:rPr>
          <w:rFonts w:ascii="Times New Roman" w:eastAsia="Times New Roman" w:hAnsi="Times New Roman" w:cs="Times New Roman"/>
          <w:sz w:val="28"/>
          <w:szCs w:val="28"/>
        </w:rPr>
      </w:pPr>
    </w:p>
    <w:p w:rsidR="00DC3727" w:rsidRDefault="00CA5909">
      <w:pPr>
        <w:pStyle w:val="Heading2"/>
        <w:spacing w:line="480" w:lineRule="auto"/>
        <w:contextualSpacing w:val="0"/>
      </w:pPr>
      <w:bookmarkStart w:id="13" w:name="h.vwyfd63lxmn" w:colFirst="0" w:colLast="0"/>
      <w:bookmarkStart w:id="14" w:name="kix.90d9i0vpwkcy" w:colFirst="0" w:colLast="0"/>
      <w:bookmarkEnd w:id="13"/>
      <w:bookmarkEnd w:id="14"/>
      <w:r>
        <w:rPr>
          <w:rFonts w:ascii="Times New Roman" w:eastAsia="Times New Roman" w:hAnsi="Times New Roman" w:cs="Times New Roman"/>
          <w:b/>
          <w:sz w:val="28"/>
          <w:szCs w:val="28"/>
          <w:u w:val="single"/>
        </w:rPr>
        <w:t>Factual Background</w:t>
      </w:r>
    </w:p>
    <w:p w:rsidR="00DC3727" w:rsidRDefault="00DC3727">
      <w:pPr>
        <w:numPr>
          <w:ilvl w:val="0"/>
          <w:numId w:val="3"/>
        </w:numPr>
        <w:spacing w:line="480" w:lineRule="auto"/>
        <w:ind w:hanging="360"/>
        <w:contextualSpacing/>
        <w:rPr>
          <w:rFonts w:ascii="Times New Roman" w:eastAsia="Times New Roman" w:hAnsi="Times New Roman" w:cs="Times New Roman"/>
          <w:sz w:val="28"/>
          <w:szCs w:val="28"/>
        </w:rPr>
      </w:pPr>
    </w:p>
    <w:p w:rsidR="00DC3727" w:rsidRDefault="00CA5909">
      <w:pPr>
        <w:pStyle w:val="Heading1"/>
        <w:spacing w:line="480" w:lineRule="auto"/>
        <w:contextualSpacing w:val="0"/>
        <w:jc w:val="center"/>
      </w:pPr>
      <w:bookmarkStart w:id="15" w:name="h.dx2rnp9awmgg" w:colFirst="0" w:colLast="0"/>
      <w:bookmarkStart w:id="16" w:name="kix.771oijtayago" w:colFirst="0" w:colLast="0"/>
      <w:bookmarkEnd w:id="15"/>
      <w:bookmarkEnd w:id="16"/>
      <w:r>
        <w:rPr>
          <w:rFonts w:ascii="Times New Roman" w:eastAsia="Times New Roman" w:hAnsi="Times New Roman" w:cs="Times New Roman"/>
          <w:sz w:val="28"/>
          <w:szCs w:val="28"/>
        </w:rPr>
        <w:t>S</w:t>
      </w:r>
      <w:r>
        <w:rPr>
          <w:rFonts w:ascii="Times New Roman" w:eastAsia="Times New Roman" w:hAnsi="Times New Roman" w:cs="Times New Roman"/>
          <w:b/>
          <w:sz w:val="28"/>
          <w:szCs w:val="28"/>
          <w:u w:val="single"/>
        </w:rPr>
        <w:t>UMMARY OF ARGUMENT</w:t>
      </w:r>
    </w:p>
    <w:p w:rsidR="00DC3727" w:rsidRDefault="00DC3727"/>
    <w:p w:rsidR="00DC3727" w:rsidRDefault="00CA5909">
      <w:pPr>
        <w:pStyle w:val="Heading1"/>
        <w:spacing w:line="480" w:lineRule="auto"/>
        <w:contextualSpacing w:val="0"/>
        <w:jc w:val="center"/>
      </w:pPr>
      <w:bookmarkStart w:id="17" w:name="h.ybbw02uzpjaa" w:colFirst="0" w:colLast="0"/>
      <w:bookmarkStart w:id="18" w:name="id.ynt1ryqovnpt" w:colFirst="0" w:colLast="0"/>
      <w:bookmarkEnd w:id="17"/>
      <w:bookmarkEnd w:id="18"/>
      <w:r>
        <w:rPr>
          <w:rFonts w:ascii="Times New Roman" w:eastAsia="Times New Roman" w:hAnsi="Times New Roman" w:cs="Times New Roman"/>
          <w:b/>
          <w:sz w:val="28"/>
          <w:szCs w:val="28"/>
          <w:u w:val="single"/>
        </w:rPr>
        <w:t>ARGUMENT</w:t>
      </w:r>
    </w:p>
    <w:p w:rsidR="00DC3727" w:rsidRDefault="00CA5909">
      <w:pPr>
        <w:pStyle w:val="Heading2"/>
        <w:numPr>
          <w:ilvl w:val="0"/>
          <w:numId w:val="1"/>
        </w:numPr>
        <w:spacing w:line="480" w:lineRule="auto"/>
        <w:ind w:hanging="360"/>
        <w:rPr>
          <w:rFonts w:ascii="Times New Roman" w:eastAsia="Times New Roman" w:hAnsi="Times New Roman" w:cs="Times New Roman"/>
          <w:b/>
          <w:sz w:val="28"/>
          <w:szCs w:val="28"/>
        </w:rPr>
      </w:pPr>
      <w:bookmarkStart w:id="19" w:name="h.haencivtj1f1" w:colFirst="0" w:colLast="0"/>
      <w:bookmarkEnd w:id="19"/>
      <w:r>
        <w:rPr>
          <w:rFonts w:ascii="Times New Roman" w:eastAsia="Times New Roman" w:hAnsi="Times New Roman" w:cs="Times New Roman"/>
          <w:b/>
          <w:sz w:val="28"/>
          <w:szCs w:val="28"/>
        </w:rPr>
        <w:t xml:space="preserve">The Order must be reversed, vacated and remanded to a new Judge after </w:t>
      </w:r>
      <w:proofErr w:type="gramStart"/>
      <w:r>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he  Lower</w:t>
      </w:r>
      <w:proofErr w:type="gramEnd"/>
      <w:r>
        <w:rPr>
          <w:rFonts w:ascii="Times New Roman" w:eastAsia="Times New Roman" w:hAnsi="Times New Roman" w:cs="Times New Roman"/>
          <w:b/>
          <w:sz w:val="28"/>
          <w:szCs w:val="28"/>
        </w:rPr>
        <w:t xml:space="preserve"> Tribunal violated Florida Statutes, Probate Rules and 15th Judicial Court Rules for mandatory Recording of Guardian cases denying Appellant procedural due process protections and a proper record. </w:t>
      </w:r>
    </w:p>
    <w:p w:rsidR="00DC3727" w:rsidRDefault="00DC3727">
      <w:pPr>
        <w:spacing w:line="240" w:lineRule="auto"/>
      </w:pPr>
    </w:p>
    <w:p w:rsidR="00DC3727" w:rsidRDefault="00CA5909">
      <w:pPr>
        <w:spacing w:line="480" w:lineRule="auto"/>
      </w:pPr>
      <w:r>
        <w:rPr>
          <w:rFonts w:ascii="Times New Roman" w:eastAsia="Times New Roman" w:hAnsi="Times New Roman" w:cs="Times New Roman"/>
          <w:sz w:val="28"/>
          <w:szCs w:val="28"/>
        </w:rPr>
        <w:t>Procedural due process is a constitutional guara</w:t>
      </w:r>
      <w:r>
        <w:rPr>
          <w:rFonts w:ascii="Times New Roman" w:eastAsia="Times New Roman" w:hAnsi="Times New Roman" w:cs="Times New Roman"/>
          <w:sz w:val="28"/>
          <w:szCs w:val="28"/>
        </w:rPr>
        <w:t xml:space="preserve">ntee. </w:t>
      </w:r>
      <w:proofErr w:type="gramStart"/>
      <w:r>
        <w:rPr>
          <w:rFonts w:ascii="Times New Roman" w:eastAsia="Times New Roman" w:hAnsi="Times New Roman" w:cs="Times New Roman"/>
          <w:sz w:val="28"/>
          <w:szCs w:val="28"/>
        </w:rPr>
        <w:t>See, e.g., Vollmer v. Key Dev. Props., 966 So.2d 1022 (Fla. 2 nd DCA 2007).</w:t>
      </w:r>
      <w:proofErr w:type="gramEnd"/>
      <w:r>
        <w:rPr>
          <w:rFonts w:ascii="Times New Roman" w:eastAsia="Times New Roman" w:hAnsi="Times New Roman" w:cs="Times New Roman"/>
          <w:sz w:val="28"/>
          <w:szCs w:val="28"/>
        </w:rPr>
        <w:t xml:space="preserve">  Appellant maintains that because this is a Trust case, this is a </w:t>
      </w:r>
      <w:proofErr w:type="gramStart"/>
      <w:r>
        <w:rPr>
          <w:rFonts w:ascii="Times New Roman" w:eastAsia="Times New Roman" w:hAnsi="Times New Roman" w:cs="Times New Roman"/>
          <w:sz w:val="28"/>
          <w:szCs w:val="28"/>
        </w:rPr>
        <w:t>Civil</w:t>
      </w:r>
      <w:proofErr w:type="gramEnd"/>
      <w:r>
        <w:rPr>
          <w:rFonts w:ascii="Times New Roman" w:eastAsia="Times New Roman" w:hAnsi="Times New Roman" w:cs="Times New Roman"/>
          <w:sz w:val="28"/>
          <w:szCs w:val="28"/>
        </w:rPr>
        <w:t xml:space="preserve"> case and subject to the Florida Rules of Civil Procedure. As set out in Florida Statutes, “736.0201 Ro</w:t>
      </w:r>
      <w:r>
        <w:rPr>
          <w:rFonts w:ascii="Times New Roman" w:eastAsia="Times New Roman" w:hAnsi="Times New Roman" w:cs="Times New Roman"/>
          <w:sz w:val="28"/>
          <w:szCs w:val="28"/>
        </w:rPr>
        <w:t>le of court in trust proceedings.—</w:t>
      </w:r>
      <w:r>
        <w:rPr>
          <w:rFonts w:ascii="Times New Roman" w:eastAsia="Times New Roman" w:hAnsi="Times New Roman" w:cs="Times New Roman"/>
          <w:sz w:val="28"/>
          <w:szCs w:val="28"/>
        </w:rPr>
        <w:br/>
        <w:t>(1) Except as provided in subsections (5) and (6) and s. 736.0206, judicial proceedings concerning trusts shall be commenced by filing a complaint and shall be governed by the Florida Rules of Civil Procedure.”  See, FS 7</w:t>
      </w:r>
      <w:r>
        <w:rPr>
          <w:rFonts w:ascii="Times New Roman" w:eastAsia="Times New Roman" w:hAnsi="Times New Roman" w:cs="Times New Roman"/>
          <w:sz w:val="28"/>
          <w:szCs w:val="28"/>
        </w:rPr>
        <w:t xml:space="preserve">36.0201. </w:t>
      </w:r>
    </w:p>
    <w:p w:rsidR="00DC3727" w:rsidRDefault="00CA5909">
      <w:pPr>
        <w:spacing w:line="480" w:lineRule="auto"/>
      </w:pPr>
      <w:r>
        <w:rPr>
          <w:rFonts w:ascii="Times New Roman" w:eastAsia="Times New Roman" w:hAnsi="Times New Roman" w:cs="Times New Roman"/>
          <w:sz w:val="28"/>
          <w:szCs w:val="28"/>
        </w:rPr>
        <w:t>The instant proceedings that gave rise to the Order on Appeal appointing a Guardian Ad litem were not a “construction” proceeding of the Oppenheimer Trusts which were not Testamentary Trusts and therefore should not have fallen under the exception in FS 73</w:t>
      </w:r>
      <w:r>
        <w:rPr>
          <w:rFonts w:ascii="Times New Roman" w:eastAsia="Times New Roman" w:hAnsi="Times New Roman" w:cs="Times New Roman"/>
          <w:sz w:val="28"/>
          <w:szCs w:val="28"/>
        </w:rPr>
        <w:t>6.0201(5) to be filed or determined in the Probate Court under the Probate Rules.  For procedural posture of this and all “related” cases, however, it is noted in fact that there still has never been any “construction” or “validity” of the involved Oppenhe</w:t>
      </w:r>
      <w:r>
        <w:rPr>
          <w:rFonts w:ascii="Times New Roman" w:eastAsia="Times New Roman" w:hAnsi="Times New Roman" w:cs="Times New Roman"/>
          <w:sz w:val="28"/>
          <w:szCs w:val="28"/>
        </w:rPr>
        <w:t xml:space="preserve">imer Trusts determined despite Appellant raising further “fraud” in Instruments and documents on the record with the involved Trusts herein. </w:t>
      </w:r>
    </w:p>
    <w:p w:rsidR="00DC3727" w:rsidRDefault="00CA5909">
      <w:pPr>
        <w:spacing w:line="480" w:lineRule="auto"/>
      </w:pPr>
      <w:r>
        <w:rPr>
          <w:rFonts w:ascii="Times New Roman" w:eastAsia="Times New Roman" w:hAnsi="Times New Roman" w:cs="Times New Roman"/>
          <w:sz w:val="28"/>
          <w:szCs w:val="28"/>
        </w:rPr>
        <w:t>The lower tribunal under Judge Martin Colin, however, somehow had the case marked and filed as a “Probate” case an</w:t>
      </w:r>
      <w:r>
        <w:rPr>
          <w:rFonts w:ascii="Times New Roman" w:eastAsia="Times New Roman" w:hAnsi="Times New Roman" w:cs="Times New Roman"/>
          <w:sz w:val="28"/>
          <w:szCs w:val="28"/>
        </w:rPr>
        <w:t xml:space="preserve">d to the extent the case was marked as a Probate case, the lower tribunal was required by Florida Statutes, Probate Rules and Court Rules to mandatorily Record the Hearing Digitally for Guardians.  </w:t>
      </w:r>
      <w:r>
        <w:rPr>
          <w:rFonts w:ascii="Times New Roman" w:eastAsia="Times New Roman" w:hAnsi="Times New Roman" w:cs="Times New Roman"/>
          <w:sz w:val="28"/>
          <w:szCs w:val="28"/>
          <w:highlight w:val="magenta"/>
        </w:rPr>
        <w:t xml:space="preserve">See, 15th Judicial Circuit Court Reporting Department and </w:t>
      </w:r>
      <w:r>
        <w:rPr>
          <w:rFonts w:ascii="Times New Roman" w:eastAsia="Times New Roman" w:hAnsi="Times New Roman" w:cs="Times New Roman"/>
          <w:sz w:val="28"/>
          <w:szCs w:val="28"/>
          <w:highlight w:val="magenta"/>
        </w:rPr>
        <w:t xml:space="preserve">15th Judicial Frequently asked questions.  </w:t>
      </w:r>
      <w:proofErr w:type="gramStart"/>
      <w:r>
        <w:rPr>
          <w:rFonts w:ascii="Times New Roman" w:eastAsia="Times New Roman" w:hAnsi="Times New Roman" w:cs="Times New Roman"/>
          <w:sz w:val="28"/>
          <w:szCs w:val="28"/>
          <w:highlight w:val="magenta"/>
        </w:rPr>
        <w:t>( Put</w:t>
      </w:r>
      <w:proofErr w:type="gramEnd"/>
      <w:r>
        <w:rPr>
          <w:rFonts w:ascii="Times New Roman" w:eastAsia="Times New Roman" w:hAnsi="Times New Roman" w:cs="Times New Roman"/>
          <w:sz w:val="28"/>
          <w:szCs w:val="28"/>
          <w:highlight w:val="magenta"/>
        </w:rPr>
        <w:t xml:space="preserve"> in links from above )</w:t>
      </w:r>
    </w:p>
    <w:p w:rsidR="00DC3727" w:rsidRDefault="00CA5909">
      <w:pPr>
        <w:spacing w:line="480" w:lineRule="auto"/>
      </w:pPr>
      <w:r>
        <w:rPr>
          <w:rFonts w:ascii="Times New Roman" w:eastAsia="Times New Roman" w:hAnsi="Times New Roman" w:cs="Times New Roman"/>
          <w:sz w:val="28"/>
          <w:szCs w:val="28"/>
        </w:rPr>
        <w:t xml:space="preserve">In addition to the Rules of the 15th Judicial Circuit, Florida Statutes Sec. 744.109 and Florida Probate Rule 5.541 also </w:t>
      </w:r>
      <w:r>
        <w:rPr>
          <w:rFonts w:ascii="Times New Roman" w:eastAsia="Times New Roman" w:hAnsi="Times New Roman" w:cs="Times New Roman"/>
          <w:b/>
          <w:i/>
          <w:sz w:val="28"/>
          <w:szCs w:val="28"/>
          <w:u w:val="single"/>
        </w:rPr>
        <w:t>mandate</w:t>
      </w:r>
      <w:r>
        <w:rPr>
          <w:rFonts w:ascii="Times New Roman" w:eastAsia="Times New Roman" w:hAnsi="Times New Roman" w:cs="Times New Roman"/>
          <w:sz w:val="28"/>
          <w:szCs w:val="28"/>
        </w:rPr>
        <w:t xml:space="preserve"> the Recording of Hearings </w:t>
      </w:r>
      <w:proofErr w:type="gramStart"/>
      <w:r>
        <w:rPr>
          <w:rFonts w:ascii="Times New Roman" w:eastAsia="Times New Roman" w:hAnsi="Times New Roman" w:cs="Times New Roman"/>
          <w:sz w:val="28"/>
          <w:szCs w:val="28"/>
        </w:rPr>
        <w:t>either Electronically or by St</w:t>
      </w:r>
      <w:r>
        <w:rPr>
          <w:rFonts w:ascii="Times New Roman" w:eastAsia="Times New Roman" w:hAnsi="Times New Roman" w:cs="Times New Roman"/>
          <w:sz w:val="28"/>
          <w:szCs w:val="28"/>
        </w:rPr>
        <w:t>enographic recording for the appointment of a Guardian, all of which was denied by Judge John Phillips and</w:t>
      </w:r>
      <w:proofErr w:type="gramEnd"/>
      <w:r>
        <w:rPr>
          <w:rFonts w:ascii="Times New Roman" w:eastAsia="Times New Roman" w:hAnsi="Times New Roman" w:cs="Times New Roman"/>
          <w:sz w:val="28"/>
          <w:szCs w:val="28"/>
        </w:rPr>
        <w:t xml:space="preserve"> which alone require reversal and vacating of the Order herein. </w:t>
      </w:r>
    </w:p>
    <w:p w:rsidR="00DC3727" w:rsidRDefault="00CA5909">
      <w:pPr>
        <w:spacing w:line="480" w:lineRule="auto"/>
      </w:pPr>
      <w:r>
        <w:rPr>
          <w:rFonts w:ascii="Times New Roman" w:eastAsia="Times New Roman" w:hAnsi="Times New Roman" w:cs="Times New Roman"/>
          <w:sz w:val="28"/>
          <w:szCs w:val="28"/>
        </w:rPr>
        <w:t>Appellant having been denied the procedural and substantive due process protections o</w:t>
      </w:r>
      <w:r>
        <w:rPr>
          <w:rFonts w:ascii="Times New Roman" w:eastAsia="Times New Roman" w:hAnsi="Times New Roman" w:cs="Times New Roman"/>
          <w:sz w:val="28"/>
          <w:szCs w:val="28"/>
        </w:rPr>
        <w:t xml:space="preserve">f the Florida Statutes and Rules for appointment of a Guardian ad litem, the Order must now be reversed and vacated in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entirety. </w:t>
      </w:r>
    </w:p>
    <w:p w:rsidR="00DC3727" w:rsidRDefault="00DC3727">
      <w:pPr>
        <w:spacing w:line="480" w:lineRule="auto"/>
      </w:pPr>
    </w:p>
    <w:p w:rsidR="00DC3727" w:rsidRDefault="00DC3727">
      <w:pPr>
        <w:spacing w:line="480" w:lineRule="auto"/>
      </w:pPr>
    </w:p>
    <w:p w:rsidR="00DC3727" w:rsidRDefault="00CA5909">
      <w:pPr>
        <w:pStyle w:val="Heading2"/>
        <w:spacing w:line="480" w:lineRule="auto"/>
        <w:contextualSpacing w:val="0"/>
      </w:pPr>
      <w:bookmarkStart w:id="20" w:name="h.sxx7l3dp63b1" w:colFirst="0" w:colLast="0"/>
      <w:bookmarkEnd w:id="20"/>
      <w:r>
        <w:rPr>
          <w:rFonts w:ascii="Times New Roman" w:eastAsia="Times New Roman" w:hAnsi="Times New Roman" w:cs="Times New Roman"/>
          <w:b/>
          <w:sz w:val="28"/>
          <w:szCs w:val="28"/>
        </w:rPr>
        <w:t xml:space="preserve">The Order is not supported by competent substantial evidence and must be reversed and vacated. </w:t>
      </w:r>
    </w:p>
    <w:p w:rsidR="00DC3727" w:rsidRDefault="00DC3727">
      <w:pPr>
        <w:spacing w:line="240" w:lineRule="auto"/>
      </w:pPr>
    </w:p>
    <w:p w:rsidR="00DC3727" w:rsidRDefault="00CA5909">
      <w:pPr>
        <w:spacing w:line="480" w:lineRule="auto"/>
      </w:pPr>
      <w:r>
        <w:rPr>
          <w:rFonts w:ascii="Times New Roman" w:eastAsia="Times New Roman" w:hAnsi="Times New Roman" w:cs="Times New Roman"/>
          <w:sz w:val="28"/>
          <w:szCs w:val="28"/>
        </w:rPr>
        <w:t>The Order appointing a</w:t>
      </w:r>
      <w:r>
        <w:rPr>
          <w:rFonts w:ascii="Times New Roman" w:eastAsia="Times New Roman" w:hAnsi="Times New Roman" w:cs="Times New Roman"/>
          <w:sz w:val="28"/>
          <w:szCs w:val="28"/>
        </w:rPr>
        <w:t xml:space="preserve"> Guardian Ad Litem is not supported by any evidence from any Hearing, much less competent substantial </w:t>
      </w:r>
      <w:proofErr w:type="gramStart"/>
      <w:r>
        <w:rPr>
          <w:rFonts w:ascii="Times New Roman" w:eastAsia="Times New Roman" w:hAnsi="Times New Roman" w:cs="Times New Roman"/>
          <w:sz w:val="28"/>
          <w:szCs w:val="28"/>
        </w:rPr>
        <w:t>evidence  as</w:t>
      </w:r>
      <w:proofErr w:type="gramEnd"/>
      <w:r>
        <w:rPr>
          <w:rFonts w:ascii="Times New Roman" w:eastAsia="Times New Roman" w:hAnsi="Times New Roman" w:cs="Times New Roman"/>
          <w:sz w:val="28"/>
          <w:szCs w:val="28"/>
        </w:rPr>
        <w:t xml:space="preserve"> the Lower Tribunal acted illegally abusing its discretion in failing to ensure the Hearing was Digitally Recorded as required according to Fl</w:t>
      </w:r>
      <w:r>
        <w:rPr>
          <w:rFonts w:ascii="Times New Roman" w:eastAsia="Times New Roman" w:hAnsi="Times New Roman" w:cs="Times New Roman"/>
          <w:sz w:val="28"/>
          <w:szCs w:val="28"/>
        </w:rPr>
        <w:t>orida Statutes 744.3109, Probate Rule 5.541, and the 15th Judicial Circuit Court Rules and Staff from the 15th Judicial Court Reporting Services Department.  The arbitrary, capricious and illegal acts of lower tribunal Judge John L. Phillips in denying Dig</w:t>
      </w:r>
      <w:r>
        <w:rPr>
          <w:rFonts w:ascii="Times New Roman" w:eastAsia="Times New Roman" w:hAnsi="Times New Roman" w:cs="Times New Roman"/>
          <w:sz w:val="28"/>
          <w:szCs w:val="28"/>
        </w:rPr>
        <w:t xml:space="preserve">ital Recording and denying Appellant time to get a court reporter at the hearing ensured that there is no competent evidence to support the Order. </w:t>
      </w:r>
    </w:p>
    <w:p w:rsidR="00DC3727" w:rsidRDefault="00CA5909">
      <w:pPr>
        <w:spacing w:line="480" w:lineRule="auto"/>
      </w:pPr>
      <w:r>
        <w:rPr>
          <w:rFonts w:ascii="Times New Roman" w:eastAsia="Times New Roman" w:hAnsi="Times New Roman" w:cs="Times New Roman"/>
          <w:sz w:val="28"/>
          <w:szCs w:val="28"/>
        </w:rPr>
        <w:t>All this Court is left with is the pleadings and papers in the Record on Appeal with no testimony or Records</w:t>
      </w:r>
      <w:r>
        <w:rPr>
          <w:rFonts w:ascii="Times New Roman" w:eastAsia="Times New Roman" w:hAnsi="Times New Roman" w:cs="Times New Roman"/>
          <w:sz w:val="28"/>
          <w:szCs w:val="28"/>
        </w:rPr>
        <w:t xml:space="preserve"> to assess the sufficiency of the evidence from.  Competent substantial evidence is enough evidence to permit a rational trier of fact to reach the conclusion that was reached. See, Mora v. State, 814 So. </w:t>
      </w:r>
      <w:proofErr w:type="gramStart"/>
      <w:r>
        <w:rPr>
          <w:rFonts w:ascii="Times New Roman" w:eastAsia="Times New Roman" w:hAnsi="Times New Roman" w:cs="Times New Roman"/>
          <w:sz w:val="28"/>
          <w:szCs w:val="28"/>
        </w:rPr>
        <w:t>2d 322 (Fla. 2002).</w:t>
      </w:r>
      <w:proofErr w:type="gramEnd"/>
      <w:r>
        <w:rPr>
          <w:rFonts w:ascii="Times New Roman" w:eastAsia="Times New Roman" w:hAnsi="Times New Roman" w:cs="Times New Roman"/>
          <w:sz w:val="28"/>
          <w:szCs w:val="28"/>
        </w:rPr>
        <w:t xml:space="preserve"> </w:t>
      </w:r>
    </w:p>
    <w:p w:rsidR="00DC3727" w:rsidRDefault="00CA5909">
      <w:pPr>
        <w:spacing w:line="480" w:lineRule="auto"/>
      </w:pPr>
      <w:r>
        <w:rPr>
          <w:rFonts w:ascii="Times New Roman" w:eastAsia="Times New Roman" w:hAnsi="Times New Roman" w:cs="Times New Roman"/>
          <w:sz w:val="28"/>
          <w:szCs w:val="28"/>
        </w:rPr>
        <w:t xml:space="preserve">Appellate Courts have an independent duty </w:t>
      </w:r>
      <w:proofErr w:type="gramStart"/>
      <w:r>
        <w:rPr>
          <w:rFonts w:ascii="Times New Roman" w:eastAsia="Times New Roman" w:hAnsi="Times New Roman" w:cs="Times New Roman"/>
          <w:sz w:val="28"/>
          <w:szCs w:val="28"/>
        </w:rPr>
        <w:t>to  review</w:t>
      </w:r>
      <w:proofErr w:type="gramEnd"/>
      <w:r>
        <w:rPr>
          <w:rFonts w:ascii="Times New Roman" w:eastAsia="Times New Roman" w:hAnsi="Times New Roman" w:cs="Times New Roman"/>
          <w:sz w:val="28"/>
          <w:szCs w:val="28"/>
        </w:rPr>
        <w:t xml:space="preserve"> the record to ensure the sufficiency of the evidence. </w:t>
      </w:r>
      <w:proofErr w:type="gramStart"/>
      <w:r>
        <w:rPr>
          <w:rFonts w:ascii="Times New Roman" w:eastAsia="Times New Roman" w:hAnsi="Times New Roman" w:cs="Times New Roman"/>
          <w:sz w:val="28"/>
          <w:szCs w:val="28"/>
        </w:rPr>
        <w:t>See, e.g., Ferguson v. State, 417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2d 639, 642 (Fla.1982).</w:t>
      </w:r>
      <w:proofErr w:type="gramEnd"/>
      <w:r>
        <w:rPr>
          <w:rFonts w:ascii="Times New Roman" w:eastAsia="Times New Roman" w:hAnsi="Times New Roman" w:cs="Times New Roman"/>
          <w:sz w:val="28"/>
          <w:szCs w:val="28"/>
        </w:rPr>
        <w:t xml:space="preserve">  Yet in this case, all this District Court of Appeal has to review are untried, unheard</w:t>
      </w:r>
      <w:r>
        <w:rPr>
          <w:rFonts w:ascii="Times New Roman" w:eastAsia="Times New Roman" w:hAnsi="Times New Roman" w:cs="Times New Roman"/>
          <w:sz w:val="28"/>
          <w:szCs w:val="28"/>
        </w:rPr>
        <w:t xml:space="preserve"> and undetermined petitions and pleadings.  This requires reversal of the Order and remand to the lower tribunal and assignment to an independent and neutral Judge. </w:t>
      </w:r>
    </w:p>
    <w:p w:rsidR="00DC3727" w:rsidRDefault="00CA5909">
      <w:pPr>
        <w:pStyle w:val="Heading2"/>
        <w:spacing w:line="480" w:lineRule="auto"/>
        <w:contextualSpacing w:val="0"/>
      </w:pPr>
      <w:bookmarkStart w:id="21" w:name="h.9sbfhjdp6kkl" w:colFirst="0" w:colLast="0"/>
      <w:bookmarkEnd w:id="21"/>
      <w:r>
        <w:rPr>
          <w:rFonts w:ascii="Times New Roman" w:eastAsia="Times New Roman" w:hAnsi="Times New Roman" w:cs="Times New Roman"/>
          <w:b/>
          <w:sz w:val="28"/>
          <w:szCs w:val="28"/>
        </w:rPr>
        <w:t>The lower tribunal abused its discretion by failing to schedule and allow for a proper hea</w:t>
      </w:r>
      <w:r>
        <w:rPr>
          <w:rFonts w:ascii="Times New Roman" w:eastAsia="Times New Roman" w:hAnsi="Times New Roman" w:cs="Times New Roman"/>
          <w:b/>
          <w:sz w:val="28"/>
          <w:szCs w:val="28"/>
        </w:rPr>
        <w:t xml:space="preserve">ring based on the extensive fraud in the cases and detailed factual pleadings of Appellant which were never heard. </w:t>
      </w:r>
    </w:p>
    <w:p w:rsidR="00DC3727" w:rsidRDefault="00CA5909">
      <w:pPr>
        <w:spacing w:line="480" w:lineRule="auto"/>
      </w:pPr>
      <w:r>
        <w:rPr>
          <w:rFonts w:ascii="Times New Roman" w:eastAsia="Times New Roman" w:hAnsi="Times New Roman" w:cs="Times New Roman"/>
          <w:sz w:val="28"/>
          <w:szCs w:val="28"/>
        </w:rPr>
        <w:t>The essence of the argument for appointment of a Guardian ad litem as set out in the Petition filed by attorney Steven Lessne is that Appell</w:t>
      </w:r>
      <w:r>
        <w:rPr>
          <w:rFonts w:ascii="Times New Roman" w:eastAsia="Times New Roman" w:hAnsi="Times New Roman" w:cs="Times New Roman"/>
          <w:sz w:val="28"/>
          <w:szCs w:val="28"/>
        </w:rPr>
        <w:t>ant is allegedly a “vexatious” litigant who is on a campaign for justice in the Courts and changing the legal system and further attacking Appellant for doing what every Court in the State of Florida has the obligation to do, address Fraud in the Court and</w:t>
      </w:r>
      <w:r>
        <w:rPr>
          <w:rFonts w:ascii="Times New Roman" w:eastAsia="Times New Roman" w:hAnsi="Times New Roman" w:cs="Times New Roman"/>
          <w:sz w:val="28"/>
          <w:szCs w:val="28"/>
        </w:rPr>
        <w:t xml:space="preserve"> fraud in Pleadings. </w:t>
      </w:r>
      <w:r>
        <w:rPr>
          <w:rFonts w:ascii="Times New Roman" w:eastAsia="Times New Roman" w:hAnsi="Times New Roman" w:cs="Times New Roman"/>
          <w:sz w:val="28"/>
          <w:szCs w:val="28"/>
          <w:highlight w:val="magenta"/>
        </w:rPr>
        <w:t>See, Florida Statewide Court Fraud Policy. ____</w:t>
      </w:r>
    </w:p>
    <w:p w:rsidR="00DC3727" w:rsidRDefault="00CA5909">
      <w:pPr>
        <w:spacing w:line="480" w:lineRule="auto"/>
      </w:pPr>
      <w:r>
        <w:rPr>
          <w:rFonts w:ascii="Times New Roman" w:eastAsia="Times New Roman" w:hAnsi="Times New Roman" w:cs="Times New Roman"/>
          <w:sz w:val="28"/>
          <w:szCs w:val="28"/>
        </w:rPr>
        <w:t xml:space="preserve">Yet, attorney Lessnee directly committed Fraud </w:t>
      </w:r>
      <w:proofErr w:type="gramStart"/>
      <w:r>
        <w:rPr>
          <w:rFonts w:ascii="Times New Roman" w:eastAsia="Times New Roman" w:hAnsi="Times New Roman" w:cs="Times New Roman"/>
          <w:sz w:val="28"/>
          <w:szCs w:val="28"/>
        </w:rPr>
        <w:t>Upon</w:t>
      </w:r>
      <w:proofErr w:type="gramEnd"/>
      <w:r>
        <w:rPr>
          <w:rFonts w:ascii="Times New Roman" w:eastAsia="Times New Roman" w:hAnsi="Times New Roman" w:cs="Times New Roman"/>
          <w:sz w:val="28"/>
          <w:szCs w:val="28"/>
        </w:rPr>
        <w:t xml:space="preserve"> the Court in his Pleadings by citing to alleged findings by the US District Court for the Southern District of New York that never occu</w:t>
      </w:r>
      <w:r>
        <w:rPr>
          <w:rFonts w:ascii="Times New Roman" w:eastAsia="Times New Roman" w:hAnsi="Times New Roman" w:cs="Times New Roman"/>
          <w:sz w:val="28"/>
          <w:szCs w:val="28"/>
        </w:rPr>
        <w:t>rred.  See</w:t>
      </w:r>
      <w:r>
        <w:rPr>
          <w:rFonts w:ascii="Times New Roman" w:eastAsia="Times New Roman" w:hAnsi="Times New Roman" w:cs="Times New Roman"/>
          <w:sz w:val="28"/>
          <w:szCs w:val="28"/>
          <w:highlight w:val="magenta"/>
        </w:rPr>
        <w:t>, Lessnee Petition ROA pages _________</w:t>
      </w:r>
    </w:p>
    <w:p w:rsidR="00DC3727" w:rsidRDefault="00CA5909">
      <w:pPr>
        <w:spacing w:line="480" w:lineRule="auto"/>
      </w:pPr>
      <w:r>
        <w:rPr>
          <w:rFonts w:ascii="Times New Roman" w:eastAsia="Times New Roman" w:hAnsi="Times New Roman" w:cs="Times New Roman"/>
          <w:sz w:val="28"/>
          <w:szCs w:val="28"/>
        </w:rPr>
        <w:t>The Court itself perpetuates this Fraud by making a Finding that Appellant was in fact adjudicated a “vexatious litigant” by the US SDNY District Court.  Yet, the Court, in either a further act of direct fra</w:t>
      </w:r>
      <w:r>
        <w:rPr>
          <w:rFonts w:ascii="Times New Roman" w:eastAsia="Times New Roman" w:hAnsi="Times New Roman" w:cs="Times New Roman"/>
          <w:sz w:val="28"/>
          <w:szCs w:val="28"/>
        </w:rPr>
        <w:t xml:space="preserve">ud or act of extreme lack of competence in reviewing pleadings, actually mis-reads and mis-cites pleadings in the same manner as alleged by Lessnee.  For example, </w:t>
      </w:r>
    </w:p>
    <w:p w:rsidR="00DC3727" w:rsidRDefault="00DC3727">
      <w:pPr>
        <w:spacing w:line="480" w:lineRule="auto"/>
      </w:pPr>
    </w:p>
    <w:p w:rsidR="00DC3727" w:rsidRDefault="00CA5909">
      <w:pPr>
        <w:spacing w:line="480" w:lineRule="auto"/>
      </w:pPr>
      <w:r>
        <w:rPr>
          <w:rFonts w:ascii="Times New Roman" w:eastAsia="Times New Roman" w:hAnsi="Times New Roman" w:cs="Times New Roman"/>
          <w:sz w:val="28"/>
          <w:szCs w:val="28"/>
        </w:rPr>
        <w:t xml:space="preserve">What the Record on Appeal does show, however, is extensive pleadings showing misconduct of </w:t>
      </w:r>
      <w:r>
        <w:rPr>
          <w:rFonts w:ascii="Times New Roman" w:eastAsia="Times New Roman" w:hAnsi="Times New Roman" w:cs="Times New Roman"/>
          <w:sz w:val="28"/>
          <w:szCs w:val="28"/>
        </w:rPr>
        <w:t>the various Fiduciaries and actual Fraud upon the Court.  Yet, the lower tribunal never permitted these pleadings to be heard and never scheduled sufficient time to hear such pleadings in any event, another act in an abuse of discretion, arbitrary and prej</w:t>
      </w:r>
      <w:r>
        <w:rPr>
          <w:rFonts w:ascii="Times New Roman" w:eastAsia="Times New Roman" w:hAnsi="Times New Roman" w:cs="Times New Roman"/>
          <w:sz w:val="28"/>
          <w:szCs w:val="28"/>
        </w:rPr>
        <w:t xml:space="preserve">udicial and pre-determined conduct. </w:t>
      </w:r>
    </w:p>
    <w:p w:rsidR="00DC3727" w:rsidRDefault="00DC3727">
      <w:pPr>
        <w:spacing w:line="480" w:lineRule="auto"/>
      </w:pPr>
    </w:p>
    <w:p w:rsidR="00DC3727" w:rsidRDefault="00DC3727">
      <w:pPr>
        <w:spacing w:line="480" w:lineRule="auto"/>
      </w:pPr>
    </w:p>
    <w:p w:rsidR="00DC3727" w:rsidRDefault="00CA5909">
      <w:pPr>
        <w:pStyle w:val="Heading2"/>
        <w:spacing w:line="480" w:lineRule="auto"/>
        <w:contextualSpacing w:val="0"/>
      </w:pPr>
      <w:bookmarkStart w:id="22" w:name="h.z0xhx3cfu3uu" w:colFirst="0" w:colLast="0"/>
      <w:bookmarkEnd w:id="22"/>
      <w:r>
        <w:rPr>
          <w:rFonts w:ascii="Times New Roman" w:eastAsia="Times New Roman" w:hAnsi="Times New Roman" w:cs="Times New Roman"/>
          <w:b/>
          <w:sz w:val="28"/>
          <w:szCs w:val="28"/>
        </w:rPr>
        <w:t xml:space="preserve">The lower tribunal permitted fraud upon the Court by attorney Steven Lessne and then the Court itself committed fraud in Official records, the Order of the case and thus Judge John Phillips must now be permanently </w:t>
      </w:r>
      <w:proofErr w:type="gramStart"/>
      <w:r>
        <w:rPr>
          <w:rFonts w:ascii="Times New Roman" w:eastAsia="Times New Roman" w:hAnsi="Times New Roman" w:cs="Times New Roman"/>
          <w:b/>
          <w:sz w:val="28"/>
          <w:szCs w:val="28"/>
        </w:rPr>
        <w:t>Dis</w:t>
      </w:r>
      <w:r>
        <w:rPr>
          <w:rFonts w:ascii="Times New Roman" w:eastAsia="Times New Roman" w:hAnsi="Times New Roman" w:cs="Times New Roman"/>
          <w:b/>
          <w:sz w:val="28"/>
          <w:szCs w:val="28"/>
        </w:rPr>
        <w:t>qualified</w:t>
      </w:r>
      <w:proofErr w:type="gramEnd"/>
      <w:r>
        <w:rPr>
          <w:rFonts w:ascii="Times New Roman" w:eastAsia="Times New Roman" w:hAnsi="Times New Roman" w:cs="Times New Roman"/>
          <w:b/>
          <w:sz w:val="28"/>
          <w:szCs w:val="28"/>
        </w:rPr>
        <w:t xml:space="preserve"> from all Bernstein matters and all Orders, Judgments, Decisions vacated. </w:t>
      </w:r>
    </w:p>
    <w:p w:rsidR="00DC3727" w:rsidRDefault="00DC3727">
      <w:pPr>
        <w:spacing w:line="240" w:lineRule="auto"/>
      </w:pPr>
    </w:p>
    <w:p w:rsidR="00DC3727" w:rsidRDefault="00DC3727">
      <w:pPr>
        <w:spacing w:line="240" w:lineRule="auto"/>
      </w:pPr>
    </w:p>
    <w:p w:rsidR="00DC3727" w:rsidRDefault="00CA5909">
      <w:pPr>
        <w:pStyle w:val="Heading1"/>
        <w:spacing w:line="480" w:lineRule="auto"/>
        <w:contextualSpacing w:val="0"/>
        <w:jc w:val="center"/>
      </w:pPr>
      <w:bookmarkStart w:id="23" w:name="h.v76qll73tv5n" w:colFirst="0" w:colLast="0"/>
      <w:bookmarkStart w:id="24" w:name="kix.ielhossqvvv7" w:colFirst="0" w:colLast="0"/>
      <w:bookmarkEnd w:id="23"/>
      <w:bookmarkEnd w:id="24"/>
      <w:r>
        <w:rPr>
          <w:rFonts w:ascii="Times New Roman" w:eastAsia="Times New Roman" w:hAnsi="Times New Roman" w:cs="Times New Roman"/>
          <w:b/>
          <w:sz w:val="28"/>
          <w:szCs w:val="28"/>
          <w:u w:val="single"/>
        </w:rPr>
        <w:t>CONCLUSION</w:t>
      </w:r>
    </w:p>
    <w:p w:rsidR="00DC3727" w:rsidRDefault="00DC3727"/>
    <w:p w:rsidR="00DC3727" w:rsidRDefault="00CA5909">
      <w:pPr>
        <w:widowControl w:val="0"/>
        <w:spacing w:before="64" w:line="480" w:lineRule="auto"/>
        <w:ind w:left="100" w:right="115" w:firstLine="620"/>
      </w:pPr>
      <w:r>
        <w:rPr>
          <w:rFonts w:ascii="Times New Roman" w:eastAsia="Times New Roman" w:hAnsi="Times New Roman" w:cs="Times New Roman"/>
          <w:sz w:val="28"/>
          <w:szCs w:val="28"/>
        </w:rPr>
        <w:t>For all of the foregoing reasons, this Court should reverse</w:t>
      </w:r>
    </w:p>
    <w:p w:rsidR="00DC3727" w:rsidRDefault="00CA5909">
      <w:pPr>
        <w:pStyle w:val="Heading1"/>
        <w:spacing w:line="480" w:lineRule="auto"/>
        <w:contextualSpacing w:val="0"/>
        <w:jc w:val="center"/>
      </w:pPr>
      <w:bookmarkStart w:id="25" w:name="h.g03xyqlqo02u" w:colFirst="0" w:colLast="0"/>
      <w:bookmarkStart w:id="26" w:name="kix.48p52n9e6j0m" w:colFirst="0" w:colLast="0"/>
      <w:bookmarkEnd w:id="25"/>
      <w:bookmarkEnd w:id="26"/>
      <w:r>
        <w:rPr>
          <w:rFonts w:ascii="Times New Roman" w:eastAsia="Times New Roman" w:hAnsi="Times New Roman" w:cs="Times New Roman"/>
          <w:b/>
          <w:sz w:val="28"/>
          <w:szCs w:val="28"/>
          <w:u w:val="single"/>
        </w:rPr>
        <w:t>CERTIFICATE OF COMPLIANCE</w:t>
      </w:r>
    </w:p>
    <w:p w:rsidR="00DC3727" w:rsidRDefault="00CA5909">
      <w:pPr>
        <w:widowControl w:val="0"/>
        <w:spacing w:before="64" w:line="480" w:lineRule="auto"/>
        <w:ind w:left="100" w:right="124" w:firstLine="719"/>
      </w:pPr>
      <w:r>
        <w:rPr>
          <w:rFonts w:ascii="Times New Roman" w:eastAsia="Times New Roman" w:hAnsi="Times New Roman" w:cs="Times New Roman"/>
          <w:sz w:val="28"/>
          <w:szCs w:val="28"/>
        </w:rPr>
        <w:t>I HEREBY CERTIFY that this brief complies with the font requirements of Fla. R. App. P. 9.210(a</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w:t>
      </w:r>
    </w:p>
    <w:p w:rsidR="00DC3727" w:rsidRDefault="00CA5909">
      <w:pPr>
        <w:widowControl w:val="0"/>
        <w:spacing w:before="64" w:line="480" w:lineRule="auto"/>
        <w:ind w:left="100" w:right="124" w:firstLine="719"/>
      </w:pPr>
      <w:r>
        <w:rPr>
          <w:rFonts w:ascii="Times New Roman" w:eastAsia="Times New Roman" w:hAnsi="Times New Roman" w:cs="Times New Roman"/>
          <w:sz w:val="28"/>
          <w:szCs w:val="28"/>
        </w:rPr>
        <w:t xml:space="preserve">Dated: July </w:t>
      </w:r>
      <w:r>
        <w:rPr>
          <w:rFonts w:ascii="Times New Roman" w:eastAsia="Times New Roman" w:hAnsi="Times New Roman" w:cs="Times New Roman"/>
          <w:sz w:val="28"/>
          <w:szCs w:val="28"/>
          <w:highlight w:val="yellow"/>
        </w:rPr>
        <w:t xml:space="preserve">25th, </w:t>
      </w:r>
      <w:r>
        <w:rPr>
          <w:rFonts w:ascii="Times New Roman" w:eastAsia="Times New Roman" w:hAnsi="Times New Roman" w:cs="Times New Roman"/>
          <w:sz w:val="28"/>
          <w:szCs w:val="28"/>
        </w:rPr>
        <w:t>2016</w:t>
      </w:r>
    </w:p>
    <w:p w:rsidR="00DC3727" w:rsidRDefault="00CA5909">
      <w:pPr>
        <w:spacing w:line="240" w:lineRule="auto"/>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DC3727" w:rsidRDefault="00CA5909">
      <w:pPr>
        <w:spacing w:line="240" w:lineRule="auto"/>
        <w:ind w:left="5760" w:firstLine="720"/>
      </w:pPr>
      <w:r>
        <w:rPr>
          <w:rFonts w:ascii="Times New Roman" w:eastAsia="Times New Roman" w:hAnsi="Times New Roman" w:cs="Times New Roman"/>
          <w:sz w:val="28"/>
          <w:szCs w:val="28"/>
        </w:rPr>
        <w:t>Eliot Ivan Bernstein</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DC3727" w:rsidRDefault="00CA5909">
      <w:pPr>
        <w:pStyle w:val="Heading1"/>
        <w:contextualSpacing w:val="0"/>
        <w:jc w:val="center"/>
      </w:pPr>
      <w:bookmarkStart w:id="27" w:name="h.3z66rdiycx4s" w:colFirst="0" w:colLast="0"/>
      <w:bookmarkStart w:id="28" w:name="kix.jn9i31s080sd" w:colFirst="0" w:colLast="0"/>
      <w:bookmarkEnd w:id="27"/>
      <w:bookmarkEnd w:id="28"/>
      <w:r>
        <w:rPr>
          <w:rFonts w:ascii="Times New Roman" w:eastAsia="Times New Roman" w:hAnsi="Times New Roman" w:cs="Times New Roman"/>
          <w:b/>
          <w:sz w:val="28"/>
          <w:szCs w:val="28"/>
          <w:u w:val="single"/>
        </w:rPr>
        <w:t>CERTIFICATE OF SERVICE</w:t>
      </w:r>
    </w:p>
    <w:p w:rsidR="00DC3727" w:rsidRDefault="00CA5909">
      <w:pPr>
        <w:spacing w:line="480" w:lineRule="auto"/>
        <w:ind w:firstLine="720"/>
      </w:pPr>
      <w:r>
        <w:rPr>
          <w:rFonts w:ascii="Times New Roman" w:eastAsia="Times New Roman" w:hAnsi="Times New Roman" w:cs="Times New Roman"/>
          <w:sz w:val="28"/>
          <w:szCs w:val="28"/>
        </w:rPr>
        <w:t>I CERTIFY that a copy of the foregoing has been furnished to parties listed on attached Service List by E-mail Electronic Transmission; Court EC</w:t>
      </w:r>
      <w:r>
        <w:rPr>
          <w:rFonts w:ascii="Times New Roman" w:eastAsia="Times New Roman" w:hAnsi="Times New Roman" w:cs="Times New Roman"/>
          <w:sz w:val="28"/>
          <w:szCs w:val="28"/>
        </w:rPr>
        <w:t xml:space="preserve">F; this </w:t>
      </w:r>
      <w:r>
        <w:rPr>
          <w:rFonts w:ascii="Times New Roman" w:eastAsia="Times New Roman" w:hAnsi="Times New Roman" w:cs="Times New Roman"/>
          <w:sz w:val="28"/>
          <w:szCs w:val="28"/>
          <w:highlight w:val="yellow"/>
        </w:rPr>
        <w:t xml:space="preserve">25th </w:t>
      </w:r>
      <w:r>
        <w:rPr>
          <w:rFonts w:ascii="Times New Roman" w:eastAsia="Times New Roman" w:hAnsi="Times New Roman" w:cs="Times New Roman"/>
          <w:sz w:val="28"/>
          <w:szCs w:val="28"/>
        </w:rPr>
        <w:t>day of July, 2016.</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DC3727" w:rsidRDefault="00CA5909">
      <w:pPr>
        <w:spacing w:line="240" w:lineRule="auto"/>
        <w:ind w:left="5760" w:firstLine="720"/>
      </w:pPr>
      <w:r>
        <w:rPr>
          <w:rFonts w:ascii="Times New Roman" w:eastAsia="Times New Roman" w:hAnsi="Times New Roman" w:cs="Times New Roman"/>
          <w:sz w:val="28"/>
          <w:szCs w:val="28"/>
        </w:rPr>
        <w:t>Eliot Ivan Bernstein</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w:t>
      </w:r>
      <w:r>
        <w:rPr>
          <w:rFonts w:ascii="Times New Roman" w:eastAsia="Times New Roman" w:hAnsi="Times New Roman" w:cs="Times New Roman"/>
          <w:sz w:val="28"/>
          <w:szCs w:val="28"/>
        </w:rPr>
        <w:t>3 NW 34th St.</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DC3727" w:rsidRDefault="00CA5909">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iviewit@iviewit.tv</w:t>
      </w:r>
    </w:p>
    <w:p w:rsidR="00DC3727" w:rsidRDefault="00DC3727">
      <w:pPr>
        <w:spacing w:line="480" w:lineRule="auto"/>
        <w:jc w:val="center"/>
      </w:pPr>
    </w:p>
    <w:p w:rsidR="00DC3727" w:rsidRDefault="00CA5909">
      <w:pPr>
        <w:spacing w:line="240" w:lineRule="auto"/>
        <w:jc w:val="center"/>
      </w:pPr>
      <w:r>
        <w:rPr>
          <w:rFonts w:ascii="Times New Roman" w:eastAsia="Times New Roman" w:hAnsi="Times New Roman" w:cs="Times New Roman"/>
          <w:b/>
          <w:sz w:val="28"/>
          <w:szCs w:val="28"/>
        </w:rPr>
        <w:t>SERVICE LIST LOWER CASES DEFENDANTS, RESPONDENTS, COUNTER DEFENDANTS</w:t>
      </w:r>
    </w:p>
    <w:p w:rsidR="00DC3727" w:rsidRDefault="00CA5909">
      <w:pPr>
        <w:spacing w:line="480" w:lineRule="auto"/>
      </w:pPr>
      <w:r>
        <w:rPr>
          <w:rFonts w:ascii="Times New Roman" w:eastAsia="Times New Roman" w:hAnsi="Times New Roman" w:cs="Times New Roman"/>
          <w:sz w:val="28"/>
          <w:szCs w:val="28"/>
        </w:rPr>
        <w:t xml:space="preserve"> </w:t>
      </w:r>
    </w:p>
    <w:tbl>
      <w:tblPr>
        <w:tblStyle w:val="a"/>
        <w:tblW w:w="9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725"/>
        <w:gridCol w:w="4605"/>
      </w:tblGrid>
      <w:tr w:rsidR="00DC3727">
        <w:tc>
          <w:tcPr>
            <w:tcW w:w="4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John P. Morrissey, Esq.</w:t>
            </w:r>
          </w:p>
          <w:p w:rsidR="00DC3727" w:rsidRDefault="00CA5909">
            <w:pPr>
              <w:widowControl w:val="0"/>
            </w:pPr>
            <w:r>
              <w:rPr>
                <w:rFonts w:ascii="Times New Roman" w:eastAsia="Times New Roman" w:hAnsi="Times New Roman" w:cs="Times New Roman"/>
                <w:sz w:val="28"/>
                <w:szCs w:val="28"/>
              </w:rPr>
              <w:t>330 Clematis Street, Suite 213</w:t>
            </w:r>
          </w:p>
          <w:p w:rsidR="00DC3727" w:rsidRDefault="00CA5909">
            <w:pPr>
              <w:widowControl w:val="0"/>
            </w:pPr>
            <w:r>
              <w:rPr>
                <w:rFonts w:ascii="Times New Roman" w:eastAsia="Times New Roman" w:hAnsi="Times New Roman" w:cs="Times New Roman"/>
                <w:sz w:val="28"/>
                <w:szCs w:val="28"/>
              </w:rPr>
              <w:t>West Palm Beach, FL 33401</w:t>
            </w:r>
          </w:p>
          <w:p w:rsidR="00DC3727" w:rsidRDefault="00CA5909">
            <w:pPr>
              <w:widowControl w:val="0"/>
            </w:pPr>
            <w:r>
              <w:rPr>
                <w:rFonts w:ascii="Times New Roman" w:eastAsia="Times New Roman" w:hAnsi="Times New Roman" w:cs="Times New Roman"/>
                <w:sz w:val="28"/>
                <w:szCs w:val="28"/>
              </w:rPr>
              <w:t>(561) 833-0766-Telephone</w:t>
            </w:r>
          </w:p>
          <w:p w:rsidR="00DC3727" w:rsidRDefault="00CA5909">
            <w:pPr>
              <w:widowControl w:val="0"/>
            </w:pPr>
            <w:r>
              <w:rPr>
                <w:rFonts w:ascii="Times New Roman" w:eastAsia="Times New Roman" w:hAnsi="Times New Roman" w:cs="Times New Roman"/>
                <w:sz w:val="28"/>
                <w:szCs w:val="28"/>
              </w:rPr>
              <w:t>(561) 833-0867 -Facsimile</w:t>
            </w:r>
          </w:p>
          <w:p w:rsidR="00DC3727" w:rsidRDefault="00CA5909">
            <w:pPr>
              <w:widowControl w:val="0"/>
            </w:pPr>
            <w:r>
              <w:rPr>
                <w:rFonts w:ascii="Times New Roman" w:eastAsia="Times New Roman" w:hAnsi="Times New Roman" w:cs="Times New Roman"/>
                <w:sz w:val="28"/>
                <w:szCs w:val="28"/>
              </w:rPr>
              <w:t>Email: John P. Morrissey</w:t>
            </w:r>
          </w:p>
          <w:p w:rsidR="00DC3727" w:rsidRDefault="00CA5909">
            <w:pPr>
              <w:widowControl w:val="0"/>
            </w:pPr>
            <w:r>
              <w:rPr>
                <w:rFonts w:ascii="Times New Roman" w:eastAsia="Times New Roman" w:hAnsi="Times New Roman" w:cs="Times New Roman"/>
                <w:sz w:val="28"/>
                <w:szCs w:val="28"/>
              </w:rPr>
              <w:t>(iohn@jrnoiTisseylaw.com)</w:t>
            </w:r>
          </w:p>
          <w:p w:rsidR="00DC3727" w:rsidRDefault="00CA5909">
            <w:pPr>
              <w:widowControl w:val="0"/>
            </w:pPr>
            <w:r>
              <w:rPr>
                <w:rFonts w:ascii="Times New Roman" w:eastAsia="Times New Roman" w:hAnsi="Times New Roman" w:cs="Times New Roman"/>
                <w:sz w:val="28"/>
                <w:szCs w:val="28"/>
              </w:rPr>
              <w:t xml:space="preserve"> </w:t>
            </w:r>
          </w:p>
        </w:tc>
        <w:tc>
          <w:tcPr>
            <w:tcW w:w="460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Lisa Friedstein</w:t>
            </w:r>
          </w:p>
          <w:p w:rsidR="00DC3727" w:rsidRDefault="00CA5909">
            <w:pPr>
              <w:widowControl w:val="0"/>
            </w:pPr>
            <w:r>
              <w:rPr>
                <w:rFonts w:ascii="Times New Roman" w:eastAsia="Times New Roman" w:hAnsi="Times New Roman" w:cs="Times New Roman"/>
                <w:sz w:val="28"/>
                <w:szCs w:val="28"/>
              </w:rPr>
              <w:t>2142 Churchill Lane Highland Park, IL 60035</w:t>
            </w:r>
          </w:p>
          <w:p w:rsidR="00DC3727" w:rsidRDefault="00CA5909">
            <w:pPr>
              <w:widowControl w:val="0"/>
            </w:pPr>
            <w:r>
              <w:rPr>
                <w:rFonts w:ascii="Times New Roman" w:eastAsia="Times New Roman" w:hAnsi="Times New Roman" w:cs="Times New Roman"/>
                <w:sz w:val="28"/>
                <w:szCs w:val="28"/>
              </w:rPr>
              <w:t>lisa@friedsteins.com</w:t>
            </w:r>
          </w:p>
          <w:p w:rsidR="00DC3727" w:rsidRDefault="00CA5909">
            <w:pPr>
              <w:widowControl w:val="0"/>
            </w:pPr>
            <w:r>
              <w:rPr>
                <w:rFonts w:ascii="Times New Roman" w:eastAsia="Times New Roman" w:hAnsi="Times New Roman" w:cs="Times New Roman"/>
                <w:sz w:val="28"/>
                <w:szCs w:val="28"/>
              </w:rPr>
              <w:t xml:space="preserve"> </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Peter M. Feaman, Esq.</w:t>
            </w:r>
          </w:p>
          <w:p w:rsidR="00DC3727" w:rsidRDefault="00CA5909">
            <w:pPr>
              <w:widowControl w:val="0"/>
            </w:pPr>
            <w:r>
              <w:rPr>
                <w:rFonts w:ascii="Times New Roman" w:eastAsia="Times New Roman" w:hAnsi="Times New Roman" w:cs="Times New Roman"/>
                <w:sz w:val="28"/>
                <w:szCs w:val="28"/>
              </w:rPr>
              <w:t>Peter M. Feaman, P.A.</w:t>
            </w:r>
          </w:p>
          <w:p w:rsidR="00DC3727" w:rsidRDefault="00CA5909">
            <w:pPr>
              <w:widowControl w:val="0"/>
            </w:pPr>
            <w:r>
              <w:rPr>
                <w:rFonts w:ascii="Times New Roman" w:eastAsia="Times New Roman" w:hAnsi="Times New Roman" w:cs="Times New Roman"/>
                <w:sz w:val="28"/>
                <w:szCs w:val="28"/>
              </w:rPr>
              <w:t>3695 West Boynton Beach Blvd., Suite 9</w:t>
            </w:r>
          </w:p>
          <w:p w:rsidR="00DC3727" w:rsidRDefault="00CA5909">
            <w:pPr>
              <w:widowControl w:val="0"/>
            </w:pPr>
            <w:r>
              <w:rPr>
                <w:rFonts w:ascii="Times New Roman" w:eastAsia="Times New Roman" w:hAnsi="Times New Roman" w:cs="Times New Roman"/>
                <w:sz w:val="28"/>
                <w:szCs w:val="28"/>
              </w:rPr>
              <w:t>Boynton Beach, FL 33436</w:t>
            </w:r>
          </w:p>
          <w:p w:rsidR="00DC3727" w:rsidRDefault="00CA5909">
            <w:pPr>
              <w:widowControl w:val="0"/>
            </w:pPr>
            <w:r>
              <w:rPr>
                <w:rFonts w:ascii="Times New Roman" w:eastAsia="Times New Roman" w:hAnsi="Times New Roman" w:cs="Times New Roman"/>
                <w:sz w:val="28"/>
                <w:szCs w:val="28"/>
              </w:rPr>
              <w:t>(561) 734-5552 -Telephone</w:t>
            </w:r>
          </w:p>
          <w:p w:rsidR="00DC3727" w:rsidRDefault="00CA5909">
            <w:pPr>
              <w:widowControl w:val="0"/>
            </w:pPr>
            <w:r>
              <w:rPr>
                <w:rFonts w:ascii="Times New Roman" w:eastAsia="Times New Roman" w:hAnsi="Times New Roman" w:cs="Times New Roman"/>
                <w:sz w:val="28"/>
                <w:szCs w:val="28"/>
              </w:rPr>
              <w:t>(561) 734-5554 -Facsimile</w:t>
            </w:r>
          </w:p>
          <w:p w:rsidR="00DC3727" w:rsidRDefault="00CA5909">
            <w:pPr>
              <w:widowControl w:val="0"/>
            </w:pPr>
            <w:r>
              <w:rPr>
                <w:rFonts w:ascii="Times New Roman" w:eastAsia="Times New Roman" w:hAnsi="Times New Roman" w:cs="Times New Roman"/>
                <w:sz w:val="28"/>
                <w:szCs w:val="28"/>
              </w:rPr>
              <w:t>Email: service@feamanlaw.com:</w:t>
            </w:r>
          </w:p>
          <w:p w:rsidR="00DC3727" w:rsidRDefault="00CA5909">
            <w:pPr>
              <w:widowControl w:val="0"/>
            </w:pPr>
            <w:r>
              <w:rPr>
                <w:rFonts w:ascii="Times New Roman" w:eastAsia="Times New Roman" w:hAnsi="Times New Roman" w:cs="Times New Roman"/>
                <w:sz w:val="28"/>
                <w:szCs w:val="28"/>
              </w:rPr>
              <w:t>mkoskey@feamanlaw.com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Jill Iantoni</w:t>
            </w:r>
          </w:p>
          <w:p w:rsidR="00DC3727" w:rsidRDefault="00CA5909">
            <w:pPr>
              <w:widowControl w:val="0"/>
            </w:pPr>
            <w:r>
              <w:rPr>
                <w:rFonts w:ascii="Times New Roman" w:eastAsia="Times New Roman" w:hAnsi="Times New Roman" w:cs="Times New Roman"/>
                <w:sz w:val="28"/>
                <w:szCs w:val="28"/>
              </w:rPr>
              <w:t>2101 Magnolia Lane Highland Park, IL 60035</w:t>
            </w:r>
          </w:p>
          <w:p w:rsidR="00DC3727" w:rsidRDefault="00CA5909">
            <w:pPr>
              <w:widowControl w:val="0"/>
            </w:pPr>
            <w:r>
              <w:rPr>
                <w:rFonts w:ascii="Times New Roman" w:eastAsia="Times New Roman" w:hAnsi="Times New Roman" w:cs="Times New Roman"/>
                <w:sz w:val="28"/>
                <w:szCs w:val="28"/>
              </w:rPr>
              <w:t>jilliantoni@gmail.com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Gary R. Sh</w:t>
            </w:r>
            <w:r>
              <w:rPr>
                <w:rFonts w:ascii="Times New Roman" w:eastAsia="Times New Roman" w:hAnsi="Times New Roman" w:cs="Times New Roman"/>
                <w:sz w:val="28"/>
                <w:szCs w:val="28"/>
              </w:rPr>
              <w:t>endell, Esq.</w:t>
            </w:r>
          </w:p>
          <w:p w:rsidR="00DC3727" w:rsidRDefault="00CA5909">
            <w:pPr>
              <w:widowControl w:val="0"/>
            </w:pPr>
            <w:r>
              <w:rPr>
                <w:rFonts w:ascii="Times New Roman" w:eastAsia="Times New Roman" w:hAnsi="Times New Roman" w:cs="Times New Roman"/>
                <w:sz w:val="28"/>
                <w:szCs w:val="28"/>
              </w:rPr>
              <w:t>Kenneth S. Pollock, Esq.</w:t>
            </w:r>
          </w:p>
          <w:p w:rsidR="00DC3727" w:rsidRDefault="00CA5909">
            <w:pPr>
              <w:widowControl w:val="0"/>
            </w:pPr>
            <w:r>
              <w:rPr>
                <w:rFonts w:ascii="Times New Roman" w:eastAsia="Times New Roman" w:hAnsi="Times New Roman" w:cs="Times New Roman"/>
                <w:sz w:val="28"/>
                <w:szCs w:val="28"/>
              </w:rPr>
              <w:t>Shendell &amp; Pollock, P.L.</w:t>
            </w:r>
          </w:p>
          <w:p w:rsidR="00DC3727" w:rsidRDefault="00CA5909">
            <w:pPr>
              <w:widowControl w:val="0"/>
            </w:pPr>
            <w:r>
              <w:rPr>
                <w:rFonts w:ascii="Times New Roman" w:eastAsia="Times New Roman" w:hAnsi="Times New Roman" w:cs="Times New Roman"/>
                <w:sz w:val="28"/>
                <w:szCs w:val="28"/>
              </w:rPr>
              <w:t>2700 N. Military Trail,</w:t>
            </w:r>
          </w:p>
          <w:p w:rsidR="00DC3727" w:rsidRDefault="00CA5909">
            <w:pPr>
              <w:widowControl w:val="0"/>
            </w:pPr>
            <w:r>
              <w:rPr>
                <w:rFonts w:ascii="Times New Roman" w:eastAsia="Times New Roman" w:hAnsi="Times New Roman" w:cs="Times New Roman"/>
                <w:sz w:val="28"/>
                <w:szCs w:val="28"/>
              </w:rPr>
              <w:t>Suite 150</w:t>
            </w:r>
          </w:p>
          <w:p w:rsidR="00DC3727" w:rsidRDefault="00CA5909">
            <w:pPr>
              <w:widowControl w:val="0"/>
            </w:pPr>
            <w:r>
              <w:rPr>
                <w:rFonts w:ascii="Times New Roman" w:eastAsia="Times New Roman" w:hAnsi="Times New Roman" w:cs="Times New Roman"/>
                <w:sz w:val="28"/>
                <w:szCs w:val="28"/>
              </w:rPr>
              <w:t>Boca Raton, FL 33431</w:t>
            </w:r>
          </w:p>
          <w:p w:rsidR="00DC3727" w:rsidRDefault="00CA5909">
            <w:pPr>
              <w:widowControl w:val="0"/>
            </w:pPr>
            <w:r>
              <w:rPr>
                <w:rFonts w:ascii="Times New Roman" w:eastAsia="Times New Roman" w:hAnsi="Times New Roman" w:cs="Times New Roman"/>
                <w:sz w:val="28"/>
                <w:szCs w:val="28"/>
              </w:rPr>
              <w:t>(561)241-2323 - Telephone (561)241-2330-Facsimile</w:t>
            </w:r>
          </w:p>
          <w:p w:rsidR="00DC3727" w:rsidRDefault="00CA5909">
            <w:pPr>
              <w:widowControl w:val="0"/>
            </w:pPr>
            <w:r>
              <w:rPr>
                <w:rFonts w:ascii="Times New Roman" w:eastAsia="Times New Roman" w:hAnsi="Times New Roman" w:cs="Times New Roman"/>
                <w:sz w:val="28"/>
                <w:szCs w:val="28"/>
              </w:rPr>
              <w:t>Email: gary@shendellpollock.com</w:t>
            </w:r>
          </w:p>
          <w:p w:rsidR="00DC3727" w:rsidRDefault="00CA5909">
            <w:pPr>
              <w:widowControl w:val="0"/>
            </w:pPr>
            <w:r>
              <w:rPr>
                <w:rFonts w:ascii="Times New Roman" w:eastAsia="Times New Roman" w:hAnsi="Times New Roman" w:cs="Times New Roman"/>
                <w:sz w:val="28"/>
                <w:szCs w:val="28"/>
              </w:rPr>
              <w:t>ken@shendellpollock.com</w:t>
            </w:r>
          </w:p>
          <w:p w:rsidR="00DC3727" w:rsidRDefault="00CA5909">
            <w:pPr>
              <w:widowControl w:val="0"/>
            </w:pPr>
            <w:r>
              <w:rPr>
                <w:rFonts w:ascii="Times New Roman" w:eastAsia="Times New Roman" w:hAnsi="Times New Roman" w:cs="Times New Roman"/>
                <w:sz w:val="28"/>
                <w:szCs w:val="28"/>
              </w:rPr>
              <w:t>estella@shendellpollock.com</w:t>
            </w:r>
          </w:p>
          <w:p w:rsidR="00DC3727" w:rsidRDefault="00CA5909">
            <w:pPr>
              <w:widowControl w:val="0"/>
            </w:pPr>
            <w:r>
              <w:rPr>
                <w:rFonts w:ascii="Times New Roman" w:eastAsia="Times New Roman" w:hAnsi="Times New Roman" w:cs="Times New Roman"/>
                <w:sz w:val="28"/>
                <w:szCs w:val="28"/>
              </w:rPr>
              <w:t>britt@shendellpollock.com</w:t>
            </w:r>
          </w:p>
          <w:p w:rsidR="00DC3727" w:rsidRDefault="00CA5909">
            <w:pPr>
              <w:widowControl w:val="0"/>
            </w:pPr>
            <w:r>
              <w:rPr>
                <w:rFonts w:ascii="Times New Roman" w:eastAsia="Times New Roman" w:hAnsi="Times New Roman" w:cs="Times New Roman"/>
                <w:sz w:val="28"/>
                <w:szCs w:val="28"/>
              </w:rPr>
              <w:t>grs@shendellpollock.com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Robert Spallina, Esq.</w:t>
            </w:r>
          </w:p>
          <w:p w:rsidR="00DC3727" w:rsidRDefault="00CA5909">
            <w:pPr>
              <w:widowControl w:val="0"/>
            </w:pPr>
            <w:r>
              <w:rPr>
                <w:rFonts w:ascii="Times New Roman" w:eastAsia="Times New Roman" w:hAnsi="Times New Roman" w:cs="Times New Roman"/>
                <w:sz w:val="28"/>
                <w:szCs w:val="28"/>
              </w:rPr>
              <w:t>Donald Tescher, Esq.</w:t>
            </w:r>
          </w:p>
          <w:p w:rsidR="00DC3727" w:rsidRDefault="00CA5909">
            <w:pPr>
              <w:widowControl w:val="0"/>
            </w:pPr>
            <w:r>
              <w:rPr>
                <w:rFonts w:ascii="Times New Roman" w:eastAsia="Times New Roman" w:hAnsi="Times New Roman" w:cs="Times New Roman"/>
                <w:sz w:val="28"/>
                <w:szCs w:val="28"/>
              </w:rPr>
              <w:t>Tescher &amp; Spallina</w:t>
            </w:r>
          </w:p>
          <w:p w:rsidR="00DC3727" w:rsidRDefault="00CA5909">
            <w:pPr>
              <w:widowControl w:val="0"/>
            </w:pPr>
            <w:r>
              <w:rPr>
                <w:rFonts w:ascii="Times New Roman" w:eastAsia="Times New Roman" w:hAnsi="Times New Roman" w:cs="Times New Roman"/>
                <w:sz w:val="28"/>
                <w:szCs w:val="28"/>
              </w:rPr>
              <w:t>925 South Federal Hwy., Suite 500</w:t>
            </w:r>
          </w:p>
          <w:p w:rsidR="00DC3727" w:rsidRDefault="00CA5909">
            <w:pPr>
              <w:widowControl w:val="0"/>
            </w:pPr>
            <w:r>
              <w:rPr>
                <w:rFonts w:ascii="Times New Roman" w:eastAsia="Times New Roman" w:hAnsi="Times New Roman" w:cs="Times New Roman"/>
                <w:sz w:val="28"/>
                <w:szCs w:val="28"/>
              </w:rPr>
              <w:t>Boca Raton, Florida 33432</w:t>
            </w:r>
          </w:p>
          <w:p w:rsidR="00DC3727" w:rsidRDefault="00CA5909">
            <w:pPr>
              <w:widowControl w:val="0"/>
            </w:pPr>
            <w:r>
              <w:rPr>
                <w:rFonts w:ascii="Times New Roman" w:eastAsia="Times New Roman" w:hAnsi="Times New Roman" w:cs="Times New Roman"/>
                <w:sz w:val="28"/>
                <w:szCs w:val="28"/>
              </w:rPr>
              <w:t xml:space="preserve"> </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Brian M. O'Connell, Esq.</w:t>
            </w:r>
          </w:p>
          <w:p w:rsidR="00DC3727" w:rsidRDefault="00CA5909">
            <w:pPr>
              <w:widowControl w:val="0"/>
            </w:pPr>
            <w:r>
              <w:rPr>
                <w:rFonts w:ascii="Times New Roman" w:eastAsia="Times New Roman" w:hAnsi="Times New Roman" w:cs="Times New Roman"/>
                <w:sz w:val="28"/>
                <w:szCs w:val="28"/>
              </w:rPr>
              <w:t>Joielle A. Foglietta, Esq.</w:t>
            </w:r>
          </w:p>
          <w:p w:rsidR="00DC3727" w:rsidRDefault="00CA5909">
            <w:pPr>
              <w:widowControl w:val="0"/>
            </w:pPr>
            <w:r>
              <w:rPr>
                <w:rFonts w:ascii="Times New Roman" w:eastAsia="Times New Roman" w:hAnsi="Times New Roman" w:cs="Times New Roman"/>
                <w:sz w:val="28"/>
                <w:szCs w:val="28"/>
              </w:rPr>
              <w:t>Ciklin Lubi</w:t>
            </w:r>
            <w:r>
              <w:rPr>
                <w:rFonts w:ascii="Times New Roman" w:eastAsia="Times New Roman" w:hAnsi="Times New Roman" w:cs="Times New Roman"/>
                <w:sz w:val="28"/>
                <w:szCs w:val="28"/>
              </w:rPr>
              <w:t>tz Martens &amp; O'Connell</w:t>
            </w:r>
          </w:p>
          <w:p w:rsidR="00DC3727" w:rsidRDefault="00CA5909">
            <w:pPr>
              <w:widowControl w:val="0"/>
            </w:pPr>
            <w:r>
              <w:rPr>
                <w:rFonts w:ascii="Times New Roman" w:eastAsia="Times New Roman" w:hAnsi="Times New Roman" w:cs="Times New Roman"/>
                <w:sz w:val="28"/>
                <w:szCs w:val="28"/>
              </w:rPr>
              <w:t>515 N. Flagler Dr., 20th Floor</w:t>
            </w:r>
          </w:p>
          <w:p w:rsidR="00DC3727" w:rsidRDefault="00CA5909">
            <w:pPr>
              <w:widowControl w:val="0"/>
            </w:pPr>
            <w:r>
              <w:rPr>
                <w:rFonts w:ascii="Times New Roman" w:eastAsia="Times New Roman" w:hAnsi="Times New Roman" w:cs="Times New Roman"/>
                <w:sz w:val="28"/>
                <w:szCs w:val="28"/>
              </w:rPr>
              <w:t>West Palm Beach, FL 33401</w:t>
            </w:r>
          </w:p>
          <w:p w:rsidR="00DC3727" w:rsidRDefault="00CA5909">
            <w:pPr>
              <w:widowControl w:val="0"/>
            </w:pPr>
            <w:r>
              <w:rPr>
                <w:rFonts w:ascii="Times New Roman" w:eastAsia="Times New Roman" w:hAnsi="Times New Roman" w:cs="Times New Roman"/>
                <w:sz w:val="28"/>
                <w:szCs w:val="28"/>
              </w:rPr>
              <w:t>561-832-5900-Telephone</w:t>
            </w:r>
          </w:p>
          <w:p w:rsidR="00DC3727" w:rsidRDefault="00CA5909">
            <w:pPr>
              <w:widowControl w:val="0"/>
            </w:pPr>
            <w:r>
              <w:rPr>
                <w:rFonts w:ascii="Times New Roman" w:eastAsia="Times New Roman" w:hAnsi="Times New Roman" w:cs="Times New Roman"/>
                <w:sz w:val="28"/>
                <w:szCs w:val="28"/>
              </w:rPr>
              <w:t>561-833-4209 - Facsimile</w:t>
            </w:r>
          </w:p>
          <w:p w:rsidR="00DC3727" w:rsidRDefault="00CA5909">
            <w:pPr>
              <w:widowControl w:val="0"/>
            </w:pPr>
            <w:r>
              <w:rPr>
                <w:rFonts w:ascii="Times New Roman" w:eastAsia="Times New Roman" w:hAnsi="Times New Roman" w:cs="Times New Roman"/>
                <w:sz w:val="28"/>
                <w:szCs w:val="28"/>
              </w:rPr>
              <w:t>Email: boconnell@ciklinlubitz.com;</w:t>
            </w:r>
          </w:p>
          <w:p w:rsidR="00DC3727" w:rsidRDefault="00CA5909">
            <w:pPr>
              <w:widowControl w:val="0"/>
            </w:pPr>
            <w:r>
              <w:rPr>
                <w:rFonts w:ascii="Times New Roman" w:eastAsia="Times New Roman" w:hAnsi="Times New Roman" w:cs="Times New Roman"/>
                <w:sz w:val="28"/>
                <w:szCs w:val="28"/>
              </w:rPr>
              <w:t>ifoglietta@ciklinlubitz.com;</w:t>
            </w:r>
          </w:p>
          <w:p w:rsidR="00DC3727" w:rsidRDefault="00CA5909">
            <w:pPr>
              <w:widowControl w:val="0"/>
            </w:pPr>
            <w:r>
              <w:rPr>
                <w:rFonts w:ascii="Times New Roman" w:eastAsia="Times New Roman" w:hAnsi="Times New Roman" w:cs="Times New Roman"/>
                <w:sz w:val="28"/>
                <w:szCs w:val="28"/>
              </w:rPr>
              <w:t>service@ciklinlubitz.com;</w:t>
            </w:r>
          </w:p>
          <w:p w:rsidR="00DC3727" w:rsidRDefault="00CA5909">
            <w:pPr>
              <w:widowControl w:val="0"/>
            </w:pPr>
            <w:r>
              <w:rPr>
                <w:rFonts w:ascii="Times New Roman" w:eastAsia="Times New Roman" w:hAnsi="Times New Roman" w:cs="Times New Roman"/>
                <w:sz w:val="28"/>
                <w:szCs w:val="28"/>
              </w:rPr>
              <w:t>slobdell@ciklinliibitz.com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John J. Pankauski, Esq.</w:t>
            </w:r>
          </w:p>
          <w:p w:rsidR="00DC3727" w:rsidRDefault="00CA5909">
            <w:pPr>
              <w:widowControl w:val="0"/>
            </w:pPr>
            <w:r>
              <w:rPr>
                <w:rFonts w:ascii="Times New Roman" w:eastAsia="Times New Roman" w:hAnsi="Times New Roman" w:cs="Times New Roman"/>
                <w:sz w:val="28"/>
                <w:szCs w:val="28"/>
              </w:rPr>
              <w:t>Pankauski Law Firm PLLC</w:t>
            </w:r>
          </w:p>
          <w:p w:rsidR="00DC3727" w:rsidRDefault="00CA5909">
            <w:pPr>
              <w:widowControl w:val="0"/>
            </w:pPr>
            <w:r>
              <w:rPr>
                <w:rFonts w:ascii="Times New Roman" w:eastAsia="Times New Roman" w:hAnsi="Times New Roman" w:cs="Times New Roman"/>
                <w:sz w:val="28"/>
                <w:szCs w:val="28"/>
              </w:rPr>
              <w:t>120 South Olive Avenue</w:t>
            </w:r>
          </w:p>
          <w:p w:rsidR="00DC3727" w:rsidRDefault="00CA5909">
            <w:pPr>
              <w:widowControl w:val="0"/>
            </w:pPr>
            <w:r>
              <w:rPr>
                <w:rFonts w:ascii="Times New Roman" w:eastAsia="Times New Roman" w:hAnsi="Times New Roman" w:cs="Times New Roman"/>
                <w:sz w:val="28"/>
                <w:szCs w:val="28"/>
              </w:rPr>
              <w:t>7th Floor</w:t>
            </w:r>
          </w:p>
          <w:p w:rsidR="00DC3727" w:rsidRDefault="00CA5909">
            <w:pPr>
              <w:widowControl w:val="0"/>
            </w:pPr>
            <w:r>
              <w:rPr>
                <w:rFonts w:ascii="Times New Roman" w:eastAsia="Times New Roman" w:hAnsi="Times New Roman" w:cs="Times New Roman"/>
                <w:sz w:val="28"/>
                <w:szCs w:val="28"/>
              </w:rPr>
              <w:t>West Palm Beach, FL 33401</w:t>
            </w:r>
          </w:p>
          <w:p w:rsidR="00DC3727" w:rsidRDefault="00CA5909">
            <w:pPr>
              <w:widowControl w:val="0"/>
            </w:pPr>
            <w:r>
              <w:rPr>
                <w:rFonts w:ascii="Times New Roman" w:eastAsia="Times New Roman" w:hAnsi="Times New Roman" w:cs="Times New Roman"/>
                <w:sz w:val="28"/>
                <w:szCs w:val="28"/>
              </w:rPr>
              <w:t>courtfilings@pankauskilawfirm.com</w:t>
            </w:r>
          </w:p>
          <w:p w:rsidR="00DC3727" w:rsidRDefault="00CA5909">
            <w:pPr>
              <w:widowControl w:val="0"/>
            </w:pPr>
            <w:r>
              <w:rPr>
                <w:rFonts w:ascii="Times New Roman" w:eastAsia="Times New Roman" w:hAnsi="Times New Roman" w:cs="Times New Roman"/>
                <w:sz w:val="28"/>
                <w:szCs w:val="28"/>
              </w:rPr>
              <w:t>john@pankauskilawfirm.com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Mark R. Manceri, Esq., and</w:t>
            </w:r>
          </w:p>
          <w:p w:rsidR="00DC3727" w:rsidRDefault="00CA5909">
            <w:pPr>
              <w:widowControl w:val="0"/>
            </w:pPr>
            <w:r>
              <w:rPr>
                <w:rFonts w:ascii="Times New Roman" w:eastAsia="Times New Roman" w:hAnsi="Times New Roman" w:cs="Times New Roman"/>
                <w:sz w:val="28"/>
                <w:szCs w:val="28"/>
              </w:rPr>
              <w:t>Mark R. Manceri, P.A.,</w:t>
            </w:r>
          </w:p>
          <w:p w:rsidR="00DC3727" w:rsidRDefault="00CA5909">
            <w:pPr>
              <w:widowControl w:val="0"/>
            </w:pPr>
            <w:r>
              <w:rPr>
                <w:rFonts w:ascii="Times New Roman" w:eastAsia="Times New Roman" w:hAnsi="Times New Roman" w:cs="Times New Roman"/>
                <w:sz w:val="28"/>
                <w:szCs w:val="28"/>
              </w:rPr>
              <w:t>29</w:t>
            </w:r>
            <w:r>
              <w:rPr>
                <w:rFonts w:ascii="Times New Roman" w:eastAsia="Times New Roman" w:hAnsi="Times New Roman" w:cs="Times New Roman"/>
                <w:sz w:val="28"/>
                <w:szCs w:val="28"/>
              </w:rPr>
              <w:t>29 East Commercial Boulevard</w:t>
            </w:r>
          </w:p>
          <w:p w:rsidR="00DC3727" w:rsidRDefault="00CA5909">
            <w:pPr>
              <w:widowControl w:val="0"/>
            </w:pPr>
            <w:r>
              <w:rPr>
                <w:rFonts w:ascii="Times New Roman" w:eastAsia="Times New Roman" w:hAnsi="Times New Roman" w:cs="Times New Roman"/>
                <w:sz w:val="28"/>
                <w:szCs w:val="28"/>
              </w:rPr>
              <w:t>Suite 702</w:t>
            </w:r>
          </w:p>
          <w:p w:rsidR="00DC3727" w:rsidRDefault="00CA5909">
            <w:pPr>
              <w:widowControl w:val="0"/>
            </w:pPr>
            <w:r>
              <w:rPr>
                <w:rFonts w:ascii="Times New Roman" w:eastAsia="Times New Roman" w:hAnsi="Times New Roman" w:cs="Times New Roman"/>
                <w:sz w:val="28"/>
                <w:szCs w:val="28"/>
              </w:rPr>
              <w:t>Fort Lauderdale, FL 33308</w:t>
            </w:r>
          </w:p>
          <w:p w:rsidR="00DC3727" w:rsidRDefault="00CA5909">
            <w:pPr>
              <w:widowControl w:val="0"/>
            </w:pPr>
            <w:r>
              <w:rPr>
                <w:rFonts w:ascii="Times New Roman" w:eastAsia="Times New Roman" w:hAnsi="Times New Roman" w:cs="Times New Roman"/>
                <w:sz w:val="28"/>
                <w:szCs w:val="28"/>
              </w:rPr>
              <w:t>mrmlaw@comcast.net</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Donald Tescher, Esq.,</w:t>
            </w:r>
          </w:p>
          <w:p w:rsidR="00DC3727" w:rsidRDefault="00CA5909">
            <w:pPr>
              <w:widowControl w:val="0"/>
            </w:pPr>
            <w:r>
              <w:rPr>
                <w:rFonts w:ascii="Times New Roman" w:eastAsia="Times New Roman" w:hAnsi="Times New Roman" w:cs="Times New Roman"/>
                <w:sz w:val="28"/>
                <w:szCs w:val="28"/>
              </w:rPr>
              <w:t>Tescher &amp; Spallina, P.A.</w:t>
            </w:r>
          </w:p>
          <w:p w:rsidR="00DC3727" w:rsidRDefault="00CA5909">
            <w:pPr>
              <w:widowControl w:val="0"/>
            </w:pPr>
            <w:r>
              <w:rPr>
                <w:rFonts w:ascii="Times New Roman" w:eastAsia="Times New Roman" w:hAnsi="Times New Roman" w:cs="Times New Roman"/>
                <w:sz w:val="28"/>
                <w:szCs w:val="28"/>
              </w:rPr>
              <w:t>Wells Fargo Plaza</w:t>
            </w:r>
          </w:p>
          <w:p w:rsidR="00DC3727" w:rsidRDefault="00CA5909">
            <w:pPr>
              <w:widowControl w:val="0"/>
            </w:pPr>
            <w:r>
              <w:rPr>
                <w:rFonts w:ascii="Times New Roman" w:eastAsia="Times New Roman" w:hAnsi="Times New Roman" w:cs="Times New Roman"/>
                <w:sz w:val="28"/>
                <w:szCs w:val="28"/>
              </w:rPr>
              <w:t>925 South Federal Hwy Suite 500</w:t>
            </w:r>
          </w:p>
          <w:p w:rsidR="00DC3727" w:rsidRDefault="00CA5909">
            <w:pPr>
              <w:widowControl w:val="0"/>
            </w:pPr>
            <w:r>
              <w:rPr>
                <w:rFonts w:ascii="Times New Roman" w:eastAsia="Times New Roman" w:hAnsi="Times New Roman" w:cs="Times New Roman"/>
                <w:sz w:val="28"/>
                <w:szCs w:val="28"/>
              </w:rPr>
              <w:t>Boca Raton, Florida 33432</w:t>
            </w:r>
          </w:p>
          <w:p w:rsidR="00DC3727" w:rsidRDefault="00CA5909">
            <w:pPr>
              <w:widowControl w:val="0"/>
            </w:pPr>
            <w:r>
              <w:rPr>
                <w:rFonts w:ascii="Times New Roman" w:eastAsia="Times New Roman" w:hAnsi="Times New Roman" w:cs="Times New Roman"/>
                <w:sz w:val="28"/>
                <w:szCs w:val="28"/>
              </w:rPr>
              <w:t>dtescher@tescherspallina.com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Theodore Stuart Bernstein</w:t>
            </w:r>
          </w:p>
          <w:p w:rsidR="00DC3727" w:rsidRDefault="00CA5909">
            <w:pPr>
              <w:widowControl w:val="0"/>
            </w:pPr>
            <w:r>
              <w:rPr>
                <w:rFonts w:ascii="Times New Roman" w:eastAsia="Times New Roman" w:hAnsi="Times New Roman" w:cs="Times New Roman"/>
                <w:sz w:val="28"/>
                <w:szCs w:val="28"/>
              </w:rPr>
              <w:t>880 Berkeley</w:t>
            </w:r>
          </w:p>
          <w:p w:rsidR="00DC3727" w:rsidRDefault="00CA5909">
            <w:pPr>
              <w:widowControl w:val="0"/>
            </w:pPr>
            <w:r>
              <w:rPr>
                <w:rFonts w:ascii="Times New Roman" w:eastAsia="Times New Roman" w:hAnsi="Times New Roman" w:cs="Times New Roman"/>
                <w:sz w:val="28"/>
                <w:szCs w:val="28"/>
              </w:rPr>
              <w:t>Boca Raton, FL 33487</w:t>
            </w:r>
          </w:p>
          <w:p w:rsidR="00DC3727" w:rsidRDefault="00CA5909">
            <w:pPr>
              <w:widowControl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 xml:space="preserve">TESCHER &amp; 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DC3727" w:rsidRDefault="00CA5909">
            <w:pPr>
              <w:widowControl w:val="0"/>
            </w:pPr>
            <w:r>
              <w:rPr>
                <w:rFonts w:ascii="Times New Roman" w:eastAsia="Times New Roman" w:hAnsi="Times New Roman" w:cs="Times New Roman"/>
                <w:sz w:val="28"/>
                <w:szCs w:val="28"/>
              </w:rPr>
              <w:t>Wells Fargo Plaza</w:t>
            </w:r>
          </w:p>
          <w:p w:rsidR="00DC3727" w:rsidRDefault="00CA5909">
            <w:pPr>
              <w:widowControl w:val="0"/>
            </w:pPr>
            <w:r>
              <w:rPr>
                <w:rFonts w:ascii="Times New Roman" w:eastAsia="Times New Roman" w:hAnsi="Times New Roman" w:cs="Times New Roman"/>
                <w:sz w:val="28"/>
                <w:szCs w:val="28"/>
              </w:rPr>
              <w:t>925 South Federal Hwy Suite 500</w:t>
            </w:r>
          </w:p>
          <w:p w:rsidR="00DC3727" w:rsidRDefault="00CA5909">
            <w:pPr>
              <w:widowControl w:val="0"/>
            </w:pPr>
            <w:r>
              <w:rPr>
                <w:rFonts w:ascii="Times New Roman" w:eastAsia="Times New Roman" w:hAnsi="Times New Roman" w:cs="Times New Roman"/>
                <w:sz w:val="28"/>
                <w:szCs w:val="28"/>
              </w:rPr>
              <w:t>Boca Raton, Florida 33432</w:t>
            </w:r>
          </w:p>
          <w:p w:rsidR="00DC3727" w:rsidRDefault="00CA5909">
            <w:pPr>
              <w:widowControl w:val="0"/>
            </w:pPr>
            <w:r>
              <w:rPr>
                <w:rFonts w:ascii="Times New Roman" w:eastAsia="Times New Roman" w:hAnsi="Times New Roman" w:cs="Times New Roman"/>
                <w:sz w:val="28"/>
                <w:szCs w:val="28"/>
              </w:rPr>
              <w:t>dtescher@tescherspallina.com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Theodore Stuart Bernstein</w:t>
            </w:r>
          </w:p>
          <w:p w:rsidR="00DC3727" w:rsidRDefault="00CA5909">
            <w:pPr>
              <w:widowControl w:val="0"/>
            </w:pPr>
            <w:r>
              <w:rPr>
                <w:rFonts w:ascii="Times New Roman" w:eastAsia="Times New Roman" w:hAnsi="Times New Roman" w:cs="Times New Roman"/>
                <w:sz w:val="28"/>
                <w:szCs w:val="28"/>
              </w:rPr>
              <w:t>Life Insurance Concepts, Inc.</w:t>
            </w:r>
          </w:p>
          <w:p w:rsidR="00DC3727" w:rsidRDefault="00CA5909">
            <w:pPr>
              <w:widowControl w:val="0"/>
            </w:pPr>
            <w:r>
              <w:rPr>
                <w:rFonts w:ascii="Times New Roman" w:eastAsia="Times New Roman" w:hAnsi="Times New Roman" w:cs="Times New Roman"/>
                <w:sz w:val="28"/>
                <w:szCs w:val="28"/>
              </w:rPr>
              <w:t>950 Peninsula Corporate Circle</w:t>
            </w:r>
          </w:p>
          <w:p w:rsidR="00DC3727" w:rsidRDefault="00CA5909">
            <w:pPr>
              <w:widowControl w:val="0"/>
            </w:pPr>
            <w:r>
              <w:rPr>
                <w:rFonts w:ascii="Times New Roman" w:eastAsia="Times New Roman" w:hAnsi="Times New Roman" w:cs="Times New Roman"/>
                <w:sz w:val="28"/>
                <w:szCs w:val="28"/>
              </w:rPr>
              <w:t>Suite 3010</w:t>
            </w:r>
          </w:p>
          <w:p w:rsidR="00DC3727" w:rsidRDefault="00CA5909">
            <w:pPr>
              <w:widowControl w:val="0"/>
            </w:pPr>
            <w:r>
              <w:rPr>
                <w:rFonts w:ascii="Times New Roman" w:eastAsia="Times New Roman" w:hAnsi="Times New Roman" w:cs="Times New Roman"/>
                <w:sz w:val="28"/>
                <w:szCs w:val="28"/>
              </w:rPr>
              <w:t>Boca Raton, FL 33487</w:t>
            </w:r>
          </w:p>
          <w:p w:rsidR="00DC3727" w:rsidRDefault="00CA5909">
            <w:pPr>
              <w:widowControl w:val="0"/>
            </w:pPr>
            <w:r>
              <w:rPr>
                <w:rFonts w:ascii="Times New Roman" w:eastAsia="Times New Roman" w:hAnsi="Times New Roman" w:cs="Times New Roman"/>
                <w:sz w:val="28"/>
                <w:szCs w:val="28"/>
              </w:rPr>
              <w:t>tbernstein@lifeinsuranceconcepts.com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Alan B. Rose, Esq.</w:t>
            </w:r>
          </w:p>
          <w:p w:rsidR="00DC3727" w:rsidRDefault="00CA5909">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KONOPKA, THOMAS &amp; WEISS, P.A.</w:t>
            </w:r>
          </w:p>
          <w:p w:rsidR="00DC3727" w:rsidRDefault="00CA5909">
            <w:pPr>
              <w:widowControl w:val="0"/>
            </w:pPr>
            <w:r>
              <w:rPr>
                <w:rFonts w:ascii="Times New Roman" w:eastAsia="Times New Roman" w:hAnsi="Times New Roman" w:cs="Times New Roman"/>
                <w:sz w:val="28"/>
                <w:szCs w:val="28"/>
              </w:rPr>
              <w:t>505 South Flagler Drive, Suite 600</w:t>
            </w:r>
          </w:p>
          <w:p w:rsidR="00DC3727" w:rsidRDefault="00CA5909">
            <w:pPr>
              <w:widowControl w:val="0"/>
            </w:pPr>
            <w:r>
              <w:rPr>
                <w:rFonts w:ascii="Times New Roman" w:eastAsia="Times New Roman" w:hAnsi="Times New Roman" w:cs="Times New Roman"/>
                <w:sz w:val="28"/>
                <w:szCs w:val="28"/>
              </w:rPr>
              <w:t>West Palm Beach, Florida 33401</w:t>
            </w:r>
          </w:p>
          <w:p w:rsidR="00DC3727" w:rsidRDefault="00CA5909">
            <w:pPr>
              <w:widowControl w:val="0"/>
            </w:pPr>
            <w:r>
              <w:rPr>
                <w:rFonts w:ascii="Times New Roman" w:eastAsia="Times New Roman" w:hAnsi="Times New Roman" w:cs="Times New Roman"/>
                <w:sz w:val="28"/>
                <w:szCs w:val="28"/>
              </w:rPr>
              <w:t>561-355-6991</w:t>
            </w:r>
          </w:p>
          <w:p w:rsidR="00DC3727" w:rsidRDefault="00CA5909">
            <w:pPr>
              <w:widowControl w:val="0"/>
            </w:pPr>
            <w:r>
              <w:rPr>
                <w:rFonts w:ascii="Times New Roman" w:eastAsia="Times New Roman" w:hAnsi="Times New Roman" w:cs="Times New Roman"/>
                <w:sz w:val="28"/>
                <w:szCs w:val="28"/>
              </w:rPr>
              <w:t>arose@pm-law.com</w:t>
            </w:r>
          </w:p>
          <w:p w:rsidR="00DC3727" w:rsidRDefault="00CA5909">
            <w:pPr>
              <w:widowControl w:val="0"/>
            </w:pPr>
            <w:r>
              <w:rPr>
                <w:rFonts w:ascii="Times New Roman" w:eastAsia="Times New Roman" w:hAnsi="Times New Roman" w:cs="Times New Roman"/>
                <w:sz w:val="28"/>
                <w:szCs w:val="28"/>
              </w:rPr>
              <w:t>arose@mrachek-law.com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Pamela Beth Simon</w:t>
            </w:r>
          </w:p>
          <w:p w:rsidR="00DC3727" w:rsidRDefault="00CA5909">
            <w:pPr>
              <w:widowControl w:val="0"/>
            </w:pPr>
            <w:r>
              <w:rPr>
                <w:rFonts w:ascii="Times New Roman" w:eastAsia="Times New Roman" w:hAnsi="Times New Roman" w:cs="Times New Roman"/>
                <w:sz w:val="28"/>
                <w:szCs w:val="28"/>
              </w:rPr>
              <w:t>950 N. Michigan Avenue</w:t>
            </w:r>
          </w:p>
          <w:p w:rsidR="00DC3727" w:rsidRDefault="00CA5909">
            <w:pPr>
              <w:widowControl w:val="0"/>
            </w:pPr>
            <w:r>
              <w:rPr>
                <w:rFonts w:ascii="Times New Roman" w:eastAsia="Times New Roman" w:hAnsi="Times New Roman" w:cs="Times New Roman"/>
                <w:sz w:val="28"/>
                <w:szCs w:val="28"/>
              </w:rPr>
              <w:t>Apartment 2603</w:t>
            </w:r>
          </w:p>
          <w:p w:rsidR="00DC3727" w:rsidRDefault="00CA5909">
            <w:pPr>
              <w:widowControl w:val="0"/>
            </w:pPr>
            <w:r>
              <w:rPr>
                <w:rFonts w:ascii="Times New Roman" w:eastAsia="Times New Roman" w:hAnsi="Times New Roman" w:cs="Times New Roman"/>
                <w:sz w:val="28"/>
                <w:szCs w:val="28"/>
              </w:rPr>
              <w:t>Chicago, IL 60611</w:t>
            </w:r>
          </w:p>
          <w:p w:rsidR="00DC3727" w:rsidRDefault="00CA5909">
            <w:pPr>
              <w:widowControl w:val="0"/>
            </w:pPr>
            <w:r>
              <w:rPr>
                <w:rFonts w:ascii="Times New Roman" w:eastAsia="Times New Roman" w:hAnsi="Times New Roman" w:cs="Times New Roman"/>
                <w:sz w:val="28"/>
                <w:szCs w:val="28"/>
              </w:rPr>
              <w:t>psimon@stpcorp.com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L. Louis Mrachek, Esq.</w:t>
            </w:r>
          </w:p>
          <w:p w:rsidR="00DC3727" w:rsidRDefault="00CA5909">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KONOPKA, THOMAS &amp; WEISS, P.A.</w:t>
            </w:r>
          </w:p>
          <w:p w:rsidR="00DC3727" w:rsidRDefault="00CA5909">
            <w:pPr>
              <w:widowControl w:val="0"/>
            </w:pPr>
            <w:r>
              <w:rPr>
                <w:rFonts w:ascii="Times New Roman" w:eastAsia="Times New Roman" w:hAnsi="Times New Roman" w:cs="Times New Roman"/>
                <w:sz w:val="28"/>
                <w:szCs w:val="28"/>
              </w:rPr>
              <w:t>505 South Flagler Drive, Suite 600</w:t>
            </w:r>
          </w:p>
          <w:p w:rsidR="00DC3727" w:rsidRDefault="00CA5909">
            <w:pPr>
              <w:widowControl w:val="0"/>
            </w:pPr>
            <w:r>
              <w:rPr>
                <w:rFonts w:ascii="Times New Roman" w:eastAsia="Times New Roman" w:hAnsi="Times New Roman" w:cs="Times New Roman"/>
                <w:sz w:val="28"/>
                <w:szCs w:val="28"/>
              </w:rPr>
              <w:t>West Palm Beach, Florida 33401</w:t>
            </w:r>
          </w:p>
          <w:p w:rsidR="00DC3727" w:rsidRDefault="00CA5909">
            <w:pPr>
              <w:widowControl w:val="0"/>
            </w:pPr>
            <w:r>
              <w:rPr>
                <w:rFonts w:ascii="Times New Roman" w:eastAsia="Times New Roman" w:hAnsi="Times New Roman" w:cs="Times New Roman"/>
                <w:sz w:val="28"/>
                <w:szCs w:val="28"/>
              </w:rPr>
              <w:t>561-355-6991</w:t>
            </w:r>
          </w:p>
          <w:p w:rsidR="00DC3727" w:rsidRDefault="00CA5909">
            <w:pPr>
              <w:widowControl w:val="0"/>
            </w:pPr>
            <w:r>
              <w:rPr>
                <w:rFonts w:ascii="Times New Roman" w:eastAsia="Times New Roman" w:hAnsi="Times New Roman" w:cs="Times New Roman"/>
                <w:sz w:val="28"/>
                <w:szCs w:val="28"/>
              </w:rPr>
              <w:t>lmrachek@mrachek-law.com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Jill Iantoni</w:t>
            </w:r>
          </w:p>
          <w:p w:rsidR="00DC3727" w:rsidRDefault="00CA5909">
            <w:pPr>
              <w:widowControl w:val="0"/>
            </w:pPr>
            <w:r>
              <w:rPr>
                <w:rFonts w:ascii="Times New Roman" w:eastAsia="Times New Roman" w:hAnsi="Times New Roman" w:cs="Times New Roman"/>
                <w:sz w:val="28"/>
                <w:szCs w:val="28"/>
              </w:rPr>
              <w:t>2101 Magnolia Lane</w:t>
            </w:r>
          </w:p>
          <w:p w:rsidR="00DC3727" w:rsidRDefault="00CA5909">
            <w:pPr>
              <w:widowControl w:val="0"/>
            </w:pPr>
            <w:r>
              <w:rPr>
                <w:rFonts w:ascii="Times New Roman" w:eastAsia="Times New Roman" w:hAnsi="Times New Roman" w:cs="Times New Roman"/>
                <w:sz w:val="28"/>
                <w:szCs w:val="28"/>
              </w:rPr>
              <w:t>Highland Park, IL 60035</w:t>
            </w:r>
          </w:p>
          <w:p w:rsidR="00DC3727" w:rsidRDefault="00CA5909">
            <w:pPr>
              <w:widowControl w:val="0"/>
            </w:pPr>
            <w:r>
              <w:rPr>
                <w:rFonts w:ascii="Times New Roman" w:eastAsia="Times New Roman" w:hAnsi="Times New Roman" w:cs="Times New Roman"/>
                <w:sz w:val="28"/>
                <w:szCs w:val="28"/>
              </w:rPr>
              <w:t>jilliantoni@gmail.com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w:t>
            </w:r>
            <w:r>
              <w:rPr>
                <w:rFonts w:ascii="Times New Roman" w:eastAsia="Times New Roman" w:hAnsi="Times New Roman" w:cs="Times New Roman"/>
                <w:sz w:val="28"/>
                <w:szCs w:val="28"/>
              </w:rPr>
              <w:t>fendant</w:t>
            </w:r>
          </w:p>
          <w:p w:rsidR="00DC3727" w:rsidRDefault="00CA5909">
            <w:pPr>
              <w:widowControl w:val="0"/>
            </w:pPr>
            <w:r>
              <w:rPr>
                <w:rFonts w:ascii="Times New Roman" w:eastAsia="Times New Roman" w:hAnsi="Times New Roman" w:cs="Times New Roman"/>
                <w:sz w:val="28"/>
                <w:szCs w:val="28"/>
              </w:rPr>
              <w:t>Pankauski Law Firm PLLC</w:t>
            </w:r>
          </w:p>
          <w:p w:rsidR="00DC3727" w:rsidRDefault="00CA5909">
            <w:pPr>
              <w:widowControl w:val="0"/>
            </w:pPr>
            <w:r>
              <w:rPr>
                <w:rFonts w:ascii="Times New Roman" w:eastAsia="Times New Roman" w:hAnsi="Times New Roman" w:cs="Times New Roman"/>
                <w:sz w:val="28"/>
                <w:szCs w:val="28"/>
              </w:rPr>
              <w:t>120 South Olive Avenue</w:t>
            </w:r>
          </w:p>
          <w:p w:rsidR="00DC3727" w:rsidRDefault="00CA5909">
            <w:pPr>
              <w:widowControl w:val="0"/>
            </w:pPr>
            <w:r>
              <w:rPr>
                <w:rFonts w:ascii="Times New Roman" w:eastAsia="Times New Roman" w:hAnsi="Times New Roman" w:cs="Times New Roman"/>
                <w:sz w:val="28"/>
                <w:szCs w:val="28"/>
              </w:rPr>
              <w:t>7th Floor</w:t>
            </w:r>
          </w:p>
          <w:p w:rsidR="00DC3727" w:rsidRDefault="00CA5909">
            <w:pPr>
              <w:widowControl w:val="0"/>
            </w:pPr>
            <w:r>
              <w:rPr>
                <w:rFonts w:ascii="Times New Roman" w:eastAsia="Times New Roman" w:hAnsi="Times New Roman" w:cs="Times New Roman"/>
                <w:sz w:val="28"/>
                <w:szCs w:val="28"/>
              </w:rPr>
              <w:t>West Palm Beach, FL 33401</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Lisa Sue Friedstein</w:t>
            </w:r>
          </w:p>
          <w:p w:rsidR="00DC3727" w:rsidRDefault="00CA5909">
            <w:pPr>
              <w:widowControl w:val="0"/>
            </w:pPr>
            <w:r>
              <w:rPr>
                <w:rFonts w:ascii="Times New Roman" w:eastAsia="Times New Roman" w:hAnsi="Times New Roman" w:cs="Times New Roman"/>
                <w:sz w:val="28"/>
                <w:szCs w:val="28"/>
              </w:rPr>
              <w:t>2142 Churchill Lane</w:t>
            </w:r>
          </w:p>
          <w:p w:rsidR="00DC3727" w:rsidRDefault="00CA5909">
            <w:pPr>
              <w:widowControl w:val="0"/>
            </w:pPr>
            <w:r>
              <w:rPr>
                <w:rFonts w:ascii="Times New Roman" w:eastAsia="Times New Roman" w:hAnsi="Times New Roman" w:cs="Times New Roman"/>
                <w:sz w:val="28"/>
                <w:szCs w:val="28"/>
              </w:rPr>
              <w:t>Highland Park, IL 60035</w:t>
            </w:r>
          </w:p>
          <w:p w:rsidR="00DC3727" w:rsidRDefault="00CA5909">
            <w:pPr>
              <w:widowControl w:val="0"/>
            </w:pPr>
            <w:r>
              <w:rPr>
                <w:rFonts w:ascii="Times New Roman" w:eastAsia="Times New Roman" w:hAnsi="Times New Roman" w:cs="Times New Roman"/>
                <w:sz w:val="28"/>
                <w:szCs w:val="28"/>
              </w:rPr>
              <w:t>lisa.friedstein@gmail.com</w:t>
            </w:r>
          </w:p>
          <w:p w:rsidR="00DC3727" w:rsidRDefault="00CA5909">
            <w:pPr>
              <w:widowControl w:val="0"/>
            </w:pPr>
            <w:r>
              <w:rPr>
                <w:rFonts w:ascii="Times New Roman" w:eastAsia="Times New Roman" w:hAnsi="Times New Roman" w:cs="Times New Roman"/>
                <w:sz w:val="28"/>
                <w:szCs w:val="28"/>
              </w:rPr>
              <w:t>lisa@friedsteins.com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Dennis McNamara</w:t>
            </w:r>
          </w:p>
          <w:p w:rsidR="00DC3727" w:rsidRDefault="00CA5909">
            <w:pPr>
              <w:widowControl w:val="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DC3727" w:rsidRDefault="00CA5909">
            <w:pPr>
              <w:widowControl w:val="0"/>
            </w:pPr>
            <w:r>
              <w:rPr>
                <w:rFonts w:ascii="Times New Roman" w:eastAsia="Times New Roman" w:hAnsi="Times New Roman" w:cs="Times New Roman"/>
                <w:sz w:val="28"/>
                <w:szCs w:val="28"/>
              </w:rPr>
              <w:t>Oppenheimer &amp; Co. Inc.</w:t>
            </w:r>
          </w:p>
          <w:p w:rsidR="00DC3727" w:rsidRDefault="00CA5909">
            <w:pPr>
              <w:widowControl w:val="0"/>
            </w:pPr>
            <w:r>
              <w:rPr>
                <w:rFonts w:ascii="Times New Roman" w:eastAsia="Times New Roman" w:hAnsi="Times New Roman" w:cs="Times New Roman"/>
                <w:sz w:val="28"/>
                <w:szCs w:val="28"/>
              </w:rPr>
              <w:t>Corporate Headquarters</w:t>
            </w:r>
          </w:p>
          <w:p w:rsidR="00DC3727" w:rsidRDefault="00CA5909">
            <w:pPr>
              <w:widowControl w:val="0"/>
            </w:pPr>
            <w:r>
              <w:rPr>
                <w:rFonts w:ascii="Times New Roman" w:eastAsia="Times New Roman" w:hAnsi="Times New Roman" w:cs="Times New Roman"/>
                <w:sz w:val="28"/>
                <w:szCs w:val="28"/>
              </w:rPr>
              <w:t>125 Broad Street</w:t>
            </w:r>
          </w:p>
          <w:p w:rsidR="00DC3727" w:rsidRDefault="00CA5909">
            <w:pPr>
              <w:widowControl w:val="0"/>
            </w:pPr>
            <w:r>
              <w:rPr>
                <w:rFonts w:ascii="Times New Roman" w:eastAsia="Times New Roman" w:hAnsi="Times New Roman" w:cs="Times New Roman"/>
                <w:sz w:val="28"/>
                <w:szCs w:val="28"/>
              </w:rPr>
              <w:t>New York, NY 10004</w:t>
            </w:r>
          </w:p>
          <w:p w:rsidR="00DC3727" w:rsidRDefault="00CA5909">
            <w:pPr>
              <w:widowControl w:val="0"/>
            </w:pPr>
            <w:r>
              <w:rPr>
                <w:rFonts w:ascii="Times New Roman" w:eastAsia="Times New Roman" w:hAnsi="Times New Roman" w:cs="Times New Roman"/>
                <w:sz w:val="28"/>
                <w:szCs w:val="28"/>
              </w:rPr>
              <w:t>800-221-5588</w:t>
            </w:r>
          </w:p>
          <w:p w:rsidR="00DC3727" w:rsidRDefault="00CA5909">
            <w:pPr>
              <w:widowControl w:val="0"/>
            </w:pPr>
            <w:r>
              <w:rPr>
                <w:rFonts w:ascii="Times New Roman" w:eastAsia="Times New Roman" w:hAnsi="Times New Roman" w:cs="Times New Roman"/>
                <w:sz w:val="28"/>
                <w:szCs w:val="28"/>
              </w:rPr>
              <w:t>Dennis.mcnamara@opco.com</w:t>
            </w:r>
          </w:p>
          <w:p w:rsidR="00DC3727" w:rsidRDefault="00CA5909">
            <w:pPr>
              <w:widowControl w:val="0"/>
            </w:pPr>
            <w:r>
              <w:rPr>
                <w:rFonts w:ascii="Times New Roman" w:eastAsia="Times New Roman" w:hAnsi="Times New Roman" w:cs="Times New Roman"/>
                <w:sz w:val="28"/>
                <w:szCs w:val="28"/>
              </w:rPr>
              <w:t>info@opco.com</w:t>
            </w:r>
          </w:p>
          <w:p w:rsidR="00DC3727" w:rsidRDefault="00CA5909">
            <w:pPr>
              <w:widowControl w:val="0"/>
            </w:pPr>
            <w:r>
              <w:rPr>
                <w:rFonts w:ascii="Times New Roman" w:eastAsia="Times New Roman" w:hAnsi="Times New Roman" w:cs="Times New Roman"/>
                <w:sz w:val="28"/>
                <w:szCs w:val="28"/>
              </w:rPr>
              <w:t xml:space="preserve"> </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Dennis G. Bedley</w:t>
            </w:r>
          </w:p>
          <w:p w:rsidR="00DC3727" w:rsidRDefault="00CA5909">
            <w:pPr>
              <w:widowControl w:val="0"/>
            </w:pPr>
            <w:r>
              <w:rPr>
                <w:rFonts w:ascii="Times New Roman" w:eastAsia="Times New Roman" w:hAnsi="Times New Roman" w:cs="Times New Roman"/>
                <w:sz w:val="28"/>
                <w:szCs w:val="28"/>
              </w:rPr>
              <w:t>Chairman of the Board, Director and Chief Execu</w:t>
            </w:r>
            <w:r>
              <w:rPr>
                <w:rFonts w:ascii="Times New Roman" w:eastAsia="Times New Roman" w:hAnsi="Times New Roman" w:cs="Times New Roman"/>
                <w:sz w:val="28"/>
                <w:szCs w:val="28"/>
              </w:rPr>
              <w:t>tive Officer</w:t>
            </w:r>
          </w:p>
          <w:p w:rsidR="00DC3727" w:rsidRDefault="00CA5909">
            <w:pPr>
              <w:widowControl w:val="0"/>
            </w:pPr>
            <w:r>
              <w:rPr>
                <w:rFonts w:ascii="Times New Roman" w:eastAsia="Times New Roman" w:hAnsi="Times New Roman" w:cs="Times New Roman"/>
                <w:sz w:val="28"/>
                <w:szCs w:val="28"/>
              </w:rPr>
              <w:t>Legacy Bank of Florida</w:t>
            </w:r>
          </w:p>
          <w:p w:rsidR="00DC3727" w:rsidRDefault="00CA5909">
            <w:pPr>
              <w:widowControl w:val="0"/>
            </w:pPr>
            <w:r>
              <w:rPr>
                <w:rFonts w:ascii="Times New Roman" w:eastAsia="Times New Roman" w:hAnsi="Times New Roman" w:cs="Times New Roman"/>
                <w:sz w:val="28"/>
                <w:szCs w:val="28"/>
              </w:rPr>
              <w:t>Glades Twin Plaza</w:t>
            </w:r>
          </w:p>
          <w:p w:rsidR="00DC3727" w:rsidRDefault="00CA5909">
            <w:pPr>
              <w:widowControl w:val="0"/>
            </w:pPr>
            <w:r>
              <w:rPr>
                <w:rFonts w:ascii="Times New Roman" w:eastAsia="Times New Roman" w:hAnsi="Times New Roman" w:cs="Times New Roman"/>
                <w:sz w:val="28"/>
                <w:szCs w:val="28"/>
              </w:rPr>
              <w:t>2300 Glades Road</w:t>
            </w:r>
          </w:p>
          <w:p w:rsidR="00DC3727" w:rsidRDefault="00CA5909">
            <w:pPr>
              <w:widowControl w:val="0"/>
            </w:pPr>
            <w:r>
              <w:rPr>
                <w:rFonts w:ascii="Times New Roman" w:eastAsia="Times New Roman" w:hAnsi="Times New Roman" w:cs="Times New Roman"/>
                <w:sz w:val="28"/>
                <w:szCs w:val="28"/>
              </w:rPr>
              <w:t>Suite 120 West – Executive Office</w:t>
            </w:r>
          </w:p>
          <w:p w:rsidR="00DC3727" w:rsidRDefault="00CA5909">
            <w:pPr>
              <w:widowControl w:val="0"/>
            </w:pPr>
            <w:r>
              <w:rPr>
                <w:rFonts w:ascii="Times New Roman" w:eastAsia="Times New Roman" w:hAnsi="Times New Roman" w:cs="Times New Roman"/>
                <w:sz w:val="28"/>
                <w:szCs w:val="28"/>
              </w:rPr>
              <w:t>Boca Raton, FL 33431</w:t>
            </w:r>
          </w:p>
          <w:p w:rsidR="00DC3727" w:rsidRDefault="00CA5909">
            <w:pPr>
              <w:widowControl w:val="0"/>
            </w:pPr>
            <w:r>
              <w:rPr>
                <w:rFonts w:ascii="Times New Roman" w:eastAsia="Times New Roman" w:hAnsi="Times New Roman" w:cs="Times New Roman"/>
                <w:sz w:val="28"/>
                <w:szCs w:val="28"/>
              </w:rPr>
              <w:t>info@legacybankfl.com</w:t>
            </w:r>
          </w:p>
          <w:p w:rsidR="00DC3727" w:rsidRDefault="00CA5909">
            <w:pPr>
              <w:widowControl w:val="0"/>
            </w:pPr>
            <w:r>
              <w:rPr>
                <w:rFonts w:ascii="Times New Roman" w:eastAsia="Times New Roman" w:hAnsi="Times New Roman" w:cs="Times New Roman"/>
                <w:sz w:val="28"/>
                <w:szCs w:val="28"/>
              </w:rPr>
              <w:t>DBedley@LegacyBankFL.com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Hunt Worth, Esq.</w:t>
            </w:r>
          </w:p>
          <w:p w:rsidR="00DC3727" w:rsidRDefault="00CA5909">
            <w:pPr>
              <w:widowControl w:val="0"/>
            </w:pPr>
            <w:r>
              <w:rPr>
                <w:rFonts w:ascii="Times New Roman" w:eastAsia="Times New Roman" w:hAnsi="Times New Roman" w:cs="Times New Roman"/>
                <w:sz w:val="28"/>
                <w:szCs w:val="28"/>
              </w:rPr>
              <w:t>President</w:t>
            </w:r>
          </w:p>
          <w:p w:rsidR="00DC3727" w:rsidRDefault="00CA5909">
            <w:pPr>
              <w:widowControl w:val="0"/>
            </w:pPr>
            <w:r>
              <w:rPr>
                <w:rFonts w:ascii="Times New Roman" w:eastAsia="Times New Roman" w:hAnsi="Times New Roman" w:cs="Times New Roman"/>
                <w:sz w:val="28"/>
                <w:szCs w:val="28"/>
              </w:rPr>
              <w:t>Oppenheimer Trust Company of Delaware</w:t>
            </w:r>
          </w:p>
          <w:p w:rsidR="00DC3727" w:rsidRDefault="00CA5909">
            <w:pPr>
              <w:widowControl w:val="0"/>
            </w:pPr>
            <w:r>
              <w:rPr>
                <w:rFonts w:ascii="Times New Roman" w:eastAsia="Times New Roman" w:hAnsi="Times New Roman" w:cs="Times New Roman"/>
                <w:sz w:val="28"/>
                <w:szCs w:val="28"/>
              </w:rPr>
              <w:t>405 Silverside Road</w:t>
            </w:r>
          </w:p>
          <w:p w:rsidR="00DC3727" w:rsidRDefault="00CA5909">
            <w:pPr>
              <w:widowControl w:val="0"/>
            </w:pPr>
            <w:r>
              <w:rPr>
                <w:rFonts w:ascii="Times New Roman" w:eastAsia="Times New Roman" w:hAnsi="Times New Roman" w:cs="Times New Roman"/>
                <w:sz w:val="28"/>
                <w:szCs w:val="28"/>
              </w:rPr>
              <w:t>Wilmington, DE 19809</w:t>
            </w:r>
          </w:p>
          <w:p w:rsidR="00DC3727" w:rsidRDefault="00CA5909">
            <w:pPr>
              <w:widowControl w:val="0"/>
            </w:pPr>
            <w:r>
              <w:rPr>
                <w:rFonts w:ascii="Times New Roman" w:eastAsia="Times New Roman" w:hAnsi="Times New Roman" w:cs="Times New Roman"/>
                <w:sz w:val="28"/>
                <w:szCs w:val="28"/>
              </w:rPr>
              <w:t>302-792-3500</w:t>
            </w:r>
          </w:p>
          <w:p w:rsidR="00DC3727" w:rsidRDefault="00CA5909">
            <w:pPr>
              <w:widowControl w:val="0"/>
            </w:pPr>
            <w:r>
              <w:rPr>
                <w:rFonts w:ascii="Times New Roman" w:eastAsia="Times New Roman" w:hAnsi="Times New Roman" w:cs="Times New Roman"/>
                <w:sz w:val="28"/>
                <w:szCs w:val="28"/>
              </w:rPr>
              <w:t>hunt.worth@opco.com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James Dimon</w:t>
            </w:r>
          </w:p>
          <w:p w:rsidR="00DC3727" w:rsidRDefault="00CA5909">
            <w:pPr>
              <w:widowControl w:val="0"/>
            </w:pPr>
            <w:r>
              <w:rPr>
                <w:rFonts w:ascii="Times New Roman" w:eastAsia="Times New Roman" w:hAnsi="Times New Roman" w:cs="Times New Roman"/>
                <w:sz w:val="28"/>
                <w:szCs w:val="28"/>
              </w:rPr>
              <w:t>Chairman of the Board and Chief Executive Officer</w:t>
            </w:r>
          </w:p>
          <w:p w:rsidR="00DC3727" w:rsidRDefault="00CA5909">
            <w:pPr>
              <w:widowControl w:val="0"/>
            </w:pPr>
            <w:r>
              <w:rPr>
                <w:rFonts w:ascii="Times New Roman" w:eastAsia="Times New Roman" w:hAnsi="Times New Roman" w:cs="Times New Roman"/>
                <w:sz w:val="28"/>
                <w:szCs w:val="28"/>
              </w:rPr>
              <w:t>JP Morgan Chase &amp; CO.</w:t>
            </w:r>
          </w:p>
          <w:p w:rsidR="00DC3727" w:rsidRDefault="00CA5909">
            <w:pPr>
              <w:widowControl w:val="0"/>
            </w:pPr>
            <w:r>
              <w:rPr>
                <w:rFonts w:ascii="Times New Roman" w:eastAsia="Times New Roman" w:hAnsi="Times New Roman" w:cs="Times New Roman"/>
                <w:sz w:val="28"/>
                <w:szCs w:val="28"/>
              </w:rPr>
              <w:t>270 Park Ave. New York, NY 10017-2070</w:t>
            </w:r>
          </w:p>
          <w:p w:rsidR="00DC3727" w:rsidRDefault="00CA5909">
            <w:pPr>
              <w:widowControl w:val="0"/>
            </w:pPr>
            <w:r>
              <w:rPr>
                <w:rFonts w:ascii="Times New Roman" w:eastAsia="Times New Roman" w:hAnsi="Times New Roman" w:cs="Times New Roman"/>
                <w:sz w:val="28"/>
                <w:szCs w:val="28"/>
              </w:rPr>
              <w:t>Jamie.dimon@jpmchase.com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Neil Wolfson</w:t>
            </w:r>
          </w:p>
          <w:p w:rsidR="00DC3727" w:rsidRDefault="00CA5909">
            <w:pPr>
              <w:widowControl w:val="0"/>
            </w:pPr>
            <w:r>
              <w:rPr>
                <w:rFonts w:ascii="Times New Roman" w:eastAsia="Times New Roman" w:hAnsi="Times New Roman" w:cs="Times New Roman"/>
                <w:sz w:val="28"/>
                <w:szCs w:val="28"/>
              </w:rPr>
              <w:t>President &amp;</w:t>
            </w:r>
            <w:r>
              <w:rPr>
                <w:rFonts w:ascii="Times New Roman" w:eastAsia="Times New Roman" w:hAnsi="Times New Roman" w:cs="Times New Roman"/>
                <w:sz w:val="28"/>
                <w:szCs w:val="28"/>
              </w:rPr>
              <w:t xml:space="preserve"> Chief Executive Officer</w:t>
            </w:r>
          </w:p>
          <w:p w:rsidR="00DC3727" w:rsidRDefault="00CA5909">
            <w:pPr>
              <w:widowControl w:val="0"/>
            </w:pPr>
            <w:r>
              <w:rPr>
                <w:rFonts w:ascii="Times New Roman" w:eastAsia="Times New Roman" w:hAnsi="Times New Roman" w:cs="Times New Roman"/>
                <w:sz w:val="28"/>
                <w:szCs w:val="28"/>
              </w:rPr>
              <w:t>Wilmington Trust Company</w:t>
            </w:r>
          </w:p>
          <w:p w:rsidR="00DC3727" w:rsidRDefault="00CA5909">
            <w:pPr>
              <w:widowControl w:val="0"/>
            </w:pPr>
            <w:r>
              <w:rPr>
                <w:rFonts w:ascii="Times New Roman" w:eastAsia="Times New Roman" w:hAnsi="Times New Roman" w:cs="Times New Roman"/>
                <w:sz w:val="28"/>
                <w:szCs w:val="28"/>
              </w:rPr>
              <w:t>1100 North Market Street</w:t>
            </w:r>
          </w:p>
          <w:p w:rsidR="00DC3727" w:rsidRDefault="00CA5909">
            <w:pPr>
              <w:widowControl w:val="0"/>
            </w:pPr>
            <w:r>
              <w:rPr>
                <w:rFonts w:ascii="Times New Roman" w:eastAsia="Times New Roman" w:hAnsi="Times New Roman" w:cs="Times New Roman"/>
                <w:sz w:val="28"/>
                <w:szCs w:val="28"/>
              </w:rPr>
              <w:t>Wilmington, DE 19890-0001</w:t>
            </w:r>
          </w:p>
          <w:p w:rsidR="00DC3727" w:rsidRDefault="00CA5909">
            <w:pPr>
              <w:widowControl w:val="0"/>
            </w:pPr>
            <w:r>
              <w:rPr>
                <w:rFonts w:ascii="Times New Roman" w:eastAsia="Times New Roman" w:hAnsi="Times New Roman" w:cs="Times New Roman"/>
                <w:sz w:val="28"/>
                <w:szCs w:val="28"/>
              </w:rPr>
              <w:t>nwolfson@wilmingtontrust.com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William McCabe</w:t>
            </w:r>
          </w:p>
          <w:p w:rsidR="00DC3727" w:rsidRDefault="00CA5909">
            <w:pPr>
              <w:widowControl w:val="0"/>
            </w:pPr>
            <w:r>
              <w:rPr>
                <w:rFonts w:ascii="Times New Roman" w:eastAsia="Times New Roman" w:hAnsi="Times New Roman" w:cs="Times New Roman"/>
                <w:sz w:val="28"/>
                <w:szCs w:val="28"/>
              </w:rPr>
              <w:t>Oppenheimer &amp; Co., Inc.</w:t>
            </w:r>
          </w:p>
          <w:p w:rsidR="00DC3727" w:rsidRDefault="00CA5909">
            <w:pPr>
              <w:widowControl w:val="0"/>
            </w:pPr>
            <w:r>
              <w:rPr>
                <w:rFonts w:ascii="Times New Roman" w:eastAsia="Times New Roman" w:hAnsi="Times New Roman" w:cs="Times New Roman"/>
                <w:sz w:val="28"/>
                <w:szCs w:val="28"/>
              </w:rPr>
              <w:t>85 Broad St Fl 25</w:t>
            </w:r>
          </w:p>
          <w:p w:rsidR="00DC3727" w:rsidRDefault="00CA5909">
            <w:pPr>
              <w:widowControl w:val="0"/>
            </w:pPr>
            <w:r>
              <w:rPr>
                <w:rFonts w:ascii="Times New Roman" w:eastAsia="Times New Roman" w:hAnsi="Times New Roman" w:cs="Times New Roman"/>
                <w:sz w:val="28"/>
                <w:szCs w:val="28"/>
              </w:rPr>
              <w:t>New York, NY 10004</w:t>
            </w:r>
          </w:p>
          <w:p w:rsidR="00DC3727" w:rsidRDefault="00CA5909">
            <w:pPr>
              <w:widowControl w:val="0"/>
            </w:pPr>
            <w:r>
              <w:rPr>
                <w:rFonts w:ascii="Times New Roman" w:eastAsia="Times New Roman" w:hAnsi="Times New Roman" w:cs="Times New Roman"/>
                <w:sz w:val="28"/>
                <w:szCs w:val="28"/>
              </w:rPr>
              <w:t>William.McCabe@opco.com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STP Enterprises, Inc.</w:t>
            </w:r>
          </w:p>
          <w:p w:rsidR="00DC3727" w:rsidRDefault="00CA5909">
            <w:pPr>
              <w:widowControl w:val="0"/>
            </w:pPr>
            <w:r>
              <w:rPr>
                <w:rFonts w:ascii="Times New Roman" w:eastAsia="Times New Roman" w:hAnsi="Times New Roman" w:cs="Times New Roman"/>
                <w:sz w:val="28"/>
                <w:szCs w:val="28"/>
              </w:rPr>
              <w:t>303</w:t>
            </w:r>
            <w:r>
              <w:rPr>
                <w:rFonts w:ascii="Times New Roman" w:eastAsia="Times New Roman" w:hAnsi="Times New Roman" w:cs="Times New Roman"/>
                <w:sz w:val="28"/>
                <w:szCs w:val="28"/>
              </w:rPr>
              <w:t xml:space="preserve"> East Wacker Drive</w:t>
            </w:r>
          </w:p>
          <w:p w:rsidR="00DC3727" w:rsidRDefault="00CA5909">
            <w:pPr>
              <w:widowControl w:val="0"/>
            </w:pPr>
            <w:r>
              <w:rPr>
                <w:rFonts w:ascii="Times New Roman" w:eastAsia="Times New Roman" w:hAnsi="Times New Roman" w:cs="Times New Roman"/>
                <w:sz w:val="28"/>
                <w:szCs w:val="28"/>
              </w:rPr>
              <w:t>Suite 210</w:t>
            </w:r>
          </w:p>
          <w:p w:rsidR="00DC3727" w:rsidRDefault="00CA5909">
            <w:pPr>
              <w:widowControl w:val="0"/>
            </w:pPr>
            <w:r>
              <w:rPr>
                <w:rFonts w:ascii="Times New Roman" w:eastAsia="Times New Roman" w:hAnsi="Times New Roman" w:cs="Times New Roman"/>
                <w:sz w:val="28"/>
                <w:szCs w:val="28"/>
              </w:rPr>
              <w:t>Chicago IL 60601-5210</w:t>
            </w:r>
          </w:p>
          <w:p w:rsidR="00DC3727" w:rsidRDefault="00CA5909">
            <w:pPr>
              <w:widowControl w:val="0"/>
            </w:pPr>
            <w:r>
              <w:rPr>
                <w:rFonts w:ascii="Times New Roman" w:eastAsia="Times New Roman" w:hAnsi="Times New Roman" w:cs="Times New Roman"/>
                <w:sz w:val="28"/>
                <w:szCs w:val="28"/>
              </w:rPr>
              <w:t>psimon@stpcorp.com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Charles D. Rubin</w:t>
            </w:r>
          </w:p>
          <w:p w:rsidR="00DC3727" w:rsidRDefault="00CA5909">
            <w:pPr>
              <w:widowControl w:val="0"/>
            </w:pPr>
            <w:r>
              <w:rPr>
                <w:rFonts w:ascii="Times New Roman" w:eastAsia="Times New Roman" w:hAnsi="Times New Roman" w:cs="Times New Roman"/>
                <w:sz w:val="28"/>
                <w:szCs w:val="28"/>
              </w:rPr>
              <w:t>Managing Partner</w:t>
            </w:r>
          </w:p>
          <w:p w:rsidR="00DC3727" w:rsidRDefault="00CA5909">
            <w:pPr>
              <w:widowControl w:val="0"/>
            </w:pPr>
            <w:r>
              <w:rPr>
                <w:rFonts w:ascii="Times New Roman" w:eastAsia="Times New Roman" w:hAnsi="Times New Roman" w:cs="Times New Roman"/>
                <w:sz w:val="28"/>
                <w:szCs w:val="28"/>
              </w:rPr>
              <w:t>Gutter Chaves Josepher Rubin Forman Fleisher Miller PA</w:t>
            </w:r>
          </w:p>
          <w:p w:rsidR="00DC3727" w:rsidRDefault="00CA5909">
            <w:pPr>
              <w:widowControl w:val="0"/>
            </w:pPr>
            <w:r>
              <w:rPr>
                <w:rFonts w:ascii="Times New Roman" w:eastAsia="Times New Roman" w:hAnsi="Times New Roman" w:cs="Times New Roman"/>
                <w:sz w:val="28"/>
                <w:szCs w:val="28"/>
              </w:rPr>
              <w:t>Boca Corporate Center</w:t>
            </w:r>
          </w:p>
          <w:p w:rsidR="00DC3727" w:rsidRDefault="00CA5909">
            <w:pPr>
              <w:widowControl w:val="0"/>
            </w:pPr>
            <w:r>
              <w:rPr>
                <w:rFonts w:ascii="Times New Roman" w:eastAsia="Times New Roman" w:hAnsi="Times New Roman" w:cs="Times New Roman"/>
                <w:sz w:val="28"/>
                <w:szCs w:val="28"/>
              </w:rPr>
              <w:t>2101 NW Corporate Blvd., Suite 107</w:t>
            </w:r>
          </w:p>
          <w:p w:rsidR="00DC3727" w:rsidRDefault="00CA5909">
            <w:pPr>
              <w:widowControl w:val="0"/>
            </w:pPr>
            <w:r>
              <w:rPr>
                <w:rFonts w:ascii="Times New Roman" w:eastAsia="Times New Roman" w:hAnsi="Times New Roman" w:cs="Times New Roman"/>
                <w:sz w:val="28"/>
                <w:szCs w:val="28"/>
              </w:rPr>
              <w:t>Boca Raton, FL 33431-7343</w:t>
            </w:r>
          </w:p>
          <w:p w:rsidR="00DC3727" w:rsidRDefault="00CA5909">
            <w:pPr>
              <w:widowControl w:val="0"/>
            </w:pPr>
            <w:r>
              <w:rPr>
                <w:rFonts w:ascii="Times New Roman" w:eastAsia="Times New Roman" w:hAnsi="Times New Roman" w:cs="Times New Roman"/>
                <w:sz w:val="28"/>
                <w:szCs w:val="28"/>
              </w:rPr>
              <w:t>crubin@floridatax.com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Ralph S. Janvey</w:t>
            </w:r>
          </w:p>
          <w:p w:rsidR="00DC3727" w:rsidRDefault="00CA5909">
            <w:pPr>
              <w:widowControl w:val="0"/>
            </w:pPr>
            <w:r>
              <w:rPr>
                <w:rFonts w:ascii="Times New Roman" w:eastAsia="Times New Roman" w:hAnsi="Times New Roman" w:cs="Times New Roman"/>
                <w:sz w:val="28"/>
                <w:szCs w:val="28"/>
              </w:rPr>
              <w:t>Krage &amp; Janvey, L.L.P.</w:t>
            </w:r>
          </w:p>
          <w:p w:rsidR="00DC3727" w:rsidRDefault="00CA5909">
            <w:pPr>
              <w:widowControl w:val="0"/>
            </w:pPr>
            <w:r>
              <w:rPr>
                <w:rFonts w:ascii="Times New Roman" w:eastAsia="Times New Roman" w:hAnsi="Times New Roman" w:cs="Times New Roman"/>
                <w:sz w:val="28"/>
                <w:szCs w:val="28"/>
              </w:rPr>
              <w:t>Federal Court Appointed Receiver</w:t>
            </w:r>
          </w:p>
          <w:p w:rsidR="00DC3727" w:rsidRDefault="00CA5909">
            <w:pPr>
              <w:widowControl w:val="0"/>
            </w:pPr>
            <w:r>
              <w:rPr>
                <w:rFonts w:ascii="Times New Roman" w:eastAsia="Times New Roman" w:hAnsi="Times New Roman" w:cs="Times New Roman"/>
                <w:sz w:val="28"/>
                <w:szCs w:val="28"/>
              </w:rPr>
              <w:t>Stanford Financial Group</w:t>
            </w:r>
          </w:p>
          <w:p w:rsidR="00DC3727" w:rsidRDefault="00CA5909">
            <w:pPr>
              <w:widowControl w:val="0"/>
            </w:pPr>
            <w:r>
              <w:rPr>
                <w:rFonts w:ascii="Times New Roman" w:eastAsia="Times New Roman" w:hAnsi="Times New Roman" w:cs="Times New Roman"/>
                <w:sz w:val="28"/>
                <w:szCs w:val="28"/>
              </w:rPr>
              <w:t>2100 Ross Ave, Dallas, TX 75201</w:t>
            </w:r>
          </w:p>
          <w:p w:rsidR="00DC3727" w:rsidRDefault="00CA5909">
            <w:pPr>
              <w:widowControl w:val="0"/>
            </w:pPr>
            <w:r>
              <w:rPr>
                <w:rFonts w:ascii="Times New Roman" w:eastAsia="Times New Roman" w:hAnsi="Times New Roman" w:cs="Times New Roman"/>
                <w:sz w:val="28"/>
                <w:szCs w:val="28"/>
              </w:rPr>
              <w:t>rjanvey@kjllp.com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Kimberly Moran</w:t>
            </w:r>
          </w:p>
          <w:p w:rsidR="00DC3727" w:rsidRDefault="00CA5909">
            <w:pPr>
              <w:widowControl w:val="0"/>
            </w:pPr>
            <w:r>
              <w:rPr>
                <w:rFonts w:ascii="Times New Roman" w:eastAsia="Times New Roman" w:hAnsi="Times New Roman" w:cs="Times New Roman"/>
                <w:sz w:val="28"/>
                <w:szCs w:val="28"/>
              </w:rPr>
              <w:t>Tescher &amp; Spallina, P.A.</w:t>
            </w:r>
          </w:p>
          <w:p w:rsidR="00DC3727" w:rsidRDefault="00CA5909">
            <w:pPr>
              <w:widowControl w:val="0"/>
            </w:pPr>
            <w:r>
              <w:rPr>
                <w:rFonts w:ascii="Times New Roman" w:eastAsia="Times New Roman" w:hAnsi="Times New Roman" w:cs="Times New Roman"/>
                <w:sz w:val="28"/>
                <w:szCs w:val="28"/>
              </w:rPr>
              <w:t>Wells Fargo Plaza</w:t>
            </w:r>
          </w:p>
          <w:p w:rsidR="00DC3727" w:rsidRDefault="00CA5909">
            <w:pPr>
              <w:widowControl w:val="0"/>
            </w:pPr>
            <w:r>
              <w:rPr>
                <w:rFonts w:ascii="Times New Roman" w:eastAsia="Times New Roman" w:hAnsi="Times New Roman" w:cs="Times New Roman"/>
                <w:sz w:val="28"/>
                <w:szCs w:val="28"/>
              </w:rPr>
              <w:t>925 South Federal Hwy Suite 500</w:t>
            </w:r>
          </w:p>
          <w:p w:rsidR="00DC3727" w:rsidRDefault="00CA5909">
            <w:pPr>
              <w:widowControl w:val="0"/>
            </w:pPr>
            <w:r>
              <w:rPr>
                <w:rFonts w:ascii="Times New Roman" w:eastAsia="Times New Roman" w:hAnsi="Times New Roman" w:cs="Times New Roman"/>
                <w:sz w:val="28"/>
                <w:szCs w:val="28"/>
              </w:rPr>
              <w:t>Boca Raton, Florida 33432</w:t>
            </w:r>
          </w:p>
          <w:p w:rsidR="00DC3727" w:rsidRDefault="00CA5909">
            <w:pPr>
              <w:widowControl w:val="0"/>
            </w:pPr>
            <w:r>
              <w:rPr>
                <w:rFonts w:ascii="Times New Roman" w:eastAsia="Times New Roman" w:hAnsi="Times New Roman" w:cs="Times New Roman"/>
                <w:sz w:val="28"/>
                <w:szCs w:val="28"/>
              </w:rPr>
              <w:t>kmoran@tescherspallina.com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Lindsay Baxley aka Lindsay Giles</w:t>
            </w:r>
          </w:p>
          <w:p w:rsidR="00DC3727" w:rsidRDefault="00CA5909">
            <w:pPr>
              <w:widowControl w:val="0"/>
            </w:pPr>
            <w:r>
              <w:rPr>
                <w:rFonts w:ascii="Times New Roman" w:eastAsia="Times New Roman" w:hAnsi="Times New Roman" w:cs="Times New Roman"/>
                <w:sz w:val="28"/>
                <w:szCs w:val="28"/>
              </w:rPr>
              <w:t>Life Insurance Concepts</w:t>
            </w:r>
          </w:p>
          <w:p w:rsidR="00DC3727" w:rsidRDefault="00CA5909">
            <w:pPr>
              <w:widowControl w:val="0"/>
            </w:pPr>
            <w:r>
              <w:rPr>
                <w:rFonts w:ascii="Times New Roman" w:eastAsia="Times New Roman" w:hAnsi="Times New Roman" w:cs="Times New Roman"/>
                <w:sz w:val="28"/>
                <w:szCs w:val="28"/>
              </w:rPr>
              <w:t>950 Peninsula Corporate Circle</w:t>
            </w:r>
          </w:p>
          <w:p w:rsidR="00DC3727" w:rsidRDefault="00CA5909">
            <w:pPr>
              <w:widowControl w:val="0"/>
            </w:pPr>
            <w:r>
              <w:rPr>
                <w:rFonts w:ascii="Times New Roman" w:eastAsia="Times New Roman" w:hAnsi="Times New Roman" w:cs="Times New Roman"/>
                <w:sz w:val="28"/>
                <w:szCs w:val="28"/>
              </w:rPr>
              <w:t>Suite 3010</w:t>
            </w:r>
          </w:p>
          <w:p w:rsidR="00DC3727" w:rsidRDefault="00CA5909">
            <w:pPr>
              <w:widowControl w:val="0"/>
            </w:pPr>
            <w:r>
              <w:rPr>
                <w:rFonts w:ascii="Times New Roman" w:eastAsia="Times New Roman" w:hAnsi="Times New Roman" w:cs="Times New Roman"/>
                <w:sz w:val="28"/>
                <w:szCs w:val="28"/>
              </w:rPr>
              <w:t>Boca Raton, FL 33487</w:t>
            </w:r>
          </w:p>
          <w:p w:rsidR="00DC3727" w:rsidRDefault="00CA5909">
            <w:pPr>
              <w:widowControl w:val="0"/>
            </w:pPr>
            <w:r>
              <w:rPr>
                <w:rFonts w:ascii="Times New Roman" w:eastAsia="Times New Roman" w:hAnsi="Times New Roman" w:cs="Times New Roman"/>
                <w:sz w:val="28"/>
                <w:szCs w:val="28"/>
              </w:rPr>
              <w:t>lindsay@lifeinsuranceconcepts.com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Gerald R. Lewin</w:t>
            </w:r>
          </w:p>
          <w:p w:rsidR="00DC3727" w:rsidRDefault="00CA5909">
            <w:pPr>
              <w:widowControl w:val="0"/>
            </w:pPr>
            <w:r>
              <w:rPr>
                <w:rFonts w:ascii="Times New Roman" w:eastAsia="Times New Roman" w:hAnsi="Times New Roman" w:cs="Times New Roman"/>
                <w:sz w:val="28"/>
                <w:szCs w:val="28"/>
              </w:rPr>
              <w:t>CBIZ MHM, LLC</w:t>
            </w:r>
          </w:p>
          <w:p w:rsidR="00DC3727" w:rsidRDefault="00CA5909">
            <w:pPr>
              <w:widowControl w:val="0"/>
            </w:pPr>
            <w:r>
              <w:rPr>
                <w:rFonts w:ascii="Times New Roman" w:eastAsia="Times New Roman" w:hAnsi="Times New Roman" w:cs="Times New Roman"/>
                <w:sz w:val="28"/>
                <w:szCs w:val="28"/>
              </w:rPr>
              <w:t>1675 N Military Trail</w:t>
            </w:r>
          </w:p>
          <w:p w:rsidR="00DC3727" w:rsidRDefault="00CA5909">
            <w:pPr>
              <w:widowControl w:val="0"/>
            </w:pPr>
            <w:r>
              <w:rPr>
                <w:rFonts w:ascii="Times New Roman" w:eastAsia="Times New Roman" w:hAnsi="Times New Roman" w:cs="Times New Roman"/>
                <w:sz w:val="28"/>
                <w:szCs w:val="28"/>
              </w:rPr>
              <w:t>Fifth Floor</w:t>
            </w:r>
          </w:p>
          <w:p w:rsidR="00DC3727" w:rsidRDefault="00CA5909">
            <w:pPr>
              <w:widowControl w:val="0"/>
            </w:pPr>
            <w:r>
              <w:rPr>
                <w:rFonts w:ascii="Times New Roman" w:eastAsia="Times New Roman" w:hAnsi="Times New Roman" w:cs="Times New Roman"/>
                <w:sz w:val="28"/>
                <w:szCs w:val="28"/>
              </w:rPr>
              <w:t>Boca Raton, FL 33486</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CBIZ MHM, LLC</w:t>
            </w:r>
          </w:p>
          <w:p w:rsidR="00DC3727" w:rsidRDefault="00CA5909">
            <w:pPr>
              <w:widowControl w:val="0"/>
            </w:pPr>
            <w:r>
              <w:rPr>
                <w:rFonts w:ascii="Times New Roman" w:eastAsia="Times New Roman" w:hAnsi="Times New Roman" w:cs="Times New Roman"/>
                <w:sz w:val="28"/>
                <w:szCs w:val="28"/>
              </w:rPr>
              <w:t>General Counsel</w:t>
            </w:r>
          </w:p>
          <w:p w:rsidR="00DC3727" w:rsidRDefault="00CA5909">
            <w:pPr>
              <w:widowControl w:val="0"/>
            </w:pPr>
            <w:r>
              <w:rPr>
                <w:rFonts w:ascii="Times New Roman" w:eastAsia="Times New Roman" w:hAnsi="Times New Roman" w:cs="Times New Roman"/>
                <w:sz w:val="28"/>
                <w:szCs w:val="28"/>
              </w:rPr>
              <w:t>6480 Rockside Woods Blvd. South</w:t>
            </w:r>
          </w:p>
          <w:p w:rsidR="00DC3727" w:rsidRDefault="00CA5909">
            <w:pPr>
              <w:widowControl w:val="0"/>
            </w:pPr>
            <w:r>
              <w:rPr>
                <w:rFonts w:ascii="Times New Roman" w:eastAsia="Times New Roman" w:hAnsi="Times New Roman" w:cs="Times New Roman"/>
                <w:sz w:val="28"/>
                <w:szCs w:val="28"/>
              </w:rPr>
              <w:t>Suite 330</w:t>
            </w:r>
          </w:p>
          <w:p w:rsidR="00DC3727" w:rsidRDefault="00CA5909">
            <w:pPr>
              <w:widowControl w:val="0"/>
            </w:pPr>
            <w:r>
              <w:rPr>
                <w:rFonts w:ascii="Times New Roman" w:eastAsia="Times New Roman" w:hAnsi="Times New Roman" w:cs="Times New Roman"/>
                <w:sz w:val="28"/>
                <w:szCs w:val="28"/>
              </w:rPr>
              <w:t>Cleveland, OH 44131</w:t>
            </w:r>
          </w:p>
          <w:p w:rsidR="00DC3727" w:rsidRDefault="00CA5909">
            <w:pPr>
              <w:widowControl w:val="0"/>
            </w:pPr>
            <w:r>
              <w:rPr>
                <w:rFonts w:ascii="Times New Roman" w:eastAsia="Times New Roman" w:hAnsi="Times New Roman" w:cs="Times New Roman"/>
                <w:sz w:val="28"/>
                <w:szCs w:val="28"/>
              </w:rPr>
              <w:t>ATTN: General Counsel</w:t>
            </w:r>
          </w:p>
          <w:p w:rsidR="00DC3727" w:rsidRDefault="00CA5909">
            <w:pPr>
              <w:widowControl w:val="0"/>
            </w:pPr>
            <w:r>
              <w:rPr>
                <w:rFonts w:ascii="Times New Roman" w:eastAsia="Times New Roman" w:hAnsi="Times New Roman" w:cs="Times New Roman"/>
                <w:sz w:val="28"/>
                <w:szCs w:val="28"/>
              </w:rPr>
              <w:t>generalcounsel@cbiz.com</w:t>
            </w:r>
          </w:p>
          <w:p w:rsidR="00DC3727" w:rsidRDefault="00CA5909">
            <w:pPr>
              <w:widowControl w:val="0"/>
            </w:pPr>
            <w:r>
              <w:rPr>
                <w:rFonts w:ascii="Times New Roman" w:eastAsia="Times New Roman" w:hAnsi="Times New Roman" w:cs="Times New Roman"/>
                <w:sz w:val="28"/>
                <w:szCs w:val="28"/>
              </w:rPr>
              <w:t>(216)447-9000</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Albert Gortz, Esq.</w:t>
            </w:r>
          </w:p>
          <w:p w:rsidR="00DC3727" w:rsidRDefault="00CA5909">
            <w:pPr>
              <w:widowControl w:val="0"/>
            </w:pPr>
            <w:r>
              <w:rPr>
                <w:rFonts w:ascii="Times New Roman" w:eastAsia="Times New Roman" w:hAnsi="Times New Roman" w:cs="Times New Roman"/>
                <w:sz w:val="28"/>
                <w:szCs w:val="28"/>
              </w:rPr>
              <w:t>Proskauer Rose LLP</w:t>
            </w:r>
          </w:p>
          <w:p w:rsidR="00DC3727" w:rsidRDefault="00CA5909">
            <w:pPr>
              <w:widowControl w:val="0"/>
            </w:pPr>
            <w:r>
              <w:rPr>
                <w:rFonts w:ascii="Times New Roman" w:eastAsia="Times New Roman" w:hAnsi="Times New Roman" w:cs="Times New Roman"/>
                <w:sz w:val="28"/>
                <w:szCs w:val="28"/>
              </w:rPr>
              <w:t>One Boca Place</w:t>
            </w:r>
          </w:p>
          <w:p w:rsidR="00DC3727" w:rsidRDefault="00CA5909">
            <w:pPr>
              <w:widowControl w:val="0"/>
            </w:pPr>
            <w:r>
              <w:rPr>
                <w:rFonts w:ascii="Times New Roman" w:eastAsia="Times New Roman" w:hAnsi="Times New Roman" w:cs="Times New Roman"/>
                <w:sz w:val="28"/>
                <w:szCs w:val="28"/>
              </w:rPr>
              <w:t>2255 Glades Road</w:t>
            </w:r>
          </w:p>
          <w:p w:rsidR="00DC3727" w:rsidRDefault="00CA5909">
            <w:pPr>
              <w:widowControl w:val="0"/>
            </w:pPr>
            <w:r>
              <w:rPr>
                <w:rFonts w:ascii="Times New Roman" w:eastAsia="Times New Roman" w:hAnsi="Times New Roman" w:cs="Times New Roman"/>
                <w:sz w:val="28"/>
                <w:szCs w:val="28"/>
              </w:rPr>
              <w:t>Suite 421 Atrium</w:t>
            </w:r>
          </w:p>
          <w:p w:rsidR="00DC3727" w:rsidRDefault="00CA5909">
            <w:pPr>
              <w:widowControl w:val="0"/>
            </w:pPr>
            <w:r>
              <w:rPr>
                <w:rFonts w:ascii="Times New Roman" w:eastAsia="Times New Roman" w:hAnsi="Times New Roman" w:cs="Times New Roman"/>
                <w:sz w:val="28"/>
                <w:szCs w:val="28"/>
              </w:rPr>
              <w:t>Boca Raton, FL 33431-7360</w:t>
            </w:r>
          </w:p>
          <w:p w:rsidR="00DC3727" w:rsidRDefault="00CA5909">
            <w:pPr>
              <w:widowControl w:val="0"/>
            </w:pPr>
            <w:r>
              <w:rPr>
                <w:rFonts w:ascii="Times New Roman" w:eastAsia="Times New Roman" w:hAnsi="Times New Roman" w:cs="Times New Roman"/>
                <w:sz w:val="28"/>
                <w:szCs w:val="28"/>
              </w:rPr>
              <w:t>agortz@proskauer.com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Heritage Union Life Insurance Company</w:t>
            </w:r>
          </w:p>
          <w:p w:rsidR="00DC3727" w:rsidRDefault="00CA5909">
            <w:pPr>
              <w:widowControl w:val="0"/>
            </w:pPr>
            <w:r>
              <w:rPr>
                <w:rFonts w:ascii="Times New Roman" w:eastAsia="Times New Roman" w:hAnsi="Times New Roman" w:cs="Times New Roman"/>
                <w:sz w:val="28"/>
                <w:szCs w:val="28"/>
              </w:rPr>
              <w:t>A member of WiltonRe Group of Companies</w:t>
            </w:r>
          </w:p>
          <w:p w:rsidR="00DC3727" w:rsidRDefault="00CA5909">
            <w:pPr>
              <w:widowControl w:val="0"/>
            </w:pPr>
            <w:r>
              <w:rPr>
                <w:rFonts w:ascii="Times New Roman" w:eastAsia="Times New Roman" w:hAnsi="Times New Roman" w:cs="Times New Roman"/>
                <w:sz w:val="28"/>
                <w:szCs w:val="28"/>
              </w:rPr>
              <w:t>187 Danbury Road</w:t>
            </w:r>
          </w:p>
          <w:p w:rsidR="00DC3727" w:rsidRDefault="00CA5909">
            <w:pPr>
              <w:widowControl w:val="0"/>
            </w:pPr>
            <w:r>
              <w:rPr>
                <w:rFonts w:ascii="Times New Roman" w:eastAsia="Times New Roman" w:hAnsi="Times New Roman" w:cs="Times New Roman"/>
                <w:sz w:val="28"/>
                <w:szCs w:val="28"/>
              </w:rPr>
              <w:t>Wilton, CT 06897</w:t>
            </w:r>
          </w:p>
          <w:p w:rsidR="00DC3727" w:rsidRDefault="00CA5909">
            <w:pPr>
              <w:widowControl w:val="0"/>
            </w:pPr>
            <w:r>
              <w:rPr>
                <w:rFonts w:ascii="Times New Roman" w:eastAsia="Times New Roman" w:hAnsi="Times New Roman" w:cs="Times New Roman"/>
                <w:sz w:val="28"/>
                <w:szCs w:val="28"/>
              </w:rPr>
              <w:t>cstroup@wiltonre.com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Estate </w:t>
            </w:r>
            <w:r>
              <w:rPr>
                <w:rFonts w:ascii="Times New Roman" w:eastAsia="Times New Roman" w:hAnsi="Times New Roman" w:cs="Times New Roman"/>
                <w:sz w:val="28"/>
                <w:szCs w:val="28"/>
              </w:rPr>
              <w:t>of Simon Bernstein</w:t>
            </w:r>
          </w:p>
          <w:p w:rsidR="00DC3727" w:rsidRDefault="00CA5909">
            <w:pPr>
              <w:widowControl w:val="0"/>
            </w:pPr>
            <w:r>
              <w:rPr>
                <w:rFonts w:ascii="Times New Roman" w:eastAsia="Times New Roman" w:hAnsi="Times New Roman" w:cs="Times New Roman"/>
                <w:sz w:val="28"/>
                <w:szCs w:val="28"/>
              </w:rPr>
              <w:t>Brian M O'Connell Pa</w:t>
            </w:r>
          </w:p>
          <w:p w:rsidR="00DC3727" w:rsidRDefault="00CA5909">
            <w:pPr>
              <w:widowControl w:val="0"/>
            </w:pPr>
            <w:r>
              <w:rPr>
                <w:rFonts w:ascii="Times New Roman" w:eastAsia="Times New Roman" w:hAnsi="Times New Roman" w:cs="Times New Roman"/>
                <w:sz w:val="28"/>
                <w:szCs w:val="28"/>
              </w:rPr>
              <w:t>515 N Flagler Drive</w:t>
            </w:r>
          </w:p>
          <w:p w:rsidR="00DC3727" w:rsidRDefault="00CA5909">
            <w:pPr>
              <w:widowControl w:val="0"/>
            </w:pPr>
            <w:r>
              <w:rPr>
                <w:rFonts w:ascii="Times New Roman" w:eastAsia="Times New Roman" w:hAnsi="Times New Roman" w:cs="Times New Roman"/>
                <w:sz w:val="28"/>
                <w:szCs w:val="28"/>
              </w:rPr>
              <w:t>West Palm Beach, FL 33401</w:t>
            </w:r>
          </w:p>
          <w:p w:rsidR="00DC3727" w:rsidRDefault="00CA5909">
            <w:pPr>
              <w:widowControl w:val="0"/>
            </w:pPr>
            <w:r>
              <w:rPr>
                <w:rFonts w:ascii="Times New Roman" w:eastAsia="Times New Roman" w:hAnsi="Times New Roman" w:cs="Times New Roman"/>
                <w:sz w:val="28"/>
                <w:szCs w:val="28"/>
              </w:rPr>
              <w:t>boconnell@ciklinlubitz.com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Counter Defendant</w:t>
            </w:r>
          </w:p>
          <w:p w:rsidR="00DC3727" w:rsidRDefault="00CA5909">
            <w:pPr>
              <w:widowControl w:val="0"/>
            </w:pPr>
            <w:r>
              <w:rPr>
                <w:rFonts w:ascii="Times New Roman" w:eastAsia="Times New Roman" w:hAnsi="Times New Roman" w:cs="Times New Roman"/>
                <w:sz w:val="28"/>
                <w:szCs w:val="28"/>
              </w:rPr>
              <w:t>Steven Lessne, Esq.</w:t>
            </w:r>
          </w:p>
          <w:p w:rsidR="00DC3727" w:rsidRDefault="00CA5909">
            <w:pPr>
              <w:widowControl w:val="0"/>
            </w:pPr>
            <w:r>
              <w:rPr>
                <w:rFonts w:ascii="Times New Roman" w:eastAsia="Times New Roman" w:hAnsi="Times New Roman" w:cs="Times New Roman"/>
                <w:sz w:val="28"/>
                <w:szCs w:val="28"/>
              </w:rPr>
              <w:t>Gray Robinson, PA</w:t>
            </w:r>
          </w:p>
          <w:p w:rsidR="00DC3727" w:rsidRDefault="00CA5909">
            <w:pPr>
              <w:widowControl w:val="0"/>
            </w:pPr>
            <w:r>
              <w:rPr>
                <w:rFonts w:ascii="Times New Roman" w:eastAsia="Times New Roman" w:hAnsi="Times New Roman" w:cs="Times New Roman"/>
                <w:sz w:val="28"/>
                <w:szCs w:val="28"/>
              </w:rPr>
              <w:t>225 NE Mizner Blvd #500</w:t>
            </w:r>
          </w:p>
          <w:p w:rsidR="00DC3727" w:rsidRDefault="00CA5909">
            <w:pPr>
              <w:widowControl w:val="0"/>
            </w:pPr>
            <w:r>
              <w:rPr>
                <w:rFonts w:ascii="Times New Roman" w:eastAsia="Times New Roman" w:hAnsi="Times New Roman" w:cs="Times New Roman"/>
                <w:sz w:val="28"/>
                <w:szCs w:val="28"/>
              </w:rPr>
              <w:t>Boca Raton, FL 33432</w:t>
            </w:r>
          </w:p>
          <w:p w:rsidR="00DC3727" w:rsidRDefault="00CA5909">
            <w:pPr>
              <w:widowControl w:val="0"/>
            </w:pPr>
            <w:r>
              <w:rPr>
                <w:rFonts w:ascii="Times New Roman" w:eastAsia="Times New Roman" w:hAnsi="Times New Roman" w:cs="Times New Roman"/>
                <w:sz w:val="28"/>
                <w:szCs w:val="28"/>
              </w:rPr>
              <w:t>steven.lessne@gray-robinson.com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Byrd F. "</w:t>
            </w:r>
            <w:r>
              <w:rPr>
                <w:rFonts w:ascii="Times New Roman" w:eastAsia="Times New Roman" w:hAnsi="Times New Roman" w:cs="Times New Roman"/>
                <w:sz w:val="28"/>
                <w:szCs w:val="28"/>
              </w:rPr>
              <w:t>Biff" Marshall, Jr.</w:t>
            </w:r>
          </w:p>
          <w:p w:rsidR="00DC3727" w:rsidRDefault="00CA5909">
            <w:pPr>
              <w:widowControl w:val="0"/>
            </w:pPr>
            <w:r>
              <w:rPr>
                <w:rFonts w:ascii="Times New Roman" w:eastAsia="Times New Roman" w:hAnsi="Times New Roman" w:cs="Times New Roman"/>
                <w:sz w:val="28"/>
                <w:szCs w:val="28"/>
              </w:rPr>
              <w:t>President &amp; Managing Director</w:t>
            </w:r>
          </w:p>
          <w:p w:rsidR="00DC3727" w:rsidRDefault="00CA5909">
            <w:pPr>
              <w:widowControl w:val="0"/>
            </w:pPr>
            <w:r>
              <w:rPr>
                <w:rFonts w:ascii="Times New Roman" w:eastAsia="Times New Roman" w:hAnsi="Times New Roman" w:cs="Times New Roman"/>
                <w:sz w:val="28"/>
                <w:szCs w:val="28"/>
              </w:rPr>
              <w:t>Gray Robinson, PA</w:t>
            </w:r>
          </w:p>
          <w:p w:rsidR="00DC3727" w:rsidRDefault="00CA5909">
            <w:pPr>
              <w:widowControl w:val="0"/>
            </w:pPr>
            <w:r>
              <w:rPr>
                <w:rFonts w:ascii="Times New Roman" w:eastAsia="Times New Roman" w:hAnsi="Times New Roman" w:cs="Times New Roman"/>
                <w:sz w:val="28"/>
                <w:szCs w:val="28"/>
              </w:rPr>
              <w:t>225 NE Mizner Blvd #500</w:t>
            </w:r>
          </w:p>
          <w:p w:rsidR="00DC3727" w:rsidRDefault="00CA5909">
            <w:pPr>
              <w:widowControl w:val="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DC3727" w:rsidRDefault="00CA5909">
            <w:pPr>
              <w:widowControl w:val="0"/>
            </w:pPr>
            <w:r>
              <w:rPr>
                <w:rFonts w:ascii="Times New Roman" w:eastAsia="Times New Roman" w:hAnsi="Times New Roman" w:cs="Times New Roman"/>
                <w:sz w:val="28"/>
                <w:szCs w:val="28"/>
              </w:rPr>
              <w:t>biff.marshall@gray-robinson.com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Steven A. Lessne, Esq.</w:t>
            </w:r>
          </w:p>
          <w:p w:rsidR="00DC3727" w:rsidRDefault="00CA5909">
            <w:pPr>
              <w:widowControl w:val="0"/>
            </w:pPr>
            <w:r>
              <w:rPr>
                <w:rFonts w:ascii="Times New Roman" w:eastAsia="Times New Roman" w:hAnsi="Times New Roman" w:cs="Times New Roman"/>
                <w:sz w:val="28"/>
                <w:szCs w:val="28"/>
              </w:rPr>
              <w:t>Gunster, Yoakley &amp; Stewart, P.A.</w:t>
            </w:r>
          </w:p>
          <w:p w:rsidR="00DC3727" w:rsidRDefault="00CA5909">
            <w:pPr>
              <w:widowControl w:val="0"/>
            </w:pPr>
            <w:r>
              <w:rPr>
                <w:rFonts w:ascii="Times New Roman" w:eastAsia="Times New Roman" w:hAnsi="Times New Roman" w:cs="Times New Roman"/>
                <w:sz w:val="28"/>
                <w:szCs w:val="28"/>
              </w:rPr>
              <w:t>777 South Flagler Drive, Suite 500 East</w:t>
            </w:r>
          </w:p>
          <w:p w:rsidR="00DC3727" w:rsidRDefault="00CA5909">
            <w:pPr>
              <w:widowControl w:val="0"/>
            </w:pPr>
            <w:r>
              <w:rPr>
                <w:rFonts w:ascii="Times New Roman" w:eastAsia="Times New Roman" w:hAnsi="Times New Roman" w:cs="Times New Roman"/>
                <w:sz w:val="28"/>
                <w:szCs w:val="28"/>
              </w:rPr>
              <w:t>We</w:t>
            </w:r>
            <w:r>
              <w:rPr>
                <w:rFonts w:ascii="Times New Roman" w:eastAsia="Times New Roman" w:hAnsi="Times New Roman" w:cs="Times New Roman"/>
                <w:sz w:val="28"/>
                <w:szCs w:val="28"/>
              </w:rPr>
              <w:t>st Palm Beach, FL 33401</w:t>
            </w:r>
          </w:p>
          <w:p w:rsidR="00DC3727" w:rsidRDefault="00CA5909">
            <w:pPr>
              <w:widowControl w:val="0"/>
            </w:pPr>
            <w:r>
              <w:rPr>
                <w:rFonts w:ascii="Times New Roman" w:eastAsia="Times New Roman" w:hAnsi="Times New Roman" w:cs="Times New Roman"/>
                <w:sz w:val="28"/>
                <w:szCs w:val="28"/>
              </w:rPr>
              <w:t>Telephone: (561) 650-0545</w:t>
            </w:r>
          </w:p>
          <w:p w:rsidR="00DC3727" w:rsidRDefault="00CA5909">
            <w:pPr>
              <w:widowControl w:val="0"/>
            </w:pPr>
            <w:r>
              <w:rPr>
                <w:rFonts w:ascii="Times New Roman" w:eastAsia="Times New Roman" w:hAnsi="Times New Roman" w:cs="Times New Roman"/>
                <w:sz w:val="28"/>
                <w:szCs w:val="28"/>
              </w:rPr>
              <w:t>Facsimile: (561) 655-5677</w:t>
            </w:r>
          </w:p>
          <w:p w:rsidR="00DC3727" w:rsidRDefault="00CA5909">
            <w:pPr>
              <w:widowControl w:val="0"/>
            </w:pPr>
            <w:r>
              <w:rPr>
                <w:rFonts w:ascii="Times New Roman" w:eastAsia="Times New Roman" w:hAnsi="Times New Roman" w:cs="Times New Roman"/>
                <w:sz w:val="28"/>
                <w:szCs w:val="28"/>
              </w:rPr>
              <w:t>E-Mail Designations:</w:t>
            </w:r>
          </w:p>
          <w:p w:rsidR="00DC3727" w:rsidRDefault="00CA5909">
            <w:pPr>
              <w:widowControl w:val="0"/>
            </w:pPr>
            <w:r>
              <w:rPr>
                <w:rFonts w:ascii="Times New Roman" w:eastAsia="Times New Roman" w:hAnsi="Times New Roman" w:cs="Times New Roman"/>
                <w:sz w:val="28"/>
                <w:szCs w:val="28"/>
              </w:rPr>
              <w:t>slessne@gunster.com</w:t>
            </w:r>
          </w:p>
          <w:p w:rsidR="00DC3727" w:rsidRDefault="00CA5909">
            <w:pPr>
              <w:widowControl w:val="0"/>
            </w:pPr>
            <w:r>
              <w:rPr>
                <w:rFonts w:ascii="Times New Roman" w:eastAsia="Times New Roman" w:hAnsi="Times New Roman" w:cs="Times New Roman"/>
                <w:sz w:val="28"/>
                <w:szCs w:val="28"/>
              </w:rPr>
              <w:t>jhoppel@gunster.com</w:t>
            </w:r>
          </w:p>
          <w:p w:rsidR="00DC3727" w:rsidRDefault="00CA5909">
            <w:pPr>
              <w:widowControl w:val="0"/>
            </w:pPr>
            <w:r>
              <w:rPr>
                <w:rFonts w:ascii="Times New Roman" w:eastAsia="Times New Roman" w:hAnsi="Times New Roman" w:cs="Times New Roman"/>
                <w:sz w:val="28"/>
                <w:szCs w:val="28"/>
              </w:rPr>
              <w:t>eservice@gunster.com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T&amp;S Registered Agents, LLC</w:t>
            </w:r>
          </w:p>
          <w:p w:rsidR="00DC3727" w:rsidRDefault="00CA5909">
            <w:pPr>
              <w:widowControl w:val="0"/>
            </w:pPr>
            <w:r>
              <w:rPr>
                <w:rFonts w:ascii="Times New Roman" w:eastAsia="Times New Roman" w:hAnsi="Times New Roman" w:cs="Times New Roman"/>
                <w:sz w:val="28"/>
                <w:szCs w:val="28"/>
              </w:rPr>
              <w:t>Wells Fargo Plaza</w:t>
            </w:r>
          </w:p>
          <w:p w:rsidR="00DC3727" w:rsidRDefault="00CA5909">
            <w:pPr>
              <w:widowControl w:val="0"/>
            </w:pPr>
            <w:r>
              <w:rPr>
                <w:rFonts w:ascii="Times New Roman" w:eastAsia="Times New Roman" w:hAnsi="Times New Roman" w:cs="Times New Roman"/>
                <w:sz w:val="28"/>
                <w:szCs w:val="28"/>
              </w:rPr>
              <w:t>925 South Federal Hwy Suite 500</w:t>
            </w:r>
          </w:p>
          <w:p w:rsidR="00DC3727" w:rsidRDefault="00CA5909">
            <w:pPr>
              <w:widowControl w:val="0"/>
            </w:pPr>
            <w:r>
              <w:rPr>
                <w:rFonts w:ascii="Times New Roman" w:eastAsia="Times New Roman" w:hAnsi="Times New Roman" w:cs="Times New Roman"/>
                <w:sz w:val="28"/>
                <w:szCs w:val="28"/>
              </w:rPr>
              <w:t>Boca Raton, Florida 33432</w:t>
            </w:r>
          </w:p>
          <w:p w:rsidR="00DC3727" w:rsidRDefault="00CA5909">
            <w:pPr>
              <w:widowControl w:val="0"/>
            </w:pPr>
            <w:r>
              <w:rPr>
                <w:rFonts w:ascii="Times New Roman" w:eastAsia="Times New Roman" w:hAnsi="Times New Roman" w:cs="Times New Roman"/>
                <w:sz w:val="28"/>
                <w:szCs w:val="28"/>
              </w:rPr>
              <w:t>dtescher@tescherspallina.com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David Lanciotti</w:t>
            </w:r>
          </w:p>
          <w:p w:rsidR="00DC3727" w:rsidRDefault="00CA5909">
            <w:pPr>
              <w:widowControl w:val="0"/>
            </w:pPr>
            <w:r>
              <w:rPr>
                <w:rFonts w:ascii="Times New Roman" w:eastAsia="Times New Roman" w:hAnsi="Times New Roman" w:cs="Times New Roman"/>
                <w:sz w:val="28"/>
                <w:szCs w:val="28"/>
              </w:rPr>
              <w:t>Executive VP and General Counsel</w:t>
            </w:r>
          </w:p>
          <w:p w:rsidR="00DC3727" w:rsidRDefault="00CA5909">
            <w:pPr>
              <w:widowControl w:val="0"/>
            </w:pPr>
            <w:r>
              <w:rPr>
                <w:rFonts w:ascii="Times New Roman" w:eastAsia="Times New Roman" w:hAnsi="Times New Roman" w:cs="Times New Roman"/>
                <w:sz w:val="28"/>
                <w:szCs w:val="28"/>
              </w:rPr>
              <w:t>LaSalle National Trust NA</w:t>
            </w:r>
          </w:p>
          <w:p w:rsidR="00DC3727" w:rsidRDefault="00CA5909">
            <w:pPr>
              <w:widowControl w:val="0"/>
            </w:pPr>
            <w:r>
              <w:rPr>
                <w:rFonts w:ascii="Times New Roman" w:eastAsia="Times New Roman" w:hAnsi="Times New Roman" w:cs="Times New Roman"/>
                <w:sz w:val="28"/>
                <w:szCs w:val="28"/>
              </w:rPr>
              <w:t>CHICAGO TITLE LAND TRUST COMPANY, as Successor</w:t>
            </w:r>
          </w:p>
          <w:p w:rsidR="00DC3727" w:rsidRDefault="00CA5909">
            <w:pPr>
              <w:widowControl w:val="0"/>
            </w:pPr>
            <w:r>
              <w:rPr>
                <w:rFonts w:ascii="Times New Roman" w:eastAsia="Times New Roman" w:hAnsi="Times New Roman" w:cs="Times New Roman"/>
                <w:sz w:val="28"/>
                <w:szCs w:val="28"/>
              </w:rPr>
              <w:t>10 South LaSalle Street</w:t>
            </w:r>
          </w:p>
          <w:p w:rsidR="00DC3727" w:rsidRDefault="00CA5909">
            <w:pPr>
              <w:widowControl w:val="0"/>
            </w:pPr>
            <w:r>
              <w:rPr>
                <w:rFonts w:ascii="Times New Roman" w:eastAsia="Times New Roman" w:hAnsi="Times New Roman" w:cs="Times New Roman"/>
                <w:sz w:val="28"/>
                <w:szCs w:val="28"/>
              </w:rPr>
              <w:t>Suite 2750</w:t>
            </w:r>
          </w:p>
          <w:p w:rsidR="00DC3727" w:rsidRDefault="00CA5909">
            <w:pPr>
              <w:widowControl w:val="0"/>
            </w:pPr>
            <w:r>
              <w:rPr>
                <w:rFonts w:ascii="Times New Roman" w:eastAsia="Times New Roman" w:hAnsi="Times New Roman" w:cs="Times New Roman"/>
                <w:sz w:val="28"/>
                <w:szCs w:val="28"/>
              </w:rPr>
              <w:t>Chicago, IL 60603</w:t>
            </w:r>
          </w:p>
          <w:p w:rsidR="00DC3727" w:rsidRDefault="00CA5909">
            <w:pPr>
              <w:widowControl w:val="0"/>
            </w:pPr>
            <w:r>
              <w:rPr>
                <w:rFonts w:ascii="Times New Roman" w:eastAsia="Times New Roman" w:hAnsi="Times New Roman" w:cs="Times New Roman"/>
                <w:sz w:val="28"/>
                <w:szCs w:val="28"/>
              </w:rPr>
              <w:t>David.Lanciotti@ctt.com</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Joseph M. Leccese</w:t>
            </w:r>
          </w:p>
          <w:p w:rsidR="00DC3727" w:rsidRDefault="00CA5909">
            <w:pPr>
              <w:widowControl w:val="0"/>
            </w:pPr>
            <w:r>
              <w:rPr>
                <w:rFonts w:ascii="Times New Roman" w:eastAsia="Times New Roman" w:hAnsi="Times New Roman" w:cs="Times New Roman"/>
                <w:sz w:val="28"/>
                <w:szCs w:val="28"/>
              </w:rPr>
              <w:t>Chairman</w:t>
            </w:r>
          </w:p>
          <w:p w:rsidR="00DC3727" w:rsidRDefault="00CA5909">
            <w:pPr>
              <w:widowControl w:val="0"/>
            </w:pPr>
            <w:r>
              <w:rPr>
                <w:rFonts w:ascii="Times New Roman" w:eastAsia="Times New Roman" w:hAnsi="Times New Roman" w:cs="Times New Roman"/>
                <w:sz w:val="28"/>
                <w:szCs w:val="28"/>
              </w:rPr>
              <w:t>Proskauer Rose LLP</w:t>
            </w:r>
          </w:p>
          <w:p w:rsidR="00DC3727" w:rsidRDefault="00CA5909">
            <w:pPr>
              <w:widowControl w:val="0"/>
            </w:pPr>
            <w:r>
              <w:rPr>
                <w:rFonts w:ascii="Times New Roman" w:eastAsia="Times New Roman" w:hAnsi="Times New Roman" w:cs="Times New Roman"/>
                <w:sz w:val="28"/>
                <w:szCs w:val="28"/>
              </w:rPr>
              <w:t>Eleven Times Square</w:t>
            </w:r>
          </w:p>
          <w:p w:rsidR="00DC3727" w:rsidRDefault="00CA5909">
            <w:pPr>
              <w:widowControl w:val="0"/>
            </w:pPr>
            <w:r>
              <w:rPr>
                <w:rFonts w:ascii="Times New Roman" w:eastAsia="Times New Roman" w:hAnsi="Times New Roman" w:cs="Times New Roman"/>
                <w:sz w:val="28"/>
                <w:szCs w:val="28"/>
              </w:rPr>
              <w:t>New York, NY 10036</w:t>
            </w:r>
          </w:p>
          <w:p w:rsidR="00DC3727" w:rsidRDefault="00CA5909">
            <w:pPr>
              <w:widowControl w:val="0"/>
            </w:pPr>
            <w:r>
              <w:rPr>
                <w:rFonts w:ascii="Times New Roman" w:eastAsia="Times New Roman" w:hAnsi="Times New Roman" w:cs="Times New Roman"/>
                <w:sz w:val="28"/>
                <w:szCs w:val="28"/>
              </w:rPr>
              <w:t>jleccese@proskauer.com</w:t>
            </w: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Brian Moynihan</w:t>
            </w:r>
          </w:p>
          <w:p w:rsidR="00DC3727" w:rsidRDefault="00CA5909">
            <w:pPr>
              <w:widowControl w:val="0"/>
            </w:pPr>
            <w:r>
              <w:rPr>
                <w:rFonts w:ascii="Times New Roman" w:eastAsia="Times New Roman" w:hAnsi="Times New Roman" w:cs="Times New Roman"/>
                <w:sz w:val="28"/>
                <w:szCs w:val="28"/>
              </w:rPr>
              <w:t>Chairman of the Board and Chief Executive Officer</w:t>
            </w:r>
          </w:p>
          <w:p w:rsidR="00DC3727" w:rsidRDefault="00CA5909">
            <w:pPr>
              <w:widowControl w:val="0"/>
            </w:pPr>
            <w:r>
              <w:rPr>
                <w:rFonts w:ascii="Times New Roman" w:eastAsia="Times New Roman" w:hAnsi="Times New Roman" w:cs="Times New Roman"/>
                <w:sz w:val="28"/>
                <w:szCs w:val="28"/>
              </w:rPr>
              <w:t>100 N Tryon St #170, Charlotte, NC 28202</w:t>
            </w:r>
          </w:p>
          <w:p w:rsidR="00DC3727" w:rsidRDefault="00CA5909">
            <w:pPr>
              <w:widowControl w:val="0"/>
            </w:pPr>
            <w:r>
              <w:rPr>
                <w:rFonts w:ascii="Times New Roman" w:eastAsia="Times New Roman" w:hAnsi="Times New Roman" w:cs="Times New Roman"/>
                <w:sz w:val="28"/>
                <w:szCs w:val="28"/>
              </w:rPr>
              <w:t>Phone:(980) 335-3561</w:t>
            </w:r>
          </w:p>
        </w:tc>
      </w:tr>
      <w:tr w:rsidR="00DC3727">
        <w:tc>
          <w:tcPr>
            <w:tcW w:w="472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ADR &amp; MEDIATIONS SER</w:t>
            </w:r>
            <w:r>
              <w:rPr>
                <w:rFonts w:ascii="Times New Roman" w:eastAsia="Times New Roman" w:hAnsi="Times New Roman" w:cs="Times New Roman"/>
                <w:sz w:val="28"/>
                <w:szCs w:val="28"/>
              </w:rPr>
              <w:t>VICES, LLC</w:t>
            </w:r>
          </w:p>
          <w:p w:rsidR="00DC3727" w:rsidRDefault="00CA5909">
            <w:pPr>
              <w:widowControl w:val="0"/>
            </w:pPr>
            <w:r>
              <w:rPr>
                <w:rFonts w:ascii="Times New Roman" w:eastAsia="Times New Roman" w:hAnsi="Times New Roman" w:cs="Times New Roman"/>
                <w:sz w:val="28"/>
                <w:szCs w:val="28"/>
              </w:rPr>
              <w:t>Diana Lewis</w:t>
            </w:r>
          </w:p>
          <w:p w:rsidR="00DC3727" w:rsidRDefault="00CA5909">
            <w:pPr>
              <w:widowControl w:val="0"/>
            </w:pPr>
            <w:r>
              <w:rPr>
                <w:rFonts w:ascii="Times New Roman" w:eastAsia="Times New Roman" w:hAnsi="Times New Roman" w:cs="Times New Roman"/>
                <w:sz w:val="28"/>
                <w:szCs w:val="28"/>
              </w:rPr>
              <w:t>2765 Tecumseh Drive</w:t>
            </w:r>
          </w:p>
          <w:p w:rsidR="00DC3727" w:rsidRDefault="00CA5909">
            <w:pPr>
              <w:widowControl w:val="0"/>
            </w:pPr>
            <w:r>
              <w:rPr>
                <w:rFonts w:ascii="Times New Roman" w:eastAsia="Times New Roman" w:hAnsi="Times New Roman" w:cs="Times New Roman"/>
                <w:sz w:val="28"/>
                <w:szCs w:val="28"/>
              </w:rPr>
              <w:t>West Palm Beach, FL 33409</w:t>
            </w:r>
          </w:p>
          <w:p w:rsidR="00DC3727" w:rsidRDefault="00CA5909">
            <w:pPr>
              <w:widowControl w:val="0"/>
            </w:pPr>
            <w:r>
              <w:rPr>
                <w:rFonts w:ascii="Times New Roman" w:eastAsia="Times New Roman" w:hAnsi="Times New Roman" w:cs="Times New Roman"/>
                <w:sz w:val="28"/>
                <w:szCs w:val="28"/>
              </w:rPr>
              <w:t>(561) 758-3017 Telephone</w:t>
            </w:r>
          </w:p>
          <w:p w:rsidR="00DC3727" w:rsidRDefault="00CA5909">
            <w:pPr>
              <w:widowControl w:val="0"/>
            </w:pPr>
            <w:r>
              <w:rPr>
                <w:rFonts w:ascii="Times New Roman" w:eastAsia="Times New Roman" w:hAnsi="Times New Roman" w:cs="Times New Roman"/>
                <w:sz w:val="28"/>
                <w:szCs w:val="28"/>
              </w:rPr>
              <w:t>Email: dzlewis@aol.com</w:t>
            </w:r>
          </w:p>
          <w:p w:rsidR="00DC3727" w:rsidRDefault="00CA5909">
            <w:pPr>
              <w:widowControl w:val="0"/>
            </w:pPr>
            <w:r>
              <w:rPr>
                <w:rFonts w:ascii="Times New Roman" w:eastAsia="Times New Roman" w:hAnsi="Times New Roman" w:cs="Times New Roman"/>
                <w:sz w:val="28"/>
                <w:szCs w:val="28"/>
              </w:rPr>
              <w:t>(Fla. Bar No. 351350)</w:t>
            </w:r>
          </w:p>
          <w:p w:rsidR="00DC3727" w:rsidRDefault="00DC3727">
            <w:pPr>
              <w:widowControl w:val="0"/>
            </w:pPr>
          </w:p>
        </w:tc>
        <w:tc>
          <w:tcPr>
            <w:tcW w:w="460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r>
    </w:tbl>
    <w:p w:rsidR="00DC3727" w:rsidRDefault="00CA5909">
      <w:pPr>
        <w:pStyle w:val="Heading1"/>
        <w:spacing w:line="480" w:lineRule="auto"/>
        <w:contextualSpacing w:val="0"/>
        <w:jc w:val="center"/>
      </w:pPr>
      <w:bookmarkStart w:id="29" w:name="h.7q9k7865agpo" w:colFirst="0" w:colLast="0"/>
      <w:bookmarkEnd w:id="29"/>
      <w:r>
        <w:rPr>
          <w:rFonts w:ascii="Times New Roman" w:eastAsia="Times New Roman" w:hAnsi="Times New Roman" w:cs="Times New Roman"/>
          <w:b/>
          <w:sz w:val="28"/>
          <w:szCs w:val="28"/>
          <w:u w:val="single"/>
        </w:rPr>
        <w:t>APPENDIX</w:t>
      </w:r>
    </w:p>
    <w:p w:rsidR="00DC3727" w:rsidRDefault="00CA5909">
      <w:pPr>
        <w:pStyle w:val="Heading2"/>
        <w:contextualSpacing w:val="0"/>
        <w:jc w:val="center"/>
      </w:pPr>
      <w:bookmarkStart w:id="30" w:name="h.qz9ozesoku9r" w:colFirst="0" w:colLast="0"/>
      <w:bookmarkEnd w:id="30"/>
      <w:r>
        <w:rPr>
          <w:rFonts w:ascii="Times New Roman" w:eastAsia="Times New Roman" w:hAnsi="Times New Roman" w:cs="Times New Roman"/>
          <w:b/>
          <w:sz w:val="28"/>
          <w:szCs w:val="28"/>
        </w:rPr>
        <w:t>Appendix Exhibits Filed Separately</w:t>
      </w:r>
    </w:p>
    <w:p w:rsidR="00DC3727" w:rsidRDefault="00DC3727"/>
    <w:tbl>
      <w:tblPr>
        <w:tblStyle w:val="a0"/>
        <w:tblW w:w="94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70"/>
        <w:gridCol w:w="4950"/>
        <w:gridCol w:w="3675"/>
      </w:tblGrid>
      <w:tr w:rsidR="00DC3727">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App#</w:t>
            </w:r>
          </w:p>
        </w:tc>
        <w:tc>
          <w:tcPr>
            <w:tcW w:w="495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Document</w:t>
            </w:r>
          </w:p>
        </w:tc>
        <w:tc>
          <w:tcPr>
            <w:tcW w:w="36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Reference/Bates #’s</w:t>
            </w: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rPr>
          <w:trHeight w:val="1080"/>
        </w:trPr>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2</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3</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4</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5</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6</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7</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8</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9</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10</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11</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12</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13</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14</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15</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16</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hyperlink r:id="rId8"/>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17</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18</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19</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20</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21</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22</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spacing w:line="480" w:lineRule="auto"/>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DC3727"/>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23</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24</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DC3727">
            <w:pPr>
              <w:widowControl w:val="0"/>
            </w:pP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r>
      <w:tr w:rsidR="00DC3727">
        <w:tc>
          <w:tcPr>
            <w:tcW w:w="8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c>
          <w:tcPr>
            <w:tcW w:w="4950"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c>
          <w:tcPr>
            <w:tcW w:w="3675" w:type="dxa"/>
            <w:tcBorders>
              <w:bottom w:val="single" w:sz="8" w:space="0" w:color="000000"/>
              <w:right w:val="single" w:sz="8" w:space="0" w:color="000000"/>
            </w:tcBorders>
            <w:tcMar>
              <w:top w:w="100" w:type="dxa"/>
              <w:left w:w="100" w:type="dxa"/>
              <w:bottom w:w="100" w:type="dxa"/>
              <w:right w:w="100" w:type="dxa"/>
            </w:tcMar>
          </w:tcPr>
          <w:p w:rsidR="00DC3727" w:rsidRDefault="00CA5909">
            <w:pPr>
              <w:widowControl w:val="0"/>
            </w:pPr>
            <w:r>
              <w:rPr>
                <w:rFonts w:ascii="Times New Roman" w:eastAsia="Times New Roman" w:hAnsi="Times New Roman" w:cs="Times New Roman"/>
                <w:sz w:val="28"/>
                <w:szCs w:val="28"/>
              </w:rPr>
              <w:t xml:space="preserve"> </w:t>
            </w:r>
          </w:p>
        </w:tc>
      </w:tr>
    </w:tbl>
    <w:p w:rsidR="00DC3727" w:rsidRDefault="00DC3727"/>
    <w:sectPr w:rsidR="00DC372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2AE"/>
    <w:multiLevelType w:val="multilevel"/>
    <w:tmpl w:val="594C46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9412507"/>
    <w:multiLevelType w:val="multilevel"/>
    <w:tmpl w:val="854897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D08731B"/>
    <w:multiLevelType w:val="multilevel"/>
    <w:tmpl w:val="443AE7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B9C3D05"/>
    <w:multiLevelType w:val="multilevel"/>
    <w:tmpl w:val="533804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43461C7"/>
    <w:multiLevelType w:val="multilevel"/>
    <w:tmpl w:val="D43ED4A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5">
    <w:nsid w:val="72BD16B2"/>
    <w:multiLevelType w:val="multilevel"/>
    <w:tmpl w:val="ABAA0D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
  <w:rsids>
    <w:rsidRoot w:val="00DC3727"/>
    <w:rsid w:val="00CA5909"/>
    <w:rsid w:val="00DC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40602%20PRODUCTION%20OF%20DOCUMENTS%20SIMON%20ESTATE%20BY%20COURT%20ORDER%20TO%20BEN%20BROWN%20CURATOR%20DELIVERED%20BY%20TESCHER%20AND%20SPALLINA.pdf" TargetMode="External"/><Relationship Id="rId3" Type="http://schemas.microsoft.com/office/2007/relationships/stylesWithEffects" Target="stylesWithEffects.xml"/><Relationship Id="rId7" Type="http://schemas.openxmlformats.org/officeDocument/2006/relationships/hyperlink" Target="http://15thcircuit.co.palm-beach.fl.us/documents/19739/25153/courtreporting_FAQ.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5thcircuit.co.palm-beach.fl.us/web/guest/court-report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2016-07-26T03:57:00Z</dcterms:created>
  <dcterms:modified xsi:type="dcterms:W3CDTF">2016-07-26T03:57:00Z</dcterms:modified>
</cp:coreProperties>
</file>