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3540" w:rsidRDefault="003C7124">
      <w:pPr>
        <w:tabs>
          <w:tab w:val="center" w:pos="4320"/>
          <w:tab w:val="right" w:pos="8640"/>
        </w:tabs>
        <w:spacing w:line="240" w:lineRule="auto"/>
      </w:pPr>
      <w:bookmarkStart w:id="0" w:name="_GoBack"/>
      <w:bookmarkEnd w:id="0"/>
      <w:r>
        <w:rPr>
          <w:rFonts w:ascii="Kaushan Script" w:eastAsia="Kaushan Script" w:hAnsi="Kaushan Script" w:cs="Kaushan Script"/>
          <w:sz w:val="28"/>
          <w:szCs w:val="28"/>
        </w:rPr>
        <w:t>From the Desk of:</w:t>
      </w:r>
    </w:p>
    <w:p w:rsidR="00B83540" w:rsidRDefault="003C7124">
      <w:pPr>
        <w:tabs>
          <w:tab w:val="center" w:pos="4320"/>
          <w:tab w:val="right" w:pos="8640"/>
        </w:tabs>
        <w:spacing w:line="240" w:lineRule="auto"/>
      </w:pPr>
      <w:r>
        <w:rPr>
          <w:rFonts w:ascii="Times New Roman" w:eastAsia="Times New Roman" w:hAnsi="Times New Roman" w:cs="Times New Roman"/>
          <w:b/>
          <w:sz w:val="20"/>
          <w:szCs w:val="20"/>
        </w:rPr>
        <w:t>Eliot Ivan Bernstein</w:t>
      </w:r>
    </w:p>
    <w:p w:rsidR="00B83540" w:rsidRDefault="003C7124">
      <w:pPr>
        <w:spacing w:line="240" w:lineRule="auto"/>
      </w:pPr>
      <w:r>
        <w:rPr>
          <w:rFonts w:ascii="Times New Roman" w:eastAsia="Times New Roman" w:hAnsi="Times New Roman" w:cs="Times New Roman"/>
          <w:b/>
          <w:sz w:val="20"/>
          <w:szCs w:val="20"/>
        </w:rPr>
        <w:t>Inventor</w:t>
      </w:r>
    </w:p>
    <w:p w:rsidR="00B83540" w:rsidRDefault="003C7124">
      <w:pPr>
        <w:spacing w:line="240" w:lineRule="auto"/>
      </w:pPr>
      <w:hyperlink r:id="rId8">
        <w:r>
          <w:rPr>
            <w:rFonts w:ascii="Times New Roman" w:eastAsia="Times New Roman" w:hAnsi="Times New Roman" w:cs="Times New Roman"/>
            <w:b/>
            <w:color w:val="1155CC"/>
            <w:sz w:val="20"/>
            <w:szCs w:val="20"/>
            <w:u w:val="single"/>
          </w:rPr>
          <w:t>iviewit@iviewit.tv</w:t>
        </w:r>
      </w:hyperlink>
      <w:r>
        <w:rPr>
          <w:rFonts w:ascii="Times New Roman" w:eastAsia="Times New Roman" w:hAnsi="Times New Roman" w:cs="Times New Roman"/>
          <w:b/>
          <w:sz w:val="20"/>
          <w:szCs w:val="20"/>
        </w:rPr>
        <w:t xml:space="preserve"> </w:t>
      </w:r>
    </w:p>
    <w:p w:rsidR="00B83540" w:rsidRDefault="003C7124">
      <w:pPr>
        <w:spacing w:line="240" w:lineRule="auto"/>
      </w:pPr>
      <w:hyperlink r:id="rId9">
        <w:r>
          <w:rPr>
            <w:rFonts w:ascii="Times New Roman" w:eastAsia="Times New Roman" w:hAnsi="Times New Roman" w:cs="Times New Roman"/>
            <w:b/>
            <w:color w:val="1155CC"/>
            <w:sz w:val="20"/>
            <w:szCs w:val="20"/>
            <w:u w:val="single"/>
          </w:rPr>
          <w:t>www.iviewit.tv</w:t>
        </w:r>
      </w:hyperlink>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br/>
        <w:t>Direct Dial: (561) 245-8588 (o)</w:t>
      </w:r>
      <w:r>
        <w:rPr>
          <w:rFonts w:ascii="Times New Roman" w:eastAsia="Times New Roman" w:hAnsi="Times New Roman" w:cs="Times New Roman"/>
          <w:b/>
          <w:sz w:val="20"/>
          <w:szCs w:val="20"/>
        </w:rPr>
        <w:br/>
      </w:r>
      <w:r>
        <w:rPr>
          <w:rFonts w:ascii="Times New Roman" w:eastAsia="Times New Roman" w:hAnsi="Times New Roman" w:cs="Times New Roman"/>
          <w:b/>
          <w:sz w:val="20"/>
          <w:szCs w:val="20"/>
        </w:rPr>
        <w:tab/>
        <w:t xml:space="preserve">        (561) 886-7628 (c) </w:t>
      </w:r>
    </w:p>
    <w:p w:rsidR="00B83540" w:rsidRDefault="003C7124">
      <w:pPr>
        <w:spacing w:line="240" w:lineRule="auto"/>
      </w:pPr>
      <w:r>
        <w:rPr>
          <w:rFonts w:ascii="Times New Roman" w:eastAsia="Times New Roman" w:hAnsi="Times New Roman" w:cs="Times New Roman"/>
          <w:b/>
          <w:sz w:val="20"/>
          <w:szCs w:val="20"/>
        </w:rPr>
        <w:br/>
      </w:r>
      <w:r>
        <w:rPr>
          <w:rFonts w:ascii="Times New Roman" w:eastAsia="Times New Roman" w:hAnsi="Times New Roman" w:cs="Times New Roman"/>
          <w:b/>
          <w:sz w:val="24"/>
          <w:szCs w:val="24"/>
        </w:rPr>
        <w:t>Sent Via: Facsimile, Email and US Certified Mail</w:t>
      </w:r>
    </w:p>
    <w:p w:rsidR="00B83540" w:rsidRDefault="00B83540">
      <w:pPr>
        <w:spacing w:line="240" w:lineRule="auto"/>
      </w:pPr>
    </w:p>
    <w:p w:rsidR="00B83540" w:rsidRDefault="003C7124">
      <w:pPr>
        <w:spacing w:line="240" w:lineRule="auto"/>
      </w:pPr>
      <w:r>
        <w:rPr>
          <w:rFonts w:ascii="Times New Roman" w:eastAsia="Times New Roman" w:hAnsi="Times New Roman" w:cs="Times New Roman"/>
          <w:sz w:val="24"/>
          <w:szCs w:val="24"/>
          <w:highlight w:val="yellow"/>
        </w:rPr>
        <w:t>Thursday, April 07, 2016</w:t>
      </w:r>
    </w:p>
    <w:p w:rsidR="00B83540" w:rsidRDefault="00B83540">
      <w:pPr>
        <w:spacing w:line="240" w:lineRule="auto"/>
      </w:pPr>
    </w:p>
    <w:p w:rsidR="00B83540" w:rsidRDefault="003C7124">
      <w:pPr>
        <w:spacing w:line="240" w:lineRule="auto"/>
      </w:pPr>
      <w:r>
        <w:rPr>
          <w:rFonts w:ascii="Times New Roman" w:eastAsia="Times New Roman" w:hAnsi="Times New Roman" w:cs="Times New Roman"/>
          <w:sz w:val="24"/>
          <w:szCs w:val="24"/>
        </w:rPr>
        <w:t>Michelle Pickels</w:t>
      </w:r>
    </w:p>
    <w:p w:rsidR="00B83540" w:rsidRDefault="003C7124">
      <w:pPr>
        <w:spacing w:line="240" w:lineRule="auto"/>
      </w:pPr>
      <w:r>
        <w:rPr>
          <w:rFonts w:ascii="Times New Roman" w:eastAsia="Times New Roman" w:hAnsi="Times New Roman" w:cs="Times New Roman"/>
          <w:sz w:val="24"/>
          <w:szCs w:val="24"/>
        </w:rPr>
        <w:t>Special Agent</w:t>
      </w:r>
    </w:p>
    <w:p w:rsidR="00B83540" w:rsidRDefault="003C7124">
      <w:pPr>
        <w:spacing w:line="240" w:lineRule="auto"/>
      </w:pPr>
      <w:r>
        <w:rPr>
          <w:rFonts w:ascii="Times New Roman" w:eastAsia="Times New Roman" w:hAnsi="Times New Roman" w:cs="Times New Roman"/>
          <w:sz w:val="24"/>
          <w:szCs w:val="24"/>
        </w:rPr>
        <w:t>FBI Newark</w:t>
      </w:r>
    </w:p>
    <w:p w:rsidR="00B83540" w:rsidRDefault="003C7124">
      <w:pPr>
        <w:spacing w:line="240" w:lineRule="auto"/>
      </w:pPr>
      <w:r>
        <w:rPr>
          <w:rFonts w:ascii="Times New Roman" w:eastAsia="Times New Roman" w:hAnsi="Times New Roman" w:cs="Times New Roman"/>
          <w:sz w:val="24"/>
          <w:szCs w:val="24"/>
        </w:rPr>
        <w:t>Claremont Tower</w:t>
      </w:r>
    </w:p>
    <w:p w:rsidR="00B83540" w:rsidRDefault="003C7124">
      <w:pPr>
        <w:spacing w:line="240" w:lineRule="auto"/>
      </w:pPr>
      <w:r>
        <w:rPr>
          <w:rFonts w:ascii="Times New Roman" w:eastAsia="Times New Roman" w:hAnsi="Times New Roman" w:cs="Times New Roman"/>
          <w:sz w:val="24"/>
          <w:szCs w:val="24"/>
        </w:rPr>
        <w:t>11 Centre Place</w:t>
      </w:r>
    </w:p>
    <w:p w:rsidR="00B83540" w:rsidRDefault="003C7124">
      <w:pPr>
        <w:spacing w:line="240" w:lineRule="auto"/>
      </w:pPr>
      <w:r>
        <w:rPr>
          <w:rFonts w:ascii="Times New Roman" w:eastAsia="Times New Roman" w:hAnsi="Times New Roman" w:cs="Times New Roman"/>
          <w:sz w:val="24"/>
          <w:szCs w:val="24"/>
        </w:rPr>
        <w:t>Newark, NJ 07102</w:t>
      </w:r>
    </w:p>
    <w:p w:rsidR="00B83540" w:rsidRDefault="003C7124">
      <w:pPr>
        <w:spacing w:line="240" w:lineRule="auto"/>
      </w:pPr>
      <w:r>
        <w:rPr>
          <w:rFonts w:ascii="Times New Roman" w:eastAsia="Times New Roman" w:hAnsi="Times New Roman" w:cs="Times New Roman"/>
          <w:sz w:val="24"/>
          <w:szCs w:val="24"/>
        </w:rPr>
        <w:t>(973) 792-3000</w:t>
      </w:r>
    </w:p>
    <w:p w:rsidR="00B83540" w:rsidRDefault="003C7124">
      <w:pPr>
        <w:spacing w:line="240" w:lineRule="auto"/>
      </w:pPr>
      <w:hyperlink r:id="rId10">
        <w:r>
          <w:rPr>
            <w:rFonts w:ascii="Times New Roman" w:eastAsia="Times New Roman" w:hAnsi="Times New Roman" w:cs="Times New Roman"/>
            <w:color w:val="1155CC"/>
            <w:sz w:val="24"/>
            <w:szCs w:val="24"/>
            <w:u w:val="single"/>
          </w:rPr>
          <w:t>philadelphia.</w:t>
        </w:r>
        <w:r>
          <w:rPr>
            <w:rFonts w:ascii="Times New Roman" w:eastAsia="Times New Roman" w:hAnsi="Times New Roman" w:cs="Times New Roman"/>
            <w:color w:val="1155CC"/>
            <w:sz w:val="24"/>
            <w:szCs w:val="24"/>
            <w:u w:val="single"/>
          </w:rPr>
          <w:t>complaints@ic.fbi.gov</w:t>
        </w:r>
      </w:hyperlink>
    </w:p>
    <w:p w:rsidR="00B83540" w:rsidRDefault="00B83540">
      <w:pPr>
        <w:spacing w:line="240" w:lineRule="auto"/>
      </w:pPr>
    </w:p>
    <w:p w:rsidR="00B83540" w:rsidRDefault="00B83540">
      <w:pPr>
        <w:spacing w:line="240" w:lineRule="auto"/>
      </w:pPr>
    </w:p>
    <w:p w:rsidR="00B83540" w:rsidRDefault="003C7124">
      <w:pPr>
        <w:spacing w:line="360" w:lineRule="auto"/>
      </w:pPr>
      <w:r>
        <w:rPr>
          <w:rFonts w:ascii="Times New Roman" w:eastAsia="Times New Roman" w:hAnsi="Times New Roman" w:cs="Times New Roman"/>
          <w:b/>
          <w:sz w:val="24"/>
          <w:szCs w:val="24"/>
          <w:u w:val="single"/>
        </w:rPr>
        <w:t>RE: INVESTIGATION OF ROBERT M. SPALLINA ET, al;</w:t>
      </w:r>
    </w:p>
    <w:p w:rsidR="00B83540" w:rsidRDefault="003C7124">
      <w:pPr>
        <w:spacing w:line="360" w:lineRule="auto"/>
      </w:pPr>
      <w:r>
        <w:rPr>
          <w:rFonts w:ascii="Times New Roman" w:eastAsia="Times New Roman" w:hAnsi="Times New Roman" w:cs="Times New Roman"/>
          <w:b/>
          <w:sz w:val="24"/>
          <w:szCs w:val="24"/>
          <w:u w:val="single"/>
        </w:rPr>
        <w:t>ORIGINAL ACTION SECURITIES AND EXCHANGE COMMISSION v. SPALLINA et al. - New Jersey District Court, Case No. 3:15-cv-07118 - Violation of Consent Order</w:t>
      </w:r>
    </w:p>
    <w:p w:rsidR="00B83540" w:rsidRDefault="003C7124">
      <w:pPr>
        <w:spacing w:line="360" w:lineRule="auto"/>
        <w:ind w:firstLine="720"/>
      </w:pPr>
      <w:r>
        <w:rPr>
          <w:rFonts w:ascii="Times New Roman" w:eastAsia="Times New Roman" w:hAnsi="Times New Roman" w:cs="Times New Roman"/>
          <w:sz w:val="24"/>
          <w:szCs w:val="24"/>
        </w:rPr>
        <w:t>I am writing in furtherance of information provided in our phone call of March 07, 2016, showing violations of the SEC Consent Order by Robert Spallina based upon sworn testimony on Dec. 15, 2015</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in the Florida Probate Court of Palm Beach County where Mr.</w:t>
      </w:r>
      <w:r>
        <w:rPr>
          <w:rFonts w:ascii="Times New Roman" w:eastAsia="Times New Roman" w:hAnsi="Times New Roman" w:cs="Times New Roman"/>
          <w:sz w:val="24"/>
          <w:szCs w:val="24"/>
        </w:rPr>
        <w:t xml:space="preserve"> Spallina further admitted to new crimes which should be investigated and stated he did not plead guilty to felony or misdemeanor charges in violation of the terms of his consent.  It should also be noted that Spallina made these admissions under sworn oat</w:t>
      </w:r>
      <w:r>
        <w:rPr>
          <w:rFonts w:ascii="Times New Roman" w:eastAsia="Times New Roman" w:hAnsi="Times New Roman" w:cs="Times New Roman"/>
          <w:sz w:val="24"/>
          <w:szCs w:val="24"/>
        </w:rPr>
        <w:t xml:space="preserve">h before Judge John L. Phillips and I have no knowledge that Judge Phillips has reported the criminal misconduct and fraud on the court that Spallina admitted to before him.  Judge Phillips then began a pattern and practice with Robert Spallina’s business </w:t>
      </w:r>
      <w:r>
        <w:rPr>
          <w:rFonts w:ascii="Times New Roman" w:eastAsia="Times New Roman" w:hAnsi="Times New Roman" w:cs="Times New Roman"/>
          <w:sz w:val="24"/>
          <w:szCs w:val="24"/>
        </w:rPr>
        <w:t xml:space="preserve">partner Ted Bernstein and new lawyer Alan Rose who was working with </w:t>
      </w:r>
      <w:r>
        <w:rPr>
          <w:rFonts w:ascii="Times New Roman" w:eastAsia="Times New Roman" w:hAnsi="Times New Roman" w:cs="Times New Roman"/>
          <w:sz w:val="24"/>
          <w:szCs w:val="24"/>
        </w:rPr>
        <w:lastRenderedPageBreak/>
        <w:t xml:space="preserve">Spallina to then shut down my legal rights and my minor children’s rights using the Court as a Weapon, including placing Predatory Guardians on my children recently in order to silence my </w:t>
      </w:r>
      <w:r>
        <w:rPr>
          <w:rFonts w:ascii="Times New Roman" w:eastAsia="Times New Roman" w:hAnsi="Times New Roman" w:cs="Times New Roman"/>
          <w:sz w:val="24"/>
          <w:szCs w:val="24"/>
        </w:rPr>
        <w:t>whistleblowing efforts against these frauds and my demands for criminal prosecutions of court officials and fiduciaries appointed by the court in my inheritancy cases.</w:t>
      </w:r>
    </w:p>
    <w:p w:rsidR="00B83540" w:rsidRDefault="003C7124">
      <w:pPr>
        <w:spacing w:line="360" w:lineRule="auto"/>
        <w:ind w:firstLine="720"/>
      </w:pPr>
      <w:r>
        <w:rPr>
          <w:rFonts w:ascii="Times New Roman" w:eastAsia="Times New Roman" w:hAnsi="Times New Roman" w:cs="Times New Roman"/>
          <w:sz w:val="24"/>
          <w:szCs w:val="24"/>
        </w:rPr>
        <w:t>Additional information is provided where I believe Mr. Spallina should be investigated f</w:t>
      </w:r>
      <w:r>
        <w:rPr>
          <w:rFonts w:ascii="Times New Roman" w:eastAsia="Times New Roman" w:hAnsi="Times New Roman" w:cs="Times New Roman"/>
          <w:sz w:val="24"/>
          <w:szCs w:val="24"/>
        </w:rPr>
        <w:t>or acting in concert with “state actors” such as Palm Beach Judge Martin Colin, Palm Beach Judge John Phillips, and the Palm Beach Sheriff’s Office together with private actors such as Ted Bernstein, Alan B. Rose, Esq. and others in furtherance of a scheme</w:t>
      </w:r>
      <w:r>
        <w:rPr>
          <w:rFonts w:ascii="Times New Roman" w:eastAsia="Times New Roman" w:hAnsi="Times New Roman" w:cs="Times New Roman"/>
          <w:sz w:val="24"/>
          <w:szCs w:val="24"/>
        </w:rPr>
        <w:t xml:space="preserve"> to deny due process and other US Constitutional rights and civil liberties to my family by fraudulently delaying and tortiously interfering with rights of inheritance in the Estates and Trusts of my parents Shirley and Simon Bernstein and with insurance c</w:t>
      </w:r>
      <w:r>
        <w:rPr>
          <w:rFonts w:ascii="Times New Roman" w:eastAsia="Times New Roman" w:hAnsi="Times New Roman" w:cs="Times New Roman"/>
          <w:sz w:val="24"/>
          <w:szCs w:val="24"/>
        </w:rPr>
        <w:t xml:space="preserve">ontracts and other IRA and pension account frauds. </w:t>
      </w:r>
    </w:p>
    <w:p w:rsidR="00B83540" w:rsidRDefault="003C7124">
      <w:pPr>
        <w:spacing w:line="360" w:lineRule="auto"/>
        <w:ind w:firstLine="720"/>
      </w:pPr>
      <w:r>
        <w:rPr>
          <w:rFonts w:ascii="Times New Roman" w:eastAsia="Times New Roman" w:hAnsi="Times New Roman" w:cs="Times New Roman"/>
          <w:sz w:val="24"/>
          <w:szCs w:val="24"/>
        </w:rPr>
        <w:t xml:space="preserve">The schemes, include but are not limited to, an ongoing scheme delaying, denying and obstructing the production of “Original” Estate and Trust documents and other records (including IRS returns), falsely </w:t>
      </w:r>
      <w:r>
        <w:rPr>
          <w:rFonts w:ascii="Times New Roman" w:eastAsia="Times New Roman" w:hAnsi="Times New Roman" w:cs="Times New Roman"/>
          <w:sz w:val="24"/>
          <w:szCs w:val="24"/>
        </w:rPr>
        <w:t xml:space="preserve">and fraudulently applying for Life Insurance benefits in an insurance fraud scheme which includes interstate mail and wire fraud, bank fraud and insurance fraud, a scheme to falsify, forge and fraudulently notarize documents and alter the true dispositive </w:t>
      </w:r>
      <w:r>
        <w:rPr>
          <w:rFonts w:ascii="Times New Roman" w:eastAsia="Times New Roman" w:hAnsi="Times New Roman" w:cs="Times New Roman"/>
          <w:sz w:val="24"/>
          <w:szCs w:val="24"/>
        </w:rPr>
        <w:t>documents showing proper Trustees and Fiduciaries in the Estates and Trusts, the secreting, hiding and theft of millions of dollars which further involves monies that were in the Stanford Trust ( Sir Robert Allen Stanford Ponzi scheme ) and monies at other</w:t>
      </w:r>
      <w:r>
        <w:rPr>
          <w:rFonts w:ascii="Times New Roman" w:eastAsia="Times New Roman" w:hAnsi="Times New Roman" w:cs="Times New Roman"/>
          <w:sz w:val="24"/>
          <w:szCs w:val="24"/>
        </w:rPr>
        <w:t xml:space="preserve"> banks and institutions regulated by the SEC such as Wilmington Trust, JP Morgan, Oppenheimer Trust and other entities. </w:t>
      </w:r>
    </w:p>
    <w:p w:rsidR="00B83540" w:rsidRDefault="003C7124">
      <w:pPr>
        <w:spacing w:line="360" w:lineRule="auto"/>
        <w:ind w:firstLine="720"/>
      </w:pPr>
      <w:r>
        <w:rPr>
          <w:rFonts w:ascii="Times New Roman" w:eastAsia="Times New Roman" w:hAnsi="Times New Roman" w:cs="Times New Roman"/>
          <w:sz w:val="24"/>
          <w:szCs w:val="24"/>
        </w:rPr>
        <w:t>My cases are as follows:</w:t>
      </w:r>
    </w:p>
    <w:p w:rsidR="00B83540" w:rsidRDefault="003C7124">
      <w:pPr>
        <w:spacing w:line="240" w:lineRule="auto"/>
        <w:ind w:left="1440"/>
      </w:pPr>
      <w:r>
        <w:rPr>
          <w:rFonts w:ascii="Times New Roman" w:eastAsia="Times New Roman" w:hAnsi="Times New Roman" w:cs="Times New Roman"/>
          <w:sz w:val="24"/>
          <w:szCs w:val="24"/>
        </w:rPr>
        <w:t>Judge Martin Colin / Howard Coates / John Phillips Estate &amp; Trust Cases</w:t>
      </w:r>
    </w:p>
    <w:p w:rsidR="00B83540" w:rsidRDefault="003C7124">
      <w:pPr>
        <w:spacing w:line="240" w:lineRule="auto"/>
        <w:ind w:left="1440"/>
      </w:pPr>
      <w:r>
        <w:rPr>
          <w:rFonts w:ascii="Times New Roman" w:eastAsia="Times New Roman" w:hAnsi="Times New Roman" w:cs="Times New Roman"/>
          <w:sz w:val="24"/>
          <w:szCs w:val="24"/>
        </w:rPr>
        <w:t>Estate and Trust Cases, Simon, Shirley and Eliot Children</w:t>
      </w:r>
    </w:p>
    <w:p w:rsidR="00B83540" w:rsidRDefault="003C7124">
      <w:pPr>
        <w:spacing w:line="240" w:lineRule="auto"/>
        <w:ind w:left="1440"/>
      </w:pPr>
      <w:r>
        <w:rPr>
          <w:rFonts w:ascii="Times New Roman" w:eastAsia="Times New Roman" w:hAnsi="Times New Roman" w:cs="Times New Roman"/>
          <w:sz w:val="24"/>
          <w:szCs w:val="24"/>
        </w:rPr>
        <w:t>Cases Transferred from Colin to Coates to Phillips</w:t>
      </w:r>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502012CP004391XXXXSB – Simon Bernstein Estate</w:t>
      </w:r>
    </w:p>
    <w:p w:rsidR="00B83540" w:rsidRDefault="003C7124">
      <w:pPr>
        <w:spacing w:line="240" w:lineRule="auto"/>
        <w:ind w:left="1440"/>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502011CP000653XXXXSB – Shirley Bernstein Estate</w:t>
      </w:r>
    </w:p>
    <w:p w:rsidR="00B83540" w:rsidRDefault="003C7124">
      <w:pPr>
        <w:spacing w:line="240" w:lineRule="auto"/>
        <w:ind w:left="1440"/>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w:t>
      </w:r>
      <w:r>
        <w:rPr>
          <w:rFonts w:ascii="Times New Roman" w:eastAsia="Times New Roman" w:hAnsi="Times New Roman" w:cs="Times New Roman"/>
          <w:sz w:val="24"/>
          <w:szCs w:val="24"/>
        </w:rPr>
        <w:t>014CP002815XXXXSB – Oppenheimer v. Bernstein Minor Children</w:t>
      </w:r>
    </w:p>
    <w:p w:rsidR="00B83540" w:rsidRDefault="003C7124">
      <w:pPr>
        <w:spacing w:line="240" w:lineRule="auto"/>
        <w:ind w:left="1440"/>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502014CP003698XXXXSB – Shirley Trust Construction</w:t>
      </w:r>
    </w:p>
    <w:p w:rsidR="00B83540" w:rsidRDefault="003C7124">
      <w:pPr>
        <w:spacing w:line="240" w:lineRule="auto"/>
        <w:ind w:left="1440"/>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502015CP001162XXXXSB – Eliot Bernstein v. Trustee Simon Trust Case OLD CASE # 502014CA014637XXXXMB</w:t>
      </w:r>
    </w:p>
    <w:p w:rsidR="00B83540" w:rsidRDefault="003C7124">
      <w:pPr>
        <w:spacing w:line="240" w:lineRule="auto"/>
        <w:ind w:left="1440"/>
      </w:pPr>
      <w:r>
        <w:rPr>
          <w:rFonts w:ascii="Times New Roman" w:eastAsia="Times New Roman" w:hAnsi="Times New Roman" w:cs="Times New Roman"/>
          <w:sz w:val="24"/>
          <w:szCs w:val="24"/>
        </w:rPr>
        <w:lastRenderedPageBreak/>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w:t>
      </w:r>
      <w:r>
        <w:rPr>
          <w:rFonts w:ascii="Times New Roman" w:eastAsia="Times New Roman" w:hAnsi="Times New Roman" w:cs="Times New Roman"/>
          <w:sz w:val="24"/>
          <w:szCs w:val="24"/>
        </w:rPr>
        <w:t xml:space="preserve"> TBD – Creditor Claim – Eliot v. Estate of Simon</w:t>
      </w:r>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 xml:space="preserve">Judge Coates Case      </w:t>
      </w:r>
      <w:r>
        <w:rPr>
          <w:rFonts w:ascii="Times New Roman" w:eastAsia="Times New Roman" w:hAnsi="Times New Roman" w:cs="Times New Roman"/>
          <w:sz w:val="24"/>
          <w:szCs w:val="24"/>
        </w:rPr>
        <w:tab/>
      </w:r>
    </w:p>
    <w:p w:rsidR="00B83540" w:rsidRDefault="003C7124">
      <w:pPr>
        <w:spacing w:line="240" w:lineRule="auto"/>
        <w:ind w:left="1440"/>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ID:   502015CP002717XXXXNB</w:t>
      </w:r>
    </w:p>
    <w:p w:rsidR="00B83540" w:rsidRDefault="00B83540">
      <w:pPr>
        <w:spacing w:line="240" w:lineRule="auto"/>
        <w:ind w:left="1440"/>
      </w:pPr>
    </w:p>
    <w:p w:rsidR="00B83540" w:rsidRDefault="003C7124">
      <w:pPr>
        <w:spacing w:line="240" w:lineRule="auto"/>
        <w:ind w:left="1440"/>
      </w:pPr>
      <w:r>
        <w:rPr>
          <w:rFonts w:ascii="Times New Roman" w:eastAsia="Times New Roman" w:hAnsi="Times New Roman" w:cs="Times New Roman"/>
          <w:sz w:val="24"/>
          <w:szCs w:val="24"/>
        </w:rPr>
        <w:t>Judge David E. French Cases</w:t>
      </w:r>
    </w:p>
    <w:p w:rsidR="00B83540" w:rsidRDefault="003C7124">
      <w:pPr>
        <w:spacing w:line="240" w:lineRule="auto"/>
        <w:ind w:left="1440"/>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20I2CP004391 IX – Simon Bernstein Estate</w:t>
      </w:r>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Federal Illinois Case – Judge John Robert Blakey</w:t>
      </w:r>
    </w:p>
    <w:p w:rsidR="00B83540" w:rsidRDefault="003C7124">
      <w:pPr>
        <w:spacing w:line="240" w:lineRule="auto"/>
        <w:ind w:left="1440"/>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Case # 13-cv-03643 - Federal Lawsuit in the US District Court of Eastern Illinois</w:t>
      </w:r>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Florida Appeals –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DCA</w:t>
      </w:r>
    </w:p>
    <w:p w:rsidR="00B83540" w:rsidRDefault="003C7124">
      <w:pPr>
        <w:spacing w:line="240" w:lineRule="auto"/>
        <w:ind w:left="1440"/>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4DCA#: 16-0064</w:t>
      </w:r>
    </w:p>
    <w:p w:rsidR="00B83540" w:rsidRDefault="003C7124">
      <w:pPr>
        <w:spacing w:line="240" w:lineRule="auto"/>
        <w:ind w:left="1440"/>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4DCA#: 15-3849</w:t>
      </w:r>
    </w:p>
    <w:p w:rsidR="00B83540" w:rsidRDefault="003C7124">
      <w:pPr>
        <w:spacing w:line="240" w:lineRule="auto"/>
        <w:ind w:left="1440"/>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4DCA#: 16-0222</w:t>
      </w:r>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Florida Supreme Court</w:t>
      </w:r>
    </w:p>
    <w:p w:rsidR="00B83540" w:rsidRDefault="003C7124">
      <w:pPr>
        <w:spacing w:line="240" w:lineRule="auto"/>
        <w:ind w:left="1440"/>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SC16-29</w:t>
      </w:r>
    </w:p>
    <w:p w:rsidR="00B83540" w:rsidRDefault="003C7124">
      <w:pPr>
        <w:spacing w:line="240" w:lineRule="auto"/>
        <w:ind w:left="1440"/>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SC15-1077</w:t>
      </w:r>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 xml:space="preserve">Crystal Cox Blogs </w:t>
      </w:r>
      <w:proofErr w:type="gramStart"/>
      <w:r>
        <w:rPr>
          <w:rFonts w:ascii="Times New Roman" w:eastAsia="Times New Roman" w:hAnsi="Times New Roman" w:cs="Times New Roman"/>
          <w:sz w:val="24"/>
          <w:szCs w:val="24"/>
        </w:rPr>
        <w:t>About</w:t>
      </w:r>
      <w:proofErr w:type="gramEnd"/>
      <w:r>
        <w:rPr>
          <w:rFonts w:ascii="Times New Roman" w:eastAsia="Times New Roman" w:hAnsi="Times New Roman" w:cs="Times New Roman"/>
          <w:sz w:val="24"/>
          <w:szCs w:val="24"/>
        </w:rPr>
        <w:t xml:space="preserve"> Estate and Trust case issues</w:t>
      </w:r>
    </w:p>
    <w:p w:rsidR="00B83540" w:rsidRDefault="003C7124">
      <w:pPr>
        <w:spacing w:line="240" w:lineRule="auto"/>
        <w:ind w:left="1440"/>
      </w:pPr>
      <w:hyperlink r:id="rId11">
        <w:r>
          <w:rPr>
            <w:rFonts w:ascii="Times New Roman" w:eastAsia="Times New Roman" w:hAnsi="Times New Roman" w:cs="Times New Roman"/>
            <w:color w:val="1155CC"/>
            <w:sz w:val="24"/>
            <w:szCs w:val="24"/>
            <w:u w:val="single"/>
          </w:rPr>
          <w:t>http://tedbernsteinreport.blogspot.com/</w:t>
        </w:r>
      </w:hyperlink>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RICO &amp; ANTITRUST LAWSUIT &amp; LEGALLY RELATED CASES TO WHISTLEBLOWER ANDERSON BY FED JUDGE SHIRA SCHEIND</w:t>
      </w:r>
      <w:r>
        <w:rPr>
          <w:rFonts w:ascii="Times New Roman" w:eastAsia="Times New Roman" w:hAnsi="Times New Roman" w:cs="Times New Roman"/>
          <w:sz w:val="24"/>
          <w:szCs w:val="24"/>
        </w:rPr>
        <w:t>LIN</w:t>
      </w:r>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Related Cases @ US District Court - Southern District NY</w:t>
      </w:r>
    </w:p>
    <w:p w:rsidR="00B83540" w:rsidRDefault="003C7124">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07cv09599 Anderson v The State of New York, et al. - WHISTLEBLOWER LAWSUIT which other cases have been marked legally “related” to by Fed. Judge Shira A. Scheindlin</w:t>
      </w:r>
    </w:p>
    <w:p w:rsidR="00B83540" w:rsidRDefault="003C7124">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07cv11196 Bernstein, et al. </w:t>
      </w:r>
      <w:r>
        <w:rPr>
          <w:rFonts w:ascii="Times New Roman" w:eastAsia="Times New Roman" w:hAnsi="Times New Roman" w:cs="Times New Roman"/>
          <w:sz w:val="24"/>
          <w:szCs w:val="24"/>
        </w:rPr>
        <w:t>v Appellate Division First Department Disciplinary Committee, et al.</w:t>
      </w:r>
    </w:p>
    <w:p w:rsidR="00B83540" w:rsidRDefault="003C7124">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07cv11612 Esposito v The State of New York, et al.,</w:t>
      </w:r>
    </w:p>
    <w:p w:rsidR="00B83540" w:rsidRDefault="003C7124">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08cv00526 Capogrosso v New York State Commission on Judicial Conduct, et al.,</w:t>
      </w:r>
    </w:p>
    <w:p w:rsidR="00B83540" w:rsidRDefault="003C7124">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08cv02391 McKeown v The State of New York, et al.,</w:t>
      </w:r>
    </w:p>
    <w:p w:rsidR="00B83540" w:rsidRDefault="003C7124">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08cv03</w:t>
      </w:r>
      <w:r>
        <w:rPr>
          <w:rFonts w:ascii="Times New Roman" w:eastAsia="Times New Roman" w:hAnsi="Times New Roman" w:cs="Times New Roman"/>
          <w:sz w:val="24"/>
          <w:szCs w:val="24"/>
        </w:rPr>
        <w:t>305 Carvel v The State of New York, et al., and,</w:t>
      </w:r>
    </w:p>
    <w:p w:rsidR="00B83540" w:rsidRDefault="003C7124">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08cv4438 Suzanne McCormick v The State of New York, et al.</w:t>
      </w:r>
    </w:p>
    <w:p w:rsidR="00B83540" w:rsidRDefault="003C7124">
      <w:pPr>
        <w:numPr>
          <w:ilvl w:val="0"/>
          <w:numId w:val="7"/>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 </w:t>
      </w:r>
      <w:proofErr w:type="gramStart"/>
      <w:r>
        <w:rPr>
          <w:rFonts w:ascii="Times New Roman" w:eastAsia="Times New Roman" w:hAnsi="Times New Roman" w:cs="Times New Roman"/>
          <w:sz w:val="24"/>
          <w:szCs w:val="24"/>
        </w:rPr>
        <w:t>cv</w:t>
      </w:r>
      <w:proofErr w:type="gramEnd"/>
      <w:r>
        <w:rPr>
          <w:rFonts w:ascii="Times New Roman" w:eastAsia="Times New Roman" w:hAnsi="Times New Roman" w:cs="Times New Roman"/>
          <w:sz w:val="24"/>
          <w:szCs w:val="24"/>
        </w:rPr>
        <w:t xml:space="preserve"> 6368   John L. Petrec-Tolino v. The State of New York</w:t>
      </w:r>
    </w:p>
    <w:p w:rsidR="00B83540" w:rsidRDefault="003C7124">
      <w:pPr>
        <w:spacing w:line="240" w:lineRule="auto"/>
        <w:ind w:left="1440"/>
      </w:pPr>
      <w:r>
        <w:rPr>
          <w:rFonts w:ascii="Trebuchet MS" w:eastAsia="Trebuchet MS" w:hAnsi="Trebuchet MS" w:cs="Trebuchet MS"/>
          <w:sz w:val="19"/>
          <w:szCs w:val="19"/>
        </w:rPr>
        <w:t xml:space="preserve"> </w:t>
      </w:r>
    </w:p>
    <w:p w:rsidR="00B83540" w:rsidRDefault="003C7124">
      <w:pPr>
        <w:spacing w:line="240" w:lineRule="auto"/>
        <w:ind w:left="1440"/>
      </w:pPr>
      <w:r>
        <w:rPr>
          <w:rFonts w:ascii="Trebuchet MS" w:eastAsia="Trebuchet MS" w:hAnsi="Trebuchet MS" w:cs="Trebuchet MS"/>
          <w:sz w:val="19"/>
          <w:szCs w:val="19"/>
        </w:rPr>
        <w:t>Sought Relation but not legally related by Scheindlin</w:t>
      </w:r>
    </w:p>
    <w:p w:rsidR="00B83540" w:rsidRDefault="003C7124">
      <w:pPr>
        <w:numPr>
          <w:ilvl w:val="0"/>
          <w:numId w:val="1"/>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08cv02852 Galison v The State of New York, et al.,</w:t>
      </w:r>
    </w:p>
    <w:p w:rsidR="00B83540" w:rsidRDefault="003C7124">
      <w:pPr>
        <w:numPr>
          <w:ilvl w:val="0"/>
          <w:numId w:val="1"/>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08cv4053 Gizella Weisshaus v The State of New York, et al.</w:t>
      </w:r>
    </w:p>
    <w:p w:rsidR="00B83540" w:rsidRDefault="003C7124">
      <w:pPr>
        <w:numPr>
          <w:ilvl w:val="0"/>
          <w:numId w:val="1"/>
        </w:numPr>
        <w:spacing w:line="240" w:lineRule="auto"/>
        <w:ind w:left="2160" w:hanging="360"/>
        <w:contextualSpacing/>
        <w:rPr>
          <w:rFonts w:ascii="Times New Roman" w:eastAsia="Times New Roman" w:hAnsi="Times New Roman" w:cs="Times New Roman"/>
          <w:sz w:val="24"/>
          <w:szCs w:val="24"/>
        </w:rPr>
      </w:pPr>
      <w:r>
        <w:rPr>
          <w:rFonts w:ascii="Trebuchet MS" w:eastAsia="Trebuchet MS" w:hAnsi="Trebuchet MS" w:cs="Trebuchet MS"/>
          <w:sz w:val="19"/>
          <w:szCs w:val="19"/>
        </w:rPr>
        <w:t xml:space="preserve">06cv05169 McNamara v The State of New York, et al  </w:t>
      </w:r>
    </w:p>
    <w:p w:rsidR="00B83540" w:rsidRDefault="003C7124">
      <w:pPr>
        <w:spacing w:line="240" w:lineRule="auto"/>
        <w:ind w:left="1440"/>
      </w:pPr>
      <w:r>
        <w:rPr>
          <w:rFonts w:ascii="Times New Roman" w:eastAsia="Times New Roman" w:hAnsi="Times New Roman" w:cs="Times New Roman"/>
          <w:sz w:val="24"/>
          <w:szCs w:val="24"/>
        </w:rPr>
        <w:t xml:space="preserve"> </w:t>
      </w:r>
    </w:p>
    <w:p w:rsidR="00B83540" w:rsidRDefault="003C7124">
      <w:pPr>
        <w:spacing w:line="240" w:lineRule="auto"/>
        <w:ind w:left="1440"/>
      </w:pPr>
      <w:r>
        <w:rPr>
          <w:rFonts w:ascii="Times New Roman" w:eastAsia="Times New Roman" w:hAnsi="Times New Roman" w:cs="Times New Roman"/>
          <w:sz w:val="24"/>
          <w:szCs w:val="24"/>
        </w:rPr>
        <w:t>Cases @ New York Second Circuit</w:t>
      </w:r>
    </w:p>
    <w:p w:rsidR="00B83540" w:rsidRDefault="003C7124">
      <w:pPr>
        <w:numPr>
          <w:ilvl w:val="0"/>
          <w:numId w:val="2"/>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File USCA Case Number 10-5303 = P. Stephen Lamont Appeal Docket No.</w:t>
      </w:r>
    </w:p>
    <w:p w:rsidR="00B83540" w:rsidRDefault="003C7124">
      <w:pPr>
        <w:spacing w:line="240" w:lineRule="auto"/>
        <w:ind w:left="1440"/>
      </w:pPr>
      <w:r>
        <w:rPr>
          <w:rFonts w:ascii="Times New Roman" w:eastAsia="Times New Roman" w:hAnsi="Times New Roman" w:cs="Times New Roman"/>
          <w:sz w:val="24"/>
          <w:szCs w:val="24"/>
        </w:rPr>
        <w:t>Case 08-4873-cv United States Court of Appeals for the Second Circuit Docket - Bernstein, et al. v Appellate Division First Department Disciplinary Committee, et al. - TRILLION DOLLAR LAWS</w:t>
      </w:r>
      <w:r>
        <w:rPr>
          <w:rFonts w:ascii="Times New Roman" w:eastAsia="Times New Roman" w:hAnsi="Times New Roman" w:cs="Times New Roman"/>
          <w:sz w:val="24"/>
          <w:szCs w:val="24"/>
        </w:rPr>
        <w:t>UIT</w:t>
      </w:r>
    </w:p>
    <w:p w:rsidR="00B83540" w:rsidRDefault="003C7124">
      <w:pPr>
        <w:numPr>
          <w:ilvl w:val="0"/>
          <w:numId w:val="5"/>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Capogrosso v New York State Commission on Judicial Conduct, et al.</w:t>
      </w:r>
    </w:p>
    <w:p w:rsidR="00B83540" w:rsidRDefault="003C7124">
      <w:pPr>
        <w:numPr>
          <w:ilvl w:val="0"/>
          <w:numId w:val="5"/>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Esposito v The State of New York, et al.</w:t>
      </w:r>
    </w:p>
    <w:p w:rsidR="00B83540" w:rsidRDefault="003C7124">
      <w:pPr>
        <w:numPr>
          <w:ilvl w:val="0"/>
          <w:numId w:val="5"/>
        </w:numPr>
        <w:spacing w:line="240" w:lineRule="auto"/>
        <w:ind w:left="21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McKeown v The State of New York, et al.</w:t>
      </w:r>
    </w:p>
    <w:p w:rsidR="00B83540" w:rsidRDefault="00B83540">
      <w:pPr>
        <w:spacing w:line="360" w:lineRule="auto"/>
        <w:ind w:firstLine="720"/>
      </w:pPr>
    </w:p>
    <w:p w:rsidR="00B83540" w:rsidRDefault="003C7124">
      <w:pPr>
        <w:spacing w:line="360" w:lineRule="auto"/>
        <w:ind w:firstLine="720"/>
      </w:pPr>
      <w:r>
        <w:rPr>
          <w:rFonts w:ascii="Times New Roman" w:eastAsia="Times New Roman" w:hAnsi="Times New Roman" w:cs="Times New Roman"/>
          <w:sz w:val="24"/>
          <w:szCs w:val="24"/>
        </w:rPr>
        <w:t>I further assert that additional violations and potentially crimes under the Civil Rights laws have occ</w:t>
      </w:r>
      <w:r>
        <w:rPr>
          <w:rFonts w:ascii="Times New Roman" w:eastAsia="Times New Roman" w:hAnsi="Times New Roman" w:cs="Times New Roman"/>
          <w:sz w:val="24"/>
          <w:szCs w:val="24"/>
        </w:rPr>
        <w:t>urred by a series of orchestrated actions by State actors and private parties to retaliate against myself and family for exercising First Amendment and related rights in exposing fraud and crimes on the Court and by the Court machinery of Palm Beach County</w:t>
      </w:r>
      <w:r>
        <w:rPr>
          <w:rFonts w:ascii="Times New Roman" w:eastAsia="Times New Roman" w:hAnsi="Times New Roman" w:cs="Times New Roman"/>
          <w:sz w:val="24"/>
          <w:szCs w:val="24"/>
        </w:rPr>
        <w:t xml:space="preserve"> resulting in threats against my personal liberty, threats of jail and contempt, threats of Baker Acting me under Florida law, false CPS investigations involving my minor children, and illegally imposing Predatory Guardianship of my minor children and an a</w:t>
      </w:r>
      <w:r>
        <w:rPr>
          <w:rFonts w:ascii="Times New Roman" w:eastAsia="Times New Roman" w:hAnsi="Times New Roman" w:cs="Times New Roman"/>
          <w:sz w:val="24"/>
          <w:szCs w:val="24"/>
        </w:rPr>
        <w:t>dult child (without a proper hearing) through sham hearings and all for simply seeking the truth, exposing and proving fraud on the court, seeking to have law firm employees arrested who forged and fraudulently notarized documents in my cases Post Mortem f</w:t>
      </w:r>
      <w:r>
        <w:rPr>
          <w:rFonts w:ascii="Times New Roman" w:eastAsia="Times New Roman" w:hAnsi="Times New Roman" w:cs="Times New Roman"/>
          <w:sz w:val="24"/>
          <w:szCs w:val="24"/>
        </w:rPr>
        <w:t xml:space="preserve">or my father and mother, filing criminal complaints against the lawyers and judges committing criminal acts under the color of law against my family and exercising my fundamental US Constitutional rights to protect my life, liberty and properties. </w:t>
      </w:r>
    </w:p>
    <w:p w:rsidR="00B83540" w:rsidRDefault="003C7124">
      <w:pPr>
        <w:spacing w:line="360" w:lineRule="auto"/>
        <w:ind w:firstLine="720"/>
      </w:pPr>
      <w:r>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note that I am not alone in expressing and exposing illegal schemes in the Palm Beach County Probate and Guardianship Courts.  To the contrary, the recent retaliations have occurred against the backdrop of a series of articles by the Palm Beach Post by Inv</w:t>
      </w:r>
      <w:r>
        <w:rPr>
          <w:rFonts w:ascii="Times New Roman" w:eastAsia="Times New Roman" w:hAnsi="Times New Roman" w:cs="Times New Roman"/>
          <w:sz w:val="24"/>
          <w:szCs w:val="24"/>
        </w:rPr>
        <w:t>estigative Reporter John Pacenti</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showing False Billing schemes, Conflicts of Interest, and schemes to deny and wrongfully take property and persons liberty by two of the Judges in my cases, Martin Colin and David French, and further that 16 other Complain</w:t>
      </w:r>
      <w:r>
        <w:rPr>
          <w:rFonts w:ascii="Times New Roman" w:eastAsia="Times New Roman" w:hAnsi="Times New Roman" w:cs="Times New Roman"/>
          <w:sz w:val="24"/>
          <w:szCs w:val="24"/>
        </w:rPr>
        <w:t>ants (out of thousands maintained by the organizations that I write alongside with) have come forward already and where we are seeking Federal Intervention and Investigation of the Court Corruption and this information was sent to the Honorable United Stat</w:t>
      </w:r>
      <w:r>
        <w:rPr>
          <w:rFonts w:ascii="Times New Roman" w:eastAsia="Times New Roman" w:hAnsi="Times New Roman" w:cs="Times New Roman"/>
          <w:sz w:val="24"/>
          <w:szCs w:val="24"/>
        </w:rPr>
        <w:t>es Attorney General, Loretta Lynch</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calling for immediate federal monitoring and investigation of Florida Judges, Attorneys and Guardians.  See Victim Ad Below Placed in the Palm Beach Post on April 4, 2016 by AAAGP.</w:t>
      </w:r>
    </w:p>
    <w:p w:rsidR="00B83540" w:rsidRDefault="003C7124">
      <w:pPr>
        <w:jc w:val="center"/>
      </w:pPr>
      <w:r>
        <w:rPr>
          <w:noProof/>
        </w:rPr>
        <w:drawing>
          <wp:inline distT="114300" distB="114300" distL="114300" distR="114300">
            <wp:extent cx="5667375" cy="7415213"/>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2"/>
                    <a:srcRect/>
                    <a:stretch>
                      <a:fillRect/>
                    </a:stretch>
                  </pic:blipFill>
                  <pic:spPr>
                    <a:xfrm>
                      <a:off x="0" y="0"/>
                      <a:ext cx="5667375" cy="7415213"/>
                    </a:xfrm>
                    <a:prstGeom prst="rect">
                      <a:avLst/>
                    </a:prstGeom>
                    <a:ln/>
                  </pic:spPr>
                </pic:pic>
              </a:graphicData>
            </a:graphic>
          </wp:inline>
        </w:drawing>
      </w:r>
    </w:p>
    <w:p w:rsidR="00B83540" w:rsidRDefault="003C7124">
      <w:hyperlink r:id="rId13">
        <w:r>
          <w:rPr>
            <w:rFonts w:ascii="Times New Roman" w:eastAsia="Times New Roman" w:hAnsi="Times New Roman" w:cs="Times New Roman"/>
            <w:color w:val="1155CC"/>
            <w:sz w:val="16"/>
            <w:szCs w:val="16"/>
            <w:u w:val="single"/>
          </w:rPr>
          <w:t>http://digital.oliv</w:t>
        </w:r>
        <w:r>
          <w:rPr>
            <w:rFonts w:ascii="Times New Roman" w:eastAsia="Times New Roman" w:hAnsi="Times New Roman" w:cs="Times New Roman"/>
            <w:color w:val="1155CC"/>
            <w:sz w:val="16"/>
            <w:szCs w:val="16"/>
            <w:u w:val="single"/>
          </w:rPr>
          <w:t>esoftware.com/Olive/ODE/PalmBeachPost/server/GetContent.asp?contentsrc=primitive&amp;dochref=PBC%2F2016%2F04%2F04&amp;entityid=Ad01500&amp;pageno=15&amp;chunkid=Ad01500&amp;pagelabel=B5&amp;repformat=1.0&amp;primid=Ad0150004&amp;imgext=png&amp;type=Content&amp;for=primitive</w:t>
        </w:r>
      </w:hyperlink>
      <w:r>
        <w:rPr>
          <w:rFonts w:ascii="Times New Roman" w:eastAsia="Times New Roman" w:hAnsi="Times New Roman" w:cs="Times New Roman"/>
          <w:sz w:val="16"/>
          <w:szCs w:val="16"/>
        </w:rPr>
        <w:t xml:space="preserve"> </w:t>
      </w:r>
    </w:p>
    <w:p w:rsidR="00B83540" w:rsidRDefault="003C7124">
      <w:pPr>
        <w:spacing w:line="360" w:lineRule="auto"/>
        <w:ind w:firstLine="720"/>
      </w:pPr>
      <w:r>
        <w:rPr>
          <w:rFonts w:ascii="Times New Roman" w:eastAsia="Times New Roman" w:hAnsi="Times New Roman" w:cs="Times New Roman"/>
          <w:sz w:val="24"/>
          <w:szCs w:val="24"/>
        </w:rPr>
        <w:t>For reference I prov</w:t>
      </w:r>
      <w:r>
        <w:rPr>
          <w:rFonts w:ascii="Times New Roman" w:eastAsia="Times New Roman" w:hAnsi="Times New Roman" w:cs="Times New Roman"/>
          <w:sz w:val="24"/>
          <w:szCs w:val="24"/>
        </w:rPr>
        <w:t>ide a link to my Oct. 2, 2015 Letter to the SEC/FBI</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submitted prior to the Dec. 2015 Probate Hearing already referenced herein as well as my original March 25, 2009 SEC Complaint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also provided to the SEC and FBI and other agencies.  Additionally, I attac</w:t>
      </w:r>
      <w:r>
        <w:rPr>
          <w:rFonts w:ascii="Times New Roman" w:eastAsia="Times New Roman" w:hAnsi="Times New Roman" w:cs="Times New Roman"/>
          <w:sz w:val="24"/>
          <w:szCs w:val="24"/>
        </w:rPr>
        <w:t>h a Petition under the All Writs Act and Anti-Injunction Act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filed in the US District Court for the Northern District of Illinois where the related Life Insurance litigation directly involving actions by Robert Spallina is pending.  This Petition outlines</w:t>
      </w:r>
      <w:r>
        <w:rPr>
          <w:rFonts w:ascii="Times New Roman" w:eastAsia="Times New Roman" w:hAnsi="Times New Roman" w:cs="Times New Roman"/>
          <w:sz w:val="24"/>
          <w:szCs w:val="24"/>
        </w:rPr>
        <w:t xml:space="preserve"> the history of Document and Discovery abuses as part of the scheme, as well as expands upon some of the information regarding “stolen millions” from my parents’ Estates and Trusts and although the federal Court did not presently grant immediate relief on </w:t>
      </w:r>
      <w:r>
        <w:rPr>
          <w:rFonts w:ascii="Times New Roman" w:eastAsia="Times New Roman" w:hAnsi="Times New Roman" w:cs="Times New Roman"/>
          <w:sz w:val="24"/>
          <w:szCs w:val="24"/>
        </w:rPr>
        <w:t xml:space="preserve">the Petition, the Petition was not struck from the Record as requested by opposing counsel and remains a part of the federal litigation record. </w:t>
      </w:r>
    </w:p>
    <w:p w:rsidR="00B83540" w:rsidRDefault="003C7124">
      <w:pPr>
        <w:spacing w:line="36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Note</w:t>
      </w:r>
      <w:r>
        <w:rPr>
          <w:rFonts w:ascii="Times New Roman" w:eastAsia="Times New Roman" w:hAnsi="Times New Roman" w:cs="Times New Roman"/>
          <w:sz w:val="24"/>
          <w:szCs w:val="24"/>
        </w:rPr>
        <w:t>: As indicated in my recent phone call with Special Agent Pickels made upon information and belief, within days of further fraud being exposed involving Ted Bernstein and one of his lawyers, Alan Rose, relating to a multi-million property of the Trusts and</w:t>
      </w:r>
      <w:r>
        <w:rPr>
          <w:rFonts w:ascii="Times New Roman" w:eastAsia="Times New Roman" w:hAnsi="Times New Roman" w:cs="Times New Roman"/>
          <w:sz w:val="24"/>
          <w:szCs w:val="24"/>
        </w:rPr>
        <w:t xml:space="preserve"> Estates at 7020 Lions Head Lane, Boca Raton, Fl 33496, another business contact of Ted Bernstein named one Mitch Huhem was reportedly found in the garage of such home on or about February 23, 2016 with a gunshot(s) wound</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to the head so significant that o</w:t>
      </w:r>
      <w:r>
        <w:rPr>
          <w:rFonts w:ascii="Times New Roman" w:eastAsia="Times New Roman" w:hAnsi="Times New Roman" w:cs="Times New Roman"/>
          <w:sz w:val="24"/>
          <w:szCs w:val="24"/>
        </w:rPr>
        <w:t>thers were not shown the body and this remains an “Open” investigation with the Palm Beach Sheriff Office who somehow had not interviewed Ted Bernstein in the matter as of March 10, 2016.  This itself may be further evidence and part of a pattern and pract</w:t>
      </w:r>
      <w:r>
        <w:rPr>
          <w:rFonts w:ascii="Times New Roman" w:eastAsia="Times New Roman" w:hAnsi="Times New Roman" w:cs="Times New Roman"/>
          <w:sz w:val="24"/>
          <w:szCs w:val="24"/>
        </w:rPr>
        <w:t>ice of derailing events involved in these matters with the Palm Beach Sheriff's Office (PBSO) herein who similarly have failed despite multiple requests to followup on frauds committed by Robert Spallina, his partner Donald Tescher, my brother Ted Bernstei</w:t>
      </w:r>
      <w:r>
        <w:rPr>
          <w:rFonts w:ascii="Times New Roman" w:eastAsia="Times New Roman" w:hAnsi="Times New Roman" w:cs="Times New Roman"/>
          <w:sz w:val="24"/>
          <w:szCs w:val="24"/>
        </w:rPr>
        <w:t xml:space="preserve">n, attorney Alan B. Rose, Esq. and others, including fraud in, on and by Judge Colin’s Court and other financial frauds they are aware of.  The investigations with PBSO that I allege have been interfered with by Judge Colin and others, include but are not </w:t>
      </w:r>
      <w:r>
        <w:rPr>
          <w:rFonts w:ascii="Times New Roman" w:eastAsia="Times New Roman" w:hAnsi="Times New Roman" w:cs="Times New Roman"/>
          <w:sz w:val="24"/>
          <w:szCs w:val="24"/>
        </w:rPr>
        <w:t>limited to the following:</w:t>
      </w:r>
    </w:p>
    <w:p w:rsidR="00B83540" w:rsidRDefault="00B83540">
      <w:pPr>
        <w:spacing w:line="360" w:lineRule="auto"/>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0"/>
        <w:gridCol w:w="2130"/>
        <w:gridCol w:w="2385"/>
        <w:gridCol w:w="1905"/>
        <w:gridCol w:w="1800"/>
      </w:tblGrid>
      <w:tr w:rsidR="00B83540">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w:t>
            </w:r>
          </w:p>
        </w:tc>
        <w:tc>
          <w:tcPr>
            <w:tcW w:w="21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b/>
                <w:i/>
                <w:sz w:val="20"/>
                <w:szCs w:val="20"/>
              </w:rPr>
              <w:t>Department Filed With</w:t>
            </w:r>
          </w:p>
        </w:tc>
        <w:tc>
          <w:tcPr>
            <w:tcW w:w="23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b/>
                <w:i/>
                <w:sz w:val="20"/>
                <w:szCs w:val="20"/>
              </w:rPr>
              <w:t>Complaint</w:t>
            </w:r>
          </w:p>
        </w:tc>
        <w:tc>
          <w:tcPr>
            <w:tcW w:w="19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b/>
                <w:i/>
                <w:sz w:val="20"/>
                <w:szCs w:val="20"/>
              </w:rPr>
              <w:t>Filed With</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b/>
                <w:i/>
                <w:sz w:val="20"/>
                <w:szCs w:val="20"/>
              </w:rPr>
              <w:t>Filed Date</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Sheriff</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Case No. 12121312 - Alleged Murder of Simon Bernstein filed by Ted Stuart Bernstein</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Filed by Ted Bernstein on September 13, 2012 the day Simon died</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2</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Medical Examiner</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Coroner Reports - Case No. 12-0913 - Alleged by Ted Stuart Bernstein murder of his father Simon Bernstein</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Medical Examiner - Michael D. Bell, MD</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Filed by Ted Bernstein September 13, 2012 the day Simon died</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3</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Case No. 13097087 Multiple Financial Crimes, Fraud, Forgery, Theft of Assets and more 07/15/13 Palm Beach Cou</w:t>
            </w:r>
            <w:r>
              <w:rPr>
                <w:rFonts w:ascii="Times New Roman" w:eastAsia="Times New Roman" w:hAnsi="Times New Roman" w:cs="Times New Roman"/>
                <w:sz w:val="20"/>
                <w:szCs w:val="20"/>
              </w:rPr>
              <w:t>nty Sheriff</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Filed by Eliot Bernstein July 2015</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4</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 Internal Affairs &amp; Captain Carol Gregg</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Case No. TBD</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 Internal Affairs - Sergeant Gendreau</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Filed by Eliot Bernstein January 7, 201</w:t>
            </w:r>
            <w:r>
              <w:rPr>
                <w:rFonts w:ascii="Times New Roman" w:eastAsia="Times New Roman" w:hAnsi="Times New Roman" w:cs="Times New Roman"/>
                <w:sz w:val="20"/>
                <w:szCs w:val="20"/>
              </w:rPr>
              <w:t>4</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5</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Case No. 14029489 - Supplemental Financial Crimes</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Filed by Detective Ryan Miller et al.</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6</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Case No. 13159967 - 12/23/13 Palm Beach County Sheriff Theft Report</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12/23/2013</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7</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Boca Raton, Police Dept</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Case #2014-015-141 Boca PD</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Boca Raton, Police Dept</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11/1/2014</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8</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Boca Raton, Police Dept</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Case No. - 2013008568 Boca Raton PD - Fraudulent Documents</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Boca Raton, Police Dept</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2013</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9</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Jacksonville IL PD</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Case #2014000865 - Jacksonville IL - Insurance Fraud and more</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Jacksonville IL PD</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14-Jan-14</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10</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 Arrest of Kimberly Moran</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Kimberly Moran Criminal Complaint - Palm Beach County Case No.  13CF010745</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w:t>
            </w:r>
            <w:r>
              <w:rPr>
                <w:rFonts w:ascii="Times New Roman" w:eastAsia="Times New Roman" w:hAnsi="Times New Roman" w:cs="Times New Roman"/>
                <w:sz w:val="20"/>
                <w:szCs w:val="20"/>
              </w:rPr>
              <w:t>y Sheriff Arrest of Kimberly Moran</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B83540">
            <w:pPr>
              <w:widowControl w:val="0"/>
            </w:pP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11</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 Internal Affairs</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FL - IA Case IR15263</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Palm Beach County Sheriff Internal Affairs</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B83540">
            <w:pPr>
              <w:widowControl w:val="0"/>
            </w:pP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12</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Governor Rick Scott Notary Public Division</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Governor Rick Scott Notary Public - Kimberly Moran - Fraudulent and Forged Notary Documents submitted to Courts</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Governor Rick Scott Notary Public Division</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19-Jun-13</w:t>
            </w:r>
          </w:p>
        </w:tc>
      </w:tr>
      <w:tr w:rsidR="00B83540">
        <w:tc>
          <w:tcPr>
            <w:tcW w:w="66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13</w:t>
            </w:r>
          </w:p>
        </w:tc>
        <w:tc>
          <w:tcPr>
            <w:tcW w:w="213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Governor Rick Scott Notary Public Division</w:t>
            </w:r>
          </w:p>
        </w:tc>
        <w:tc>
          <w:tcPr>
            <w:tcW w:w="238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 xml:space="preserve">Governor Rick Scott Notary Public - Lindsay </w:t>
            </w:r>
            <w:r>
              <w:rPr>
                <w:rFonts w:ascii="Times New Roman" w:eastAsia="Times New Roman" w:hAnsi="Times New Roman" w:cs="Times New Roman"/>
                <w:sz w:val="20"/>
                <w:szCs w:val="20"/>
              </w:rPr>
              <w:t>Baxley aka Lindsay Giles  Fraudulent and Forged Notary Documents submitted to Courts</w:t>
            </w:r>
          </w:p>
        </w:tc>
        <w:tc>
          <w:tcPr>
            <w:tcW w:w="1905"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Governor Rick Scott Notary Public Division</w:t>
            </w:r>
          </w:p>
        </w:tc>
        <w:tc>
          <w:tcPr>
            <w:tcW w:w="1800" w:type="dxa"/>
            <w:tcBorders>
              <w:bottom w:val="single" w:sz="8" w:space="0" w:color="000000"/>
              <w:right w:val="single" w:sz="8" w:space="0" w:color="000000"/>
            </w:tcBorders>
            <w:tcMar>
              <w:top w:w="100" w:type="dxa"/>
              <w:left w:w="100" w:type="dxa"/>
              <w:bottom w:w="100" w:type="dxa"/>
              <w:right w:w="100" w:type="dxa"/>
            </w:tcMar>
          </w:tcPr>
          <w:p w:rsidR="00B83540" w:rsidRDefault="003C7124">
            <w:pPr>
              <w:widowControl w:val="0"/>
            </w:pPr>
            <w:r>
              <w:rPr>
                <w:rFonts w:ascii="Times New Roman" w:eastAsia="Times New Roman" w:hAnsi="Times New Roman" w:cs="Times New Roman"/>
                <w:sz w:val="20"/>
                <w:szCs w:val="20"/>
              </w:rPr>
              <w:t>29-Oct-13</w:t>
            </w:r>
          </w:p>
        </w:tc>
      </w:tr>
    </w:tbl>
    <w:p w:rsidR="00B83540" w:rsidRDefault="00B83540">
      <w:pPr>
        <w:spacing w:line="360" w:lineRule="auto"/>
      </w:pPr>
    </w:p>
    <w:p w:rsidR="00B83540" w:rsidRDefault="003C7124">
      <w:pPr>
        <w:spacing w:line="360" w:lineRule="auto"/>
      </w:pPr>
      <w:r>
        <w:rPr>
          <w:rFonts w:ascii="Times New Roman" w:eastAsia="Times New Roman" w:hAnsi="Times New Roman" w:cs="Times New Roman"/>
          <w:b/>
          <w:sz w:val="24"/>
          <w:szCs w:val="24"/>
          <w:u w:val="single"/>
        </w:rPr>
        <w:t xml:space="preserve">REFERRAL IF NECESSARY: </w:t>
      </w:r>
      <w:r>
        <w:rPr>
          <w:rFonts w:ascii="Times New Roman" w:eastAsia="Times New Roman" w:hAnsi="Times New Roman" w:cs="Times New Roman"/>
          <w:sz w:val="24"/>
          <w:szCs w:val="24"/>
        </w:rPr>
        <w:t xml:space="preserve"> Please Note that these matters are being submitted to the FBI New Jersey office due to the “Open Case” of Robert Spallina and in relation to the SEC matters.  However, should Referral of any of these related matters to a separate office of the FBI be nece</w:t>
      </w:r>
      <w:r>
        <w:rPr>
          <w:rFonts w:ascii="Times New Roman" w:eastAsia="Times New Roman" w:hAnsi="Times New Roman" w:cs="Times New Roman"/>
          <w:sz w:val="24"/>
          <w:szCs w:val="24"/>
        </w:rPr>
        <w:t xml:space="preserve">ssary, I seek to have such matters Referred and be provided with proper contact information of the Offices where the matters are referred. </w:t>
      </w:r>
    </w:p>
    <w:p w:rsidR="00B83540" w:rsidRDefault="00B83540">
      <w:pPr>
        <w:spacing w:line="360" w:lineRule="auto"/>
      </w:pPr>
    </w:p>
    <w:p w:rsidR="00B83540" w:rsidRDefault="003C7124">
      <w:pPr>
        <w:spacing w:line="360" w:lineRule="auto"/>
      </w:pPr>
      <w:r>
        <w:rPr>
          <w:rFonts w:ascii="Times New Roman" w:eastAsia="Times New Roman" w:hAnsi="Times New Roman" w:cs="Times New Roman"/>
          <w:sz w:val="24"/>
          <w:szCs w:val="24"/>
        </w:rPr>
        <w:t>Feb. 2016 All Writs Act - Anti Injunction Act Petition</w:t>
      </w:r>
      <w:r>
        <w:rPr>
          <w:rFonts w:ascii="Times New Roman" w:eastAsia="Times New Roman" w:hAnsi="Times New Roman" w:cs="Times New Roman"/>
          <w:b/>
          <w:sz w:val="24"/>
          <w:szCs w:val="24"/>
          <w:vertAlign w:val="superscript"/>
        </w:rPr>
        <w:footnoteReference w:id="8"/>
      </w:r>
      <w:r>
        <w:rPr>
          <w:rFonts w:ascii="Times New Roman" w:eastAsia="Times New Roman" w:hAnsi="Times New Roman" w:cs="Times New Roman"/>
          <w:sz w:val="24"/>
          <w:szCs w:val="24"/>
        </w:rPr>
        <w:t xml:space="preserve"> for Injunctive relief against evidence, assets etc:</w:t>
      </w:r>
    </w:p>
    <w:p w:rsidR="00B83540" w:rsidRDefault="00B83540">
      <w:pPr>
        <w:spacing w:line="360" w:lineRule="auto"/>
      </w:pPr>
    </w:p>
    <w:p w:rsidR="00B83540" w:rsidRDefault="003C7124">
      <w:pPr>
        <w:spacing w:line="360" w:lineRule="auto"/>
      </w:pPr>
      <w:r>
        <w:rPr>
          <w:rFonts w:ascii="Times New Roman" w:eastAsia="Times New Roman" w:hAnsi="Times New Roman" w:cs="Times New Roman"/>
          <w:b/>
          <w:sz w:val="24"/>
          <w:szCs w:val="24"/>
          <w:u w:val="single"/>
        </w:rPr>
        <w:t>Spallina Violates SEC Consent at 12.15.16</w:t>
      </w:r>
      <w:r>
        <w:rPr>
          <w:rFonts w:ascii="Times New Roman" w:eastAsia="Times New Roman" w:hAnsi="Times New Roman" w:cs="Times New Roman"/>
          <w:b/>
          <w:sz w:val="24"/>
          <w:szCs w:val="24"/>
          <w:u w:val="single"/>
          <w:vertAlign w:val="superscript"/>
        </w:rPr>
        <w:footnoteReference w:id="9"/>
      </w:r>
      <w:r>
        <w:rPr>
          <w:rFonts w:ascii="Times New Roman" w:eastAsia="Times New Roman" w:hAnsi="Times New Roman" w:cs="Times New Roman"/>
          <w:b/>
          <w:sz w:val="24"/>
          <w:szCs w:val="24"/>
          <w:u w:val="single"/>
        </w:rPr>
        <w:t xml:space="preserve">  Hearing and Admits to new crimes under oath.</w:t>
      </w:r>
      <w:r>
        <w:rPr>
          <w:rFonts w:ascii="Times New Roman" w:eastAsia="Times New Roman" w:hAnsi="Times New Roman" w:cs="Times New Roman"/>
          <w:sz w:val="24"/>
          <w:szCs w:val="24"/>
        </w:rPr>
        <w:t xml:space="preserve"> </w:t>
      </w:r>
    </w:p>
    <w:p w:rsidR="00B83540" w:rsidRDefault="003C7124">
      <w:pPr>
        <w:numPr>
          <w:ilvl w:val="0"/>
          <w:numId w:val="3"/>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Violates Consent Order by Denying Criminal Responsibility - See Page 91-93</w:t>
      </w:r>
    </w:p>
    <w:p w:rsidR="00B83540" w:rsidRDefault="003C7124">
      <w:pPr>
        <w:numPr>
          <w:ilvl w:val="0"/>
          <w:numId w:val="3"/>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Admits to Mail Fraud - See Pages 95-97</w:t>
      </w:r>
    </w:p>
    <w:p w:rsidR="00B83540" w:rsidRDefault="003C7124">
      <w:pPr>
        <w:numPr>
          <w:ilvl w:val="0"/>
          <w:numId w:val="3"/>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Admits to Altering Trust Doc which benefitted Ted B</w:t>
      </w:r>
      <w:r>
        <w:rPr>
          <w:rFonts w:ascii="Times New Roman" w:eastAsia="Times New Roman" w:hAnsi="Times New Roman" w:cs="Times New Roman"/>
          <w:sz w:val="24"/>
          <w:szCs w:val="24"/>
        </w:rPr>
        <w:t>ernstein, Pamela Simon -See  Page 95</w:t>
      </w:r>
    </w:p>
    <w:p w:rsidR="00B83540" w:rsidRDefault="003C7124">
      <w:pPr>
        <w:spacing w:line="360" w:lineRule="auto"/>
      </w:pPr>
      <w:r>
        <w:rPr>
          <w:rFonts w:ascii="Times New Roman" w:eastAsia="Times New Roman" w:hAnsi="Times New Roman" w:cs="Times New Roman"/>
          <w:b/>
          <w:sz w:val="24"/>
          <w:szCs w:val="24"/>
          <w:u w:val="single"/>
        </w:rPr>
        <w:t>Spallina Frauds Discovered in 2014 involving Stanford Trust, Judge Martin Colin, and Key Financial player Chris Prindle and others involved with Stanford, Oppenheimer and JP Morgan go back to at least 2010</w:t>
      </w:r>
    </w:p>
    <w:p w:rsidR="00B83540" w:rsidRDefault="003C7124">
      <w:pPr>
        <w:spacing w:line="360" w:lineRule="auto"/>
        <w:ind w:firstLine="720"/>
      </w:pPr>
      <w:r>
        <w:rPr>
          <w:rFonts w:ascii="Times New Roman" w:eastAsia="Times New Roman" w:hAnsi="Times New Roman" w:cs="Times New Roman"/>
          <w:sz w:val="24"/>
          <w:szCs w:val="24"/>
        </w:rPr>
        <w:t>Documentary E</w:t>
      </w:r>
      <w:r>
        <w:rPr>
          <w:rFonts w:ascii="Times New Roman" w:eastAsia="Times New Roman" w:hAnsi="Times New Roman" w:cs="Times New Roman"/>
          <w:sz w:val="24"/>
          <w:szCs w:val="24"/>
        </w:rPr>
        <w:t>vidence</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which was only Discovered on or about June of 2014 shows that the Spallina frauds go back to at least 2010 by an alleged Petition purporting to involve the Successorship of the Trustee after the Stanford Trust Company was seized by federal authori</w:t>
      </w:r>
      <w:r>
        <w:rPr>
          <w:rFonts w:ascii="Times New Roman" w:eastAsia="Times New Roman" w:hAnsi="Times New Roman" w:cs="Times New Roman"/>
          <w:sz w:val="24"/>
          <w:szCs w:val="24"/>
        </w:rPr>
        <w:t xml:space="preserve">ties. </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This document alleges to be signed by myself, my wife Candice Bernstein and signed and filed with the Palm Beach County Court by Robert Spallina as attorney, yet neither my wife Candice nor I had even met Robert Spallina in 2010 or even heard of him</w:t>
      </w:r>
      <w:r>
        <w:rPr>
          <w:rFonts w:ascii="Times New Roman" w:eastAsia="Times New Roman" w:hAnsi="Times New Roman" w:cs="Times New Roman"/>
          <w:sz w:val="24"/>
          <w:szCs w:val="24"/>
        </w:rPr>
        <w:t>, nor signed the alleged documents and this was Reported on the Record to Palm Beach County Judge Martin Colin in a hearing with attorney Steven Lessne and Oppenheimer on or around June of 2014 and also reported as a Criminal Charge of Forgery and Fraud to</w:t>
      </w:r>
      <w:r>
        <w:rPr>
          <w:rFonts w:ascii="Times New Roman" w:eastAsia="Times New Roman" w:hAnsi="Times New Roman" w:cs="Times New Roman"/>
          <w:sz w:val="24"/>
          <w:szCs w:val="24"/>
        </w:rPr>
        <w:t xml:space="preserve"> the Palm Beach Sheriff’s Office ( PBSO ).  </w:t>
      </w:r>
      <w:r>
        <w:rPr>
          <w:rFonts w:ascii="Times New Roman" w:eastAsia="Times New Roman" w:hAnsi="Times New Roman" w:cs="Times New Roman"/>
          <w:b/>
          <w:i/>
          <w:sz w:val="24"/>
          <w:szCs w:val="24"/>
          <w:u w:val="single"/>
        </w:rPr>
        <w:t>This is one of several financial frauds and document frauds involving Spallina and related parties where the Palm Beach Sheriff’s Office has never followed up despite complaints made even to Internal Affairs at t</w:t>
      </w:r>
      <w:r>
        <w:rPr>
          <w:rFonts w:ascii="Times New Roman" w:eastAsia="Times New Roman" w:hAnsi="Times New Roman" w:cs="Times New Roman"/>
          <w:b/>
          <w:i/>
          <w:sz w:val="24"/>
          <w:szCs w:val="24"/>
          <w:u w:val="single"/>
        </w:rPr>
        <w:t xml:space="preserve">he PBSO. </w:t>
      </w:r>
    </w:p>
    <w:p w:rsidR="00B83540" w:rsidRDefault="003C7124">
      <w:pPr>
        <w:spacing w:line="360" w:lineRule="auto"/>
        <w:ind w:firstLine="720"/>
      </w:pPr>
      <w:r>
        <w:rPr>
          <w:rFonts w:ascii="Times New Roman" w:eastAsia="Times New Roman" w:hAnsi="Times New Roman" w:cs="Times New Roman"/>
          <w:sz w:val="24"/>
          <w:szCs w:val="24"/>
        </w:rPr>
        <w:t xml:space="preserve">This fraud was also reported in a recent federal court filing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before Hon. Judge John Robert Blakey, Northern District of Illinois, in an application to the Court under the All Writs Act and Anti-Injunction Act</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The PBSO has failed for</w:t>
      </w:r>
      <w:r>
        <w:rPr>
          <w:rFonts w:ascii="Times New Roman" w:eastAsia="Times New Roman" w:hAnsi="Times New Roman" w:cs="Times New Roman"/>
          <w:sz w:val="24"/>
          <w:szCs w:val="24"/>
        </w:rPr>
        <w:t xml:space="preserve"> several years now to follow-up on several criminal complaints involving Robert Spallina, his partner Tescher and Ted Bernstein including the complaint over this alleged 2010 document and as their reports show, the complaints were closed immediately after </w:t>
      </w:r>
      <w:r>
        <w:rPr>
          <w:rFonts w:ascii="Times New Roman" w:eastAsia="Times New Roman" w:hAnsi="Times New Roman" w:cs="Times New Roman"/>
          <w:sz w:val="24"/>
          <w:szCs w:val="24"/>
        </w:rPr>
        <w:t>I requested that the Judges and Lawyers be further investigated in new and evolving frauds I learned of over the last two year involving the firesale sale of my father’s home at 7020 Lions Head Lane, Boca Raton, Fl where Mitch Huhem was recently found alle</w:t>
      </w:r>
      <w:r>
        <w:rPr>
          <w:rFonts w:ascii="Times New Roman" w:eastAsia="Times New Roman" w:hAnsi="Times New Roman" w:cs="Times New Roman"/>
          <w:sz w:val="24"/>
          <w:szCs w:val="24"/>
        </w:rPr>
        <w:t xml:space="preserve">gedly with gunshot wounds blowing his head off. </w:t>
      </w:r>
    </w:p>
    <w:p w:rsidR="00B83540" w:rsidRDefault="003C7124">
      <w:pPr>
        <w:spacing w:line="360" w:lineRule="auto"/>
      </w:pPr>
      <w:r>
        <w:rPr>
          <w:rFonts w:ascii="Times New Roman" w:eastAsia="Times New Roman" w:hAnsi="Times New Roman" w:cs="Times New Roman"/>
          <w:b/>
          <w:sz w:val="24"/>
          <w:szCs w:val="24"/>
          <w:u w:val="single"/>
        </w:rPr>
        <w:t>At least 4 Different “stories” - documents on Original Trustee with Stanford/Oppenheimer/JP Morgan Funds and Minor Children Trusts:</w:t>
      </w:r>
    </w:p>
    <w:p w:rsidR="00B83540" w:rsidRDefault="003C7124">
      <w:pPr>
        <w:spacing w:line="360" w:lineRule="auto"/>
        <w:ind w:firstLine="720"/>
      </w:pPr>
      <w:r>
        <w:rPr>
          <w:rFonts w:ascii="Times New Roman" w:eastAsia="Times New Roman" w:hAnsi="Times New Roman" w:cs="Times New Roman"/>
          <w:sz w:val="24"/>
          <w:szCs w:val="24"/>
        </w:rPr>
        <w:t>There are at least 4 separate and different “versions” of who was the Origi</w:t>
      </w:r>
      <w:r>
        <w:rPr>
          <w:rFonts w:ascii="Times New Roman" w:eastAsia="Times New Roman" w:hAnsi="Times New Roman" w:cs="Times New Roman"/>
          <w:sz w:val="24"/>
          <w:szCs w:val="24"/>
        </w:rPr>
        <w:t xml:space="preserve">nal Trustee of my children’s Trusts set up by my father Simon Bernstein as follows: </w:t>
      </w:r>
    </w:p>
    <w:p w:rsidR="00B83540" w:rsidRDefault="003C7124">
      <w:pPr>
        <w:numPr>
          <w:ilvl w:val="0"/>
          <w:numId w:val="4"/>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Spallina document which was Discovered in 2014</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and which I and my wife Candice never signed and purports to have been filed with Judge Martin Colin in Palm Beach in 2</w:t>
      </w:r>
      <w:r>
        <w:rPr>
          <w:rFonts w:ascii="Times New Roman" w:eastAsia="Times New Roman" w:hAnsi="Times New Roman" w:cs="Times New Roman"/>
          <w:sz w:val="24"/>
          <w:szCs w:val="24"/>
        </w:rPr>
        <w:t>010 claims the original Trustee of these Stanford/Oppenheimer/JP Morgan children Trusts in 2006 was Traci Kratish, a CPA and Attorney who didn’t even work for my father until after these Trusts were allegedly created;</w:t>
      </w:r>
    </w:p>
    <w:p w:rsidR="00B83540" w:rsidRDefault="003C7124">
      <w:pPr>
        <w:numPr>
          <w:ilvl w:val="0"/>
          <w:numId w:val="4"/>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lawsuit complaint</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filed </w:t>
      </w:r>
      <w:r>
        <w:rPr>
          <w:rFonts w:ascii="Times New Roman" w:eastAsia="Times New Roman" w:hAnsi="Times New Roman" w:cs="Times New Roman"/>
          <w:sz w:val="24"/>
          <w:szCs w:val="24"/>
        </w:rPr>
        <w:t>by Oppenheimer attorney Steven Lessne with Judge Martin Colin claims Gerald Lewin was the original “Trustee” of these Trusts and the trusts were missing signature pages and had contradictory language as to who the trustee was showing two different trustees</w:t>
      </w:r>
      <w:r>
        <w:rPr>
          <w:rFonts w:ascii="Times New Roman" w:eastAsia="Times New Roman" w:hAnsi="Times New Roman" w:cs="Times New Roman"/>
          <w:sz w:val="24"/>
          <w:szCs w:val="24"/>
        </w:rPr>
        <w:t xml:space="preserve"> names instead of one, what sex the Trustee was and other problems.  It should be noted that I had been requesting copies of the operating documents for these Trusts from Oppenheimer for approximately a year or so by the time these documents came into Cour</w:t>
      </w:r>
      <w:r>
        <w:rPr>
          <w:rFonts w:ascii="Times New Roman" w:eastAsia="Times New Roman" w:hAnsi="Times New Roman" w:cs="Times New Roman"/>
          <w:sz w:val="24"/>
          <w:szCs w:val="24"/>
        </w:rPr>
        <w:t xml:space="preserve">t with Judge Colin and Judge Colin was informed this on the Record at least in Sept. 2013 and possibly other dates; </w:t>
      </w:r>
    </w:p>
    <w:p w:rsidR="00B83540" w:rsidRDefault="003C7124">
      <w:pPr>
        <w:numPr>
          <w:ilvl w:val="0"/>
          <w:numId w:val="4"/>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copy of a Tax Filing on the Trusts signed by Gerald Lewin in 2007</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turned over in 2014 and 2015 shows Stanford as the Original Trustee of</w:t>
      </w:r>
      <w:r>
        <w:rPr>
          <w:rFonts w:ascii="Times New Roman" w:eastAsia="Times New Roman" w:hAnsi="Times New Roman" w:cs="Times New Roman"/>
          <w:sz w:val="24"/>
          <w:szCs w:val="24"/>
        </w:rPr>
        <w:t xml:space="preserve"> the Trusts, Not Traci Kratish as the Spallina 2010 document shows nor Gerald Lewin himself as Steven Lessne claimed in the Oppenheimer suit and further shows the Trusts commencing on Sept. 1st, 2006, NOT September 7th, 2006 as claimed in the Spallina 2010</w:t>
      </w:r>
      <w:r>
        <w:rPr>
          <w:rFonts w:ascii="Times New Roman" w:eastAsia="Times New Roman" w:hAnsi="Times New Roman" w:cs="Times New Roman"/>
          <w:sz w:val="24"/>
          <w:szCs w:val="24"/>
        </w:rPr>
        <w:t xml:space="preserve"> document.  Note: Traci Kratish states she did not even start working for my father until Sept. 10th, 2006. </w:t>
      </w:r>
    </w:p>
    <w:p w:rsidR="00B83540" w:rsidRDefault="003C7124">
      <w:pPr>
        <w:numPr>
          <w:ilvl w:val="0"/>
          <w:numId w:val="4"/>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Traci Kratish’s statement to the PBSO</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shows she has no “independent recollection” of signing the alleged Trusts, says she did not work there until Sept. 10, 2006, and did not believe she was involved “pre-Stanford”,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could not have been the “Original” Trustee. </w:t>
      </w:r>
    </w:p>
    <w:p w:rsidR="00B83540" w:rsidRDefault="003C7124">
      <w:pPr>
        <w:spacing w:line="360" w:lineRule="auto"/>
        <w:ind w:firstLine="720"/>
      </w:pPr>
      <w:r>
        <w:rPr>
          <w:rFonts w:ascii="Times New Roman" w:eastAsia="Times New Roman" w:hAnsi="Times New Roman" w:cs="Times New Roman"/>
          <w:sz w:val="24"/>
          <w:szCs w:val="24"/>
        </w:rPr>
        <w:t>Despite all of these blatan</w:t>
      </w:r>
      <w:r>
        <w:rPr>
          <w:rFonts w:ascii="Times New Roman" w:eastAsia="Times New Roman" w:hAnsi="Times New Roman" w:cs="Times New Roman"/>
          <w:sz w:val="24"/>
          <w:szCs w:val="24"/>
        </w:rPr>
        <w:t>t and obvious contradictions, the PB Sheriff Office has intentionally and negligently failed to follow-up in investigating Robert Spallina and these financial frauds and crimes and as the referenced report shows once this information was learned and I requ</w:t>
      </w:r>
      <w:r>
        <w:rPr>
          <w:rFonts w:ascii="Times New Roman" w:eastAsia="Times New Roman" w:hAnsi="Times New Roman" w:cs="Times New Roman"/>
          <w:sz w:val="24"/>
          <w:szCs w:val="24"/>
        </w:rPr>
        <w:t xml:space="preserve">ested to add  Judge Martin Colin and others to the complaint, the detective, Andrew Panzer, rushed to shut the complaints down without proper due process afforded,  This was the second improper shutdown of my complaints with the PBSO. The first came after </w:t>
      </w:r>
      <w:r>
        <w:rPr>
          <w:rFonts w:ascii="Times New Roman" w:eastAsia="Times New Roman" w:hAnsi="Times New Roman" w:cs="Times New Roman"/>
          <w:sz w:val="24"/>
          <w:szCs w:val="24"/>
        </w:rPr>
        <w:t xml:space="preserve">the sheriff officer, Detective Ryan Miller, received notice from Judge Colin’s chambers to cease investigating the fraud on his court committed by officers of his court and court appointed fiduciaries including Tescher and Spallina, as it was claimed that </w:t>
      </w:r>
      <w:r>
        <w:rPr>
          <w:rFonts w:ascii="Times New Roman" w:eastAsia="Times New Roman" w:hAnsi="Times New Roman" w:cs="Times New Roman"/>
          <w:sz w:val="24"/>
          <w:szCs w:val="24"/>
        </w:rPr>
        <w:t xml:space="preserve">Colin would handle any investigation and prosecution of the crimes in his court.  Upon learning of this I was forced to file an Internal Affairs Complaint and contact Captain Carol Gregg to have the case reopened due to the improper interference by Colin, </w:t>
      </w:r>
      <w:r>
        <w:rPr>
          <w:rFonts w:ascii="Times New Roman" w:eastAsia="Times New Roman" w:hAnsi="Times New Roman" w:cs="Times New Roman"/>
          <w:sz w:val="24"/>
          <w:szCs w:val="24"/>
        </w:rPr>
        <w:t>who is a suspect in the crimes that occurred in and on his court by his court appointed officers and fiduciaries as alleged.  Once the case was reopened under a new case number, deputies interviewed Robert Spallina who then admitted that he created a fraud</w:t>
      </w:r>
      <w:r>
        <w:rPr>
          <w:rFonts w:ascii="Times New Roman" w:eastAsia="Times New Roman" w:hAnsi="Times New Roman" w:cs="Times New Roman"/>
          <w:sz w:val="24"/>
          <w:szCs w:val="24"/>
        </w:rPr>
        <w:t>ulent trust for my deceased mother, Post Mortem and sent it via mail to my children’s counsel, Christine Yates of Tripp Scott law firm and yet, Panzer shut the case down without making arrest or referral for prosecution of Spallina and stated in his closin</w:t>
      </w:r>
      <w:r>
        <w:rPr>
          <w:rFonts w:ascii="Times New Roman" w:eastAsia="Times New Roman" w:hAnsi="Times New Roman" w:cs="Times New Roman"/>
          <w:sz w:val="24"/>
          <w:szCs w:val="24"/>
        </w:rPr>
        <w:t>g the case he did not see evidence of criminal wrongdoing despite the admission contained in the Sheriff interview of Spallina and put into the record.</w:t>
      </w:r>
    </w:p>
    <w:p w:rsidR="00B83540" w:rsidRDefault="003C7124">
      <w:pPr>
        <w:spacing w:line="360" w:lineRule="auto"/>
        <w:ind w:firstLine="720"/>
      </w:pPr>
      <w:r>
        <w:rPr>
          <w:rFonts w:ascii="Times New Roman" w:eastAsia="Times New Roman" w:hAnsi="Times New Roman" w:cs="Times New Roman"/>
          <w:sz w:val="24"/>
          <w:szCs w:val="24"/>
        </w:rPr>
        <w:t>Christopher Prindle is a key financial player who has been involved in the finances of Simon and Shirley</w:t>
      </w:r>
      <w:r>
        <w:rPr>
          <w:rFonts w:ascii="Times New Roman" w:eastAsia="Times New Roman" w:hAnsi="Times New Roman" w:cs="Times New Roman"/>
          <w:sz w:val="24"/>
          <w:szCs w:val="24"/>
        </w:rPr>
        <w:t xml:space="preserve"> Bernstein for years working first at Wachovia, then Stanford, then Oppenheimer and now at JP Morgan handling the involved financial accounts, yet none of the “fiduciaries” of the Trusts and Estates to my knowledge have contacted him regarding missing moni</w:t>
      </w:r>
      <w:r>
        <w:rPr>
          <w:rFonts w:ascii="Times New Roman" w:eastAsia="Times New Roman" w:hAnsi="Times New Roman" w:cs="Times New Roman"/>
          <w:sz w:val="24"/>
          <w:szCs w:val="24"/>
        </w:rPr>
        <w:t xml:space="preserve">es or missing IRA beneficiaries and accounts at JP Morgan that are currently being allegedly fraudulently handled. </w:t>
      </w:r>
    </w:p>
    <w:p w:rsidR="00B83540" w:rsidRDefault="003C7124">
      <w:pPr>
        <w:spacing w:line="360" w:lineRule="auto"/>
        <w:ind w:firstLine="720"/>
      </w:pPr>
      <w:r>
        <w:rPr>
          <w:rFonts w:ascii="Times New Roman" w:eastAsia="Times New Roman" w:hAnsi="Times New Roman" w:cs="Times New Roman"/>
          <w:sz w:val="24"/>
          <w:szCs w:val="24"/>
        </w:rPr>
        <w:t>On July 1, 2010, according to court ordered</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production of documents from 2014</w:t>
      </w:r>
      <w:proofErr w:type="gramStart"/>
      <w:r>
        <w:rPr>
          <w:rFonts w:ascii="Times New Roman" w:eastAsia="Times New Roman" w:hAnsi="Times New Roman" w:cs="Times New Roman"/>
          <w:sz w:val="24"/>
          <w:szCs w:val="24"/>
        </w:rPr>
        <w:t>,  you</w:t>
      </w:r>
      <w:proofErr w:type="gramEnd"/>
      <w:r>
        <w:rPr>
          <w:rFonts w:ascii="Times New Roman" w:eastAsia="Times New Roman" w:hAnsi="Times New Roman" w:cs="Times New Roman"/>
          <w:sz w:val="24"/>
          <w:szCs w:val="24"/>
        </w:rPr>
        <w:t xml:space="preserve"> will find TESCHER SPALLINA PRODUCTION</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Bates No. TS0008</w:t>
      </w:r>
      <w:r>
        <w:rPr>
          <w:rFonts w:ascii="Times New Roman" w:eastAsia="Times New Roman" w:hAnsi="Times New Roman" w:cs="Times New Roman"/>
          <w:sz w:val="24"/>
          <w:szCs w:val="24"/>
        </w:rPr>
        <w:t>15, where Spallina allegedly had written to Prindle on this date claiming he had “Certified” Orders on the transfer of Trustee to Oppenheimer, yet on the same date by Bates No. TS000831 SPALLINA writes to Margaret Brown at Baker Botts saying he will be “wa</w:t>
      </w:r>
      <w:r>
        <w:rPr>
          <w:rFonts w:ascii="Times New Roman" w:eastAsia="Times New Roman" w:hAnsi="Times New Roman" w:cs="Times New Roman"/>
          <w:sz w:val="24"/>
          <w:szCs w:val="24"/>
        </w:rPr>
        <w:t xml:space="preserve">lking them through” with the Colin Court the next week.  See Paragraphs 110-111 of the All Writs Anti Injunction Act Petition already referenced and linked herein. NOTE: Only “copies” were tendered of the 7202 pages Tescher &amp; Spallina </w:t>
      </w:r>
      <w:proofErr w:type="gramStart"/>
      <w:r>
        <w:rPr>
          <w:rFonts w:ascii="Times New Roman" w:eastAsia="Times New Roman" w:hAnsi="Times New Roman" w:cs="Times New Roman"/>
          <w:sz w:val="24"/>
          <w:szCs w:val="24"/>
        </w:rPr>
        <w:t>production  despite</w:t>
      </w:r>
      <w:proofErr w:type="gram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court order to turn over ALL records upon their removal from the cases after their admission to certain fraudulent acts which should have included Original documents turned over to the new PR and Fiduciaries.  Thus, by his own Bates production, Spallina i</w:t>
      </w:r>
      <w:r>
        <w:rPr>
          <w:rFonts w:ascii="Times New Roman" w:eastAsia="Times New Roman" w:hAnsi="Times New Roman" w:cs="Times New Roman"/>
          <w:sz w:val="24"/>
          <w:szCs w:val="24"/>
        </w:rPr>
        <w:t xml:space="preserve">s showing how he is giving one version of factual information on these accounts to Chris Prindle and a separate version to Baker Botts and also shows his close relationship with the involved Judge Colin. </w:t>
      </w:r>
    </w:p>
    <w:p w:rsidR="00B83540" w:rsidRDefault="00B83540">
      <w:pPr>
        <w:spacing w:line="360" w:lineRule="auto"/>
      </w:pPr>
    </w:p>
    <w:p w:rsidR="00B83540" w:rsidRDefault="003C7124">
      <w:pPr>
        <w:spacing w:line="360" w:lineRule="auto"/>
      </w:pPr>
      <w:r>
        <w:rPr>
          <w:rFonts w:ascii="Times New Roman" w:eastAsia="Times New Roman" w:hAnsi="Times New Roman" w:cs="Times New Roman"/>
          <w:b/>
          <w:sz w:val="24"/>
          <w:szCs w:val="24"/>
          <w:u w:val="single"/>
        </w:rPr>
        <w:t xml:space="preserve">Robert M. Spallina </w:t>
      </w:r>
      <w:proofErr w:type="gramStart"/>
      <w:r>
        <w:rPr>
          <w:rFonts w:ascii="Times New Roman" w:eastAsia="Times New Roman" w:hAnsi="Times New Roman" w:cs="Times New Roman"/>
          <w:b/>
          <w:sz w:val="24"/>
          <w:szCs w:val="24"/>
          <w:u w:val="single"/>
        </w:rPr>
        <w:t>Illegally</w:t>
      </w:r>
      <w:proofErr w:type="gramEnd"/>
      <w:r>
        <w:rPr>
          <w:rFonts w:ascii="Times New Roman" w:eastAsia="Times New Roman" w:hAnsi="Times New Roman" w:cs="Times New Roman"/>
          <w:b/>
          <w:sz w:val="24"/>
          <w:szCs w:val="24"/>
          <w:u w:val="single"/>
        </w:rPr>
        <w:t xml:space="preserve"> applying for Life Ins</w:t>
      </w:r>
      <w:r>
        <w:rPr>
          <w:rFonts w:ascii="Times New Roman" w:eastAsia="Times New Roman" w:hAnsi="Times New Roman" w:cs="Times New Roman"/>
          <w:b/>
          <w:sz w:val="24"/>
          <w:szCs w:val="24"/>
          <w:u w:val="single"/>
        </w:rPr>
        <w:t>urance Benefits as Trustee of a “Lost” Trust and wrongfully being addressed as Trustee of the LaSalle National Trust Company almost Immediately after the Death of Simon Bernstein, which Ted Bernstein declared as a possible “murder” / “poisoning</w:t>
      </w:r>
      <w:r>
        <w:rPr>
          <w:rFonts w:ascii="Times New Roman" w:eastAsia="Times New Roman" w:hAnsi="Times New Roman" w:cs="Times New Roman"/>
          <w:b/>
          <w:sz w:val="24"/>
          <w:szCs w:val="24"/>
          <w:vertAlign w:val="superscript"/>
        </w:rPr>
        <w:footnoteReference w:id="18"/>
      </w:r>
      <w:r>
        <w:rPr>
          <w:rFonts w:ascii="Times New Roman" w:eastAsia="Times New Roman" w:hAnsi="Times New Roman" w:cs="Times New Roman"/>
          <w:b/>
          <w:sz w:val="24"/>
          <w:szCs w:val="24"/>
        </w:rPr>
        <w:t xml:space="preserve">.” </w:t>
      </w:r>
    </w:p>
    <w:p w:rsidR="00B83540" w:rsidRDefault="003C7124">
      <w:pPr>
        <w:spacing w:line="360" w:lineRule="auto"/>
        <w:ind w:firstLine="720"/>
      </w:pPr>
      <w:r>
        <w:rPr>
          <w:rFonts w:ascii="Times New Roman" w:eastAsia="Times New Roman" w:hAnsi="Times New Roman" w:cs="Times New Roman"/>
          <w:sz w:val="24"/>
          <w:szCs w:val="24"/>
        </w:rPr>
        <w:t xml:space="preserve">On the </w:t>
      </w:r>
      <w:r>
        <w:rPr>
          <w:rFonts w:ascii="Times New Roman" w:eastAsia="Times New Roman" w:hAnsi="Times New Roman" w:cs="Times New Roman"/>
          <w:sz w:val="24"/>
          <w:szCs w:val="24"/>
        </w:rPr>
        <w:t xml:space="preserve">night of my father Simon Bernstein’s passing after already being at the hospital for several hours earlier in the day and speaking to my father’s doctors, I was now “blocked” at the Hospital by a Nurse who claimed a Report was called in that my father had </w:t>
      </w:r>
      <w:r>
        <w:rPr>
          <w:rFonts w:ascii="Times New Roman" w:eastAsia="Times New Roman" w:hAnsi="Times New Roman" w:cs="Times New Roman"/>
          <w:sz w:val="24"/>
          <w:szCs w:val="24"/>
        </w:rPr>
        <w:t>been poisoned and said Hospital Security was involved</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and I would have to wait for Security.  On that night my brother Ted Bernstein proclaimed at the hospital that my father may have been “murdered” and that he was calling for an Autopsy by the Coroner a</w:t>
      </w:r>
      <w:r>
        <w:rPr>
          <w:rFonts w:ascii="Times New Roman" w:eastAsia="Times New Roman" w:hAnsi="Times New Roman" w:cs="Times New Roman"/>
          <w:sz w:val="24"/>
          <w:szCs w:val="24"/>
        </w:rPr>
        <w:t>nd investigation by the Sheriff and said he and his lawyers would handle the investigations as his lawyer friends knew people at the agencies that could expedite the matters.  Records later showed that Ted Bernstein had been in contact with his attorney Jo</w:t>
      </w:r>
      <w:r>
        <w:rPr>
          <w:rFonts w:ascii="Times New Roman" w:eastAsia="Times New Roman" w:hAnsi="Times New Roman" w:cs="Times New Roman"/>
          <w:sz w:val="24"/>
          <w:szCs w:val="24"/>
        </w:rPr>
        <w:t xml:space="preserve">n Swergold at GREENBERG TRAURIG as well as ROBERT SPALLINA on that day. </w:t>
      </w:r>
    </w:p>
    <w:p w:rsidR="00B83540" w:rsidRDefault="003C7124">
      <w:pPr>
        <w:spacing w:line="360" w:lineRule="auto"/>
        <w:ind w:firstLine="720"/>
      </w:pPr>
      <w:r>
        <w:rPr>
          <w:rFonts w:ascii="Times New Roman" w:eastAsia="Times New Roman" w:hAnsi="Times New Roman" w:cs="Times New Roman"/>
          <w:sz w:val="24"/>
          <w:szCs w:val="24"/>
        </w:rPr>
        <w:t>Within a few short weeks later, Robert Spallina had attempted to have one of my father’s Life Insurance Policies paid out to his law firm</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applying for these funds as the Trustee of a Trust he claims he has never seen or possessed and knew he was not ever trustee of (“Simon Bernstein Irrevocable Insurance Trust” the purported Contingent Beneficiary), even though official reports on the cause</w:t>
      </w:r>
      <w:r>
        <w:rPr>
          <w:rFonts w:ascii="Times New Roman" w:eastAsia="Times New Roman" w:hAnsi="Times New Roman" w:cs="Times New Roman"/>
          <w:sz w:val="24"/>
          <w:szCs w:val="24"/>
        </w:rPr>
        <w:t xml:space="preserve"> of death and death certificate were not completed and he was aware that Simon was alleged murdered.  During this time, the Insurance Carrier was writing to Robert Spallina as the Trustee of the LaSalle National Trust, NA (the purported Primary Beneficiary</w:t>
      </w:r>
      <w:r>
        <w:rPr>
          <w:rFonts w:ascii="Times New Roman" w:eastAsia="Times New Roman" w:hAnsi="Times New Roman" w:cs="Times New Roman"/>
          <w:sz w:val="24"/>
          <w:szCs w:val="24"/>
        </w:rPr>
        <w:t xml:space="preserve">) although both capacities are falsified and the insurance carrier then denied Spallina’s claim for failure to prove the alleged lost trust as the beneficiary.   Neither Spallina, nor Ted Bernstein, who also later claimed to be Trustee of the “lost” trust </w:t>
      </w:r>
      <w:r>
        <w:rPr>
          <w:rFonts w:ascii="Times New Roman" w:eastAsia="Times New Roman" w:hAnsi="Times New Roman" w:cs="Times New Roman"/>
          <w:sz w:val="24"/>
          <w:szCs w:val="24"/>
        </w:rPr>
        <w:t>that he also claims to have never seen or possessed when filing the Federal Insurance Litigation Lawsuit for Breach of Contract for the insurance carrier's failure to pay the Spallina fraudulent claim, informed the insurance carrier that Simon might have b</w:t>
      </w:r>
      <w:r>
        <w:rPr>
          <w:rFonts w:ascii="Times New Roman" w:eastAsia="Times New Roman" w:hAnsi="Times New Roman" w:cs="Times New Roman"/>
          <w:sz w:val="24"/>
          <w:szCs w:val="24"/>
        </w:rPr>
        <w:t>een murdered, despite making such claims to the authorities.</w:t>
      </w:r>
    </w:p>
    <w:p w:rsidR="00B83540" w:rsidRDefault="003C7124">
      <w:pPr>
        <w:spacing w:line="360" w:lineRule="auto"/>
        <w:ind w:firstLine="720"/>
      </w:pPr>
      <w:r>
        <w:rPr>
          <w:rFonts w:ascii="Times New Roman" w:eastAsia="Times New Roman" w:hAnsi="Times New Roman" w:cs="Times New Roman"/>
          <w:sz w:val="24"/>
          <w:szCs w:val="24"/>
        </w:rPr>
        <w:t xml:space="preserve">The firm of Tescher &amp; Spallina served as Wealth Management and Estate Planning Fiduciaries for both my parents, Shirley and Simon Bernstein of Boca Raton, Florida, between the years of late 2007 </w:t>
      </w:r>
      <w:r>
        <w:rPr>
          <w:rFonts w:ascii="Times New Roman" w:eastAsia="Times New Roman" w:hAnsi="Times New Roman" w:cs="Times New Roman"/>
          <w:sz w:val="24"/>
          <w:szCs w:val="24"/>
        </w:rPr>
        <w:t>until on or around Feb. 2014,  being allowed by Palm Beach County Judge Martin Colin to “resign” from the cases instead of being sanctioned, reported and removed from the proceedings after I had exposed significant Fraudulent and Forged documents in the Sh</w:t>
      </w:r>
      <w:r>
        <w:rPr>
          <w:rFonts w:ascii="Times New Roman" w:eastAsia="Times New Roman" w:hAnsi="Times New Roman" w:cs="Times New Roman"/>
          <w:sz w:val="24"/>
          <w:szCs w:val="24"/>
        </w:rPr>
        <w:t xml:space="preserve">irley Bernstein case that the firm filed in Judge Colin’s Court.  This was proven Fraud on the Court by fiduciaries and counsel and other frauds involving the Estate and Trusts of my mother Shirley Bernstein and my father Simon Bernstein, including Robert </w:t>
      </w:r>
      <w:r>
        <w:rPr>
          <w:rFonts w:ascii="Times New Roman" w:eastAsia="Times New Roman" w:hAnsi="Times New Roman" w:cs="Times New Roman"/>
          <w:sz w:val="24"/>
          <w:szCs w:val="24"/>
        </w:rPr>
        <w:t xml:space="preserve">Spallina’s signature on a document using my then Deceased father to “close” the Estate of my Deceased mother Shirley Bernstein.  The resignations came months after Judge Colin stated in a hearing </w:t>
      </w:r>
      <w:proofErr w:type="gramStart"/>
      <w:r>
        <w:rPr>
          <w:rFonts w:ascii="Times New Roman" w:eastAsia="Times New Roman" w:hAnsi="Times New Roman" w:cs="Times New Roman"/>
          <w:sz w:val="24"/>
          <w:szCs w:val="24"/>
        </w:rPr>
        <w:t>held  on</w:t>
      </w:r>
      <w:proofErr w:type="gramEnd"/>
      <w:r>
        <w:rPr>
          <w:rFonts w:ascii="Times New Roman" w:eastAsia="Times New Roman" w:hAnsi="Times New Roman" w:cs="Times New Roman"/>
          <w:sz w:val="24"/>
          <w:szCs w:val="24"/>
        </w:rPr>
        <w:t xml:space="preserve"> September 13th 2013</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proclaiming to Ted Bernstein a</w:t>
      </w:r>
      <w:r>
        <w:rPr>
          <w:rFonts w:ascii="Times New Roman" w:eastAsia="Times New Roman" w:hAnsi="Times New Roman" w:cs="Times New Roman"/>
          <w:sz w:val="24"/>
          <w:szCs w:val="24"/>
        </w:rPr>
        <w:t xml:space="preserve">nd attorneys Robert Spallina, Donald Tescher and Mark Manceri, that he had enough evidence to read them all their Miranda’s and so stated this twice after learning of two separate and distinct frauds, including closing my deceased mother’s estate using my </w:t>
      </w:r>
      <w:r>
        <w:rPr>
          <w:rFonts w:ascii="Times New Roman" w:eastAsia="Times New Roman" w:hAnsi="Times New Roman" w:cs="Times New Roman"/>
          <w:sz w:val="24"/>
          <w:szCs w:val="24"/>
        </w:rPr>
        <w:t>deceased father identity Post Mortem, which led to Colin having to reopen my mother’s Estate. I had filed an Emergency Petition in May of 2013 first exposing these frauds and the September 2013 Hearing was the first time Judge Colin heard these matters aft</w:t>
      </w:r>
      <w:r>
        <w:rPr>
          <w:rFonts w:ascii="Times New Roman" w:eastAsia="Times New Roman" w:hAnsi="Times New Roman" w:cs="Times New Roman"/>
          <w:sz w:val="24"/>
          <w:szCs w:val="24"/>
        </w:rPr>
        <w:t xml:space="preserve">er previously denying my motion several times and only granted the Hearing after Tescher &amp; Spallina employee Notary Public Kimberly Moran had made Admissions to the Governor’s Office of Florida relating to these documents. </w:t>
      </w:r>
    </w:p>
    <w:p w:rsidR="00B83540" w:rsidRDefault="003C7124">
      <w:pPr>
        <w:spacing w:line="360" w:lineRule="auto"/>
        <w:ind w:firstLine="720"/>
      </w:pPr>
      <w:r>
        <w:rPr>
          <w:rFonts w:ascii="Times New Roman" w:eastAsia="Times New Roman" w:hAnsi="Times New Roman" w:cs="Times New Roman"/>
          <w:sz w:val="24"/>
          <w:szCs w:val="24"/>
        </w:rPr>
        <w:t>NO Complete Accountings have eve</w:t>
      </w:r>
      <w:r>
        <w:rPr>
          <w:rFonts w:ascii="Times New Roman" w:eastAsia="Times New Roman" w:hAnsi="Times New Roman" w:cs="Times New Roman"/>
          <w:sz w:val="24"/>
          <w:szCs w:val="24"/>
        </w:rPr>
        <w:t>r been provided by Ted, Tescher &amp; Spallina during the times acting as Fiduciaries  where millions of dollars remain Unaccounted for to this day with many of these Funds being held at SEC regulated institutions such as Wilmington Trust, JP Morgan, Oppenheim</w:t>
      </w:r>
      <w:r>
        <w:rPr>
          <w:rFonts w:ascii="Times New Roman" w:eastAsia="Times New Roman" w:hAnsi="Times New Roman" w:cs="Times New Roman"/>
          <w:sz w:val="24"/>
          <w:szCs w:val="24"/>
        </w:rPr>
        <w:t>er and Stanford Financial (under Federal Receiver Ralph Janvey.)  My May 6, 2013 Emergency Petition</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in the Florida Probate Courts exposing the Spallina, Tescher and Ted Bernstein Frauds gives my initial information regarding the frauds at that time. </w:t>
      </w:r>
      <w:r>
        <w:rPr>
          <w:rFonts w:ascii="Times New Roman" w:eastAsia="Times New Roman" w:hAnsi="Times New Roman" w:cs="Times New Roman"/>
          <w:color w:val="FF0000"/>
          <w:sz w:val="24"/>
          <w:szCs w:val="24"/>
        </w:rPr>
        <w:t xml:space="preserve"> </w:t>
      </w:r>
    </w:p>
    <w:p w:rsidR="00B83540" w:rsidRDefault="003C7124">
      <w:pPr>
        <w:spacing w:line="360" w:lineRule="auto"/>
        <w:ind w:firstLine="720"/>
      </w:pPr>
      <w:r>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is noted that Deposition testimony by Donald Tescher that Ted Bernstein who is my brother shows Ted had a business relationship with Tescher &amp; Spallina that pre-dated the Estate Planning work done by Tescher &amp; Spallina for my parents.  Donald Tescher admit</w:t>
      </w:r>
      <w:r>
        <w:rPr>
          <w:rFonts w:ascii="Times New Roman" w:eastAsia="Times New Roman" w:hAnsi="Times New Roman" w:cs="Times New Roman"/>
          <w:sz w:val="24"/>
          <w:szCs w:val="24"/>
        </w:rPr>
        <w:t>s in Deposition to receiving a series of large checks to a separately named company owned by Tescher’s family called Two Oaks Consulting, LLC, with at least 2 checks paid in the amount of $55,000.00 and another check in the amount of $45,000 from Ted Berns</w:t>
      </w:r>
      <w:r>
        <w:rPr>
          <w:rFonts w:ascii="Times New Roman" w:eastAsia="Times New Roman" w:hAnsi="Times New Roman" w:cs="Times New Roman"/>
          <w:sz w:val="24"/>
          <w:szCs w:val="24"/>
        </w:rPr>
        <w:t>tein’s companies for consulting work.  Ted Bernstein has continued to work with Tescher and Spallina throughout the frauds, even using him to validate trust documents in the December 15, 2015 Validity hearing despite knowing of his admissions of fraud on t</w:t>
      </w:r>
      <w:r>
        <w:rPr>
          <w:rFonts w:ascii="Times New Roman" w:eastAsia="Times New Roman" w:hAnsi="Times New Roman" w:cs="Times New Roman"/>
          <w:sz w:val="24"/>
          <w:szCs w:val="24"/>
        </w:rPr>
        <w:t>he very same document he was validating and in all of these matters with Ted acting as an alleged Fiduciary in the Trusts of Shirley and Simon and acting as Personal Representative (“PR”) in Shirley’s Estate, with Ted then replacing his counsel Spallina an</w:t>
      </w:r>
      <w:r>
        <w:rPr>
          <w:rFonts w:ascii="Times New Roman" w:eastAsia="Times New Roman" w:hAnsi="Times New Roman" w:cs="Times New Roman"/>
          <w:sz w:val="24"/>
          <w:szCs w:val="24"/>
        </w:rPr>
        <w:t>d Tescher as fiduciary when they resigned as Co-Personal Representatives and Co-Trustees in Simon’s Estate and Trusts amidst admitting to their firm committing several frauds in Simon and Shirley’s Trusts and Estates that directly benefited Ted Bernstein t</w:t>
      </w:r>
      <w:r>
        <w:rPr>
          <w:rFonts w:ascii="Times New Roman" w:eastAsia="Times New Roman" w:hAnsi="Times New Roman" w:cs="Times New Roman"/>
          <w:sz w:val="24"/>
          <w:szCs w:val="24"/>
        </w:rPr>
        <w:t xml:space="preserve">heir legal client and friend and where all these frauds has adversely affected and damaged the rightful beneficiaries. </w:t>
      </w:r>
    </w:p>
    <w:p w:rsidR="00B83540" w:rsidRDefault="003C7124">
      <w:pPr>
        <w:spacing w:line="360" w:lineRule="auto"/>
        <w:ind w:firstLine="720"/>
      </w:pPr>
      <w:r>
        <w:rPr>
          <w:rFonts w:ascii="Times New Roman" w:eastAsia="Times New Roman" w:hAnsi="Times New Roman" w:cs="Times New Roman"/>
          <w:sz w:val="24"/>
          <w:szCs w:val="24"/>
        </w:rPr>
        <w:t xml:space="preserve">Tescher &amp; Spallina also represented Ted Bernstein as a fiduciary when Shirley’s Estate was fraudulently closed by Ted’s deceased father </w:t>
      </w:r>
      <w:r>
        <w:rPr>
          <w:rFonts w:ascii="Times New Roman" w:eastAsia="Times New Roman" w:hAnsi="Times New Roman" w:cs="Times New Roman"/>
          <w:sz w:val="24"/>
          <w:szCs w:val="24"/>
        </w:rPr>
        <w:t>(at a time he claims he should have been the Successor Personal Representative to close his mother’s Estate) and Shirley’s Trust was admitted to being fraudulently altered by Spallina to insert language Post Mortem to benefit Ted’s family after the Shirley</w:t>
      </w:r>
      <w:r>
        <w:rPr>
          <w:rFonts w:ascii="Times New Roman" w:eastAsia="Times New Roman" w:hAnsi="Times New Roman" w:cs="Times New Roman"/>
          <w:sz w:val="24"/>
          <w:szCs w:val="24"/>
        </w:rPr>
        <w:t xml:space="preserve"> Trust had an Irrevocable Class of Beneficiaries upon her death.  Further, the Shirley and Simon Trusts have language that specifically states Ted and his lineal descendants are pre-deceased for all purposes of the trusts.  Despite this language, Colin and</w:t>
      </w:r>
      <w:r>
        <w:rPr>
          <w:rFonts w:ascii="Times New Roman" w:eastAsia="Times New Roman" w:hAnsi="Times New Roman" w:cs="Times New Roman"/>
          <w:sz w:val="24"/>
          <w:szCs w:val="24"/>
        </w:rPr>
        <w:t xml:space="preserve"> now Judge Phillips allow Ted to continue to act as a fiduciary, deflecting multiple pleadings by myself and William Stansbury a creditor to the Estate to remove Ted.  Ted has never provided a full Accounting of Shirley’s Estate and NO ACCOUNTING of her tr</w:t>
      </w:r>
      <w:r>
        <w:rPr>
          <w:rFonts w:ascii="Times New Roman" w:eastAsia="Times New Roman" w:hAnsi="Times New Roman" w:cs="Times New Roman"/>
          <w:sz w:val="24"/>
          <w:szCs w:val="24"/>
        </w:rPr>
        <w:t>ust in violation of Probate Rules and Statutes and where millions are missing and unaccounted for in the Trusts and Estates of Simon and Shirley Bernstein as further shown herein.</w:t>
      </w:r>
    </w:p>
    <w:p w:rsidR="00B83540" w:rsidRDefault="003C7124">
      <w:pPr>
        <w:spacing w:line="360" w:lineRule="auto"/>
        <w:ind w:firstLine="720"/>
      </w:pPr>
      <w:r>
        <w:rPr>
          <w:rFonts w:ascii="Times New Roman" w:eastAsia="Times New Roman" w:hAnsi="Times New Roman" w:cs="Times New Roman"/>
          <w:sz w:val="24"/>
          <w:szCs w:val="24"/>
        </w:rPr>
        <w:t>To understand some of the history of improper conduct and actions by the “st</w:t>
      </w:r>
      <w:r>
        <w:rPr>
          <w:rFonts w:ascii="Times New Roman" w:eastAsia="Times New Roman" w:hAnsi="Times New Roman" w:cs="Times New Roman"/>
          <w:sz w:val="24"/>
          <w:szCs w:val="24"/>
        </w:rPr>
        <w:t xml:space="preserve">ate actors” Judges Colin and Phillips, please see the following links to various Disqualification motions </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filed against these Judge, see the following links:</w:t>
      </w:r>
    </w:p>
    <w:p w:rsidR="00B83540" w:rsidRDefault="003C7124">
      <w:pPr>
        <w:spacing w:line="360" w:lineRule="auto"/>
      </w:pPr>
      <w:r>
        <w:rPr>
          <w:rFonts w:ascii="Times New Roman" w:eastAsia="Times New Roman" w:hAnsi="Times New Roman" w:cs="Times New Roman"/>
          <w:b/>
          <w:sz w:val="24"/>
          <w:szCs w:val="24"/>
          <w:u w:val="single"/>
        </w:rPr>
        <w:t>Other Key Areas of Federal All Writs / Anti-Injunction Act Petition</w:t>
      </w:r>
      <w:r>
        <w:rPr>
          <w:rFonts w:ascii="Times New Roman" w:eastAsia="Times New Roman" w:hAnsi="Times New Roman" w:cs="Times New Roman"/>
          <w:b/>
          <w:sz w:val="24"/>
          <w:szCs w:val="24"/>
          <w:u w:val="single"/>
          <w:vertAlign w:val="superscript"/>
        </w:rPr>
        <w:footnoteReference w:id="24"/>
      </w:r>
      <w:r>
        <w:rPr>
          <w:rFonts w:ascii="Times New Roman" w:eastAsia="Times New Roman" w:hAnsi="Times New Roman" w:cs="Times New Roman"/>
          <w:b/>
          <w:sz w:val="24"/>
          <w:szCs w:val="24"/>
          <w:u w:val="single"/>
        </w:rPr>
        <w:t xml:space="preserve"> relevant for Investigation: </w:t>
      </w:r>
    </w:p>
    <w:p w:rsidR="00B83540" w:rsidRDefault="003C7124">
      <w:pPr>
        <w:spacing w:line="360" w:lineRule="auto"/>
      </w:pPr>
      <w:r>
        <w:rPr>
          <w:rFonts w:ascii="Times New Roman" w:eastAsia="Times New Roman" w:hAnsi="Times New Roman" w:cs="Times New Roman"/>
          <w:sz w:val="24"/>
          <w:szCs w:val="24"/>
          <w:u w:val="single"/>
        </w:rPr>
        <w:t xml:space="preserve">Fed All Writs Paragraph 11 </w:t>
      </w:r>
      <w:r>
        <w:rPr>
          <w:rFonts w:ascii="Times New Roman" w:eastAsia="Times New Roman" w:hAnsi="Times New Roman" w:cs="Times New Roman"/>
          <w:sz w:val="24"/>
          <w:szCs w:val="24"/>
        </w:rPr>
        <w:t xml:space="preserve">-  Ted Bernstein, Robert Spallina, Ted’s lawyer at Greenberg Traurig all on the phone the day of Simon Bernstein’s sudden passing; the withholding and denying of Documents and Records starts almost instantaneously; </w:t>
      </w:r>
    </w:p>
    <w:p w:rsidR="00B83540" w:rsidRDefault="003C7124">
      <w:pPr>
        <w:spacing w:line="360" w:lineRule="auto"/>
      </w:pPr>
      <w:r>
        <w:rPr>
          <w:rFonts w:ascii="Times New Roman" w:eastAsia="Times New Roman" w:hAnsi="Times New Roman" w:cs="Times New Roman"/>
          <w:sz w:val="24"/>
          <w:szCs w:val="24"/>
          <w:u w:val="single"/>
        </w:rPr>
        <w:t>Paragraph 33 and 45</w:t>
      </w:r>
      <w:r>
        <w:rPr>
          <w:rFonts w:ascii="Times New Roman" w:eastAsia="Times New Roman" w:hAnsi="Times New Roman" w:cs="Times New Roman"/>
          <w:sz w:val="24"/>
          <w:szCs w:val="24"/>
        </w:rPr>
        <w:t xml:space="preserve"> - Tescher &amp; Spallina was provided nearly 10 months by Judge Colin after I filed an Emergency Motion in the Florida Probate Court May 2013 after Discovering Fraud in the Shirley Bernstein Estate by T&amp;S before Colin Ordered T&amp;S to turn ov</w:t>
      </w:r>
      <w:r>
        <w:rPr>
          <w:rFonts w:ascii="Times New Roman" w:eastAsia="Times New Roman" w:hAnsi="Times New Roman" w:cs="Times New Roman"/>
          <w:sz w:val="24"/>
          <w:szCs w:val="24"/>
        </w:rPr>
        <w:t xml:space="preserve">er All Docs - Docs and “Originals” Still never Turned over 3.5 years later </w:t>
      </w:r>
    </w:p>
    <w:p w:rsidR="00B83540" w:rsidRDefault="00B83540">
      <w:pPr>
        <w:spacing w:line="360" w:lineRule="auto"/>
      </w:pPr>
    </w:p>
    <w:p w:rsidR="00B83540" w:rsidRDefault="003C7124">
      <w:pPr>
        <w:spacing w:line="360" w:lineRule="auto"/>
      </w:pPr>
      <w:r>
        <w:rPr>
          <w:rFonts w:ascii="Times New Roman" w:eastAsia="Times New Roman" w:hAnsi="Times New Roman" w:cs="Times New Roman"/>
          <w:sz w:val="24"/>
          <w:szCs w:val="24"/>
          <w:u w:val="single"/>
        </w:rPr>
        <w:t>Par. 88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Shown</w:t>
      </w:r>
      <w:proofErr w:type="gramEnd"/>
      <w:r>
        <w:rPr>
          <w:rFonts w:ascii="Times New Roman" w:eastAsia="Times New Roman" w:hAnsi="Times New Roman" w:cs="Times New Roman"/>
          <w:sz w:val="24"/>
          <w:szCs w:val="24"/>
        </w:rPr>
        <w:t xml:space="preserve"> on the Record to Judge Colin how Spallina was moving Funds around in a Legacy Bank account NOT Notifying Legacy Bank of Simon Bernstein’s Death </w:t>
      </w:r>
    </w:p>
    <w:p w:rsidR="00B83540" w:rsidRDefault="00B83540">
      <w:pPr>
        <w:spacing w:line="360" w:lineRule="auto"/>
      </w:pPr>
    </w:p>
    <w:p w:rsidR="00B83540" w:rsidRDefault="003C7124">
      <w:pPr>
        <w:spacing w:line="360" w:lineRule="auto"/>
      </w:pPr>
      <w:r>
        <w:rPr>
          <w:rFonts w:ascii="Times New Roman" w:eastAsia="Times New Roman" w:hAnsi="Times New Roman" w:cs="Times New Roman"/>
          <w:sz w:val="24"/>
          <w:szCs w:val="24"/>
          <w:u w:val="single"/>
        </w:rPr>
        <w:t xml:space="preserve">Par. 165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$2.8</w:t>
      </w:r>
      <w:r>
        <w:rPr>
          <w:rFonts w:ascii="Times New Roman" w:eastAsia="Times New Roman" w:hAnsi="Times New Roman" w:cs="Times New Roman"/>
          <w:b/>
          <w:sz w:val="24"/>
          <w:szCs w:val="24"/>
        </w:rPr>
        <w:t xml:space="preserve"> Million “Missing” Unaccounted for at Wilmington Trust Fund</w:t>
      </w:r>
      <w:r>
        <w:rPr>
          <w:rFonts w:ascii="Times New Roman" w:eastAsia="Times New Roman" w:hAnsi="Times New Roman" w:cs="Times New Roman"/>
          <w:b/>
          <w:sz w:val="24"/>
          <w:szCs w:val="24"/>
          <w:u w:val="single"/>
        </w:rPr>
        <w:t xml:space="preserve"> of Simon Bernstein’s days before his passing;  Does NOT account for Shirley’s 49% Interest ALSO Unaccounted for estimated at $2.8 Million Missing for a total of $5.6M missing;</w:t>
      </w:r>
    </w:p>
    <w:p w:rsidR="00B83540" w:rsidRDefault="00B83540">
      <w:pPr>
        <w:spacing w:line="360" w:lineRule="auto"/>
      </w:pPr>
    </w:p>
    <w:p w:rsidR="00B83540" w:rsidRDefault="003C7124">
      <w:pPr>
        <w:spacing w:line="360" w:lineRule="auto"/>
      </w:pPr>
      <w:r>
        <w:rPr>
          <w:rFonts w:ascii="Times New Roman" w:eastAsia="Times New Roman" w:hAnsi="Times New Roman" w:cs="Times New Roman"/>
          <w:sz w:val="24"/>
          <w:szCs w:val="24"/>
          <w:u w:val="single"/>
        </w:rPr>
        <w:t xml:space="preserve">Par. 146-153: </w:t>
      </w:r>
      <w:r>
        <w:rPr>
          <w:rFonts w:ascii="Times New Roman" w:eastAsia="Times New Roman" w:hAnsi="Times New Roman" w:cs="Times New Roman"/>
          <w:b/>
          <w:sz w:val="24"/>
          <w:szCs w:val="24"/>
        </w:rPr>
        <w:t>Mitch</w:t>
      </w:r>
      <w:r>
        <w:rPr>
          <w:rFonts w:ascii="Times New Roman" w:eastAsia="Times New Roman" w:hAnsi="Times New Roman" w:cs="Times New Roman"/>
          <w:b/>
          <w:sz w:val="24"/>
          <w:szCs w:val="24"/>
        </w:rPr>
        <w:t xml:space="preserve"> Huhem Ted Bernstein and Alan Rose involved with New Fraud Company to hide Ownership of Assets at 7020 Lions Head Lane, Boca Raton, </w:t>
      </w:r>
      <w:proofErr w:type="gramStart"/>
      <w:r>
        <w:rPr>
          <w:rFonts w:ascii="Times New Roman" w:eastAsia="Times New Roman" w:hAnsi="Times New Roman" w:cs="Times New Roman"/>
          <w:b/>
          <w:sz w:val="24"/>
          <w:szCs w:val="24"/>
        </w:rPr>
        <w:t>Fl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u w:val="single"/>
        </w:rPr>
        <w:t>Mitch Huhem found dead with gunshot wounds to the head during same time frame that this fraud at Lions Head Land was be</w:t>
      </w:r>
      <w:r>
        <w:rPr>
          <w:rFonts w:ascii="Times New Roman" w:eastAsia="Times New Roman" w:hAnsi="Times New Roman" w:cs="Times New Roman"/>
          <w:b/>
          <w:i/>
          <w:sz w:val="24"/>
          <w:szCs w:val="24"/>
          <w:u w:val="single"/>
        </w:rPr>
        <w:t xml:space="preserve">ing uncovered and brought to US Federal Court in the Insurance Case before Judge John Robert Blakey; </w:t>
      </w:r>
    </w:p>
    <w:p w:rsidR="00B83540" w:rsidRDefault="00B83540">
      <w:pPr>
        <w:spacing w:line="360" w:lineRule="auto"/>
      </w:pPr>
    </w:p>
    <w:p w:rsidR="00B83540" w:rsidRDefault="003C7124">
      <w:pPr>
        <w:spacing w:line="360" w:lineRule="auto"/>
      </w:pPr>
      <w:r>
        <w:rPr>
          <w:rFonts w:ascii="Times New Roman" w:eastAsia="Times New Roman" w:hAnsi="Times New Roman" w:cs="Times New Roman"/>
          <w:sz w:val="24"/>
          <w:szCs w:val="24"/>
          <w:u w:val="single"/>
        </w:rPr>
        <w:t>Par. 154-</w:t>
      </w:r>
      <w:proofErr w:type="gramStart"/>
      <w:r>
        <w:rPr>
          <w:rFonts w:ascii="Times New Roman" w:eastAsia="Times New Roman" w:hAnsi="Times New Roman" w:cs="Times New Roman"/>
          <w:sz w:val="24"/>
          <w:szCs w:val="24"/>
          <w:u w:val="single"/>
        </w:rPr>
        <w:t xml:space="preserve">188 </w:t>
      </w:r>
      <w:r>
        <w:rPr>
          <w:rFonts w:ascii="Times New Roman" w:eastAsia="Times New Roman" w:hAnsi="Times New Roman" w:cs="Times New Roman"/>
          <w:b/>
          <w:sz w:val="24"/>
          <w:szCs w:val="24"/>
        </w:rPr>
        <w:t xml:space="preserve"> Other</w:t>
      </w:r>
      <w:proofErr w:type="gramEnd"/>
      <w:r>
        <w:rPr>
          <w:rFonts w:ascii="Times New Roman" w:eastAsia="Times New Roman" w:hAnsi="Times New Roman" w:cs="Times New Roman"/>
          <w:b/>
          <w:sz w:val="24"/>
          <w:szCs w:val="24"/>
        </w:rPr>
        <w:t xml:space="preserve"> “Missing Millions”, Missing documents, records, key business evidence; </w:t>
      </w:r>
    </w:p>
    <w:p w:rsidR="00B83540" w:rsidRDefault="00B83540"/>
    <w:p w:rsidR="00B83540" w:rsidRDefault="003C7124">
      <w:pPr>
        <w:spacing w:line="360" w:lineRule="auto"/>
        <w:ind w:firstLine="720"/>
      </w:pPr>
      <w:r>
        <w:rPr>
          <w:rFonts w:ascii="Times New Roman" w:eastAsia="Times New Roman" w:hAnsi="Times New Roman" w:cs="Times New Roman"/>
          <w:sz w:val="24"/>
          <w:szCs w:val="24"/>
        </w:rPr>
        <w:t>With the alleged gruesome death of Ted Bernstein business co</w:t>
      </w:r>
      <w:r>
        <w:rPr>
          <w:rFonts w:ascii="Times New Roman" w:eastAsia="Times New Roman" w:hAnsi="Times New Roman" w:cs="Times New Roman"/>
          <w:sz w:val="24"/>
          <w:szCs w:val="24"/>
        </w:rPr>
        <w:t>ntact Mitch Huhem occurring during the exact timeframe that I was exposing the Lions Head Land Trust fraud in federal court and informing one Leilani Ochoada I would be taking the information to state and federal investigators, these matters are of an Urge</w:t>
      </w:r>
      <w:r>
        <w:rPr>
          <w:rFonts w:ascii="Times New Roman" w:eastAsia="Times New Roman" w:hAnsi="Times New Roman" w:cs="Times New Roman"/>
          <w:sz w:val="24"/>
          <w:szCs w:val="24"/>
        </w:rPr>
        <w:t>nt Emergency nature particularly where Mitch Huhem’s sister Serena Olson has stated that the PBSO had not even “Interviewed” Ted Bernstein about the death as of March 10, 2016 yet Mitch Huhem’s other sister Nicole has said that Ted Bernstein told her the d</w:t>
      </w:r>
      <w:r>
        <w:rPr>
          <w:rFonts w:ascii="Times New Roman" w:eastAsia="Times New Roman" w:hAnsi="Times New Roman" w:cs="Times New Roman"/>
          <w:sz w:val="24"/>
          <w:szCs w:val="24"/>
        </w:rPr>
        <w:t xml:space="preserve">ay after the death was allegedly Discovered that Ted was supposed to be meeting with Mitch Huhem that very day of the death but somehow had not been interviewed by the PBSO for at least several weeks after originally calling this a “suicide”. </w:t>
      </w:r>
    </w:p>
    <w:p w:rsidR="00B83540" w:rsidRDefault="003C7124">
      <w:pPr>
        <w:spacing w:line="360" w:lineRule="auto"/>
        <w:ind w:firstLine="720"/>
      </w:pPr>
      <w:r>
        <w:rPr>
          <w:rFonts w:ascii="Times New Roman" w:eastAsia="Times New Roman" w:hAnsi="Times New Roman" w:cs="Times New Roman"/>
          <w:sz w:val="24"/>
          <w:szCs w:val="24"/>
        </w:rPr>
        <w:t>This becomes</w:t>
      </w:r>
      <w:r>
        <w:rPr>
          <w:rFonts w:ascii="Times New Roman" w:eastAsia="Times New Roman" w:hAnsi="Times New Roman" w:cs="Times New Roman"/>
          <w:sz w:val="24"/>
          <w:szCs w:val="24"/>
        </w:rPr>
        <w:t xml:space="preserve"> even more serious as Ted Bernstein’s other attorney Alan Rose has now gone into high gear using the Palm Beach County Court as a Weapon to threaten myself and others like William Stansbury attempting to find out any information we have about the death of </w:t>
      </w:r>
      <w:r>
        <w:rPr>
          <w:rFonts w:ascii="Times New Roman" w:eastAsia="Times New Roman" w:hAnsi="Times New Roman" w:cs="Times New Roman"/>
          <w:sz w:val="24"/>
          <w:szCs w:val="24"/>
        </w:rPr>
        <w:t>Mitch Huhem, especially where Rose is a signatory on the alleged fraudulent Deed</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that was being exposed as the alleged sale took place with a company Lionshead Land Trust which appears to have been illegally set up as reported to Federal Judge Blakey and </w:t>
      </w:r>
      <w:r>
        <w:rPr>
          <w:rFonts w:ascii="Times New Roman" w:eastAsia="Times New Roman" w:hAnsi="Times New Roman" w:cs="Times New Roman"/>
          <w:sz w:val="24"/>
          <w:szCs w:val="24"/>
        </w:rPr>
        <w:t>your office.  This production request by Alan Rose has no bearing or relevance at this stage to any of the Palm Beach Probate proceedings and appears that Alan Rose is simply trying to Discover what is known by anyone else about his direct involvement in t</w:t>
      </w:r>
      <w:r>
        <w:rPr>
          <w:rFonts w:ascii="Times New Roman" w:eastAsia="Times New Roman" w:hAnsi="Times New Roman" w:cs="Times New Roman"/>
          <w:sz w:val="24"/>
          <w:szCs w:val="24"/>
        </w:rPr>
        <w:t>he Huhem situation and the involvement with the court in that fraudulent sale and where instead this information should be Confidential to Investigative authorities only and certainly should be safeguarded from the Court Officers and Mr. Rose as they are b</w:t>
      </w:r>
      <w:r>
        <w:rPr>
          <w:rFonts w:ascii="Times New Roman" w:eastAsia="Times New Roman" w:hAnsi="Times New Roman" w:cs="Times New Roman"/>
          <w:sz w:val="24"/>
          <w:szCs w:val="24"/>
        </w:rPr>
        <w:t xml:space="preserve">oth alleged to be involved in the fraudulent sale of the property.  </w:t>
      </w:r>
    </w:p>
    <w:p w:rsidR="00B83540" w:rsidRDefault="003C7124">
      <w:pPr>
        <w:spacing w:line="360" w:lineRule="auto"/>
        <w:ind w:firstLine="720"/>
      </w:pPr>
      <w:r>
        <w:rPr>
          <w:rFonts w:ascii="Times New Roman" w:eastAsia="Times New Roman" w:hAnsi="Times New Roman" w:cs="Times New Roman"/>
          <w:sz w:val="24"/>
          <w:szCs w:val="24"/>
        </w:rPr>
        <w:t>Mr. Rose has tried to gain information from Mr. Stansbury recently by deposing him and Mr. Stansbury’s attorney, Peter Feaman, Esq. had to file a Motion for a Protective Order</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to cease t</w:t>
      </w:r>
      <w:r>
        <w:rPr>
          <w:rFonts w:ascii="Times New Roman" w:eastAsia="Times New Roman" w:hAnsi="Times New Roman" w:cs="Times New Roman"/>
          <w:sz w:val="24"/>
          <w:szCs w:val="24"/>
        </w:rPr>
        <w:t>his predatory request.  This is very concerning behavior as immediately after it was learned and disclosed to authorities that the home was sold to what appears a fraudulently set up shell company fraudulently incorporated in the name of a one Leilani Ocho</w:t>
      </w:r>
      <w:r>
        <w:rPr>
          <w:rFonts w:ascii="Times New Roman" w:eastAsia="Times New Roman" w:hAnsi="Times New Roman" w:cs="Times New Roman"/>
          <w:sz w:val="24"/>
          <w:szCs w:val="24"/>
        </w:rPr>
        <w:t xml:space="preserve">ada, as incorporator who gave statements that she was not involved in the company at all and then suddenly the alleged buyer of the home is found dead that week as I am notifying Federal Judge Blakey and others of the alleged fraud.  Information regarding </w:t>
      </w:r>
      <w:r>
        <w:rPr>
          <w:rFonts w:ascii="Times New Roman" w:eastAsia="Times New Roman" w:hAnsi="Times New Roman" w:cs="Times New Roman"/>
          <w:sz w:val="24"/>
          <w:szCs w:val="24"/>
        </w:rPr>
        <w:t xml:space="preserve">private and confidential calls by myself and others and exchanges given to the court or Alan Rose at this time where both may be conflicted with the matters and party to the fraud could put others at extreme risk and therefore Alan B. Rose, Esq. should be </w:t>
      </w:r>
      <w:r>
        <w:rPr>
          <w:rFonts w:ascii="Times New Roman" w:eastAsia="Times New Roman" w:hAnsi="Times New Roman" w:cs="Times New Roman"/>
          <w:sz w:val="24"/>
          <w:szCs w:val="24"/>
        </w:rPr>
        <w:t xml:space="preserve">stopped from using the court to obtain this information for himself and the court and should contact federal authorities for this highly sensitive data that I am willing and have been already giving information to.   </w:t>
      </w:r>
      <w:r>
        <w:rPr>
          <w:rFonts w:ascii="Times New Roman" w:eastAsia="Times New Roman" w:hAnsi="Times New Roman" w:cs="Times New Roman"/>
          <w:color w:val="FF0000"/>
          <w:sz w:val="24"/>
          <w:szCs w:val="24"/>
          <w:highlight w:val="yellow"/>
        </w:rPr>
        <w:t xml:space="preserve">  </w:t>
      </w:r>
    </w:p>
    <w:p w:rsidR="00B83540" w:rsidRDefault="003C7124">
      <w:pPr>
        <w:spacing w:line="360" w:lineRule="auto"/>
        <w:ind w:firstLine="720"/>
      </w:pPr>
      <w:r>
        <w:rPr>
          <w:rFonts w:ascii="Times New Roman" w:eastAsia="Times New Roman" w:hAnsi="Times New Roman" w:cs="Times New Roman"/>
          <w:sz w:val="24"/>
          <w:szCs w:val="24"/>
        </w:rPr>
        <w:t>These actions come after the prior a</w:t>
      </w:r>
      <w:r>
        <w:rPr>
          <w:rFonts w:ascii="Times New Roman" w:eastAsia="Times New Roman" w:hAnsi="Times New Roman" w:cs="Times New Roman"/>
          <w:sz w:val="24"/>
          <w:szCs w:val="24"/>
        </w:rPr>
        <w:t>ttempts of false CPS claims against my children, attempts to jail me on contempt, threats of being Baker acted and now having a Predatory Guardian, Diana Lewis, Esq. placed on my children simply for seeking the truth and exercising First Amendment rights a</w:t>
      </w:r>
      <w:r>
        <w:rPr>
          <w:rFonts w:ascii="Times New Roman" w:eastAsia="Times New Roman" w:hAnsi="Times New Roman" w:cs="Times New Roman"/>
          <w:sz w:val="24"/>
          <w:szCs w:val="24"/>
        </w:rPr>
        <w:t>nd coming forward to law enforcement authorities. Federal intervention in Palm Beach County is necessary and should occur immediately as sham hearings are being scheduled to attempt to have me held in contempt of court and arrest me on false and framed cha</w:t>
      </w:r>
      <w:r>
        <w:rPr>
          <w:rFonts w:ascii="Times New Roman" w:eastAsia="Times New Roman" w:hAnsi="Times New Roman" w:cs="Times New Roman"/>
          <w:sz w:val="24"/>
          <w:szCs w:val="24"/>
        </w:rPr>
        <w:t xml:space="preserve">rges. </w:t>
      </w:r>
    </w:p>
    <w:p w:rsidR="00B83540" w:rsidRDefault="003C7124">
      <w:pPr>
        <w:spacing w:line="360" w:lineRule="auto"/>
        <w:ind w:firstLine="720"/>
      </w:pPr>
      <w:r>
        <w:rPr>
          <w:rFonts w:ascii="Times New Roman" w:eastAsia="Times New Roman" w:hAnsi="Times New Roman" w:cs="Times New Roman"/>
          <w:sz w:val="24"/>
          <w:szCs w:val="24"/>
        </w:rPr>
        <w:t>In support of my claims that Judge Phillips is acting outside the color of law and using the court as a weapon, Mr. Stansbury, after an improperly scheduled and unrecorded Predatory Guardianship hearing wrote a statement</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describing his view of the </w:t>
      </w:r>
      <w:r>
        <w:rPr>
          <w:rFonts w:ascii="Times New Roman" w:eastAsia="Times New Roman" w:hAnsi="Times New Roman" w:cs="Times New Roman"/>
          <w:sz w:val="24"/>
          <w:szCs w:val="24"/>
        </w:rPr>
        <w:t>hearings.  Stansbury has witnessed and been party to these fraudulent sham hearings for almost four years (having amassed several hundred thousand dollars in legal fees as a mere creditor to the estate having to pay for hearings steeped in frauds and more)</w:t>
      </w:r>
      <w:r>
        <w:rPr>
          <w:rFonts w:ascii="Times New Roman" w:eastAsia="Times New Roman" w:hAnsi="Times New Roman" w:cs="Times New Roman"/>
          <w:sz w:val="24"/>
          <w:szCs w:val="24"/>
        </w:rPr>
        <w:t xml:space="preserve"> and one can see as any observer of the record in my cases that I as a victim of Fraud on and by the court of Colin and Phillips am being retaliated against along with MY MINOR CHILDREN, in a grandstand effort to spin the case and create a false record tha</w:t>
      </w:r>
      <w:r>
        <w:rPr>
          <w:rFonts w:ascii="Times New Roman" w:eastAsia="Times New Roman" w:hAnsi="Times New Roman" w:cs="Times New Roman"/>
          <w:sz w:val="24"/>
          <w:szCs w:val="24"/>
        </w:rPr>
        <w:t>t I am somehow the bad guy for exposing the corruption and continuing to pursue criminal authorities to have the crimes committed by and on the court prosecuted by law enforcement. Also attending the same Predatory Guardianship hearing were several women f</w:t>
      </w:r>
      <w:r>
        <w:rPr>
          <w:rFonts w:ascii="Times New Roman" w:eastAsia="Times New Roman" w:hAnsi="Times New Roman" w:cs="Times New Roman"/>
          <w:sz w:val="24"/>
          <w:szCs w:val="24"/>
        </w:rPr>
        <w:t>rom the group FACT (Families Against Court Travesties) who run a program Court Watch and their statement</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of the hearing is also evidenced herein in further support of my claims that the court is being used to silence and suppress my due process rights.  I</w:t>
      </w:r>
      <w:r>
        <w:rPr>
          <w:rFonts w:ascii="Times New Roman" w:eastAsia="Times New Roman" w:hAnsi="Times New Roman" w:cs="Times New Roman"/>
          <w:sz w:val="24"/>
          <w:szCs w:val="24"/>
        </w:rPr>
        <w:t xml:space="preserve"> have taken the matters of Fraud on the Court and the failure to properly and legally rectify it to the District Court and the Supreme Court of Florida, who did not hear the matter and refused to regulate the Judges and Attorneys involved and remove them a</w:t>
      </w:r>
      <w:r>
        <w:rPr>
          <w:rFonts w:ascii="Times New Roman" w:eastAsia="Times New Roman" w:hAnsi="Times New Roman" w:cs="Times New Roman"/>
          <w:sz w:val="24"/>
          <w:szCs w:val="24"/>
        </w:rPr>
        <w:t>nd reset the cases as required by law with non conflicted, non adverse parties.</w:t>
      </w:r>
    </w:p>
    <w:p w:rsidR="00B83540" w:rsidRDefault="003C7124">
      <w:pPr>
        <w:spacing w:line="360" w:lineRule="auto"/>
        <w:ind w:firstLine="720"/>
      </w:pPr>
      <w:r>
        <w:rPr>
          <w:rFonts w:ascii="Times New Roman" w:eastAsia="Times New Roman" w:hAnsi="Times New Roman" w:cs="Times New Roman"/>
          <w:sz w:val="24"/>
          <w:szCs w:val="24"/>
        </w:rPr>
        <w:t>I understand that William Stansbury, Leilani Ochoada and possibly others such as Mitch Huhem’s sisters are willing to come forward to the FBI and I will provide contact informa</w:t>
      </w:r>
      <w:r>
        <w:rPr>
          <w:rFonts w:ascii="Times New Roman" w:eastAsia="Times New Roman" w:hAnsi="Times New Roman" w:cs="Times New Roman"/>
          <w:sz w:val="24"/>
          <w:szCs w:val="24"/>
        </w:rPr>
        <w:t xml:space="preserve">tion once this is confirmed. </w:t>
      </w:r>
    </w:p>
    <w:p w:rsidR="00B83540" w:rsidRDefault="003C7124">
      <w:pPr>
        <w:spacing w:line="360" w:lineRule="auto"/>
        <w:ind w:firstLine="720"/>
      </w:pPr>
      <w:commentRangeStart w:id="1"/>
      <w:r>
        <w:rPr>
          <w:rFonts w:ascii="Times New Roman" w:eastAsia="Times New Roman" w:hAnsi="Times New Roman" w:cs="Times New Roman"/>
          <w:sz w:val="24"/>
          <w:szCs w:val="24"/>
        </w:rPr>
        <w:t xml:space="preserve">In </w:t>
      </w:r>
      <w:commentRangeEnd w:id="1"/>
      <w:r>
        <w:commentReference w:id="1"/>
      </w:r>
      <w:r>
        <w:rPr>
          <w:rFonts w:ascii="Times New Roman" w:eastAsia="Times New Roman" w:hAnsi="Times New Roman" w:cs="Times New Roman"/>
          <w:sz w:val="24"/>
          <w:szCs w:val="24"/>
        </w:rPr>
        <w:t>closing it should be noted that the crimes against my family have all been committed through Abuse of Process by Court Officials and Court Appointed Officers and Fiduciaries.  In both the Federal Insurance Litigation bef</w:t>
      </w:r>
      <w:r>
        <w:rPr>
          <w:rFonts w:ascii="Times New Roman" w:eastAsia="Times New Roman" w:hAnsi="Times New Roman" w:cs="Times New Roman"/>
          <w:sz w:val="24"/>
          <w:szCs w:val="24"/>
        </w:rPr>
        <w:t>ore Hon. Judge Blakey and the Shirley Trust Construction case before Judge Phillips, Fraud on the Court occurs in the very first filing in both cases by the Petitioners, who fraudulently misrepresent themselves in the capacities they are suing parties unde</w:t>
      </w:r>
      <w:r>
        <w:rPr>
          <w:rFonts w:ascii="Times New Roman" w:eastAsia="Times New Roman" w:hAnsi="Times New Roman" w:cs="Times New Roman"/>
          <w:sz w:val="24"/>
          <w:szCs w:val="24"/>
        </w:rPr>
        <w:t>r and fraudulently sue other parties using sham trust entities that do not legally exist at this time.  In the Federal litigation, Ted Bernstein, through his former attorneys, Robert Spallina, Esq., Donald Tescher, Esq. and his current attorneys, Adam Simo</w:t>
      </w:r>
      <w:r>
        <w:rPr>
          <w:rFonts w:ascii="Times New Roman" w:eastAsia="Times New Roman" w:hAnsi="Times New Roman" w:cs="Times New Roman"/>
          <w:sz w:val="24"/>
          <w:szCs w:val="24"/>
        </w:rPr>
        <w:t>n, Esq. and Alan B. Rose, filed a federal “Breach of Contract” lawsuit with Ted claiming he was the Trustee of a Trust that Ted later claims he has never seen or possessed and no signed legally binding document has since been produced.  This is the same al</w:t>
      </w:r>
      <w:r>
        <w:rPr>
          <w:rFonts w:ascii="Times New Roman" w:eastAsia="Times New Roman" w:hAnsi="Times New Roman" w:cs="Times New Roman"/>
          <w:sz w:val="24"/>
          <w:szCs w:val="24"/>
        </w:rPr>
        <w:t xml:space="preserve">leged Trust that his attorney Spallina, only weeks before claimed he was Trustee of and was declined the fraudulently applied for life insurance benefit.  Ted then sued as acting as Trustee and sued the carrier for their failure to pay Spallina’s claim as </w:t>
      </w:r>
      <w:r>
        <w:rPr>
          <w:rFonts w:ascii="Times New Roman" w:eastAsia="Times New Roman" w:hAnsi="Times New Roman" w:cs="Times New Roman"/>
          <w:sz w:val="24"/>
          <w:szCs w:val="24"/>
        </w:rPr>
        <w:t>a breach of contract, where Ted should have been suing Spallina for fraud on an insurance carrier instead.  Ted at the time of filing this federal lawsuit knew that he was not trustee of the “lost” trust and yet filed the lawsuit as “trustee” and not as al</w:t>
      </w:r>
      <w:r>
        <w:rPr>
          <w:rFonts w:ascii="Times New Roman" w:eastAsia="Times New Roman" w:hAnsi="Times New Roman" w:cs="Times New Roman"/>
          <w:sz w:val="24"/>
          <w:szCs w:val="24"/>
        </w:rPr>
        <w:t>leged trustee of a lost trust that he does not possess or ever seen.  Judge Blakey recently in a denial of Ted’s Summary Judgment</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clearly points out that it is unknown if Ted is a trustee or if there is even a trust,</w:t>
      </w:r>
      <w:r>
        <w:rPr>
          <w:rFonts w:ascii="Times New Roman" w:eastAsia="Times New Roman" w:hAnsi="Times New Roman" w:cs="Times New Roman"/>
          <w:color w:val="FF0000"/>
          <w:sz w:val="24"/>
          <w:szCs w:val="24"/>
        </w:rPr>
        <w:t xml:space="preserve"> </w:t>
      </w:r>
    </w:p>
    <w:p w:rsidR="00B83540" w:rsidRDefault="003C7124">
      <w:pPr>
        <w:spacing w:line="360" w:lineRule="auto"/>
        <w:ind w:firstLine="720"/>
      </w:pPr>
      <w:r>
        <w:rPr>
          <w:rFonts w:ascii="Times New Roman" w:eastAsia="Times New Roman" w:hAnsi="Times New Roman" w:cs="Times New Roman"/>
          <w:sz w:val="24"/>
          <w:szCs w:val="24"/>
        </w:rPr>
        <w:t>In the Court of Judge Colin and Judge Phillips, Ted and his counsel, Alan B. Rose, Esq. again filed the Shirley Trust Construction lawsuit</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fraudulently and sued parties that do not even exist;</w:t>
      </w:r>
    </w:p>
    <w:p w:rsidR="00B83540" w:rsidRDefault="003C7124">
      <w:pPr>
        <w:numPr>
          <w:ilvl w:val="0"/>
          <w:numId w:val="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Trust f/b/o Daniel Bernstein under the Simon L. Bernstein Trust dtd 9/13/2012</w:t>
      </w:r>
    </w:p>
    <w:p w:rsidR="00B83540" w:rsidRDefault="003C7124">
      <w:pPr>
        <w:numPr>
          <w:ilvl w:val="0"/>
          <w:numId w:val="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Trust f/b/o Jake Bernstein under the Simon L. Bernstein Trust dtd 9/13/2012</w:t>
      </w:r>
    </w:p>
    <w:p w:rsidR="00B83540" w:rsidRDefault="003C7124">
      <w:pPr>
        <w:numPr>
          <w:ilvl w:val="0"/>
          <w:numId w:val="6"/>
        </w:numPr>
        <w:spacing w:line="36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Trust f/b/o Joshua Bernstein under the Simon L. Bernstein Trust dtd 9/13/2012.</w:t>
      </w:r>
    </w:p>
    <w:p w:rsidR="00B83540" w:rsidRDefault="003C7124">
      <w:pPr>
        <w:spacing w:line="360" w:lineRule="auto"/>
      </w:pPr>
      <w:r>
        <w:rPr>
          <w:rFonts w:ascii="Times New Roman" w:eastAsia="Times New Roman" w:hAnsi="Times New Roman" w:cs="Times New Roman"/>
          <w:sz w:val="24"/>
          <w:szCs w:val="24"/>
        </w:rPr>
        <w:t>According to a recent e</w:t>
      </w:r>
      <w:r>
        <w:rPr>
          <w:rFonts w:ascii="Times New Roman" w:eastAsia="Times New Roman" w:hAnsi="Times New Roman" w:cs="Times New Roman"/>
          <w:sz w:val="24"/>
          <w:szCs w:val="24"/>
        </w:rPr>
        <w:t>mail</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by Alan Rose to myself whereby when asked to produce the three alleged trusts for my minor children that I was sued as Trustee of and my children sued as beneficiaries of, Mr. Rose unable to produce them admitted that at this time they do not even ex</w:t>
      </w:r>
      <w:r>
        <w:rPr>
          <w:rFonts w:ascii="Times New Roman" w:eastAsia="Times New Roman" w:hAnsi="Times New Roman" w:cs="Times New Roman"/>
          <w:sz w:val="24"/>
          <w:szCs w:val="24"/>
        </w:rPr>
        <w:t xml:space="preserve">ist and even claims I am not Trustee, despite him suing me in such alleged capacity.  Through this nonexistent trust my children and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have been sued and Predatory Guardians placed on my children who have been unrepresented by counsel or their natural</w:t>
      </w:r>
      <w:r>
        <w:rPr>
          <w:rFonts w:ascii="Times New Roman" w:eastAsia="Times New Roman" w:hAnsi="Times New Roman" w:cs="Times New Roman"/>
          <w:sz w:val="24"/>
          <w:szCs w:val="24"/>
        </w:rPr>
        <w:t xml:space="preserve"> guardians and when the whole lawsuit is based on fraud as the parties sued do not legally exist.  </w:t>
      </w:r>
    </w:p>
    <w:p w:rsidR="00B83540" w:rsidRDefault="003C7124">
      <w:pPr>
        <w:spacing w:line="360" w:lineRule="auto"/>
        <w:ind w:firstLine="720"/>
      </w:pPr>
      <w:r>
        <w:rPr>
          <w:rFonts w:ascii="Times New Roman" w:eastAsia="Times New Roman" w:hAnsi="Times New Roman" w:cs="Times New Roman"/>
          <w:sz w:val="24"/>
          <w:szCs w:val="24"/>
        </w:rPr>
        <w:t>Fraud upon the court again and again and despite proven fraud by officers of the court not a single thing has been done to the perpetrators by the authoriti</w:t>
      </w:r>
      <w:r>
        <w:rPr>
          <w:rFonts w:ascii="Times New Roman" w:eastAsia="Times New Roman" w:hAnsi="Times New Roman" w:cs="Times New Roman"/>
          <w:sz w:val="24"/>
          <w:szCs w:val="24"/>
        </w:rPr>
        <w:t>es, the professional regulatory agencies and not a single thing done by the entire Florida court system to correct or cease the frauds or report the individuals as legally required and instead attempts to shut down my rights in the case through a sham case</w:t>
      </w:r>
      <w:r>
        <w:rPr>
          <w:rFonts w:ascii="Times New Roman" w:eastAsia="Times New Roman" w:hAnsi="Times New Roman" w:cs="Times New Roman"/>
          <w:sz w:val="24"/>
          <w:szCs w:val="24"/>
        </w:rPr>
        <w:t xml:space="preserve"> filed against sham parties, sham hearings with sham orders claiming, (i) I do not have standing in the case despite being sued in multiple capacities, (ii) I am not a beneficiary despite their being no construction hearing held, only a sham validity heari</w:t>
      </w:r>
      <w:r>
        <w:rPr>
          <w:rFonts w:ascii="Times New Roman" w:eastAsia="Times New Roman" w:hAnsi="Times New Roman" w:cs="Times New Roman"/>
          <w:sz w:val="24"/>
          <w:szCs w:val="24"/>
        </w:rPr>
        <w:t>ng and where I am a named beneficiary in the Shirley Trust and (iii) sham orders to strike my years of filings including my counter-complaint, naming Judge Colin and Judge French.  Through these sham hearings and orders by Phillips I have been removed from</w:t>
      </w:r>
      <w:r>
        <w:rPr>
          <w:rFonts w:ascii="Times New Roman" w:eastAsia="Times New Roman" w:hAnsi="Times New Roman" w:cs="Times New Roman"/>
          <w:sz w:val="24"/>
          <w:szCs w:val="24"/>
        </w:rPr>
        <w:t xml:space="preserve"> my rights to file responses with the court to defend myself and assert a counter complaint and thus have been wholly stripped of my due process rights to defend myself against a lawsuit filed against me in capacities that do not even exist.  The trusts su</w:t>
      </w:r>
      <w:r>
        <w:rPr>
          <w:rFonts w:ascii="Times New Roman" w:eastAsia="Times New Roman" w:hAnsi="Times New Roman" w:cs="Times New Roman"/>
          <w:sz w:val="24"/>
          <w:szCs w:val="24"/>
        </w:rPr>
        <w:t>ed by Alan Rose do not exist for the children and further there is no Simon Bernstein Trust dated on the day he died on September 13, 2012 as stated in his Complaint as the party being sued and no records of such trust have ever been produced.  The only Si</w:t>
      </w:r>
      <w:r>
        <w:rPr>
          <w:rFonts w:ascii="Times New Roman" w:eastAsia="Times New Roman" w:hAnsi="Times New Roman" w:cs="Times New Roman"/>
          <w:sz w:val="24"/>
          <w:szCs w:val="24"/>
        </w:rPr>
        <w:t>mon Trust’s in the records are for one done in 2008 and then one supposedly signed in July of 2012, I was with Simon at all times on September 13, 2012 while he was code bluing in the hospital until his death and at no time was he meeting with attorneys or</w:t>
      </w:r>
      <w:r>
        <w:rPr>
          <w:rFonts w:ascii="Times New Roman" w:eastAsia="Times New Roman" w:hAnsi="Times New Roman" w:cs="Times New Roman"/>
          <w:sz w:val="24"/>
          <w:szCs w:val="24"/>
        </w:rPr>
        <w:t xml:space="preserve"> signing any documents in the emergency room where he died early that morning.</w:t>
      </w:r>
    </w:p>
    <w:p w:rsidR="00B83540" w:rsidRDefault="003C7124">
      <w:pPr>
        <w:spacing w:line="360" w:lineRule="auto"/>
        <w:ind w:firstLine="720"/>
      </w:pPr>
      <w:r>
        <w:rPr>
          <w:rFonts w:ascii="Times New Roman" w:eastAsia="Times New Roman" w:hAnsi="Times New Roman" w:cs="Times New Roman"/>
          <w:sz w:val="24"/>
          <w:szCs w:val="24"/>
        </w:rPr>
        <w:t>We would like to request a meeting time to be held at your offices with capabilities for parties that cannot be there to attend by phone to present our collective case informati</w:t>
      </w:r>
      <w:r>
        <w:rPr>
          <w:rFonts w:ascii="Times New Roman" w:eastAsia="Times New Roman" w:hAnsi="Times New Roman" w:cs="Times New Roman"/>
          <w:sz w:val="24"/>
          <w:szCs w:val="24"/>
        </w:rPr>
        <w:t>on for immediate investigations.</w:t>
      </w:r>
    </w:p>
    <w:p w:rsidR="00B83540" w:rsidRDefault="003C7124">
      <w:pPr>
        <w:ind w:firstLine="72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 I have also contacted the US Attorney General Loretta Lynch</w:t>
      </w:r>
      <w:r>
        <w:rPr>
          <w:rFonts w:ascii="Times New Roman" w:eastAsia="Times New Roman" w:hAnsi="Times New Roman" w:cs="Times New Roman"/>
          <w:sz w:val="24"/>
          <w:szCs w:val="24"/>
          <w:highlight w:val="yellow"/>
          <w:vertAlign w:val="superscript"/>
        </w:rPr>
        <w:footnoteReference w:id="32"/>
      </w:r>
      <w:r>
        <w:rPr>
          <w:rFonts w:ascii="Times New Roman" w:eastAsia="Times New Roman" w:hAnsi="Times New Roman" w:cs="Times New Roman"/>
          <w:sz w:val="24"/>
          <w:szCs w:val="24"/>
          <w:highlight w:val="yellow"/>
        </w:rPr>
        <w:t xml:space="preserve"> and the US Attorney Preet Bharara</w:t>
      </w:r>
      <w:r>
        <w:rPr>
          <w:rFonts w:ascii="Times New Roman" w:eastAsia="Times New Roman" w:hAnsi="Times New Roman" w:cs="Times New Roman"/>
          <w:sz w:val="24"/>
          <w:szCs w:val="24"/>
          <w:highlight w:val="yellow"/>
          <w:vertAlign w:val="superscript"/>
        </w:rPr>
        <w:footnoteReference w:id="33"/>
      </w:r>
      <w:r>
        <w:rPr>
          <w:rFonts w:ascii="Times New Roman" w:eastAsia="Times New Roman" w:hAnsi="Times New Roman" w:cs="Times New Roman"/>
          <w:sz w:val="24"/>
          <w:szCs w:val="24"/>
          <w:highlight w:val="yellow"/>
        </w:rPr>
        <w:t xml:space="preserve"> regarding these and related matters in ongoing investigations directly related to my complaints against attorney and judges. </w:t>
      </w:r>
    </w:p>
    <w:p w:rsidR="00B83540" w:rsidRDefault="00B83540">
      <w:pPr>
        <w:spacing w:line="360" w:lineRule="auto"/>
        <w:ind w:firstLine="720"/>
      </w:pPr>
    </w:p>
    <w:p w:rsidR="00B83540" w:rsidRDefault="00B83540">
      <w:pPr>
        <w:spacing w:line="360" w:lineRule="auto"/>
        <w:ind w:firstLine="720"/>
      </w:pPr>
    </w:p>
    <w:p w:rsidR="00B83540" w:rsidRDefault="003C7124">
      <w:pPr>
        <w:spacing w:line="360" w:lineRule="auto"/>
      </w:pPr>
      <w:r>
        <w:rPr>
          <w:rFonts w:ascii="Times New Roman" w:eastAsia="Times New Roman" w:hAnsi="Times New Roman" w:cs="Times New Roman"/>
          <w:sz w:val="24"/>
          <w:szCs w:val="24"/>
        </w:rPr>
        <w:tab/>
        <w:t>Respectfully Yours,</w:t>
      </w:r>
    </w:p>
    <w:p w:rsidR="00B83540" w:rsidRDefault="003C7124">
      <w:pPr>
        <w:spacing w:line="360" w:lineRule="auto"/>
      </w:pPr>
      <w:r>
        <w:rPr>
          <w:rFonts w:ascii="Times New Roman" w:eastAsia="Times New Roman" w:hAnsi="Times New Roman" w:cs="Times New Roman"/>
          <w:sz w:val="24"/>
          <w:szCs w:val="24"/>
        </w:rPr>
        <w:t xml:space="preserve"> </w:t>
      </w:r>
      <w:r>
        <w:rPr>
          <w:noProof/>
        </w:rPr>
        <w:drawing>
          <wp:inline distT="0" distB="0" distL="0" distR="0">
            <wp:extent cx="1616848" cy="1081088"/>
            <wp:effectExtent l="0" t="0" r="0" b="0"/>
            <wp:docPr id="2" name="image03.jpg" descr="eliot sig"/>
            <wp:cNvGraphicFramePr/>
            <a:graphic xmlns:a="http://schemas.openxmlformats.org/drawingml/2006/main">
              <a:graphicData uri="http://schemas.openxmlformats.org/drawingml/2006/picture">
                <pic:pic xmlns:pic="http://schemas.openxmlformats.org/drawingml/2006/picture">
                  <pic:nvPicPr>
                    <pic:cNvPr id="0" name="image03.jpg" descr="eliot sig"/>
                    <pic:cNvPicPr preferRelativeResize="0"/>
                  </pic:nvPicPr>
                  <pic:blipFill>
                    <a:blip r:embed="rId15"/>
                    <a:srcRect/>
                    <a:stretch>
                      <a:fillRect/>
                    </a:stretch>
                  </pic:blipFill>
                  <pic:spPr>
                    <a:xfrm>
                      <a:off x="0" y="0"/>
                      <a:ext cx="1616848" cy="1081088"/>
                    </a:xfrm>
                    <a:prstGeom prst="rect">
                      <a:avLst/>
                    </a:prstGeom>
                    <a:ln/>
                  </pic:spPr>
                </pic:pic>
              </a:graphicData>
            </a:graphic>
          </wp:inline>
        </w:drawing>
      </w:r>
    </w:p>
    <w:p w:rsidR="00B83540" w:rsidRDefault="003C7124">
      <w:pPr>
        <w:spacing w:after="220" w:line="240" w:lineRule="auto"/>
        <w:ind w:left="720"/>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br/>
        <w:t>Eliot I. Bernstein</w:t>
      </w:r>
      <w:r>
        <w:rPr>
          <w:rFonts w:ascii="Times New Roman" w:eastAsia="Times New Roman" w:hAnsi="Times New Roman" w:cs="Times New Roman"/>
          <w:sz w:val="24"/>
          <w:szCs w:val="24"/>
        </w:rPr>
        <w:br/>
        <w:t>Inventor</w:t>
      </w:r>
      <w:r>
        <w:rPr>
          <w:rFonts w:ascii="Times New Roman" w:eastAsia="Times New Roman" w:hAnsi="Times New Roman" w:cs="Times New Roman"/>
          <w:sz w:val="24"/>
          <w:szCs w:val="24"/>
        </w:rPr>
        <w:br/>
        <w:t>Iviewit Holdings, Inc. – DL</w:t>
      </w:r>
      <w:r>
        <w:rPr>
          <w:rFonts w:ascii="Times New Roman" w:eastAsia="Times New Roman" w:hAnsi="Times New Roman" w:cs="Times New Roman"/>
          <w:sz w:val="24"/>
          <w:szCs w:val="24"/>
        </w:rPr>
        <w:br/>
        <w:t>2753 N.W. 34th St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Boca Raton, Florida  33434-3459</w:t>
      </w:r>
      <w:r>
        <w:rPr>
          <w:rFonts w:ascii="Times New Roman" w:eastAsia="Times New Roman" w:hAnsi="Times New Roman" w:cs="Times New Roman"/>
          <w:sz w:val="24"/>
          <w:szCs w:val="24"/>
        </w:rPr>
        <w:br/>
        <w:t>(561) 245.8588 (o)</w:t>
      </w:r>
      <w:r>
        <w:rPr>
          <w:rFonts w:ascii="Times New Roman" w:eastAsia="Times New Roman" w:hAnsi="Times New Roman" w:cs="Times New Roman"/>
          <w:sz w:val="24"/>
          <w:szCs w:val="24"/>
        </w:rPr>
        <w:br/>
        <w:t>(561) 886.7628 (c)</w:t>
      </w:r>
      <w:r>
        <w:rPr>
          <w:rFonts w:ascii="Times New Roman" w:eastAsia="Times New Roman" w:hAnsi="Times New Roman" w:cs="Times New Roman"/>
          <w:sz w:val="24"/>
          <w:szCs w:val="24"/>
        </w:rPr>
        <w:br/>
        <w:t xml:space="preserve">iviewit@iviewit.tv </w:t>
      </w:r>
      <w:r>
        <w:rPr>
          <w:rFonts w:ascii="Times New Roman" w:eastAsia="Times New Roman" w:hAnsi="Times New Roman" w:cs="Times New Roman"/>
          <w:sz w:val="24"/>
          <w:szCs w:val="24"/>
        </w:rPr>
        <w:br/>
        <w:t xml:space="preserve">http://www.iviewit.tv </w:t>
      </w:r>
      <w:r>
        <w:rPr>
          <w:rFonts w:ascii="Times New Roman" w:eastAsia="Times New Roman" w:hAnsi="Times New Roman" w:cs="Times New Roman"/>
          <w:sz w:val="24"/>
          <w:szCs w:val="24"/>
        </w:rPr>
        <w:br/>
      </w:r>
    </w:p>
    <w:p w:rsidR="00B83540" w:rsidRDefault="003C7124">
      <w:pPr>
        <w:spacing w:after="220" w:line="240" w:lineRule="auto"/>
      </w:pPr>
      <w:proofErr w:type="gramStart"/>
      <w:r>
        <w:rPr>
          <w:rFonts w:ascii="Times New Roman" w:eastAsia="Times New Roman" w:hAnsi="Times New Roman" w:cs="Times New Roman"/>
          <w:sz w:val="24"/>
          <w:szCs w:val="24"/>
        </w:rPr>
        <w:t>cc/ec</w:t>
      </w:r>
      <w:proofErr w:type="gramEnd"/>
      <w:r>
        <w:rPr>
          <w:rFonts w:ascii="Times New Roman" w:eastAsia="Times New Roman" w:hAnsi="Times New Roman" w:cs="Times New Roman"/>
          <w:sz w:val="24"/>
          <w:szCs w:val="24"/>
        </w:rPr>
        <w:t>:</w:t>
      </w:r>
    </w:p>
    <w:p w:rsidR="00B83540" w:rsidRDefault="003C7124">
      <w:pPr>
        <w:spacing w:after="220" w:line="240" w:lineRule="auto"/>
      </w:pPr>
      <w:r>
        <w:rPr>
          <w:rFonts w:ascii="Times New Roman" w:eastAsia="Times New Roman" w:hAnsi="Times New Roman" w:cs="Times New Roman"/>
          <w:sz w:val="24"/>
          <w:szCs w:val="24"/>
        </w:rPr>
        <w:tab/>
        <w:t>Michael H</w:t>
      </w:r>
      <w:r>
        <w:rPr>
          <w:rFonts w:ascii="Times New Roman" w:eastAsia="Times New Roman" w:hAnsi="Times New Roman" w:cs="Times New Roman"/>
          <w:sz w:val="24"/>
          <w:szCs w:val="24"/>
        </w:rPr>
        <w:t xml:space="preserve">orowitz, Esq. ~ Inspector General, United States Department of Justice @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hyperlink r:id="rId16">
        <w:r>
          <w:rPr>
            <w:rFonts w:ascii="Times New Roman" w:eastAsia="Times New Roman" w:hAnsi="Times New Roman" w:cs="Times New Roman"/>
            <w:color w:val="1155CC"/>
            <w:sz w:val="24"/>
            <w:szCs w:val="24"/>
            <w:u w:val="single"/>
          </w:rPr>
          <w:t>michael.e.horowitz@usdoj.gov</w:t>
        </w:r>
      </w:hyperlink>
      <w:r>
        <w:rPr>
          <w:rFonts w:ascii="Times New Roman" w:eastAsia="Times New Roman" w:hAnsi="Times New Roman" w:cs="Times New Roman"/>
          <w:sz w:val="24"/>
          <w:szCs w:val="24"/>
        </w:rPr>
        <w:t xml:space="preserve"> and </w:t>
      </w:r>
      <w:hyperlink r:id="rId17">
        <w:r>
          <w:rPr>
            <w:rFonts w:ascii="Times New Roman" w:eastAsia="Times New Roman" w:hAnsi="Times New Roman" w:cs="Times New Roman"/>
            <w:color w:val="1155CC"/>
            <w:sz w:val="24"/>
            <w:szCs w:val="24"/>
            <w:u w:val="single"/>
          </w:rPr>
          <w:t>oig.hotline@usdoj.gov</w:t>
        </w:r>
      </w:hyperlink>
      <w:r>
        <w:rPr>
          <w:rFonts w:ascii="Times New Roman" w:eastAsia="Times New Roman" w:hAnsi="Times New Roman" w:cs="Times New Roman"/>
          <w:sz w:val="24"/>
          <w:szCs w:val="24"/>
        </w:rPr>
        <w:t xml:space="preserve"> </w:t>
      </w:r>
    </w:p>
    <w:p w:rsidR="00B83540" w:rsidRDefault="003C7124">
      <w:pPr>
        <w:ind w:firstLine="720"/>
      </w:pPr>
      <w:r>
        <w:rPr>
          <w:rFonts w:ascii="Times New Roman" w:eastAsia="Times New Roman" w:hAnsi="Times New Roman" w:cs="Times New Roman"/>
          <w:sz w:val="24"/>
          <w:szCs w:val="24"/>
        </w:rPr>
        <w:t>Robin C. Ashton, Esq. ~ Counsel, Office of Professional Responsibility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hyperlink r:id="rId18">
        <w:r>
          <w:rPr>
            <w:rFonts w:ascii="Times New Roman" w:eastAsia="Times New Roman" w:hAnsi="Times New Roman" w:cs="Times New Roman"/>
            <w:color w:val="1155CC"/>
            <w:sz w:val="24"/>
            <w:szCs w:val="24"/>
            <w:u w:val="single"/>
          </w:rPr>
          <w:t>OPR.Complaints@usdoj.gov</w:t>
        </w:r>
      </w:hyperlink>
      <w:r>
        <w:rPr>
          <w:rFonts w:ascii="Times New Roman" w:eastAsia="Times New Roman" w:hAnsi="Times New Roman" w:cs="Times New Roman"/>
          <w:sz w:val="24"/>
          <w:szCs w:val="24"/>
        </w:rPr>
        <w:t xml:space="preserve"> </w:t>
      </w:r>
    </w:p>
    <w:p w:rsidR="00B83540" w:rsidRDefault="00B83540">
      <w:pPr>
        <w:ind w:left="720"/>
      </w:pPr>
    </w:p>
    <w:p w:rsidR="00B83540" w:rsidRDefault="003C7124">
      <w:pPr>
        <w:ind w:left="720"/>
      </w:pPr>
      <w:r>
        <w:rPr>
          <w:rFonts w:ascii="Times New Roman" w:eastAsia="Times New Roman" w:hAnsi="Times New Roman" w:cs="Times New Roman"/>
          <w:sz w:val="24"/>
          <w:szCs w:val="24"/>
        </w:rPr>
        <w:t xml:space="preserve">Loretta Lynch, Esq. ~ Attorney General, United States Department of Justice @ </w:t>
      </w:r>
      <w:hyperlink r:id="rId19">
        <w:r>
          <w:rPr>
            <w:rFonts w:ascii="Times New Roman" w:eastAsia="Times New Roman" w:hAnsi="Times New Roman" w:cs="Times New Roman"/>
            <w:color w:val="1155CC"/>
            <w:sz w:val="24"/>
            <w:szCs w:val="24"/>
            <w:u w:val="single"/>
          </w:rPr>
          <w:t>criminal.division@usdoj.gov</w:t>
        </w:r>
      </w:hyperlink>
      <w:r>
        <w:rPr>
          <w:rFonts w:ascii="Times New Roman" w:eastAsia="Times New Roman" w:hAnsi="Times New Roman" w:cs="Times New Roman"/>
          <w:sz w:val="24"/>
          <w:szCs w:val="24"/>
        </w:rPr>
        <w:t xml:space="preserve"> </w:t>
      </w:r>
    </w:p>
    <w:p w:rsidR="00B83540" w:rsidRDefault="00B83540">
      <w:pPr>
        <w:ind w:left="720"/>
      </w:pPr>
    </w:p>
    <w:p w:rsidR="00B83540" w:rsidRDefault="003C7124">
      <w:pPr>
        <w:ind w:left="720"/>
      </w:pPr>
      <w:r>
        <w:rPr>
          <w:rFonts w:ascii="Times New Roman" w:eastAsia="Times New Roman" w:hAnsi="Times New Roman" w:cs="Times New Roman"/>
          <w:sz w:val="24"/>
          <w:szCs w:val="24"/>
        </w:rPr>
        <w:t xml:space="preserve">Preet Bharara, Esq. ~ Attorney General, United States Department of Justice Southern District of New York @ </w:t>
      </w:r>
      <w:hyperlink r:id="rId20">
        <w:r>
          <w:rPr>
            <w:rFonts w:ascii="Times New Roman" w:eastAsia="Times New Roman" w:hAnsi="Times New Roman" w:cs="Times New Roman"/>
            <w:color w:val="1155CC"/>
            <w:sz w:val="24"/>
            <w:szCs w:val="24"/>
            <w:u w:val="single"/>
          </w:rPr>
          <w:t>Preet.Bharara@usdoj.gov</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p>
    <w:p w:rsidR="00B83540" w:rsidRDefault="003C7124">
      <w:pPr>
        <w:ind w:left="720"/>
      </w:pPr>
      <w:r>
        <w:rPr>
          <w:rFonts w:ascii="Times New Roman" w:eastAsia="Times New Roman" w:hAnsi="Times New Roman" w:cs="Times New Roman"/>
          <w:sz w:val="24"/>
          <w:szCs w:val="24"/>
        </w:rPr>
        <w:t>Cindy Hoekstr</w:t>
      </w:r>
      <w:r>
        <w:rPr>
          <w:rFonts w:ascii="Times New Roman" w:eastAsia="Times New Roman" w:hAnsi="Times New Roman" w:cs="Times New Roman"/>
          <w:sz w:val="24"/>
          <w:szCs w:val="24"/>
        </w:rPr>
        <w:t xml:space="preserve">a, Esq. </w:t>
      </w:r>
      <w:proofErr w:type="gramStart"/>
      <w:r>
        <w:rPr>
          <w:rFonts w:ascii="Times New Roman" w:eastAsia="Times New Roman" w:hAnsi="Times New Roman" w:cs="Times New Roman"/>
          <w:sz w:val="24"/>
          <w:szCs w:val="24"/>
        </w:rPr>
        <w:t>~  Attorney</w:t>
      </w:r>
      <w:proofErr w:type="gramEnd"/>
      <w:r>
        <w:rPr>
          <w:rFonts w:ascii="Times New Roman" w:eastAsia="Times New Roman" w:hAnsi="Times New Roman" w:cs="Times New Roman"/>
          <w:sz w:val="24"/>
          <w:szCs w:val="24"/>
        </w:rPr>
        <w:t xml:space="preserve">, Securities &amp; Exchange Commission - Philadelphia Regional Office @ </w:t>
      </w:r>
      <w:hyperlink r:id="rId21">
        <w:r>
          <w:rPr>
            <w:rFonts w:ascii="Times New Roman" w:eastAsia="Times New Roman" w:hAnsi="Times New Roman" w:cs="Times New Roman"/>
            <w:color w:val="1155CC"/>
            <w:sz w:val="24"/>
            <w:szCs w:val="24"/>
            <w:u w:val="single"/>
          </w:rPr>
          <w:t>philadelphia@sec.gov</w:t>
        </w:r>
      </w:hyperlink>
      <w:r>
        <w:rPr>
          <w:rFonts w:ascii="Times New Roman" w:eastAsia="Times New Roman" w:hAnsi="Times New Roman" w:cs="Times New Roman"/>
          <w:sz w:val="24"/>
          <w:szCs w:val="24"/>
        </w:rPr>
        <w:t xml:space="preserve"> </w:t>
      </w:r>
    </w:p>
    <w:p w:rsidR="00B83540" w:rsidRDefault="003C7124">
      <w:pPr>
        <w:spacing w:after="220" w:line="240" w:lineRule="auto"/>
      </w:pPr>
      <w:r>
        <w:rPr>
          <w:rFonts w:ascii="Times New Roman" w:eastAsia="Times New Roman" w:hAnsi="Times New Roman" w:cs="Times New Roman"/>
          <w:sz w:val="24"/>
          <w:szCs w:val="24"/>
        </w:rPr>
        <w:tab/>
      </w:r>
    </w:p>
    <w:p w:rsidR="00B83540" w:rsidRDefault="003C7124">
      <w:pPr>
        <w:spacing w:after="220" w:line="360" w:lineRule="auto"/>
      </w:pPr>
      <w:r>
        <w:rPr>
          <w:rFonts w:ascii="Times New Roman" w:eastAsia="Times New Roman" w:hAnsi="Times New Roman" w:cs="Times New Roman"/>
          <w:sz w:val="24"/>
          <w:szCs w:val="24"/>
        </w:rPr>
        <w:t>Enclosure(s)/Attachment(s)/URL’s</w:t>
      </w:r>
    </w:p>
    <w:p w:rsidR="00B83540" w:rsidRDefault="003C7124">
      <w:pPr>
        <w:spacing w:after="220" w:line="240" w:lineRule="auto"/>
        <w:jc w:val="both"/>
      </w:pPr>
      <w:r>
        <w:rPr>
          <w:rFonts w:ascii="Times New Roman" w:eastAsia="Times New Roman" w:hAnsi="Times New Roman" w:cs="Times New Roman"/>
          <w:b/>
          <w:sz w:val="16"/>
          <w:szCs w:val="16"/>
        </w:rPr>
        <w:t>All Uniform Resource Locators ( URL’s ) and the contents of those URL’s are incorporated in entirety by reference herein and therefore must be included in your hard copy file WITH ALL EXHIBITS, as part of this correspondence and as further evidentiary mate</w:t>
      </w:r>
      <w:r>
        <w:rPr>
          <w:rFonts w:ascii="Times New Roman" w:eastAsia="Times New Roman" w:hAnsi="Times New Roman" w:cs="Times New Roman"/>
          <w:b/>
          <w:sz w:val="16"/>
          <w:szCs w:val="16"/>
        </w:rPr>
        <w:t>rial to be Investigated.  Due to allegations alleged by New York State Supreme Court Whistleblower Christine C. Anderson and similar claims in the Iviewit RICO &amp; ANTITRUST Lawsuit regarding Document Destruction and Tampering with Official Complaints and Re</w:t>
      </w:r>
      <w:r>
        <w:rPr>
          <w:rFonts w:ascii="Times New Roman" w:eastAsia="Times New Roman" w:hAnsi="Times New Roman" w:cs="Times New Roman"/>
          <w:b/>
          <w:sz w:val="16"/>
          <w:szCs w:val="16"/>
        </w:rPr>
        <w:t>cords, PRINT all referenced URL’s and their corresponding exhibits and attach them to your hard copy file, as this is now necessary to ensure fair and impartial review.</w:t>
      </w:r>
    </w:p>
    <w:p w:rsidR="00B83540" w:rsidRDefault="003C7124">
      <w:pPr>
        <w:spacing w:after="220" w:line="240" w:lineRule="auto"/>
      </w:pPr>
      <w:r>
        <w:rPr>
          <w:rFonts w:ascii="Times New Roman" w:eastAsia="Times New Roman" w:hAnsi="Times New Roman" w:cs="Times New Roman"/>
          <w:b/>
          <w:sz w:val="16"/>
          <w:szCs w:val="16"/>
        </w:rPr>
        <w:t>In order to confirm that NO DOCUMENT DESTRUCTION OR ALTERCATIONS have occurred, once co</w:t>
      </w:r>
      <w:r>
        <w:rPr>
          <w:rFonts w:ascii="Times New Roman" w:eastAsia="Times New Roman" w:hAnsi="Times New Roman" w:cs="Times New Roman"/>
          <w:b/>
          <w:sz w:val="16"/>
          <w:szCs w:val="16"/>
        </w:rPr>
        <w:t xml:space="preserve">mplete forward a copy of this correspondence with all exhibits and materials included to, Eliot I. Bernstein at the address listed herein.  This will insure that all parties are reviewing the same documentation and no additional illegal activity is taking </w:t>
      </w:r>
      <w:r>
        <w:rPr>
          <w:rFonts w:ascii="Times New Roman" w:eastAsia="Times New Roman" w:hAnsi="Times New Roman" w:cs="Times New Roman"/>
          <w:b/>
          <w:sz w:val="16"/>
          <w:szCs w:val="16"/>
        </w:rPr>
        <w:t>place.  If you, for any reason, are incapable of providing this confirmation copy, please put your reasons for failure to comply in writing and send that to Eliot I. Bernstein at the address listed herein.  Note, that this is a request only for a copy of t</w:t>
      </w:r>
      <w:r>
        <w:rPr>
          <w:rFonts w:ascii="Times New Roman" w:eastAsia="Times New Roman" w:hAnsi="Times New Roman" w:cs="Times New Roman"/>
          <w:b/>
          <w:sz w:val="16"/>
          <w:szCs w:val="16"/>
        </w:rPr>
        <w:t>his Correspondence and the referenced materials and NOT a request for any Case Investigation information, which may be protected by law.</w:t>
      </w:r>
    </w:p>
    <w:p w:rsidR="00B83540" w:rsidRDefault="00B83540"/>
    <w:sectPr w:rsidR="00B83540">
      <w:headerReference w:type="default" r:id="rId22"/>
      <w:footerReference w:type="default" r:id="rId23"/>
      <w:headerReference w:type="first" r:id="rId24"/>
      <w:footerReference w:type="first" r:id="rId25"/>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ot Bernstein" w:date="2016-04-06T23:56:00Z" w:initials="">
    <w:p w:rsidR="00B83540" w:rsidRDefault="003C7124">
      <w:pPr>
        <w:widowControl w:val="0"/>
        <w:spacing w:line="240" w:lineRule="auto"/>
      </w:pPr>
      <w:proofErr w:type="gramStart"/>
      <w:r>
        <w:t>kevin</w:t>
      </w:r>
      <w:proofErr w:type="gramEnd"/>
      <w:r>
        <w:t xml:space="preserve"> help 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124" w:rsidRDefault="003C7124">
      <w:pPr>
        <w:spacing w:line="240" w:lineRule="auto"/>
      </w:pPr>
      <w:r>
        <w:separator/>
      </w:r>
    </w:p>
  </w:endnote>
  <w:endnote w:type="continuationSeparator" w:id="0">
    <w:p w:rsidR="003C7124" w:rsidRDefault="003C7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Kaushan Script">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40" w:rsidRDefault="003C7124">
    <w:pPr>
      <w:tabs>
        <w:tab w:val="center" w:pos="4320"/>
        <w:tab w:val="right" w:pos="8640"/>
      </w:tabs>
      <w:spacing w:after="720" w:line="240" w:lineRule="auto"/>
    </w:pPr>
    <w:r>
      <w:rPr>
        <w:noProof/>
      </w:rPr>
      <mc:AlternateContent>
        <mc:Choice Requires="wpg">
          <w:drawing>
            <wp:anchor distT="0" distB="0" distL="114300" distR="114300" simplePos="0" relativeHeight="251659264" behindDoc="0" locked="0" layoutInCell="0" hidden="0" allowOverlap="1">
              <wp:simplePos x="0" y="0"/>
              <wp:positionH relativeFrom="margin">
                <wp:posOffset>0</wp:posOffset>
              </wp:positionH>
              <wp:positionV relativeFrom="paragraph">
                <wp:posOffset>66675</wp:posOffset>
              </wp:positionV>
              <wp:extent cx="5486400" cy="88900"/>
              <wp:effectExtent l="0" t="0" r="0" b="0"/>
              <wp:wrapNone/>
              <wp:docPr id="4" name="Straight Arrow Connector 4"/>
              <wp:cNvGraphicFramePr/>
              <a:graphic xmlns:a="http://schemas.openxmlformats.org/drawingml/2006/main">
                <a:graphicData uri="http://schemas.microsoft.com/office/word/2010/wordprocessingShape">
                  <wps:wsp>
                    <wps:cNvCnPr/>
                    <wps:spPr>
                      <a:xfrm>
                        <a:off x="2602800" y="3780000"/>
                        <a:ext cx="5486399" cy="0"/>
                      </a:xfrm>
                      <a:prstGeom prst="straightConnector1">
                        <a:avLst/>
                      </a:prstGeom>
                      <a:noFill/>
                      <a:ln w="88900" cap="flat" cmpd="tri">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0</wp:posOffset>
              </wp:positionH>
              <wp:positionV relativeFrom="paragraph">
                <wp:posOffset>66675</wp:posOffset>
              </wp:positionV>
              <wp:extent cx="5486400" cy="88900"/>
              <wp:effectExtent b="0" l="0" r="0" t="0"/>
              <wp:wrapNone/>
              <wp:docPr id="4" name="image07.png"/>
              <a:graphic>
                <a:graphicData uri="http://schemas.openxmlformats.org/drawingml/2006/picture">
                  <pic:pic>
                    <pic:nvPicPr>
                      <pic:cNvPr id="0" name="image07.png"/>
                      <pic:cNvPicPr preferRelativeResize="0"/>
                    </pic:nvPicPr>
                    <pic:blipFill>
                      <a:blip r:embed="rId1"/>
                      <a:srcRect/>
                      <a:stretch>
                        <a:fillRect/>
                      </a:stretch>
                    </pic:blipFill>
                    <pic:spPr>
                      <a:xfrm>
                        <a:off x="0" y="0"/>
                        <a:ext cx="5486400" cy="8890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40" w:rsidRDefault="003C7124">
    <w:pPr>
      <w:tabs>
        <w:tab w:val="center" w:pos="4320"/>
        <w:tab w:val="right" w:pos="8640"/>
      </w:tabs>
      <w:spacing w:line="240" w:lineRule="auto"/>
      <w:jc w:val="center"/>
    </w:pPr>
    <w:r>
      <w:rPr>
        <w:noProof/>
      </w:rPr>
      <mc:AlternateContent>
        <mc:Choice Requires="wpg">
          <w:drawing>
            <wp:anchor distT="228600" distB="228600" distL="228600" distR="228600" simplePos="0" relativeHeight="251660288" behindDoc="0" locked="0" layoutInCell="0" hidden="0" allowOverlap="1">
              <wp:simplePos x="0" y="0"/>
              <wp:positionH relativeFrom="margin">
                <wp:posOffset>-114299</wp:posOffset>
              </wp:positionH>
              <wp:positionV relativeFrom="paragraph">
                <wp:posOffset>-38099</wp:posOffset>
              </wp:positionV>
              <wp:extent cx="5486400" cy="88900"/>
              <wp:effectExtent l="0" t="0" r="0" b="0"/>
              <wp:wrapNone/>
              <wp:docPr id="3" name="Straight Arrow Connector 3"/>
              <wp:cNvGraphicFramePr/>
              <a:graphic xmlns:a="http://schemas.openxmlformats.org/drawingml/2006/main">
                <a:graphicData uri="http://schemas.microsoft.com/office/word/2010/wordprocessingShape">
                  <wps:wsp>
                    <wps:cNvCnPr/>
                    <wps:spPr>
                      <a:xfrm>
                        <a:off x="2602800" y="3780000"/>
                        <a:ext cx="5486399" cy="0"/>
                      </a:xfrm>
                      <a:prstGeom prst="straightConnector1">
                        <a:avLst/>
                      </a:prstGeom>
                      <a:noFill/>
                      <a:ln w="88900" cap="flat" cmpd="tri">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228600" distT="228600" distL="228600" distR="228600" hidden="0" layoutInCell="0" locked="0" relativeHeight="0" simplePos="0">
              <wp:simplePos x="0" y="0"/>
              <wp:positionH relativeFrom="margin">
                <wp:posOffset>-114299</wp:posOffset>
              </wp:positionH>
              <wp:positionV relativeFrom="paragraph">
                <wp:posOffset>-38099</wp:posOffset>
              </wp:positionV>
              <wp:extent cx="5486400" cy="88900"/>
              <wp:effectExtent b="0" l="0" r="0" t="0"/>
              <wp:wrapNone/>
              <wp:docPr id="3" name="image05.png"/>
              <a:graphic>
                <a:graphicData uri="http://schemas.openxmlformats.org/drawingml/2006/picture">
                  <pic:pic>
                    <pic:nvPicPr>
                      <pic:cNvPr id="0" name="image05.png"/>
                      <pic:cNvPicPr preferRelativeResize="0"/>
                    </pic:nvPicPr>
                    <pic:blipFill>
                      <a:blip r:embed="rId1"/>
                      <a:srcRect/>
                      <a:stretch>
                        <a:fillRect/>
                      </a:stretch>
                    </pic:blipFill>
                    <pic:spPr>
                      <a:xfrm>
                        <a:off x="0" y="0"/>
                        <a:ext cx="5486400" cy="88900"/>
                      </a:xfrm>
                      <a:prstGeom prst="rect"/>
                      <a:ln/>
                    </pic:spPr>
                  </pic:pic>
                </a:graphicData>
              </a:graphic>
            </wp:anchor>
          </w:drawing>
        </mc:Fallback>
      </mc:AlternateContent>
    </w:r>
  </w:p>
  <w:p w:rsidR="00B83540" w:rsidRDefault="00B83540">
    <w:pPr>
      <w:tabs>
        <w:tab w:val="center" w:pos="4320"/>
        <w:tab w:val="right" w:pos="8640"/>
      </w:tabs>
      <w:spacing w:line="240" w:lineRule="auto"/>
      <w:jc w:val="center"/>
    </w:pPr>
  </w:p>
  <w:p w:rsidR="00B83540" w:rsidRDefault="003C7124">
    <w:pPr>
      <w:tabs>
        <w:tab w:val="center" w:pos="4320"/>
        <w:tab w:val="right" w:pos="8640"/>
      </w:tabs>
      <w:spacing w:after="720" w:line="240" w:lineRule="auto"/>
      <w:jc w:val="right"/>
    </w:pPr>
    <w:r>
      <w:rPr>
        <w:rFonts w:ascii="Times New Roman" w:eastAsia="Times New Roman" w:hAnsi="Times New Roman" w:cs="Times New Roman"/>
        <w:b/>
        <w:sz w:val="20"/>
        <w:szCs w:val="20"/>
      </w:rPr>
      <w:t xml:space="preserve">Page </w:t>
    </w:r>
    <w:r>
      <w:fldChar w:fldCharType="begin"/>
    </w:r>
    <w:r>
      <w:instrText>PAGE</w:instrText>
    </w:r>
    <w:r>
      <w:fldChar w:fldCharType="separate"/>
    </w:r>
    <w:r w:rsidR="00D04CCA">
      <w:rPr>
        <w:noProof/>
      </w:rPr>
      <w:t>1</w:t>
    </w:r>
    <w:r>
      <w:fldChar w:fldCharType="end"/>
    </w:r>
    <w:r>
      <w:rPr>
        <w:rFonts w:ascii="Times New Roman" w:eastAsia="Times New Roman" w:hAnsi="Times New Roman" w:cs="Times New Roman"/>
        <w:b/>
        <w:sz w:val="20"/>
        <w:szCs w:val="20"/>
      </w:rPr>
      <w:t xml:space="preserve"> of </w:t>
    </w:r>
    <w:r>
      <w:fldChar w:fldCharType="begin"/>
    </w:r>
    <w:r>
      <w:instrText>NUMPAGES</w:instrText>
    </w:r>
    <w:r>
      <w:fldChar w:fldCharType="separate"/>
    </w:r>
    <w:r w:rsidR="00D04CCA">
      <w:rPr>
        <w:noProof/>
      </w:rPr>
      <w:t>3</w:t>
    </w:r>
    <w:r>
      <w:fldChar w:fldCharType="end"/>
    </w:r>
    <w:r>
      <w:rPr>
        <w:rFonts w:ascii="Times New Roman" w:eastAsia="Times New Roman" w:hAnsi="Times New Roman" w:cs="Times New Roman"/>
        <w:b/>
        <w:sz w:val="20"/>
        <w:szCs w:val="20"/>
      </w:rPr>
      <w:br/>
    </w:r>
    <w:r>
      <w:rPr>
        <w:rFonts w:ascii="Times New Roman" w:eastAsia="Times New Roman" w:hAnsi="Times New Roman" w:cs="Times New Roman"/>
        <w:b/>
        <w:sz w:val="20"/>
        <w:szCs w:val="20"/>
        <w:highlight w:val="yellow"/>
      </w:rPr>
      <w:t>Friday, January 22,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124" w:rsidRDefault="003C7124">
      <w:pPr>
        <w:spacing w:line="240" w:lineRule="auto"/>
      </w:pPr>
      <w:r>
        <w:separator/>
      </w:r>
    </w:p>
  </w:footnote>
  <w:footnote w:type="continuationSeparator" w:id="0">
    <w:p w:rsidR="003C7124" w:rsidRDefault="003C7124">
      <w:pPr>
        <w:spacing w:line="240" w:lineRule="auto"/>
      </w:pPr>
      <w:r>
        <w:continuationSeparator/>
      </w:r>
    </w:p>
  </w:footnote>
  <w:footnote w:id="1">
    <w:p w:rsidR="00B83540" w:rsidRDefault="003C7124">
      <w:pPr>
        <w:spacing w:line="240" w:lineRule="auto"/>
      </w:pPr>
      <w:r>
        <w:rPr>
          <w:vertAlign w:val="superscript"/>
        </w:rPr>
        <w:footnoteRef/>
      </w:r>
      <w:r>
        <w:rPr>
          <w:sz w:val="20"/>
          <w:szCs w:val="20"/>
        </w:rPr>
        <w:t>December 15, 2015 Validity Hearing before Judge John L. Phillips</w:t>
      </w:r>
    </w:p>
    <w:p w:rsidR="00B83540" w:rsidRDefault="003C7124">
      <w:pPr>
        <w:spacing w:line="240" w:lineRule="auto"/>
      </w:pPr>
      <w:hyperlink r:id="rId1">
        <w:r>
          <w:rPr>
            <w:color w:val="1155CC"/>
            <w:sz w:val="20"/>
            <w:szCs w:val="20"/>
            <w:u w:val="single"/>
          </w:rPr>
          <w:t>http://iviewit.tv/Simon%20and%20Shirley%20Estate/20151215%20Hearing%20Transcript%20Phillips%20Validity%20Hearing.pdf</w:t>
        </w:r>
      </w:hyperlink>
      <w:r>
        <w:rPr>
          <w:sz w:val="20"/>
          <w:szCs w:val="20"/>
        </w:rPr>
        <w:t xml:space="preserve"> </w:t>
      </w:r>
    </w:p>
  </w:footnote>
  <w:footnote w:id="2">
    <w:p w:rsidR="00B83540" w:rsidRDefault="003C7124">
      <w:pPr>
        <w:spacing w:line="240" w:lineRule="auto"/>
      </w:pPr>
      <w:r>
        <w:rPr>
          <w:vertAlign w:val="superscript"/>
        </w:rPr>
        <w:footnoteRef/>
      </w:r>
      <w:r>
        <w:rPr>
          <w:sz w:val="20"/>
          <w:szCs w:val="20"/>
        </w:rPr>
        <w:t xml:space="preserve"> Guardianship Series</w:t>
      </w:r>
      <w:r>
        <w:rPr>
          <w:sz w:val="20"/>
          <w:szCs w:val="20"/>
        </w:rPr>
        <w:t xml:space="preserve"> - Guardianship a Broken Trust </w:t>
      </w:r>
      <w:hyperlink r:id="rId2">
        <w:r>
          <w:rPr>
            <w:color w:val="1155CC"/>
            <w:sz w:val="20"/>
            <w:szCs w:val="20"/>
            <w:u w:val="single"/>
          </w:rPr>
          <w:t>http://www.mypalmbeachpost.com/guardianships-colin-savitt</w:t>
        </w:r>
      </w:hyperlink>
      <w:r>
        <w:rPr>
          <w:sz w:val="20"/>
          <w:szCs w:val="20"/>
        </w:rPr>
        <w:t xml:space="preserve">   </w:t>
      </w:r>
      <w:r>
        <w:rPr>
          <w:sz w:val="20"/>
          <w:szCs w:val="20"/>
        </w:rPr>
        <w:br/>
        <w:t xml:space="preserve">and Guardianship Probate Series Palm Beach Post Compiled PDF </w:t>
      </w:r>
      <w:hyperlink r:id="rId3">
        <w:r>
          <w:rPr>
            <w:color w:val="1155CC"/>
            <w:sz w:val="20"/>
            <w:szCs w:val="20"/>
            <w:u w:val="single"/>
          </w:rPr>
          <w:t>http://www.iviewit.tv/Pacenti%20Articles%20Compiled%20as%20of%20Feb%2002%202016L.pdf</w:t>
        </w:r>
      </w:hyperlink>
      <w:r>
        <w:rPr>
          <w:sz w:val="20"/>
          <w:szCs w:val="20"/>
        </w:rPr>
        <w:t xml:space="preserve">   </w:t>
      </w:r>
    </w:p>
    <w:p w:rsidR="00B83540" w:rsidRDefault="003C7124">
      <w:pPr>
        <w:spacing w:line="240" w:lineRule="auto"/>
      </w:pPr>
      <w:r>
        <w:rPr>
          <w:sz w:val="20"/>
          <w:szCs w:val="20"/>
        </w:rPr>
        <w:t>and Sun Sentinel re Colin and wife Savitt</w:t>
      </w:r>
      <w:r>
        <w:rPr>
          <w:sz w:val="20"/>
          <w:szCs w:val="20"/>
        </w:rPr>
        <w:br/>
      </w:r>
      <w:hyperlink r:id="rId4" w:anchor="ifrndnlocgoogle">
        <w:r>
          <w:rPr>
            <w:color w:val="1155CC"/>
            <w:sz w:val="20"/>
            <w:szCs w:val="20"/>
            <w:u w:val="single"/>
          </w:rPr>
          <w:t>http://www.sun-sentinel.com/opinion/editorials/fl-editorial-guardianship-law-20160129-story.html#ifrndnlocgoogle</w:t>
        </w:r>
      </w:hyperlink>
      <w:r>
        <w:rPr>
          <w:sz w:val="20"/>
          <w:szCs w:val="20"/>
        </w:rPr>
        <w:t xml:space="preserve"> </w:t>
      </w:r>
      <w:r>
        <w:rPr>
          <w:sz w:val="20"/>
          <w:szCs w:val="20"/>
        </w:rPr>
        <w:br/>
        <w:t>and</w:t>
      </w:r>
      <w:r>
        <w:rPr>
          <w:sz w:val="20"/>
          <w:szCs w:val="20"/>
        </w:rPr>
        <w:br/>
        <w:t>January 14, 2016 “Judge’s</w:t>
      </w:r>
      <w:r>
        <w:rPr>
          <w:sz w:val="20"/>
          <w:szCs w:val="20"/>
        </w:rPr>
        <w:t xml:space="preserve"> finances show history of unpaid debt, IRS liens, foreclosures” By John Pacenti - Palm Beach Post Staff Writer </w:t>
      </w:r>
      <w:r>
        <w:rPr>
          <w:sz w:val="20"/>
          <w:szCs w:val="20"/>
        </w:rPr>
        <w:br/>
      </w:r>
      <w:hyperlink r:id="rId5">
        <w:r>
          <w:rPr>
            <w:color w:val="1155CC"/>
            <w:sz w:val="20"/>
            <w:szCs w:val="20"/>
            <w:u w:val="single"/>
          </w:rPr>
          <w:t>http://www.mypalmbeachpost</w:t>
        </w:r>
        <w:r>
          <w:rPr>
            <w:color w:val="1155CC"/>
            <w:sz w:val="20"/>
            <w:szCs w:val="20"/>
            <w:u w:val="single"/>
          </w:rPr>
          <w:t>.com/news/news/judges-finances-show-history-of-unpaid-debt-irs-li/np4rH/</w:t>
        </w:r>
      </w:hyperlink>
      <w:r>
        <w:rPr>
          <w:sz w:val="20"/>
          <w:szCs w:val="20"/>
        </w:rPr>
        <w:t xml:space="preserve"> </w:t>
      </w:r>
    </w:p>
    <w:p w:rsidR="00B83540" w:rsidRDefault="003C7124">
      <w:pPr>
        <w:spacing w:line="240" w:lineRule="auto"/>
      </w:pPr>
      <w:r>
        <w:rPr>
          <w:sz w:val="20"/>
          <w:szCs w:val="20"/>
        </w:rPr>
        <w:t>and</w:t>
      </w:r>
    </w:p>
    <w:p w:rsidR="00B83540" w:rsidRDefault="003C7124">
      <w:pPr>
        <w:spacing w:line="240" w:lineRule="auto"/>
      </w:pPr>
      <w:r>
        <w:rPr>
          <w:sz w:val="20"/>
          <w:szCs w:val="20"/>
        </w:rPr>
        <w:t>“Judge’s wife accused of taking fees before court OKs them”</w:t>
      </w:r>
    </w:p>
    <w:p w:rsidR="00B83540" w:rsidRDefault="003C7124">
      <w:pPr>
        <w:spacing w:line="240" w:lineRule="auto"/>
      </w:pPr>
      <w:hyperlink r:id="rId6">
        <w:r>
          <w:rPr>
            <w:color w:val="1155CC"/>
            <w:sz w:val="20"/>
            <w:szCs w:val="20"/>
            <w:u w:val="single"/>
          </w:rPr>
          <w:t>http://www.mypalmbeachpost.com/guard</w:t>
        </w:r>
        <w:r>
          <w:rPr>
            <w:color w:val="1155CC"/>
            <w:sz w:val="20"/>
            <w:szCs w:val="20"/>
            <w:u w:val="single"/>
          </w:rPr>
          <w:t>ianships-elizabeth-savitt/</w:t>
        </w:r>
      </w:hyperlink>
      <w:r>
        <w:rPr>
          <w:sz w:val="20"/>
          <w:szCs w:val="20"/>
        </w:rPr>
        <w:t xml:space="preserve"> </w:t>
      </w:r>
    </w:p>
  </w:footnote>
  <w:footnote w:id="3">
    <w:p w:rsidR="00B83540" w:rsidRDefault="003C7124">
      <w:pPr>
        <w:spacing w:line="240" w:lineRule="auto"/>
      </w:pPr>
      <w:r>
        <w:rPr>
          <w:vertAlign w:val="superscript"/>
        </w:rPr>
        <w:footnoteRef/>
      </w:r>
      <w:r>
        <w:rPr>
          <w:sz w:val="20"/>
          <w:szCs w:val="20"/>
        </w:rPr>
        <w:t xml:space="preserve"> </w:t>
      </w:r>
      <w:r>
        <w:rPr>
          <w:sz w:val="20"/>
          <w:szCs w:val="20"/>
          <w:highlight w:val="yellow"/>
        </w:rPr>
        <w:t xml:space="preserve">SEE LORETTA </w:t>
      </w:r>
      <w:r>
        <w:rPr>
          <w:sz w:val="20"/>
          <w:szCs w:val="20"/>
          <w:highlight w:val="yellow"/>
        </w:rPr>
        <w:t>LYNCH LETTER</w:t>
      </w:r>
    </w:p>
  </w:footnote>
  <w:footnote w:id="4">
    <w:p w:rsidR="00B83540" w:rsidRDefault="003C7124">
      <w:pPr>
        <w:spacing w:line="240" w:lineRule="auto"/>
      </w:pPr>
      <w:r>
        <w:rPr>
          <w:vertAlign w:val="superscript"/>
        </w:rPr>
        <w:footnoteRef/>
      </w:r>
      <w:r>
        <w:rPr>
          <w:sz w:val="20"/>
          <w:szCs w:val="20"/>
        </w:rPr>
        <w:t xml:space="preserve"> October 02, 2015 FBI/SEC Submission re Donald Tescher and Robert Spallina</w:t>
      </w:r>
    </w:p>
    <w:p w:rsidR="00B83540" w:rsidRDefault="003C7124">
      <w:pPr>
        <w:spacing w:line="240" w:lineRule="auto"/>
      </w:pPr>
      <w:hyperlink r:id="rId7">
        <w:r>
          <w:rPr>
            <w:color w:val="1155CC"/>
            <w:sz w:val="20"/>
            <w:szCs w:val="20"/>
            <w:u w:val="single"/>
          </w:rPr>
          <w:t>http://i</w:t>
        </w:r>
        <w:r>
          <w:rPr>
            <w:color w:val="1155CC"/>
            <w:sz w:val="20"/>
            <w:szCs w:val="20"/>
            <w:u w:val="single"/>
          </w:rPr>
          <w:t>viewit.tv/Simon%20and%20Shirley%20Estate/20151002%20FINAL%20SIGNED%20PRINTED%20SEC%20Spallina%20Tescher%20Letter.pdf</w:t>
        </w:r>
      </w:hyperlink>
      <w:r>
        <w:rPr>
          <w:sz w:val="20"/>
          <w:szCs w:val="20"/>
        </w:rPr>
        <w:t xml:space="preserve"> </w:t>
      </w:r>
    </w:p>
  </w:footnote>
  <w:footnote w:id="5">
    <w:p w:rsidR="00B83540" w:rsidRDefault="003C7124">
      <w:pPr>
        <w:spacing w:line="240" w:lineRule="auto"/>
      </w:pPr>
      <w:r>
        <w:rPr>
          <w:vertAlign w:val="superscript"/>
        </w:rPr>
        <w:footnoteRef/>
      </w:r>
      <w:r>
        <w:rPr>
          <w:sz w:val="20"/>
          <w:szCs w:val="20"/>
        </w:rPr>
        <w:t xml:space="preserve"> March 25, 2009 SEC Intel Complaint</w:t>
      </w:r>
    </w:p>
    <w:p w:rsidR="00B83540" w:rsidRDefault="003C7124">
      <w:pPr>
        <w:spacing w:line="240" w:lineRule="auto"/>
      </w:pPr>
      <w:hyperlink r:id="rId8">
        <w:r>
          <w:rPr>
            <w:color w:val="1155CC"/>
            <w:sz w:val="20"/>
            <w:szCs w:val="20"/>
            <w:u w:val="single"/>
          </w:rPr>
          <w:t>http://iviewit.tv/CompanyDocs/20090325%20FINAL%20Intel%20SEC%20Complaint%20SIGNED2073.pdf</w:t>
        </w:r>
      </w:hyperlink>
      <w:r>
        <w:rPr>
          <w:sz w:val="20"/>
          <w:szCs w:val="20"/>
        </w:rPr>
        <w:t xml:space="preserve"> </w:t>
      </w:r>
    </w:p>
  </w:footnote>
  <w:footnote w:id="6">
    <w:p w:rsidR="00B83540" w:rsidRDefault="003C7124">
      <w:pPr>
        <w:spacing w:line="240" w:lineRule="auto"/>
      </w:pPr>
      <w:r>
        <w:rPr>
          <w:vertAlign w:val="superscript"/>
        </w:rPr>
        <w:footnoteRef/>
      </w:r>
      <w:r>
        <w:rPr>
          <w:sz w:val="20"/>
          <w:szCs w:val="20"/>
        </w:rPr>
        <w:t xml:space="preserve"> February 24, 2016 Motion for Injunction - Federal Judge John Robert Blakey</w:t>
      </w:r>
    </w:p>
    <w:p w:rsidR="00B83540" w:rsidRDefault="003C7124">
      <w:pPr>
        <w:spacing w:line="240" w:lineRule="auto"/>
      </w:pPr>
      <w:hyperlink r:id="rId9">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 w:id="7">
    <w:p w:rsidR="00B83540" w:rsidRDefault="003C7124">
      <w:pPr>
        <w:spacing w:line="240" w:lineRule="auto"/>
      </w:pPr>
      <w:r>
        <w:rPr>
          <w:vertAlign w:val="superscript"/>
        </w:rPr>
        <w:footnoteRef/>
      </w:r>
      <w:r>
        <w:rPr>
          <w:sz w:val="20"/>
          <w:szCs w:val="20"/>
        </w:rPr>
        <w:t xml:space="preserve"> “EXCLUSIVE — Donald Trump Friend, Motivational Speaker Mitch Huhem Found Dead in $1.1 Million-Boca Raton Home … Suicide Suspected!” February 26, 2016 by Jose Lambiet</w:t>
      </w:r>
    </w:p>
    <w:p w:rsidR="00B83540" w:rsidRDefault="003C7124">
      <w:pPr>
        <w:spacing w:line="240" w:lineRule="auto"/>
      </w:pPr>
      <w:hyperlink r:id="rId10">
        <w:r>
          <w:rPr>
            <w:color w:val="1155CC"/>
            <w:sz w:val="20"/>
            <w:szCs w:val="20"/>
            <w:u w:val="single"/>
          </w:rPr>
          <w:t>http://www.gossipextra.com/2016/02/26/donald-trump-friend-motivational-speaker-mitch-huhem-found-dead-boca-raton-5709</w:t>
        </w:r>
      </w:hyperlink>
      <w:r>
        <w:rPr>
          <w:sz w:val="20"/>
          <w:szCs w:val="20"/>
        </w:rPr>
        <w:t xml:space="preserve"> </w:t>
      </w:r>
    </w:p>
  </w:footnote>
  <w:footnote w:id="8">
    <w:p w:rsidR="00B83540" w:rsidRDefault="003C7124">
      <w:pPr>
        <w:spacing w:line="240" w:lineRule="auto"/>
      </w:pPr>
      <w:r>
        <w:rPr>
          <w:vertAlign w:val="superscript"/>
        </w:rPr>
        <w:footnoteRef/>
      </w:r>
      <w:r>
        <w:rPr>
          <w:sz w:val="20"/>
          <w:szCs w:val="20"/>
        </w:rPr>
        <w:t xml:space="preserve"> February 24, 2016 Motion for Injunctive</w:t>
      </w:r>
      <w:r>
        <w:rPr>
          <w:sz w:val="20"/>
          <w:szCs w:val="20"/>
        </w:rPr>
        <w:t xml:space="preserve"> relief under the All Writs Act, Anti-Injunction Act and alternatively a Temporary Restraining Order-Stay-Preliminary Injunction and Other relief   </w:t>
      </w:r>
    </w:p>
    <w:p w:rsidR="00B83540" w:rsidRDefault="003C7124">
      <w:pPr>
        <w:spacing w:line="240" w:lineRule="auto"/>
      </w:pPr>
      <w:hyperlink r:id="rId11">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 w:id="9">
    <w:p w:rsidR="00B83540" w:rsidRDefault="003C7124">
      <w:pPr>
        <w:spacing w:line="240" w:lineRule="auto"/>
      </w:pPr>
      <w:r>
        <w:rPr>
          <w:vertAlign w:val="superscript"/>
        </w:rPr>
        <w:footnoteRef/>
      </w:r>
      <w:r>
        <w:rPr>
          <w:sz w:val="20"/>
          <w:szCs w:val="20"/>
        </w:rPr>
        <w:t xml:space="preserve"> December 15, 2015 Validity Hearing Transcript Judge John Phillips</w:t>
      </w:r>
    </w:p>
    <w:p w:rsidR="00B83540" w:rsidRDefault="003C7124">
      <w:pPr>
        <w:spacing w:line="240" w:lineRule="auto"/>
      </w:pPr>
      <w:hyperlink r:id="rId12">
        <w:r>
          <w:rPr>
            <w:color w:val="1155CC"/>
            <w:sz w:val="20"/>
            <w:szCs w:val="20"/>
            <w:u w:val="single"/>
          </w:rPr>
          <w:t>http://iviewit.tv/Simon%20and%20Shirl</w:t>
        </w:r>
        <w:r>
          <w:rPr>
            <w:color w:val="1155CC"/>
            <w:sz w:val="20"/>
            <w:szCs w:val="20"/>
            <w:u w:val="single"/>
          </w:rPr>
          <w:t>ey%20Estate/20151215%20Hearing%20Transcript%20Phillips%20Validity%20Hearing.pdf</w:t>
        </w:r>
      </w:hyperlink>
      <w:r>
        <w:rPr>
          <w:sz w:val="20"/>
          <w:szCs w:val="20"/>
        </w:rPr>
        <w:t xml:space="preserve"> </w:t>
      </w:r>
    </w:p>
  </w:footnote>
  <w:footnote w:id="10">
    <w:p w:rsidR="00B83540" w:rsidRDefault="003C7124">
      <w:pPr>
        <w:spacing w:line="240" w:lineRule="auto"/>
      </w:pPr>
      <w:r>
        <w:rPr>
          <w:vertAlign w:val="superscript"/>
        </w:rPr>
        <w:footnoteRef/>
      </w:r>
      <w:r>
        <w:rPr>
          <w:sz w:val="20"/>
          <w:szCs w:val="20"/>
        </w:rPr>
        <w:t xml:space="preserve"> June 19, 2010 Orders Appointing Oppenheimer claim Kratish Initial Trustee</w:t>
      </w:r>
      <w:r>
        <w:rPr>
          <w:sz w:val="20"/>
          <w:szCs w:val="20"/>
        </w:rPr>
        <w:br/>
      </w:r>
      <w:hyperlink r:id="rId13">
        <w:r>
          <w:rPr>
            <w:color w:val="1155CC"/>
            <w:sz w:val="20"/>
            <w:szCs w:val="20"/>
            <w:u w:val="single"/>
          </w:rPr>
          <w:t>http://iviewit.tv/Simo</w:t>
        </w:r>
        <w:r>
          <w:rPr>
            <w:color w:val="1155CC"/>
            <w:sz w:val="20"/>
            <w:szCs w:val="20"/>
            <w:u w:val="single"/>
          </w:rPr>
          <w:t>n%20and%20Shirley%20Estate/20100619AllegedForgedEliotCandicePetitiontoAppointSuccessorTrusteeJoshuaJacobandDaniel.pdf</w:t>
        </w:r>
      </w:hyperlink>
      <w:r>
        <w:rPr>
          <w:sz w:val="20"/>
          <w:szCs w:val="20"/>
        </w:rPr>
        <w:t xml:space="preserve"> </w:t>
      </w:r>
    </w:p>
  </w:footnote>
  <w:footnote w:id="11">
    <w:p w:rsidR="00B83540" w:rsidRDefault="003C7124">
      <w:pPr>
        <w:spacing w:line="240" w:lineRule="auto"/>
      </w:pPr>
      <w:r>
        <w:rPr>
          <w:vertAlign w:val="superscript"/>
        </w:rPr>
        <w:footnoteRef/>
      </w:r>
      <w:r>
        <w:rPr>
          <w:sz w:val="20"/>
          <w:szCs w:val="20"/>
        </w:rPr>
        <w:t xml:space="preserve"> February 24, 2016 </w:t>
      </w:r>
    </w:p>
    <w:p w:rsidR="00B83540" w:rsidRDefault="003C7124">
      <w:pPr>
        <w:spacing w:line="240" w:lineRule="auto"/>
      </w:pPr>
      <w:hyperlink r:id="rId14">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 w:id="12">
    <w:p w:rsidR="00B83540" w:rsidRDefault="003C7124">
      <w:pPr>
        <w:spacing w:line="240" w:lineRule="auto"/>
      </w:pPr>
      <w:r>
        <w:rPr>
          <w:vertAlign w:val="superscript"/>
        </w:rPr>
        <w:footnoteRef/>
      </w:r>
      <w:r>
        <w:rPr>
          <w:sz w:val="20"/>
          <w:szCs w:val="20"/>
        </w:rPr>
        <w:t xml:space="preserve"> Petition to Appoint Successor Trustee - Page 7 </w:t>
      </w:r>
      <w:hyperlink r:id="rId15">
        <w:r>
          <w:rPr>
            <w:color w:val="1155CC"/>
            <w:sz w:val="20"/>
            <w:szCs w:val="20"/>
            <w:u w:val="single"/>
          </w:rPr>
          <w:t>http://iviewit.tv/Simon%20and%20Shirley%20Estate/20100619AllegedForgedEliotCandicePetitiontoAppointSuccessorTrusteeJoshuaJa</w:t>
        </w:r>
        <w:r>
          <w:rPr>
            <w:color w:val="1155CC"/>
            <w:sz w:val="20"/>
            <w:szCs w:val="20"/>
            <w:u w:val="single"/>
          </w:rPr>
          <w:t>cobandDaniel.pdf</w:t>
        </w:r>
      </w:hyperlink>
      <w:r>
        <w:rPr>
          <w:sz w:val="20"/>
          <w:szCs w:val="20"/>
        </w:rPr>
        <w:t xml:space="preserve"> </w:t>
      </w:r>
    </w:p>
  </w:footnote>
  <w:footnote w:id="13">
    <w:p w:rsidR="00B83540" w:rsidRDefault="003C7124">
      <w:pPr>
        <w:spacing w:line="240" w:lineRule="auto"/>
      </w:pPr>
      <w:r>
        <w:rPr>
          <w:vertAlign w:val="superscript"/>
        </w:rPr>
        <w:footnoteRef/>
      </w:r>
      <w:r>
        <w:rPr>
          <w:sz w:val="20"/>
          <w:szCs w:val="20"/>
        </w:rPr>
        <w:t xml:space="preserve">June 20, 2014 Oppenheimer v Eliot Bernstein Minor Children </w:t>
      </w:r>
      <w:hyperlink r:id="rId16">
        <w:r>
          <w:rPr>
            <w:color w:val="1155CC"/>
            <w:sz w:val="20"/>
            <w:szCs w:val="20"/>
            <w:u w:val="single"/>
          </w:rPr>
          <w:t>http://iviewit.tv/Simon%20and%20Shirley%20Estate/20140620%20Oppenheimer%20v.%20Eliot%20Candice%20Joshua%20Jacob%20and%20Daniel%20Case%20No%20502104cp00281xxxxsb%20Summons%20and%20Complaint%20Eliot%2</w:t>
        </w:r>
        <w:r>
          <w:rPr>
            <w:color w:val="1155CC"/>
            <w:sz w:val="20"/>
            <w:szCs w:val="20"/>
            <w:u w:val="single"/>
          </w:rPr>
          <w:t>0Service%20Low.pdf</w:t>
        </w:r>
      </w:hyperlink>
      <w:r>
        <w:rPr>
          <w:sz w:val="20"/>
          <w:szCs w:val="20"/>
        </w:rPr>
        <w:t xml:space="preserve"> </w:t>
      </w:r>
    </w:p>
  </w:footnote>
  <w:footnote w:id="14">
    <w:p w:rsidR="00B83540" w:rsidRDefault="003C7124">
      <w:pPr>
        <w:spacing w:line="240" w:lineRule="auto"/>
      </w:pPr>
      <w:r>
        <w:rPr>
          <w:vertAlign w:val="superscript"/>
        </w:rPr>
        <w:footnoteRef/>
      </w:r>
      <w:r>
        <w:rPr>
          <w:sz w:val="20"/>
          <w:szCs w:val="20"/>
        </w:rPr>
        <w:t xml:space="preserve"> 2006 IRS 1041 Showing Stanford as Trustee not Traci Kratish, Esq., CPA</w:t>
      </w:r>
    </w:p>
    <w:p w:rsidR="00B83540" w:rsidRDefault="003C7124">
      <w:pPr>
        <w:spacing w:line="240" w:lineRule="auto"/>
      </w:pPr>
      <w:r>
        <w:rPr>
          <w:sz w:val="20"/>
          <w:szCs w:val="20"/>
        </w:rPr>
        <w:t xml:space="preserve">Daniel Elijsha Abe Ottomo Bernstein return </w:t>
      </w:r>
      <w:hyperlink r:id="rId17">
        <w:r>
          <w:rPr>
            <w:color w:val="1155CC"/>
            <w:sz w:val="20"/>
            <w:szCs w:val="20"/>
            <w:u w:val="single"/>
          </w:rPr>
          <w:t>http://iviewit.tv/Simon%20and%20Shirley%20Estate/2006%20Daniel%20Trust%20Tax%20Return%20Stanford%20as%20Trustee.pdf</w:t>
        </w:r>
      </w:hyperlink>
      <w:r>
        <w:rPr>
          <w:sz w:val="20"/>
          <w:szCs w:val="20"/>
        </w:rPr>
        <w:t xml:space="preserve"> </w:t>
      </w:r>
    </w:p>
    <w:p w:rsidR="00B83540" w:rsidRDefault="003C7124">
      <w:pPr>
        <w:spacing w:line="240" w:lineRule="auto"/>
      </w:pPr>
      <w:r>
        <w:rPr>
          <w:sz w:val="20"/>
          <w:szCs w:val="20"/>
        </w:rPr>
        <w:t>Joshua Ennio Zander Bernstein return</w:t>
      </w:r>
    </w:p>
    <w:p w:rsidR="00B83540" w:rsidRDefault="003C7124">
      <w:pPr>
        <w:spacing w:line="240" w:lineRule="auto"/>
      </w:pPr>
      <w:hyperlink r:id="rId18">
        <w:r>
          <w:rPr>
            <w:color w:val="1155CC"/>
            <w:sz w:val="20"/>
            <w:szCs w:val="20"/>
            <w:u w:val="single"/>
          </w:rPr>
          <w:t>http://iviewit.tv/Simon%20and%20Shi</w:t>
        </w:r>
        <w:r>
          <w:rPr>
            <w:color w:val="1155CC"/>
            <w:sz w:val="20"/>
            <w:szCs w:val="20"/>
            <w:u w:val="single"/>
          </w:rPr>
          <w:t>rley%20Estate/2006%20IRS%201041%20Jacob%20Bernstein%20Irrevocable%20Trust%20Showing%20Stanford%20as%20Trustee%20not%20Kratish.pdf</w:t>
        </w:r>
      </w:hyperlink>
      <w:r>
        <w:rPr>
          <w:sz w:val="20"/>
          <w:szCs w:val="20"/>
        </w:rPr>
        <w:t xml:space="preserve"> </w:t>
      </w:r>
    </w:p>
  </w:footnote>
  <w:footnote w:id="15">
    <w:p w:rsidR="00B83540" w:rsidRDefault="003C7124">
      <w:pPr>
        <w:spacing w:line="240" w:lineRule="auto"/>
      </w:pPr>
      <w:r>
        <w:rPr>
          <w:vertAlign w:val="superscript"/>
        </w:rPr>
        <w:footnoteRef/>
      </w:r>
      <w:r>
        <w:rPr>
          <w:sz w:val="20"/>
          <w:szCs w:val="20"/>
        </w:rPr>
        <w:t xml:space="preserve"> Palm Beach County Sheriff Report re Kratish Statements - Pages 63-71</w:t>
      </w:r>
    </w:p>
    <w:p w:rsidR="00B83540" w:rsidRDefault="003C7124">
      <w:pPr>
        <w:spacing w:line="240" w:lineRule="auto"/>
      </w:pPr>
      <w:hyperlink r:id="rId19">
        <w:r>
          <w:rPr>
            <w:color w:val="1155CC"/>
            <w:sz w:val="20"/>
            <w:szCs w:val="20"/>
            <w:u w:val="single"/>
          </w:rPr>
          <w:t>http://iviewit.tv/Simon%20and%20Shirley%20Estate/PBSO%20FILES/Copies/Set%20Two.pdf</w:t>
        </w:r>
      </w:hyperlink>
      <w:r>
        <w:rPr>
          <w:sz w:val="20"/>
          <w:szCs w:val="20"/>
        </w:rPr>
        <w:t xml:space="preserve"> </w:t>
      </w:r>
    </w:p>
  </w:footnote>
  <w:footnote w:id="16">
    <w:p w:rsidR="00B83540" w:rsidRDefault="003C7124">
      <w:pPr>
        <w:spacing w:line="240" w:lineRule="auto"/>
      </w:pPr>
      <w:r>
        <w:rPr>
          <w:vertAlign w:val="superscript"/>
        </w:rPr>
        <w:footnoteRef/>
      </w:r>
      <w:r>
        <w:rPr>
          <w:sz w:val="20"/>
          <w:szCs w:val="20"/>
        </w:rPr>
        <w:t>Febraury 18, 2014 Court Order to Produce ALL RECORDS</w:t>
      </w:r>
    </w:p>
    <w:p w:rsidR="00B83540" w:rsidRDefault="003C7124">
      <w:pPr>
        <w:spacing w:line="240" w:lineRule="auto"/>
      </w:pPr>
      <w:hyperlink r:id="rId20">
        <w:r>
          <w:rPr>
            <w:color w:val="1155CC"/>
            <w:sz w:val="20"/>
            <w:szCs w:val="20"/>
            <w:u w:val="single"/>
          </w:rPr>
          <w:t>http://iviewit.tv/Simon%20and%20Shirley%20Estate/20140218%20ORDER%20ON%20PETITION%20FOR%20DISCHARGE%20TESCHER%20SPALLINA%20Case%20502012CP004391XXXXSB%20SIMON.pdf</w:t>
        </w:r>
      </w:hyperlink>
      <w:r>
        <w:rPr>
          <w:sz w:val="20"/>
          <w:szCs w:val="20"/>
        </w:rPr>
        <w:t xml:space="preserve"> </w:t>
      </w:r>
    </w:p>
  </w:footnote>
  <w:footnote w:id="17">
    <w:p w:rsidR="00B83540" w:rsidRDefault="003C7124">
      <w:pPr>
        <w:spacing w:line="240" w:lineRule="auto"/>
      </w:pPr>
      <w:r>
        <w:rPr>
          <w:vertAlign w:val="superscript"/>
        </w:rPr>
        <w:footnoteRef/>
      </w:r>
      <w:r>
        <w:rPr>
          <w:sz w:val="20"/>
          <w:szCs w:val="20"/>
        </w:rPr>
        <w:t xml:space="preserve">Tescher and Spallina Court Ordered Production Documents </w:t>
      </w:r>
      <w:hyperlink r:id="rId21">
        <w:r>
          <w:rPr>
            <w:color w:val="1155CC"/>
            <w:sz w:val="20"/>
            <w:szCs w:val="20"/>
            <w:u w:val="single"/>
          </w:rPr>
          <w:t>http://iviewit.tv/Simon%20and%20Shirley%20Estate/20140602%20PRODUCTION%20OF%20DOCUMENTS%20SIMON%20EST</w:t>
        </w:r>
        <w:r>
          <w:rPr>
            <w:color w:val="1155CC"/>
            <w:sz w:val="20"/>
            <w:szCs w:val="20"/>
            <w:u w:val="single"/>
          </w:rPr>
          <w:t>ATE%20BY%20COURT%20ORDER%20TO%20BEN%20BROWN%20CURATOR%20DELIVERED%20BY%20TESCHER%20AND%20SPALLINA.pdf</w:t>
        </w:r>
      </w:hyperlink>
      <w:r>
        <w:rPr>
          <w:sz w:val="20"/>
          <w:szCs w:val="20"/>
        </w:rPr>
        <w:t xml:space="preserve"> </w:t>
      </w:r>
    </w:p>
  </w:footnote>
  <w:footnote w:id="18">
    <w:p w:rsidR="00B83540" w:rsidRDefault="003C7124">
      <w:pPr>
        <w:spacing w:line="240" w:lineRule="auto"/>
      </w:pPr>
      <w:r>
        <w:rPr>
          <w:vertAlign w:val="superscript"/>
        </w:rPr>
        <w:footnoteRef/>
      </w:r>
      <w:r>
        <w:rPr>
          <w:sz w:val="20"/>
          <w:szCs w:val="20"/>
        </w:rPr>
        <w:t xml:space="preserve"> Septemb</w:t>
      </w:r>
      <w:r>
        <w:rPr>
          <w:sz w:val="20"/>
          <w:szCs w:val="20"/>
        </w:rPr>
        <w:t>er 13, 2012 Palm Beach County Sheriff's Incident Report Alleged Simon Bernstein Poisoned filed by Ted Bernstein and inexplicably misfiled by PBSO as a Hospital Maintenance Record Check</w:t>
      </w:r>
    </w:p>
    <w:p w:rsidR="00B83540" w:rsidRDefault="003C7124">
      <w:pPr>
        <w:spacing w:line="240" w:lineRule="auto"/>
      </w:pPr>
      <w:hyperlink r:id="rId22">
        <w:r>
          <w:rPr>
            <w:color w:val="1155CC"/>
            <w:sz w:val="20"/>
            <w:szCs w:val="20"/>
            <w:u w:val="single"/>
          </w:rPr>
          <w:t>http://iviewit.tv/Simon%20and%20Shirley%20Estate/20120913%20PBSO%20Sheriff%20Incident%20Report%20Simon%20Poisoned%20and%20Updates%20FOIA%20Requ</w:t>
        </w:r>
        <w:r>
          <w:rPr>
            <w:color w:val="1155CC"/>
            <w:sz w:val="20"/>
            <w:szCs w:val="20"/>
            <w:u w:val="single"/>
          </w:rPr>
          <w:t>est%20Docs%202015.pdf</w:t>
        </w:r>
      </w:hyperlink>
      <w:r>
        <w:rPr>
          <w:sz w:val="20"/>
          <w:szCs w:val="20"/>
        </w:rPr>
        <w:t xml:space="preserve"> </w:t>
      </w:r>
    </w:p>
  </w:footnote>
  <w:footnote w:id="19">
    <w:p w:rsidR="00B83540" w:rsidRDefault="003C7124">
      <w:pPr>
        <w:spacing w:line="240" w:lineRule="auto"/>
      </w:pPr>
      <w:r>
        <w:rPr>
          <w:vertAlign w:val="superscript"/>
        </w:rPr>
        <w:footnoteRef/>
      </w:r>
      <w:r>
        <w:rPr>
          <w:sz w:val="20"/>
          <w:szCs w:val="20"/>
        </w:rPr>
        <w:t xml:space="preserve"> September 12 and 13 2012 Simon Bernstein Medical Records</w:t>
      </w:r>
    </w:p>
    <w:p w:rsidR="00B83540" w:rsidRDefault="003C7124">
      <w:pPr>
        <w:spacing w:line="240" w:lineRule="auto"/>
      </w:pPr>
      <w:hyperlink r:id="rId23">
        <w:r>
          <w:rPr>
            <w:color w:val="1155CC"/>
            <w:sz w:val="20"/>
            <w:szCs w:val="20"/>
            <w:u w:val="single"/>
          </w:rPr>
          <w:t>http://iviewit.tv/Simon%20and%20Shirley%20</w:t>
        </w:r>
        <w:r>
          <w:rPr>
            <w:color w:val="1155CC"/>
            <w:sz w:val="20"/>
            <w:szCs w:val="20"/>
            <w:u w:val="single"/>
          </w:rPr>
          <w:t>Estate/20150113%20Simon%20Bernstein%20Hospital%20Medical%20Records.pdf</w:t>
        </w:r>
      </w:hyperlink>
      <w:r>
        <w:rPr>
          <w:sz w:val="20"/>
          <w:szCs w:val="20"/>
        </w:rPr>
        <w:t xml:space="preserve"> </w:t>
      </w:r>
    </w:p>
  </w:footnote>
  <w:footnote w:id="20">
    <w:p w:rsidR="00B83540" w:rsidRDefault="003C7124">
      <w:pPr>
        <w:spacing w:line="240" w:lineRule="auto"/>
      </w:pPr>
      <w:r>
        <w:rPr>
          <w:vertAlign w:val="superscript"/>
        </w:rPr>
        <w:footnoteRef/>
      </w:r>
      <w:r>
        <w:rPr>
          <w:sz w:val="20"/>
          <w:szCs w:val="20"/>
        </w:rPr>
        <w:t xml:space="preserve">November 01, 2012 Spallina Insurance Application </w:t>
      </w:r>
      <w:r>
        <w:rPr>
          <w:sz w:val="20"/>
          <w:szCs w:val="20"/>
        </w:rPr>
        <w:t>as Trustee of Lost Trust and Insurance Company Addressing him as Trustee of LaSalle National Trust, NA.</w:t>
      </w:r>
    </w:p>
    <w:p w:rsidR="00B83540" w:rsidRDefault="003C7124">
      <w:pPr>
        <w:spacing w:line="240" w:lineRule="auto"/>
      </w:pPr>
      <w:hyperlink r:id="rId24">
        <w:r>
          <w:rPr>
            <w:color w:val="1155CC"/>
            <w:sz w:val="20"/>
            <w:szCs w:val="20"/>
            <w:u w:val="single"/>
          </w:rPr>
          <w:t>http://iviewit</w:t>
        </w:r>
        <w:r>
          <w:rPr>
            <w:color w:val="1155CC"/>
            <w:sz w:val="20"/>
            <w:szCs w:val="20"/>
            <w:u w:val="single"/>
          </w:rPr>
          <w:t>.tv/Simon%20and%20Shirley%20Estate/20121101%20Heritage%20Claim%20Form%20Spallina%20Insurance%20Fraud.pdf</w:t>
        </w:r>
      </w:hyperlink>
      <w:r>
        <w:rPr>
          <w:sz w:val="20"/>
          <w:szCs w:val="20"/>
        </w:rPr>
        <w:t xml:space="preserve"> </w:t>
      </w:r>
    </w:p>
  </w:footnote>
  <w:footnote w:id="21">
    <w:p w:rsidR="00B83540" w:rsidRDefault="003C7124">
      <w:pPr>
        <w:spacing w:line="240" w:lineRule="auto"/>
      </w:pPr>
      <w:r>
        <w:rPr>
          <w:vertAlign w:val="superscript"/>
        </w:rPr>
        <w:footnoteRef/>
      </w:r>
      <w:r>
        <w:rPr>
          <w:sz w:val="20"/>
          <w:szCs w:val="20"/>
        </w:rPr>
        <w:t xml:space="preserve"> September 13, 2013 Hearing Colin</w:t>
      </w:r>
    </w:p>
    <w:p w:rsidR="00B83540" w:rsidRDefault="003C7124">
      <w:pPr>
        <w:spacing w:line="240" w:lineRule="auto"/>
      </w:pPr>
      <w:hyperlink r:id="rId25">
        <w:r>
          <w:rPr>
            <w:color w:val="1155CC"/>
            <w:sz w:val="20"/>
            <w:szCs w:val="20"/>
            <w:u w:val="single"/>
          </w:rPr>
          <w:t>http://iviewit.tv/Simon%20and%20Shirley%20Estate/20130913%20TRANSCRIPT%20Emergency%20Hearing%20Co</w:t>
        </w:r>
        <w:r>
          <w:rPr>
            <w:color w:val="1155CC"/>
            <w:sz w:val="20"/>
            <w:szCs w:val="20"/>
            <w:u w:val="single"/>
          </w:rPr>
          <w:t>lin%20Spallina%20Tescher%20Ted%20Manceri.pdf</w:t>
        </w:r>
      </w:hyperlink>
      <w:r>
        <w:rPr>
          <w:sz w:val="20"/>
          <w:szCs w:val="20"/>
        </w:rPr>
        <w:t xml:space="preserve"> </w:t>
      </w:r>
    </w:p>
  </w:footnote>
  <w:footnote w:id="22">
    <w:p w:rsidR="00B83540" w:rsidRDefault="003C7124">
      <w:pPr>
        <w:spacing w:line="240" w:lineRule="auto"/>
      </w:pPr>
      <w:r>
        <w:rPr>
          <w:vertAlign w:val="superscript"/>
        </w:rPr>
        <w:footnoteRef/>
      </w:r>
      <w:r>
        <w:rPr>
          <w:sz w:val="20"/>
          <w:szCs w:val="20"/>
        </w:rPr>
        <w:t xml:space="preserve"> May 06, 2013 Petition to Freeze the Estates…</w:t>
      </w:r>
    </w:p>
    <w:p w:rsidR="00B83540" w:rsidRDefault="003C7124">
      <w:pPr>
        <w:spacing w:line="240" w:lineRule="auto"/>
      </w:pPr>
      <w:hyperlink r:id="rId26">
        <w:r>
          <w:rPr>
            <w:color w:val="1155CC"/>
            <w:sz w:val="20"/>
            <w:szCs w:val="20"/>
            <w:u w:val="single"/>
          </w:rPr>
          <w:t>http://iviewit.tv/Simon%20and%20Shirley%20Estate/20130506%20FINAL%20SIGNED%20Petition%20Freeze%20Estates%20Orginal%20Large.pdf</w:t>
        </w:r>
      </w:hyperlink>
      <w:r>
        <w:rPr>
          <w:sz w:val="20"/>
          <w:szCs w:val="20"/>
        </w:rPr>
        <w:t xml:space="preserve"> </w:t>
      </w:r>
    </w:p>
  </w:footnote>
  <w:footnote w:id="23">
    <w:p w:rsidR="00B83540" w:rsidRDefault="003C7124">
      <w:pPr>
        <w:spacing w:line="240" w:lineRule="auto"/>
      </w:pPr>
      <w:r>
        <w:rPr>
          <w:vertAlign w:val="superscript"/>
        </w:rPr>
        <w:footnoteRef/>
      </w:r>
      <w:r>
        <w:rPr>
          <w:sz w:val="20"/>
          <w:szCs w:val="20"/>
        </w:rPr>
        <w:t xml:space="preserve"> January 01, 2014 Motion to Disqualify Colin</w:t>
      </w:r>
      <w:r>
        <w:rPr>
          <w:sz w:val="20"/>
          <w:szCs w:val="20"/>
        </w:rPr>
        <w:br/>
      </w:r>
      <w:hyperlink r:id="rId27">
        <w:r>
          <w:rPr>
            <w:color w:val="1155CC"/>
            <w:sz w:val="20"/>
            <w:szCs w:val="20"/>
            <w:u w:val="single"/>
          </w:rPr>
          <w:t>http://iviewit.tv/Simon%20and%20Shirley%20Estate/20140101%20Final%20PRINTED%20SIGNED%20Motion%20to%20Disqualify%20Colin%20and%20more%20131279ns.pdf</w:t>
        </w:r>
      </w:hyperlink>
      <w:r>
        <w:rPr>
          <w:sz w:val="20"/>
          <w:szCs w:val="20"/>
        </w:rPr>
        <w:t xml:space="preserve">  </w:t>
      </w:r>
      <w:r>
        <w:rPr>
          <w:sz w:val="20"/>
          <w:szCs w:val="20"/>
        </w:rPr>
        <w:br/>
        <w:t>June 16, 2014 - Motion for Colin Voluntary Disqualification</w:t>
      </w:r>
      <w:r>
        <w:rPr>
          <w:sz w:val="20"/>
          <w:szCs w:val="20"/>
        </w:rPr>
        <w:br/>
      </w:r>
      <w:hyperlink r:id="rId28">
        <w:r>
          <w:rPr>
            <w:color w:val="1155CC"/>
            <w:sz w:val="20"/>
            <w:szCs w:val="20"/>
            <w:u w:val="single"/>
          </w:rPr>
          <w:t>http://iviewit.tv/Simon%20and%20Shirley%20Estate/20140616%20FINAL%20SIGNED%20PRINT</w:t>
        </w:r>
        <w:r>
          <w:rPr>
            <w:color w:val="1155CC"/>
            <w:sz w:val="20"/>
            <w:szCs w:val="20"/>
            <w:u w:val="single"/>
          </w:rPr>
          <w:t>ED%20OBJECTION%20TO%20PROPOSED%20AND%20EXISTING%20ORDERS%20and%20DISQUALIFY%20OF%20HON%20JUDGE%20MARTIN%20COLIN.pdf</w:t>
        </w:r>
      </w:hyperlink>
      <w:r>
        <w:rPr>
          <w:sz w:val="20"/>
          <w:szCs w:val="20"/>
        </w:rPr>
        <w:t xml:space="preserve">  </w:t>
      </w:r>
      <w:r>
        <w:rPr>
          <w:sz w:val="20"/>
          <w:szCs w:val="20"/>
        </w:rPr>
        <w:br/>
        <w:t>May 14, 2015 Motion to Disqualify Colin</w:t>
      </w:r>
      <w:r>
        <w:rPr>
          <w:sz w:val="20"/>
          <w:szCs w:val="20"/>
        </w:rPr>
        <w:br/>
      </w:r>
      <w:hyperlink r:id="rId29">
        <w:r>
          <w:rPr>
            <w:color w:val="1155CC"/>
            <w:sz w:val="20"/>
            <w:szCs w:val="20"/>
            <w:u w:val="single"/>
          </w:rPr>
          <w:t>http://iviewit.tv/Simon%20and%20Shirley%20Estate/20150514%20FINAL%20Motion%20for%20Disqualification%20Co</w:t>
        </w:r>
        <w:r>
          <w:rPr>
            <w:color w:val="1155CC"/>
            <w:sz w:val="20"/>
            <w:szCs w:val="20"/>
            <w:u w:val="single"/>
          </w:rPr>
          <w:t>lin%20ECF%20STAMPED%20COPY.pdf</w:t>
        </w:r>
      </w:hyperlink>
      <w:r>
        <w:rPr>
          <w:sz w:val="20"/>
          <w:szCs w:val="20"/>
        </w:rPr>
        <w:t xml:space="preserve">  </w:t>
      </w:r>
      <w:r>
        <w:rPr>
          <w:sz w:val="20"/>
          <w:szCs w:val="20"/>
        </w:rPr>
        <w:br/>
        <w:t>May 18, 2015 Order Denying Colin Disqualification</w:t>
      </w:r>
      <w:r>
        <w:rPr>
          <w:sz w:val="20"/>
          <w:szCs w:val="20"/>
        </w:rPr>
        <w:br/>
      </w:r>
      <w:hyperlink r:id="rId30">
        <w:r>
          <w:rPr>
            <w:color w:val="1155CC"/>
            <w:sz w:val="20"/>
            <w:szCs w:val="20"/>
            <w:u w:val="single"/>
          </w:rPr>
          <w:t>http://iviewit.tv/Simon%20and%20Shirley%20Estate/20150518OR</w:t>
        </w:r>
        <w:r>
          <w:rPr>
            <w:color w:val="1155CC"/>
            <w:sz w:val="20"/>
            <w:szCs w:val="20"/>
            <w:u w:val="single"/>
          </w:rPr>
          <w:t>DERDenyingDisqualificationColin.pdf</w:t>
        </w:r>
      </w:hyperlink>
      <w:r>
        <w:rPr>
          <w:sz w:val="20"/>
          <w:szCs w:val="20"/>
        </w:rPr>
        <w:t xml:space="preserve">  </w:t>
      </w:r>
      <w:r>
        <w:rPr>
          <w:sz w:val="20"/>
          <w:szCs w:val="20"/>
        </w:rPr>
        <w:br/>
        <w:t>May 19, 2015 Order Colin Sua Sponte Recusal</w:t>
      </w:r>
      <w:r>
        <w:rPr>
          <w:sz w:val="20"/>
          <w:szCs w:val="20"/>
        </w:rPr>
        <w:br/>
      </w:r>
      <w:hyperlink r:id="rId31">
        <w:r>
          <w:rPr>
            <w:color w:val="1155CC"/>
            <w:sz w:val="20"/>
            <w:szCs w:val="20"/>
            <w:u w:val="single"/>
          </w:rPr>
          <w:t>http://iviewit.tv/Simon%20and%20Shirley%20Estate/20150</w:t>
        </w:r>
        <w:r>
          <w:rPr>
            <w:color w:val="1155CC"/>
            <w:sz w:val="20"/>
            <w:szCs w:val="20"/>
            <w:u w:val="single"/>
          </w:rPr>
          <w:t>519%20Colin%20Recusals%20Clerk%20Reassigns.pdf</w:t>
        </w:r>
      </w:hyperlink>
      <w:r>
        <w:rPr>
          <w:sz w:val="20"/>
          <w:szCs w:val="20"/>
        </w:rPr>
        <w:t xml:space="preserve"> </w:t>
      </w:r>
      <w:r>
        <w:rPr>
          <w:sz w:val="20"/>
          <w:szCs w:val="20"/>
        </w:rPr>
        <w:br/>
        <w:t>June 09, 2015 Writ of Mandamus Prohibition and Restraining Order Martin Colin</w:t>
      </w:r>
      <w:r>
        <w:rPr>
          <w:sz w:val="20"/>
          <w:szCs w:val="20"/>
        </w:rPr>
        <w:br/>
      </w:r>
      <w:hyperlink r:id="rId32">
        <w:r>
          <w:rPr>
            <w:color w:val="1155CC"/>
            <w:sz w:val="20"/>
            <w:szCs w:val="20"/>
            <w:u w:val="single"/>
          </w:rPr>
          <w:t>http://iviewit.tv/Simon%20and%20Shirley%20Estate/20150609%20FINAL%20All%20Writs%20Mandamus%20Prohibition%20and%20Restraining%20Order%20Stay%20re%20Martin%20Colin%</w:t>
        </w:r>
        <w:r>
          <w:rPr>
            <w:color w:val="1155CC"/>
            <w:sz w:val="20"/>
            <w:szCs w:val="20"/>
            <w:u w:val="single"/>
          </w:rPr>
          <w:t>20DisqualificationECF%20STAMPED%20COPY.pdf</w:t>
        </w:r>
      </w:hyperlink>
      <w:r>
        <w:rPr>
          <w:sz w:val="20"/>
          <w:szCs w:val="20"/>
        </w:rPr>
        <w:t xml:space="preserve">  </w:t>
      </w:r>
      <w:r>
        <w:rPr>
          <w:sz w:val="20"/>
          <w:szCs w:val="20"/>
        </w:rPr>
        <w:br/>
        <w:t>June 30, 2015 Redo Writ of Mandamus Prohibition and Restraining Order Martin Colin</w:t>
      </w:r>
      <w:r>
        <w:rPr>
          <w:sz w:val="20"/>
          <w:szCs w:val="20"/>
        </w:rPr>
        <w:br/>
      </w:r>
      <w:hyperlink r:id="rId33">
        <w:r>
          <w:rPr>
            <w:color w:val="1155CC"/>
            <w:sz w:val="20"/>
            <w:szCs w:val="20"/>
            <w:u w:val="single"/>
          </w:rPr>
          <w:t>http://iviewit.tv/Simon%20and%20Shirley%20Estate/20150630%20FINAL%20REDO%20All%20Writs%20Mandamus%20Prohibition%20and%20Restraining%20Order%20Stay%20r</w:t>
        </w:r>
        <w:r>
          <w:rPr>
            <w:color w:val="1155CC"/>
            <w:sz w:val="20"/>
            <w:szCs w:val="20"/>
            <w:u w:val="single"/>
          </w:rPr>
          <w:t>e%20Martin%20Colin%20Disqualification%20ECF%20STAMPED%20COPY.pdf</w:t>
        </w:r>
      </w:hyperlink>
      <w:r>
        <w:rPr>
          <w:sz w:val="20"/>
          <w:szCs w:val="20"/>
        </w:rPr>
        <w:t xml:space="preserve">  </w:t>
      </w:r>
      <w:r>
        <w:rPr>
          <w:sz w:val="20"/>
          <w:szCs w:val="20"/>
        </w:rPr>
        <w:br/>
        <w:t>December 04, 2015 Disqualification of Judge Phillips</w:t>
      </w:r>
      <w:r>
        <w:rPr>
          <w:sz w:val="20"/>
          <w:szCs w:val="20"/>
        </w:rPr>
        <w:br/>
      </w:r>
      <w:hyperlink r:id="rId34">
        <w:r>
          <w:rPr>
            <w:color w:val="1155CC"/>
            <w:sz w:val="20"/>
            <w:szCs w:val="20"/>
            <w:u w:val="single"/>
          </w:rPr>
          <w:t>http://iviewit.tv/Simon%20and%20Shirley%20Estate/20151204%20FINAL%20SIGNED%20NOTARIZED%20Disqualification%20of%20Florida%20Circuit%20Court%20Judge%20John%20L%20Phillips.pdf</w:t>
        </w:r>
      </w:hyperlink>
      <w:r>
        <w:rPr>
          <w:sz w:val="20"/>
          <w:szCs w:val="20"/>
        </w:rPr>
        <w:t xml:space="preserve">  </w:t>
      </w:r>
      <w:r>
        <w:rPr>
          <w:sz w:val="20"/>
          <w:szCs w:val="20"/>
        </w:rPr>
        <w:br/>
        <w:t>December 04, 2015 Correct</w:t>
      </w:r>
      <w:r>
        <w:rPr>
          <w:sz w:val="20"/>
          <w:szCs w:val="20"/>
        </w:rPr>
        <w:t>ions to Disqualification of Judge Phillips</w:t>
      </w:r>
      <w:r>
        <w:rPr>
          <w:sz w:val="20"/>
          <w:szCs w:val="20"/>
        </w:rPr>
        <w:br/>
      </w:r>
      <w:hyperlink r:id="rId35">
        <w:r>
          <w:rPr>
            <w:color w:val="1155CC"/>
            <w:sz w:val="20"/>
            <w:szCs w:val="20"/>
            <w:u w:val="single"/>
          </w:rPr>
          <w:t>http://</w:t>
        </w:r>
        <w:r>
          <w:rPr>
            <w:color w:val="1155CC"/>
            <w:sz w:val="20"/>
            <w:szCs w:val="20"/>
            <w:u w:val="single"/>
          </w:rPr>
          <w:t>iviewit.tv/Simon%20and%20Shirley%20Estate/20151204%20FINAL%20CORRECTIONS%20to%20Disqualification%20of%20Florida%20Circuit%20Court%20Judge%20John%20L%20Phillips%20ECF%20STAMPED.pdf</w:t>
        </w:r>
      </w:hyperlink>
      <w:r>
        <w:rPr>
          <w:sz w:val="20"/>
          <w:szCs w:val="20"/>
        </w:rPr>
        <w:t xml:space="preserve"> </w:t>
      </w:r>
      <w:r>
        <w:rPr>
          <w:sz w:val="20"/>
          <w:szCs w:val="20"/>
        </w:rPr>
        <w:br/>
        <w:t>December 28, 2015 2nd Disqualification of Judge Phillips</w:t>
      </w:r>
      <w:r>
        <w:rPr>
          <w:sz w:val="20"/>
          <w:szCs w:val="20"/>
        </w:rPr>
        <w:br/>
      </w:r>
      <w:hyperlink r:id="rId36">
        <w:r>
          <w:rPr>
            <w:color w:val="1155CC"/>
            <w:sz w:val="20"/>
            <w:szCs w:val="20"/>
            <w:u w:val="single"/>
          </w:rPr>
          <w:t>http://iviewit.tv/Simon%20and%2</w:t>
        </w:r>
        <w:r>
          <w:rPr>
            <w:color w:val="1155CC"/>
            <w:sz w:val="20"/>
            <w:szCs w:val="20"/>
            <w:u w:val="single"/>
          </w:rPr>
          <w:t>0Shirley%20Estate/20151228%20FINAL%20SIGNED%20NOTARIZED%20Second%20Disqualification%20of%20Judge%20Phillips%20after%20Validity%20Hearing%20on%20December%2015,%202015%20ECF%20STAMPED%20COPY.pdf</w:t>
        </w:r>
      </w:hyperlink>
      <w:r>
        <w:rPr>
          <w:sz w:val="20"/>
          <w:szCs w:val="20"/>
        </w:rPr>
        <w:t xml:space="preserve"> </w:t>
      </w:r>
    </w:p>
  </w:footnote>
  <w:footnote w:id="24">
    <w:p w:rsidR="00B83540" w:rsidRDefault="003C7124">
      <w:pPr>
        <w:spacing w:line="240" w:lineRule="auto"/>
      </w:pPr>
      <w:r>
        <w:rPr>
          <w:vertAlign w:val="superscript"/>
        </w:rPr>
        <w:footnoteRef/>
      </w:r>
      <w:r>
        <w:rPr>
          <w:sz w:val="20"/>
          <w:szCs w:val="20"/>
        </w:rPr>
        <w:t xml:space="preserve"> February 24, 2016 Motion for Injunction - Federal Judge John Robert Blakey</w:t>
      </w:r>
    </w:p>
    <w:p w:rsidR="00B83540" w:rsidRDefault="003C7124">
      <w:pPr>
        <w:spacing w:line="240" w:lineRule="auto"/>
      </w:pPr>
      <w:hyperlink r:id="rId37">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 w:id="25">
    <w:p w:rsidR="00B83540" w:rsidRDefault="003C7124">
      <w:pPr>
        <w:spacing w:line="240" w:lineRule="auto"/>
      </w:pPr>
      <w:r>
        <w:rPr>
          <w:vertAlign w:val="superscript"/>
        </w:rPr>
        <w:footnoteRef/>
      </w:r>
      <w:r>
        <w:rPr>
          <w:sz w:val="20"/>
          <w:szCs w:val="20"/>
        </w:rPr>
        <w:t xml:space="preserve"> Deed for 7020 Lions Head Lane</w:t>
      </w:r>
    </w:p>
    <w:p w:rsidR="00B83540" w:rsidRDefault="003C7124">
      <w:pPr>
        <w:spacing w:line="240" w:lineRule="auto"/>
      </w:pPr>
      <w:hyperlink r:id="rId38">
        <w:r>
          <w:rPr>
            <w:color w:val="1155CC"/>
            <w:sz w:val="20"/>
            <w:szCs w:val="20"/>
            <w:u w:val="single"/>
          </w:rPr>
          <w:t>http://iviewit.tv/Simon%20and%20Shirley%20Estate/DEEDLIONSHEADLANDTRUSTINC7020LIONSHEADLANEBOCARATONFLSALE.pdf</w:t>
        </w:r>
      </w:hyperlink>
      <w:r>
        <w:rPr>
          <w:sz w:val="20"/>
          <w:szCs w:val="20"/>
        </w:rPr>
        <w:t xml:space="preserve"> </w:t>
      </w:r>
    </w:p>
  </w:footnote>
  <w:footnote w:id="26">
    <w:p w:rsidR="00B83540" w:rsidRDefault="003C7124">
      <w:pPr>
        <w:spacing w:line="240" w:lineRule="auto"/>
      </w:pPr>
      <w:r>
        <w:rPr>
          <w:vertAlign w:val="superscript"/>
        </w:rPr>
        <w:footnoteRef/>
      </w:r>
      <w:r>
        <w:rPr>
          <w:sz w:val="20"/>
          <w:szCs w:val="20"/>
        </w:rPr>
        <w:t xml:space="preserve"> March 18, 2016 Motion for Protective Or</w:t>
      </w:r>
      <w:r>
        <w:rPr>
          <w:sz w:val="20"/>
          <w:szCs w:val="20"/>
        </w:rPr>
        <w:t xml:space="preserve">der </w:t>
      </w:r>
      <w:hyperlink r:id="rId39">
        <w:r>
          <w:rPr>
            <w:color w:val="1155CC"/>
            <w:sz w:val="20"/>
            <w:szCs w:val="20"/>
            <w:u w:val="single"/>
          </w:rPr>
          <w:t>http://iviewit.tv/Simon%20and%20Shirley%20Estate/20160318%20Feaman%20Stansbury%20Motion%20For%20Protective%20Order</w:t>
        </w:r>
        <w:r>
          <w:rPr>
            <w:color w:val="1155CC"/>
            <w:sz w:val="20"/>
            <w:szCs w:val="20"/>
            <w:u w:val="single"/>
          </w:rPr>
          <w:t>.pdf</w:t>
        </w:r>
      </w:hyperlink>
      <w:r>
        <w:rPr>
          <w:sz w:val="20"/>
          <w:szCs w:val="20"/>
        </w:rPr>
        <w:t xml:space="preserve"> </w:t>
      </w:r>
    </w:p>
  </w:footnote>
  <w:footnote w:id="27">
    <w:p w:rsidR="00B83540" w:rsidRDefault="003C7124">
      <w:pPr>
        <w:spacing w:line="240" w:lineRule="auto"/>
      </w:pPr>
      <w:r>
        <w:rPr>
          <w:vertAlign w:val="superscript"/>
        </w:rPr>
        <w:footnoteRef/>
      </w:r>
      <w:r>
        <w:rPr>
          <w:sz w:val="20"/>
          <w:szCs w:val="20"/>
        </w:rPr>
        <w:t xml:space="preserve"> </w:t>
      </w:r>
      <w:proofErr w:type="gramStart"/>
      <w:r>
        <w:rPr>
          <w:sz w:val="20"/>
          <w:szCs w:val="20"/>
        </w:rPr>
        <w:t>March 02, 2016 Statement of William Stansbury Regarding Predatory Guardianship Hearing Judge Phillips.</w:t>
      </w:r>
      <w:proofErr w:type="gramEnd"/>
      <w:r>
        <w:rPr>
          <w:sz w:val="20"/>
          <w:szCs w:val="20"/>
        </w:rPr>
        <w:t xml:space="preserve"> </w:t>
      </w:r>
      <w:hyperlink r:id="rId40">
        <w:r>
          <w:rPr>
            <w:color w:val="1155CC"/>
            <w:sz w:val="20"/>
            <w:szCs w:val="20"/>
            <w:u w:val="single"/>
          </w:rPr>
          <w:t>http://iviewit.tv/Simon%20and%20Shirley%20Estate/20160302%20Signed%20William%20Stansbury%20Amended%20Eliot%20and</w:t>
        </w:r>
        <w:r>
          <w:rPr>
            <w:color w:val="1155CC"/>
            <w:sz w:val="20"/>
            <w:szCs w:val="20"/>
            <w:u w:val="single"/>
          </w:rPr>
          <w:t>%20Candice%20Bernstein%20GAL%20issue%203.2.2016.pdf</w:t>
        </w:r>
      </w:hyperlink>
      <w:r>
        <w:rPr>
          <w:sz w:val="20"/>
          <w:szCs w:val="20"/>
        </w:rPr>
        <w:t xml:space="preserve"> </w:t>
      </w:r>
    </w:p>
  </w:footnote>
  <w:footnote w:id="28">
    <w:p w:rsidR="00B83540" w:rsidRDefault="003C7124">
      <w:pPr>
        <w:spacing w:line="240" w:lineRule="auto"/>
      </w:pPr>
      <w:r>
        <w:rPr>
          <w:vertAlign w:val="superscript"/>
        </w:rPr>
        <w:footnoteRef/>
      </w:r>
      <w:r>
        <w:rPr>
          <w:sz w:val="20"/>
          <w:szCs w:val="20"/>
        </w:rPr>
        <w:t xml:space="preserve"> February 26, 2016 FACT Court Watch Report on Predatory Guardianship Hearing of John Phillips</w:t>
      </w:r>
    </w:p>
    <w:p w:rsidR="00B83540" w:rsidRDefault="003C7124">
      <w:pPr>
        <w:spacing w:line="240" w:lineRule="auto"/>
      </w:pPr>
      <w:hyperlink r:id="rId41">
        <w:r>
          <w:rPr>
            <w:color w:val="1155CC"/>
            <w:sz w:val="20"/>
            <w:szCs w:val="20"/>
            <w:u w:val="single"/>
          </w:rPr>
          <w:t>http://iviewit.tv/Simon%20and%20Shirley%20Estate/20160226%20FACT%20Court%20Report%20Guardianship%20Hearing%20Phillips.pdf</w:t>
        </w:r>
      </w:hyperlink>
      <w:r>
        <w:rPr>
          <w:sz w:val="20"/>
          <w:szCs w:val="20"/>
        </w:rPr>
        <w:t xml:space="preserve"> </w:t>
      </w:r>
    </w:p>
    <w:p w:rsidR="00B83540" w:rsidRDefault="003C7124">
      <w:pPr>
        <w:spacing w:line="240" w:lineRule="auto"/>
      </w:pPr>
      <w:r>
        <w:rPr>
          <w:sz w:val="20"/>
          <w:szCs w:val="20"/>
        </w:rPr>
        <w:t xml:space="preserve">Other cases reviewed by FACT regarding the Predatory Misconduct of Judge John L. Phillips who heads </w:t>
      </w:r>
      <w:r>
        <w:rPr>
          <w:sz w:val="20"/>
          <w:szCs w:val="20"/>
        </w:rPr>
        <w:t xml:space="preserve">the Guardian program of the Palm Beach Court can be found @ </w:t>
      </w:r>
      <w:hyperlink r:id="rId42">
        <w:r>
          <w:rPr>
            <w:color w:val="1155CC"/>
            <w:sz w:val="20"/>
            <w:szCs w:val="20"/>
            <w:u w:val="single"/>
          </w:rPr>
          <w:t>https://factscourtwatch.com/john-l-phillips-cases</w:t>
        </w:r>
      </w:hyperlink>
      <w:r>
        <w:rPr>
          <w:sz w:val="20"/>
          <w:szCs w:val="20"/>
        </w:rPr>
        <w:t xml:space="preserve"> </w:t>
      </w:r>
    </w:p>
  </w:footnote>
  <w:footnote w:id="29">
    <w:p w:rsidR="00B83540" w:rsidRDefault="003C7124">
      <w:pPr>
        <w:spacing w:line="240" w:lineRule="auto"/>
      </w:pPr>
      <w:r>
        <w:rPr>
          <w:vertAlign w:val="superscript"/>
        </w:rPr>
        <w:footnoteRef/>
      </w:r>
      <w:r>
        <w:rPr>
          <w:sz w:val="20"/>
          <w:szCs w:val="20"/>
        </w:rPr>
        <w:t xml:space="preserve"> March 15, 2016 Blakey Order Denying Ted Motion for Summary J</w:t>
      </w:r>
      <w:r>
        <w:rPr>
          <w:sz w:val="20"/>
          <w:szCs w:val="20"/>
        </w:rPr>
        <w:t xml:space="preserve">udgement </w:t>
      </w:r>
      <w:hyperlink r:id="rId43">
        <w:r>
          <w:rPr>
            <w:color w:val="1155CC"/>
            <w:sz w:val="20"/>
            <w:szCs w:val="20"/>
            <w:u w:val="single"/>
          </w:rPr>
          <w:t>http://iviewit.tv/Simon%20and%20Shirley%20Estate/20160315%20ORDER%20BLAKEY%20SUMMARY%20JUDGMENT%20DISSMISS%2</w:t>
        </w:r>
        <w:r>
          <w:rPr>
            <w:color w:val="1155CC"/>
            <w:sz w:val="20"/>
            <w:szCs w:val="20"/>
            <w:u w:val="single"/>
          </w:rPr>
          <w:t>0DENIED.pdf</w:t>
        </w:r>
      </w:hyperlink>
      <w:r>
        <w:rPr>
          <w:sz w:val="20"/>
          <w:szCs w:val="20"/>
        </w:rPr>
        <w:t xml:space="preserve"> </w:t>
      </w:r>
    </w:p>
  </w:footnote>
  <w:footnote w:id="30">
    <w:p w:rsidR="00B83540" w:rsidRDefault="003C7124">
      <w:pPr>
        <w:spacing w:line="240" w:lineRule="auto"/>
      </w:pPr>
      <w:r>
        <w:rPr>
          <w:vertAlign w:val="superscript"/>
        </w:rPr>
        <w:footnoteRef/>
      </w:r>
      <w:r>
        <w:rPr>
          <w:sz w:val="20"/>
          <w:szCs w:val="20"/>
        </w:rPr>
        <w:t xml:space="preserve"> August 06, 2014 Shirley Trust Construction Lawsuit</w:t>
      </w:r>
    </w:p>
    <w:p w:rsidR="00B83540" w:rsidRDefault="003C7124">
      <w:pPr>
        <w:spacing w:line="240" w:lineRule="auto"/>
      </w:pPr>
      <w:hyperlink r:id="rId44">
        <w:r>
          <w:rPr>
            <w:color w:val="1155CC"/>
            <w:sz w:val="20"/>
            <w:szCs w:val="20"/>
            <w:u w:val="single"/>
          </w:rPr>
          <w:t>http://iviewit.tv/Simon%20and%20Shirley%20Estate/20140806%20Theodore%20Filing%20for%20Construction%20of%20Trust.pdf</w:t>
        </w:r>
      </w:hyperlink>
      <w:r>
        <w:rPr>
          <w:sz w:val="20"/>
          <w:szCs w:val="20"/>
        </w:rPr>
        <w:t xml:space="preserve"> </w:t>
      </w:r>
    </w:p>
  </w:footnote>
  <w:footnote w:id="31">
    <w:p w:rsidR="00B83540" w:rsidRDefault="003C7124">
      <w:pPr>
        <w:spacing w:line="240" w:lineRule="auto"/>
      </w:pPr>
      <w:r>
        <w:rPr>
          <w:vertAlign w:val="superscript"/>
        </w:rPr>
        <w:footnoteRef/>
      </w:r>
      <w:r>
        <w:rPr>
          <w:sz w:val="20"/>
          <w:szCs w:val="20"/>
        </w:rPr>
        <w:t xml:space="preserve"> March 08, 2016 Alan Rose Email that Trusts he Sued Under in Shirley Trust </w:t>
      </w:r>
      <w:r>
        <w:rPr>
          <w:sz w:val="20"/>
          <w:szCs w:val="20"/>
        </w:rPr>
        <w:t xml:space="preserve">Construction Lawsuit DO NOT EXIST. </w:t>
      </w:r>
      <w:hyperlink r:id="rId45">
        <w:r>
          <w:rPr>
            <w:color w:val="1155CC"/>
            <w:sz w:val="20"/>
            <w:szCs w:val="20"/>
            <w:u w:val="single"/>
          </w:rPr>
          <w:t>http://iviewit.tv/Simon</w:t>
        </w:r>
        <w:r>
          <w:rPr>
            <w:color w:val="1155CC"/>
            <w:sz w:val="20"/>
            <w:szCs w:val="20"/>
            <w:u w:val="single"/>
          </w:rPr>
          <w:t>%20and%20Shirley%20Estate/20160308%20Alan%20Rose%20Mrachek%20Letter%20Regarding%20No%20Trusts%20for%20Josh%20Jake%20and%20Danny%20under%20Simon%20Trust.pdf</w:t>
        </w:r>
      </w:hyperlink>
      <w:r>
        <w:rPr>
          <w:sz w:val="20"/>
          <w:szCs w:val="20"/>
        </w:rPr>
        <w:t xml:space="preserve"> </w:t>
      </w:r>
    </w:p>
  </w:footnote>
  <w:footnote w:id="32">
    <w:p w:rsidR="00B83540" w:rsidRDefault="003C7124">
      <w:pPr>
        <w:spacing w:line="240" w:lineRule="auto"/>
      </w:pPr>
      <w:r>
        <w:rPr>
          <w:vertAlign w:val="superscript"/>
        </w:rPr>
        <w:footnoteRef/>
      </w:r>
      <w:r>
        <w:rPr>
          <w:sz w:val="20"/>
          <w:szCs w:val="20"/>
        </w:rPr>
        <w:t xml:space="preserve"> </w:t>
      </w:r>
      <w:r>
        <w:rPr>
          <w:sz w:val="20"/>
          <w:szCs w:val="20"/>
          <w:highlight w:val="yellow"/>
        </w:rPr>
        <w:t xml:space="preserve">US Attorney Loretta Lynch Letter  </w:t>
      </w:r>
    </w:p>
  </w:footnote>
  <w:footnote w:id="33">
    <w:p w:rsidR="00B83540" w:rsidRDefault="003C7124">
      <w:pPr>
        <w:spacing w:line="240" w:lineRule="auto"/>
      </w:pPr>
      <w:r>
        <w:rPr>
          <w:vertAlign w:val="superscript"/>
        </w:rPr>
        <w:footnoteRef/>
      </w:r>
      <w:r>
        <w:rPr>
          <w:sz w:val="20"/>
          <w:szCs w:val="20"/>
        </w:rPr>
        <w:t xml:space="preserve"> </w:t>
      </w:r>
      <w:r>
        <w:rPr>
          <w:sz w:val="20"/>
          <w:szCs w:val="20"/>
          <w:highlight w:val="yellow"/>
        </w:rPr>
        <w:t>US Attorney</w:t>
      </w:r>
      <w:r>
        <w:rPr>
          <w:sz w:val="20"/>
          <w:szCs w:val="20"/>
          <w:highlight w:val="yellow"/>
        </w:rPr>
        <w:t xml:space="preserve"> Preet Bharara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40" w:rsidRDefault="003C7124">
    <w:pPr>
      <w:tabs>
        <w:tab w:val="center" w:pos="4320"/>
        <w:tab w:val="right" w:pos="8640"/>
      </w:tabs>
      <w:spacing w:before="720" w:line="240" w:lineRule="auto"/>
    </w:pPr>
    <w:r>
      <w:rPr>
        <w:rFonts w:ascii="Times New Roman" w:eastAsia="Times New Roman" w:hAnsi="Times New Roman" w:cs="Times New Roman"/>
        <w:b/>
        <w:sz w:val="20"/>
        <w:szCs w:val="20"/>
      </w:rPr>
      <w:t xml:space="preserve">Federal Bureau of Investigation - Special Agent </w:t>
    </w:r>
    <w:r>
      <w:rPr>
        <w:rFonts w:ascii="Times New Roman" w:eastAsia="Times New Roman" w:hAnsi="Times New Roman" w:cs="Times New Roman"/>
        <w:b/>
        <w:sz w:val="20"/>
        <w:szCs w:val="20"/>
      </w:rPr>
      <w:t>Michelle Pickels</w:t>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highlight w:val="yellow"/>
      </w:rPr>
      <w:t xml:space="preserve">Page </w:t>
    </w:r>
    <w:r>
      <w:fldChar w:fldCharType="begin"/>
    </w:r>
    <w:r>
      <w:instrText>PAGE</w:instrText>
    </w:r>
    <w:r>
      <w:fldChar w:fldCharType="separate"/>
    </w:r>
    <w:r w:rsidR="00D04CCA">
      <w:rPr>
        <w:noProof/>
      </w:rPr>
      <w:t>2</w:t>
    </w:r>
    <w:r>
      <w:fldChar w:fldCharType="end"/>
    </w:r>
    <w:r>
      <w:rPr>
        <w:rFonts w:ascii="Times New Roman" w:eastAsia="Times New Roman" w:hAnsi="Times New Roman" w:cs="Times New Roman"/>
        <w:b/>
        <w:sz w:val="20"/>
        <w:szCs w:val="20"/>
        <w:highlight w:val="yellow"/>
      </w:rPr>
      <w:t xml:space="preserve"> of </w:t>
    </w:r>
    <w:r>
      <w:fldChar w:fldCharType="begin"/>
    </w:r>
    <w:r>
      <w:instrText>NUMPAGES</w:instrText>
    </w:r>
    <w:r>
      <w:fldChar w:fldCharType="separate"/>
    </w:r>
    <w:r w:rsidR="00D04CCA">
      <w:rPr>
        <w:noProof/>
      </w:rPr>
      <w:t>2</w:t>
    </w:r>
    <w:r>
      <w:fldChar w:fldCharType="end"/>
    </w:r>
  </w:p>
  <w:p w:rsidR="00B83540" w:rsidRDefault="003C7124">
    <w:pPr>
      <w:tabs>
        <w:tab w:val="center" w:pos="4320"/>
        <w:tab w:val="right" w:pos="8640"/>
      </w:tabs>
      <w:spacing w:line="240" w:lineRule="auto"/>
      <w:ind w:left="456"/>
    </w:pPr>
    <w:r>
      <w:rPr>
        <w:rFonts w:ascii="Times New Roman" w:eastAsia="Times New Roman" w:hAnsi="Times New Roman" w:cs="Times New Roman"/>
        <w:b/>
        <w:sz w:val="20"/>
        <w:szCs w:val="20"/>
      </w:rPr>
      <w:t xml:space="preserve">RE: INVESTIGATION OF ROBERT M. SPALLINA ET, al;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highlight w:val="yellow"/>
      </w:rPr>
      <w:t>Friday, January 22, 2016</w:t>
    </w:r>
  </w:p>
  <w:p w:rsidR="00B83540" w:rsidRDefault="003C7124">
    <w:r>
      <w:rPr>
        <w:noProof/>
      </w:rPr>
      <mc:AlternateContent>
        <mc:Choice Requires="wpg">
          <w:drawing>
            <wp:anchor distT="0" distB="0" distL="114300" distR="114300" simplePos="0" relativeHeight="251658240" behindDoc="0" locked="0" layoutInCell="0" hidden="0" allowOverlap="1">
              <wp:simplePos x="0" y="0"/>
              <wp:positionH relativeFrom="margin">
                <wp:posOffset>-114299</wp:posOffset>
              </wp:positionH>
              <wp:positionV relativeFrom="paragraph">
                <wp:posOffset>76200</wp:posOffset>
              </wp:positionV>
              <wp:extent cx="5486400" cy="88900"/>
              <wp:effectExtent l="0" t="0" r="0" b="0"/>
              <wp:wrapNone/>
              <wp:docPr id="5" name="Straight Arrow Connector 5"/>
              <wp:cNvGraphicFramePr/>
              <a:graphic xmlns:a="http://schemas.openxmlformats.org/drawingml/2006/main">
                <a:graphicData uri="http://schemas.microsoft.com/office/word/2010/wordprocessingShape">
                  <wps:wsp>
                    <wps:cNvCnPr/>
                    <wps:spPr>
                      <a:xfrm>
                        <a:off x="2602800" y="3780000"/>
                        <a:ext cx="5486399" cy="0"/>
                      </a:xfrm>
                      <a:prstGeom prst="straightConnector1">
                        <a:avLst/>
                      </a:prstGeom>
                      <a:noFill/>
                      <a:ln w="88900" cap="flat" cmpd="tri">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-114299</wp:posOffset>
              </wp:positionH>
              <wp:positionV relativeFrom="paragraph">
                <wp:posOffset>76200</wp:posOffset>
              </wp:positionV>
              <wp:extent cx="5486400" cy="88900"/>
              <wp:effectExtent b="0" l="0" r="0" t="0"/>
              <wp:wrapNone/>
              <wp:docPr id="5" name="image09.png"/>
              <a:graphic>
                <a:graphicData uri="http://schemas.openxmlformats.org/drawingml/2006/picture">
                  <pic:pic>
                    <pic:nvPicPr>
                      <pic:cNvPr id="0" name="image09.png"/>
                      <pic:cNvPicPr preferRelativeResize="0"/>
                    </pic:nvPicPr>
                    <pic:blipFill>
                      <a:blip r:embed="rId1"/>
                      <a:srcRect/>
                      <a:stretch>
                        <a:fillRect/>
                      </a:stretch>
                    </pic:blipFill>
                    <pic:spPr>
                      <a:xfrm>
                        <a:off x="0" y="0"/>
                        <a:ext cx="5486400" cy="889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40" w:rsidRDefault="00B83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31F8"/>
    <w:multiLevelType w:val="multilevel"/>
    <w:tmpl w:val="6D76CE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19E63250"/>
    <w:multiLevelType w:val="multilevel"/>
    <w:tmpl w:val="B9D2661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nsid w:val="1E486324"/>
    <w:multiLevelType w:val="multilevel"/>
    <w:tmpl w:val="40849B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3CA556D9"/>
    <w:multiLevelType w:val="multilevel"/>
    <w:tmpl w:val="04A0E1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504F3155"/>
    <w:multiLevelType w:val="multilevel"/>
    <w:tmpl w:val="A78AD4C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9E830A2"/>
    <w:multiLevelType w:val="multilevel"/>
    <w:tmpl w:val="E90E57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nsid w:val="7B9E3AFB"/>
    <w:multiLevelType w:val="multilevel"/>
    <w:tmpl w:val="E27EA31E"/>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83540"/>
    <w:rsid w:val="003C7124"/>
    <w:rsid w:val="0062307F"/>
    <w:rsid w:val="00B83540"/>
    <w:rsid w:val="00D0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viewit@iviewit.tv" TargetMode="External"/><Relationship Id="rId13" Type="http://schemas.openxmlformats.org/officeDocument/2006/relationships/hyperlink" Target="http://digital.olivesoftware.com/Olive/ODE/PalmBeachPost/server/GetContent.asp?contentsrc=primitive&amp;dochref=PBC%2F2016%2F04%2F04&amp;entityid=Ad01500&amp;pageno=15&amp;chunkid=Ad01500&amp;pagelabel=B5&amp;repformat=1.0&amp;primid=Ad0150004&amp;imgext=png&amp;type=Content&amp;for=primitive" TargetMode="External"/><Relationship Id="rId18" Type="http://schemas.openxmlformats.org/officeDocument/2006/relationships/hyperlink" Target="mailto:OPR.Complaints@usdoj.gov"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philadelphia@sec.gov"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oig.hotline@usdoj.gov"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michael.e.horowitz@usdoj.gov" TargetMode="External"/><Relationship Id="rId20" Type="http://schemas.openxmlformats.org/officeDocument/2006/relationships/hyperlink" Target="mailto:Preet.Bharara@usdoj.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dbernsteinreport.blogspot.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1.xml"/><Relationship Id="rId10" Type="http://schemas.openxmlformats.org/officeDocument/2006/relationships/hyperlink" Target="mailto:philadelphia.complaints@ic.fbi.gov" TargetMode="External"/><Relationship Id="rId19" Type="http://schemas.openxmlformats.org/officeDocument/2006/relationships/hyperlink" Target="mailto:criminal.division@usdoj.gov" TargetMode="External"/><Relationship Id="rId4" Type="http://schemas.openxmlformats.org/officeDocument/2006/relationships/settings" Target="settings.xml"/><Relationship Id="rId9" Type="http://schemas.openxmlformats.org/officeDocument/2006/relationships/hyperlink" Target="http://www.iviewit.tv" TargetMode="Externa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07.png"/></Relationships>
</file>

<file path=word/_rels/footer2.xml.rels><?xml version="1.0" encoding="UTF-8" standalone="yes"?>
<Relationships xmlns="http://schemas.openxmlformats.org/package/2006/relationships"><Relationship Id="rId1" Type="http://schemas.openxmlformats.org/officeDocument/2006/relationships/image" Target="media/image05.png"/></Relationships>
</file>

<file path=word/_rels/footnotes.xml.rels><?xml version="1.0" encoding="UTF-8" standalone="yes"?>
<Relationships xmlns="http://schemas.openxmlformats.org/package/2006/relationships"><Relationship Id="rId13" Type="http://schemas.openxmlformats.org/officeDocument/2006/relationships/hyperlink" Target="http://iviewit.tv/Simon%20and%20Shirley%20Estate/20100619AllegedForgedEliotCandicePetitiontoAppointSuccessorTrusteeJoshuaJacobandDaniel.pdf" TargetMode="External"/><Relationship Id="rId18" Type="http://schemas.openxmlformats.org/officeDocument/2006/relationships/hyperlink" Target="http://iviewit.tv/Simon%20and%20Shirley%20Estate/2006%20IRS%201041%20Jacob%20Bernstein%20Irrevocable%20Trust%20Showing%20Stanford%20as%20Trustee%20not%20Kratish.pdf" TargetMode="External"/><Relationship Id="rId26" Type="http://schemas.openxmlformats.org/officeDocument/2006/relationships/hyperlink" Target="http://iviewit.tv/Simon%20and%20Shirley%20Estate/20130506%20FINAL%20SIGNED%20Petition%20Freeze%20Estates%20Orginal%20Large.pdf" TargetMode="External"/><Relationship Id="rId39" Type="http://schemas.openxmlformats.org/officeDocument/2006/relationships/hyperlink" Target="http://iviewit.tv/Simon%20and%20Shirley%20Estate/20160318%20Feaman%20Stansbury%20Motion%20For%20Protective%20Order.pdf" TargetMode="External"/><Relationship Id="rId21"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 Id="rId34" Type="http://schemas.openxmlformats.org/officeDocument/2006/relationships/hyperlink" Target="http://iviewit.tv/Simon%20and%20Shirley%20Estate/20151204%20FINAL%20SIGNED%20NOTARIZED%20Disqualification%20of%20Florida%20Circuit%20Court%20Judge%20John%20L%20Phillips.pdf" TargetMode="External"/><Relationship Id="rId42" Type="http://schemas.openxmlformats.org/officeDocument/2006/relationships/hyperlink" Target="https://factscourtwatch.com/john-l-phillips-cases" TargetMode="External"/><Relationship Id="rId7" Type="http://schemas.openxmlformats.org/officeDocument/2006/relationships/hyperlink" Target="http://iviewit.tv/Simon%20and%20Shirley%20Estate/20151002%20FINAL%20SIGNED%20PRINTED%20SEC%20Spallina%20Tescher%20Letter.pdf" TargetMode="External"/><Relationship Id="rId2" Type="http://schemas.openxmlformats.org/officeDocument/2006/relationships/hyperlink" Target="http://www.mypalmbeachpost.com/guardianships-colin-savitt" TargetMode="External"/><Relationship Id="rId16" Type="http://schemas.openxmlformats.org/officeDocument/2006/relationships/hyperlink" Target="http://iviewit.tv/Simon%20and%20Shirley%20Estate/20140620%20Oppenheimer%20v.%20Eliot%20Candice%20Joshua%20Jacob%20and%20Daniel%20Case%20No%20502104cp00281xxxxsb%20Summons%20and%20Complaint%20Eliot%20Service%20Low.pdf" TargetMode="External"/><Relationship Id="rId29" Type="http://schemas.openxmlformats.org/officeDocument/2006/relationships/hyperlink" Target="http://iviewit.tv/Simon%20and%20Shirley%20Estate/20150514%20FINAL%20Motion%20for%20Disqualification%20Colin%20ECF%20STAMPED%20COPY.pdf" TargetMode="External"/><Relationship Id="rId1" Type="http://schemas.openxmlformats.org/officeDocument/2006/relationships/hyperlink" Target="http://iviewit.tv/Simon%20and%20Shirley%20Estate/20151215%20Hearing%20Transcript%20Phillips%20Validity%20Hearing.pdf" TargetMode="External"/><Relationship Id="rId6" Type="http://schemas.openxmlformats.org/officeDocument/2006/relationships/hyperlink" Target="http://www.mypalmbeachpost.com/guardianships-elizabeth-savitt/" TargetMode="External"/><Relationship Id="rId11" Type="http://schemas.openxmlformats.org/officeDocument/2006/relationships/hyperlink" Target="http://iviewit.tv/Simon%20and%20Shirley%20Estate/20160224%20FINAL%20ESIGNED%20MOTION%20FOR%20INJUNCTION%20ECF%20STAMPED%20COPY%20COMBINED%20FILING.pdf" TargetMode="External"/><Relationship Id="rId24" Type="http://schemas.openxmlformats.org/officeDocument/2006/relationships/hyperlink" Target="http://iviewit.tv/Simon%20and%20Shirley%20Estate/20121101%20Heritage%20Claim%20Form%20Spallina%20Insurance%20Fraud.pdf" TargetMode="External"/><Relationship Id="rId32"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37" Type="http://schemas.openxmlformats.org/officeDocument/2006/relationships/hyperlink" Target="http://iviewit.tv/Simon%20and%20Shirley%20Estate/20160224%20FINAL%20ESIGNED%20MOTION%20FOR%20INJUNCTION%20ECF%20STAMPED%20COPY%20COMBINED%20FILING.pdf" TargetMode="External"/><Relationship Id="rId40" Type="http://schemas.openxmlformats.org/officeDocument/2006/relationships/hyperlink" Target="http://iviewit.tv/Simon%20and%20Shirley%20Estate/20160302%20Signed%20William%20Stansbury%20Amended%20Eliot%20and%20Candice%20Bernstein%20GAL%20issue%203.2.2016.pdf" TargetMode="External"/><Relationship Id="rId45" Type="http://schemas.openxmlformats.org/officeDocument/2006/relationships/hyperlink" Target="http://iviewit.tv/Simon%20and%20Shirley%20Estate/20160308%20Alan%20Rose%20Mrachek%20Letter%20Regarding%20No%20Trusts%20for%20Josh%20Jake%20and%20Danny%20under%20Simon%20Trust.pdf" TargetMode="External"/><Relationship Id="rId5" Type="http://schemas.openxmlformats.org/officeDocument/2006/relationships/hyperlink" Target="http://www.mypalmbeachpost.com/news/news/judges-finances-show-history-of-unpaid-debt-irs-li/np4rH/" TargetMode="External"/><Relationship Id="rId15" Type="http://schemas.openxmlformats.org/officeDocument/2006/relationships/hyperlink" Target="http://iviewit.tv/Simon%20and%20Shirley%20Estate/20100619AllegedForgedEliotCandicePetitiontoAppointSuccessorTrusteeJoshuaJacobandDaniel.pdf" TargetMode="External"/><Relationship Id="rId23" Type="http://schemas.openxmlformats.org/officeDocument/2006/relationships/hyperlink" Target="http://iviewit.tv/Simon%20and%20Shirley%20Estate/20150113%20Simon%20Bernstein%20Hospital%20Medical%20Records.pdf" TargetMode="External"/><Relationship Id="rId28"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36"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10" Type="http://schemas.openxmlformats.org/officeDocument/2006/relationships/hyperlink" Target="http://www.gossipextra.com/2016/02/26/donald-trump-friend-motivational-speaker-mitch-huhem-found-dead-boca-raton-5709" TargetMode="External"/><Relationship Id="rId19" Type="http://schemas.openxmlformats.org/officeDocument/2006/relationships/hyperlink" Target="http://iviewit.tv/Simon%20and%20Shirley%20Estate/PBSO%20FILES/Copies/Set%20Two.pdf" TargetMode="External"/><Relationship Id="rId31" Type="http://schemas.openxmlformats.org/officeDocument/2006/relationships/hyperlink" Target="http://iviewit.tv/Simon%20and%20Shirley%20Estate/20150519%20Colin%20Recusals%20Clerk%20Reassigns.pdf" TargetMode="External"/><Relationship Id="rId44" Type="http://schemas.openxmlformats.org/officeDocument/2006/relationships/hyperlink" Target="http://iviewit.tv/Simon%20and%20Shirley%20Estate/20140806%20Theodore%20Filing%20for%20Construction%20of%20Trust.pdf" TargetMode="External"/><Relationship Id="rId4" Type="http://schemas.openxmlformats.org/officeDocument/2006/relationships/hyperlink" Target="http://www.sun-sentinel.com/opinion/editorials/fl-editorial-guardianship-law-20160129-story.html" TargetMode="External"/><Relationship Id="rId9" Type="http://schemas.openxmlformats.org/officeDocument/2006/relationships/hyperlink" Target="http://iviewit.tv/Simon%20and%20Shirley%20Estate/20160224%20FINAL%20ESIGNED%20MOTION%20FOR%20INJUNCTION%20ECF%20STAMPED%20COPY%20COMBINED%20FILING.pdf" TargetMode="External"/><Relationship Id="rId14" Type="http://schemas.openxmlformats.org/officeDocument/2006/relationships/hyperlink" Target="http://iviewit.tv/Simon%20and%20Shirley%20Estate/20160224%20FINAL%20ESIGNED%20MOTION%20FOR%20INJUNCTION%20ECF%20STAMPED%20COPY%20COMBINED%20FILING.pdf" TargetMode="External"/><Relationship Id="rId22" Type="http://schemas.openxmlformats.org/officeDocument/2006/relationships/hyperlink" Target="http://iviewit.tv/Simon%20and%20Shirley%20Estate/20120913%20PBSO%20Sheriff%20Incident%20Report%20Simon%20Poisoned%20and%20Updates%20FOIA%20Request%20Docs%202015.pdf" TargetMode="External"/><Relationship Id="rId27" Type="http://schemas.openxmlformats.org/officeDocument/2006/relationships/hyperlink" Target="http://iviewit.tv/Simon%20and%20Shirley%20Estate/20140101%20Final%20PRINTED%20SIGNED%20Motion%20to%20Disqualify%20Colin%20and%20more%20131279ns.pdf" TargetMode="External"/><Relationship Id="rId30" Type="http://schemas.openxmlformats.org/officeDocument/2006/relationships/hyperlink" Target="http://iviewit.tv/Simon%20and%20Shirley%20Estate/20150518ORDERDenyingDisqualificationColin.pdf" TargetMode="External"/><Relationship Id="rId35" Type="http://schemas.openxmlformats.org/officeDocument/2006/relationships/hyperlink" Target="http://iviewit.tv/Simon%20and%20Shirley%20Estate/20151204%20FINAL%20CORRECTIONS%20to%20Disqualification%20of%20Florida%20Circuit%20Court%20Judge%20John%20L%20Phillips%20ECF%20STAMPED.pdf" TargetMode="External"/><Relationship Id="rId43" Type="http://schemas.openxmlformats.org/officeDocument/2006/relationships/hyperlink" Target="http://iviewit.tv/Simon%20and%20Shirley%20Estate/20160315%20ORDER%20BLAKEY%20SUMMARY%20JUDGMENT%20DISSMISS%20DENIED.pdf" TargetMode="External"/><Relationship Id="rId8" Type="http://schemas.openxmlformats.org/officeDocument/2006/relationships/hyperlink" Target="http://iviewit.tv/CompanyDocs/20090325%20FINAL%20Intel%20SEC%20Complaint%20SIGNED2073.pdf" TargetMode="External"/><Relationship Id="rId3" Type="http://schemas.openxmlformats.org/officeDocument/2006/relationships/hyperlink" Target="http://www.iviewit.tv/Pacenti%20Articles%20Compiled%20as%20of%20Feb%2002%202016L.pdf" TargetMode="External"/><Relationship Id="rId12" Type="http://schemas.openxmlformats.org/officeDocument/2006/relationships/hyperlink" Target="http://iviewit.tv/Simon%20and%20Shirley%20Estate/20151215%20Hearing%20Transcript%20Phillips%20Validity%20Hearing.pdf" TargetMode="External"/><Relationship Id="rId17" Type="http://schemas.openxmlformats.org/officeDocument/2006/relationships/hyperlink" Target="http://iviewit.tv/Simon%20and%20Shirley%20Estate/2006%20Daniel%20Trust%20Tax%20Return%20Stanford%20as%20Trustee.pdf" TargetMode="External"/><Relationship Id="rId25" Type="http://schemas.openxmlformats.org/officeDocument/2006/relationships/hyperlink" Target="http://iviewit.tv/Simon%20and%20Shirley%20Estate/20130913%20TRANSCRIPT%20Emergency%20Hearing%20Colin%20Spallina%20Tescher%20Ted%20Manceri.pdf" TargetMode="External"/><Relationship Id="rId33"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38" Type="http://schemas.openxmlformats.org/officeDocument/2006/relationships/hyperlink" Target="http://iviewit.tv/Simon%20and%20Shirley%20Estate/DEEDLIONSHEADLANDTRUSTINC7020LIONSHEADLANEBOCARATONFLSALE.pdf" TargetMode="External"/><Relationship Id="rId20" Type="http://schemas.openxmlformats.org/officeDocument/2006/relationships/hyperlink" Target="http://iviewit.tv/Simon%20and%20Shirley%20Estate/20140218%20ORDER%20ON%20PETITION%20FOR%20DISCHARGE%20TESCHER%20SPALLINA%20Case%20502012CP004391XXXXSB%20SIMON.pdf" TargetMode="External"/><Relationship Id="rId41" Type="http://schemas.openxmlformats.org/officeDocument/2006/relationships/hyperlink" Target="http://iviewit.tv/Simon%20and%20Shirley%20Estate/20160226%20FACT%20Court%20Report%20Guardianship%20Hearing%20Phillip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6495</Words>
  <Characters>37025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2016-04-07T17:31:00Z</dcterms:created>
  <dcterms:modified xsi:type="dcterms:W3CDTF">2016-04-07T17:31:00Z</dcterms:modified>
</cp:coreProperties>
</file>