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7B83" w:rsidRDefault="0001678A">
      <w:pPr>
        <w:ind w:right="5040"/>
      </w:pPr>
      <w:r>
        <w:t>IN THE DISTRICT COURT OF APPEAL OF THE STATE OF FLORIDA FOURTH DISTRICT, 1525 PALM BEACH LAKES BLVD., WEST PALM BEACH, FL 33401</w:t>
      </w:r>
    </w:p>
    <w:p w:rsidR="002E7B83" w:rsidRDefault="002E7B83"/>
    <w:p w:rsidR="002E7B83" w:rsidRDefault="0001678A">
      <w:pPr>
        <w:ind w:left="5040" w:firstLine="720"/>
      </w:pPr>
      <w:r>
        <w:t xml:space="preserve">                                                     </w:t>
      </w:r>
      <w:r>
        <w:tab/>
      </w:r>
    </w:p>
    <w:p w:rsidR="002E7B83" w:rsidRDefault="002E7B83">
      <w:pPr>
        <w:ind w:left="5040" w:firstLine="720"/>
      </w:pPr>
    </w:p>
    <w:p w:rsidR="002E7B83" w:rsidRDefault="002E7B83">
      <w:pPr>
        <w:ind w:left="5040" w:firstLine="720"/>
      </w:pPr>
    </w:p>
    <w:p w:rsidR="002E7B83" w:rsidRDefault="0001678A">
      <w:pPr>
        <w:ind w:left="5040"/>
      </w:pPr>
      <w:r>
        <w:t xml:space="preserve">CASE NO.: 4D16-0064 L.T. No.: 2014CP003698XXXXNB </w:t>
      </w:r>
    </w:p>
    <w:p w:rsidR="002E7B83" w:rsidRDefault="002E7B83"/>
    <w:p w:rsidR="002E7B83" w:rsidRDefault="0001678A">
      <w:proofErr w:type="gramStart"/>
      <w:r>
        <w:t xml:space="preserve">ELIOT IVAN BERNSTEIN </w:t>
      </w:r>
      <w:r>
        <w:tab/>
        <w:t>v.</w:t>
      </w:r>
      <w:proofErr w:type="gramEnd"/>
      <w:r>
        <w:t xml:space="preserve"> </w:t>
      </w:r>
      <w:r>
        <w:tab/>
      </w:r>
      <w:proofErr w:type="gramStart"/>
      <w:r>
        <w:t>TED BERNSTEIN, AS TRUSTEE.</w:t>
      </w:r>
      <w:proofErr w:type="gramEnd"/>
      <w:r>
        <w:t xml:space="preserve"> </w:t>
      </w:r>
      <w:proofErr w:type="gramStart"/>
      <w:r>
        <w:t>ET AL.</w:t>
      </w:r>
      <w:proofErr w:type="gramEnd"/>
    </w:p>
    <w:p w:rsidR="002E7B83" w:rsidRDefault="002E7B83">
      <w:pPr>
        <w:pBdr>
          <w:top w:val="single" w:sz="4" w:space="1" w:color="auto"/>
        </w:pBdr>
      </w:pPr>
    </w:p>
    <w:p w:rsidR="002E7B83" w:rsidRDefault="002E7B83"/>
    <w:p w:rsidR="002E7B83" w:rsidRDefault="0001678A">
      <w:r>
        <w:t xml:space="preserve"> Appellant / Petitioner(s)                                 Appellee / Respondent(s) </w:t>
      </w:r>
    </w:p>
    <w:p w:rsidR="002E7B83" w:rsidRDefault="002E7B83"/>
    <w:p w:rsidR="002E7B83" w:rsidRDefault="002E7B83">
      <w:bookmarkStart w:id="0" w:name="_GoBack"/>
      <w:bookmarkEnd w:id="0"/>
    </w:p>
    <w:p w:rsidR="002E7B83" w:rsidRDefault="0001678A">
      <w:pPr>
        <w:jc w:val="center"/>
      </w:pPr>
      <w:r>
        <w:rPr>
          <w:b/>
          <w:u w:val="single"/>
        </w:rPr>
        <w:t xml:space="preserve">APPENDIX </w:t>
      </w:r>
    </w:p>
    <w:p w:rsidR="002E7B83" w:rsidRDefault="002E7B83">
      <w:pPr>
        <w:jc w:val="center"/>
      </w:pPr>
    </w:p>
    <w:p w:rsidR="002E7B83" w:rsidRDefault="002E7B83">
      <w:pPr>
        <w:jc w:val="center"/>
      </w:pPr>
    </w:p>
    <w:p w:rsidR="002E7B83" w:rsidRDefault="0001678A">
      <w:r>
        <w:rPr>
          <w:u w:val="single"/>
        </w:rPr>
        <w:t>INDEX</w:t>
      </w:r>
    </w:p>
    <w:p w:rsidR="002E7B83" w:rsidRDefault="002E7B83"/>
    <w:p w:rsidR="002E7B83" w:rsidRDefault="0001678A">
      <w:pPr>
        <w:numPr>
          <w:ilvl w:val="0"/>
          <w:numId w:val="1"/>
        </w:numPr>
        <w:spacing w:line="480" w:lineRule="auto"/>
        <w:ind w:hanging="360"/>
        <w:contextualSpacing/>
      </w:pPr>
      <w:r>
        <w:t>Order of Judge Phillips Denying Mandatory Disqualification - First one</w:t>
      </w:r>
    </w:p>
    <w:p w:rsidR="002E7B83" w:rsidRDefault="0001678A">
      <w:pPr>
        <w:numPr>
          <w:ilvl w:val="0"/>
          <w:numId w:val="1"/>
        </w:numPr>
        <w:spacing w:line="480" w:lineRule="auto"/>
        <w:ind w:hanging="360"/>
        <w:contextualSpacing/>
      </w:pPr>
      <w:r>
        <w:t>Petition for Mand</w:t>
      </w:r>
      <w:r>
        <w:t xml:space="preserve">atory Disqualification </w:t>
      </w:r>
    </w:p>
    <w:p w:rsidR="002E7B83" w:rsidRDefault="0001678A">
      <w:pPr>
        <w:numPr>
          <w:ilvl w:val="0"/>
          <w:numId w:val="1"/>
        </w:numPr>
        <w:spacing w:line="480" w:lineRule="auto"/>
        <w:ind w:hanging="360"/>
        <w:contextualSpacing/>
      </w:pPr>
      <w:r>
        <w:t>Transcript of Sept. 15, 2015 Case Management Conference</w:t>
      </w:r>
    </w:p>
    <w:p w:rsidR="002E7B83" w:rsidRDefault="0001678A">
      <w:pPr>
        <w:numPr>
          <w:ilvl w:val="0"/>
          <w:numId w:val="1"/>
        </w:numPr>
        <w:spacing w:line="480" w:lineRule="auto"/>
        <w:ind w:hanging="360"/>
        <w:contextualSpacing/>
      </w:pPr>
      <w:r>
        <w:t xml:space="preserve">Notice of Case Management Conference filed by PR O’Connell for Sept. 15, 2015. </w:t>
      </w:r>
    </w:p>
    <w:p w:rsidR="002E7B83" w:rsidRDefault="0001678A">
      <w:pPr>
        <w:numPr>
          <w:ilvl w:val="0"/>
          <w:numId w:val="1"/>
        </w:numPr>
        <w:spacing w:line="480" w:lineRule="auto"/>
        <w:ind w:hanging="360"/>
        <w:contextualSpacing/>
      </w:pPr>
      <w:r>
        <w:t>Underlying Petition for All Writs against Judge Colin pending at the relevant times herein.</w:t>
      </w:r>
    </w:p>
    <w:p w:rsidR="002E7B83" w:rsidRDefault="0001678A">
      <w:pPr>
        <w:numPr>
          <w:ilvl w:val="0"/>
          <w:numId w:val="1"/>
        </w:numPr>
        <w:spacing w:line="480" w:lineRule="auto"/>
        <w:ind w:hanging="360"/>
        <w:contextualSpacing/>
      </w:pPr>
      <w:r>
        <w:t xml:space="preserve">Underlying Order of Judge Colin ordering Tescher and Spallina to turn over all originals in the case, such production having not been complied with at the relevant times herein where a Trial was illegally scheduled and heard by Judge Phillips. </w:t>
      </w:r>
    </w:p>
    <w:p w:rsidR="002E7B83" w:rsidRDefault="0001678A">
      <w:pPr>
        <w:numPr>
          <w:ilvl w:val="0"/>
          <w:numId w:val="1"/>
        </w:numPr>
        <w:spacing w:line="480" w:lineRule="auto"/>
        <w:ind w:hanging="360"/>
        <w:contextualSpacing/>
      </w:pPr>
      <w:r>
        <w:t xml:space="preserve">Underlying </w:t>
      </w:r>
      <w:r>
        <w:t xml:space="preserve">Order of Judge Colin denying prior efforts to put a Guardian on Eliot’s minor children. </w:t>
      </w:r>
    </w:p>
    <w:p w:rsidR="002E7B83" w:rsidRDefault="002E7B83"/>
    <w:p w:rsidR="002E7B83" w:rsidRDefault="002E7B83"/>
    <w:p w:rsidR="002E7B83" w:rsidRDefault="002E7B83"/>
    <w:p w:rsidR="002E7B83" w:rsidRDefault="002E7B83"/>
    <w:p w:rsidR="002E7B83" w:rsidRDefault="0001678A">
      <w:r>
        <w:rPr>
          <w:rFonts w:ascii="Times New Roman" w:eastAsia="Times New Roman" w:hAnsi="Times New Roman" w:cs="Times New Roman"/>
          <w:sz w:val="24"/>
          <w:szCs w:val="24"/>
        </w:rPr>
        <w:t xml:space="preserve">Dated: January 29, 2016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2E7B83" w:rsidRDefault="0001678A">
      <w:pPr>
        <w:ind w:left="6480"/>
      </w:pPr>
      <w:r>
        <w:rPr>
          <w:rFonts w:ascii="Kaushan Script" w:eastAsia="Kaushan Script" w:hAnsi="Kaushan Script" w:cs="Kaushan Script"/>
          <w:sz w:val="28"/>
          <w:szCs w:val="28"/>
          <w:u w:val="single"/>
        </w:rPr>
        <w:t xml:space="preserve">/s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Kaushan Script" w:eastAsia="Kaushan Script" w:hAnsi="Kaushan Script" w:cs="Kaushan Script"/>
          <w:sz w:val="28"/>
          <w:szCs w:val="28"/>
          <w:u w:val="single"/>
        </w:rPr>
        <w:t>Eliot Ivan Bernstein</w:t>
      </w:r>
    </w:p>
    <w:p w:rsidR="002E7B83" w:rsidRDefault="0001678A">
      <w:pPr>
        <w:ind w:left="6480"/>
      </w:pPr>
      <w:r>
        <w:t>Eliot Ivan Bernstein</w:t>
      </w:r>
    </w:p>
    <w:p w:rsidR="002E7B83" w:rsidRDefault="0001678A">
      <w:pPr>
        <w:ind w:left="6480"/>
      </w:pPr>
      <w:r>
        <w:t>2753 NW 34th St</w:t>
      </w:r>
    </w:p>
    <w:p w:rsidR="002E7B83" w:rsidRDefault="0001678A">
      <w:pPr>
        <w:ind w:left="6480"/>
      </w:pPr>
      <w:r>
        <w:t xml:space="preserve">Boca Raton, FL 33434        </w:t>
      </w:r>
      <w:r>
        <w:t xml:space="preserve">                        561-245-8588</w:t>
      </w:r>
    </w:p>
    <w:p w:rsidR="002E7B83" w:rsidRDefault="0001678A">
      <w:pPr>
        <w:ind w:left="6480"/>
      </w:pPr>
      <w:r>
        <w:rPr>
          <w:color w:val="1155CC"/>
        </w:rPr>
        <w:t>iviewit@iviewit.tv</w:t>
      </w:r>
    </w:p>
    <w:p w:rsidR="002E7B83" w:rsidRDefault="0001678A">
      <w:pPr>
        <w:spacing w:line="480" w:lineRule="auto"/>
      </w:pPr>
      <w:r>
        <w:t xml:space="preserve"> </w:t>
      </w:r>
    </w:p>
    <w:p w:rsidR="002E7B83" w:rsidRDefault="0001678A">
      <w:pPr>
        <w:spacing w:line="480" w:lineRule="auto"/>
        <w:jc w:val="center"/>
      </w:pPr>
      <w:r>
        <w:rPr>
          <w:b/>
          <w:u w:val="single"/>
        </w:rPr>
        <w:t xml:space="preserve"> </w:t>
      </w:r>
    </w:p>
    <w:p w:rsidR="002E7B83" w:rsidRDefault="0001678A">
      <w:pPr>
        <w:spacing w:line="480" w:lineRule="auto"/>
        <w:jc w:val="center"/>
      </w:pPr>
      <w:r>
        <w:rPr>
          <w:b/>
          <w:u w:val="single"/>
        </w:rPr>
        <w:t>CERTIFICATE OF SERVICE</w:t>
      </w:r>
    </w:p>
    <w:p w:rsidR="002E7B83" w:rsidRDefault="0001678A">
      <w:pPr>
        <w:spacing w:line="480" w:lineRule="auto"/>
        <w:ind w:firstLine="720"/>
      </w:pPr>
      <w:r>
        <w:t xml:space="preserve">I CERTIFY that a copy of the foregoing has been furnished to parties listed on attached Service List by E-mail Electronic Transmission; Court </w:t>
      </w:r>
      <w:proofErr w:type="spellStart"/>
      <w:r>
        <w:t>ECF</w:t>
      </w:r>
      <w:proofErr w:type="spellEnd"/>
      <w:r>
        <w:t xml:space="preserve">; this 29th day of January, </w:t>
      </w:r>
      <w:r>
        <w:t>2016.</w:t>
      </w:r>
    </w:p>
    <w:p w:rsidR="002E7B83" w:rsidRDefault="0001678A">
      <w:r>
        <w:t xml:space="preserve">                                                                            </w:t>
      </w:r>
      <w:r>
        <w:tab/>
      </w:r>
      <w:r>
        <w:tab/>
      </w:r>
      <w:r>
        <w:tab/>
      </w:r>
      <w:r>
        <w:rPr>
          <w:rFonts w:ascii="Kaushan Script" w:eastAsia="Kaushan Script" w:hAnsi="Kaushan Script" w:cs="Kaushan Script"/>
          <w:sz w:val="28"/>
          <w:szCs w:val="28"/>
          <w:u w:val="single"/>
        </w:rPr>
        <w:t xml:space="preserve">/ </w:t>
      </w:r>
      <w:proofErr w:type="gramStart"/>
      <w:r>
        <w:rPr>
          <w:rFonts w:ascii="Kaushan Script" w:eastAsia="Kaushan Script" w:hAnsi="Kaushan Script" w:cs="Kaushan Script"/>
          <w:sz w:val="28"/>
          <w:szCs w:val="28"/>
          <w:u w:val="single"/>
        </w:rPr>
        <w:t>s</w:t>
      </w:r>
      <w:proofErr w:type="gramEnd"/>
      <w:r>
        <w:rPr>
          <w:rFonts w:ascii="Kaushan Script" w:eastAsia="Kaushan Script" w:hAnsi="Kaushan Script" w:cs="Kaushan Script"/>
          <w:sz w:val="28"/>
          <w:szCs w:val="28"/>
          <w:u w:val="single"/>
        </w:rPr>
        <w:t xml:space="preserve"> / Eliot Ivan Bernstein</w:t>
      </w:r>
    </w:p>
    <w:p w:rsidR="002E7B83" w:rsidRDefault="0001678A">
      <w:pPr>
        <w:ind w:left="6480"/>
      </w:pPr>
      <w:r>
        <w:t>Eliot Ivan Bernstein</w:t>
      </w:r>
    </w:p>
    <w:p w:rsidR="002E7B83" w:rsidRDefault="0001678A">
      <w:pPr>
        <w:ind w:left="720" w:firstLine="720"/>
      </w:pPr>
      <w:r>
        <w:t xml:space="preserve">                                                                                   </w:t>
      </w:r>
      <w:r>
        <w:tab/>
        <w:t>2753 NW 34th St.</w:t>
      </w:r>
    </w:p>
    <w:p w:rsidR="002E7B83" w:rsidRDefault="0001678A">
      <w:r>
        <w:t xml:space="preserve">                      </w:t>
      </w:r>
      <w:r>
        <w:t xml:space="preserve">   </w:t>
      </w:r>
      <w:r>
        <w:tab/>
      </w:r>
      <w:r>
        <w:tab/>
      </w:r>
      <w:r>
        <w:tab/>
        <w:t xml:space="preserve">                                              </w:t>
      </w:r>
      <w:r>
        <w:tab/>
        <w:t>Boca Raton, FL 33434</w:t>
      </w:r>
    </w:p>
    <w:p w:rsidR="002E7B83" w:rsidRDefault="0001678A">
      <w:r>
        <w:t xml:space="preserve">                                                                                </w:t>
      </w:r>
      <w:r>
        <w:tab/>
      </w:r>
      <w:r>
        <w:tab/>
      </w:r>
      <w:r>
        <w:tab/>
        <w:t>561-245-8588</w:t>
      </w:r>
    </w:p>
    <w:p w:rsidR="002E7B83" w:rsidRDefault="0001678A">
      <w:r>
        <w:t xml:space="preserve">                                                                                </w:t>
      </w:r>
      <w:r>
        <w:tab/>
      </w:r>
      <w:r>
        <w:tab/>
      </w:r>
      <w:r>
        <w:tab/>
      </w:r>
      <w:r>
        <w:rPr>
          <w:color w:val="1155CC"/>
        </w:rPr>
        <w:t>ivi</w:t>
      </w:r>
      <w:r>
        <w:rPr>
          <w:color w:val="1155CC"/>
        </w:rPr>
        <w:t>ewit@iviewit.tv</w:t>
      </w:r>
    </w:p>
    <w:p w:rsidR="002E7B83" w:rsidRDefault="0001678A">
      <w:pPr>
        <w:spacing w:line="480" w:lineRule="auto"/>
      </w:pPr>
      <w:r>
        <w:t xml:space="preserve">                                                                                    </w:t>
      </w:r>
    </w:p>
    <w:p w:rsidR="002E7B83" w:rsidRDefault="0001678A">
      <w:pPr>
        <w:jc w:val="center"/>
      </w:pPr>
      <w:proofErr w:type="gramStart"/>
      <w:r>
        <w:rPr>
          <w:b/>
        </w:rPr>
        <w:t>SERVICE LIST - CASE NO.</w:t>
      </w:r>
      <w:proofErr w:type="gramEnd"/>
      <w:r>
        <w:rPr>
          <w:b/>
        </w:rPr>
        <w:t xml:space="preserve"> LOWER CASES DEFENDANTS, RESPONDENTS, COUNTER DEFENDANTS</w:t>
      </w:r>
    </w:p>
    <w:p w:rsidR="002E7B83" w:rsidRDefault="0001678A">
      <w:r>
        <w:t xml:space="preserve"> </w:t>
      </w:r>
    </w:p>
    <w:tbl>
      <w:tblPr>
        <w:tblStyle w:val="a"/>
        <w:tblW w:w="9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65"/>
      </w:tblGrid>
      <w:tr w:rsidR="002E7B83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2E7B83" w:rsidRDefault="0001678A">
            <w:pPr>
              <w:widowControl w:val="0"/>
            </w:pPr>
            <w:r>
              <w:t xml:space="preserve"> </w:t>
            </w:r>
          </w:p>
        </w:tc>
        <w:tc>
          <w:tcPr>
            <w:tcW w:w="4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2E7B83" w:rsidRDefault="0001678A">
            <w:pPr>
              <w:widowControl w:val="0"/>
            </w:pPr>
            <w:r>
              <w:t xml:space="preserve"> 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mkoskey@feamanlaw.com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Jill Iantoni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Gary R. Shendell,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2E7B83" w:rsidRDefault="0001678A">
            <w:pPr>
              <w:widowControl w:val="0"/>
            </w:pPr>
            <w:r>
              <w:t xml:space="preserve"> 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2E7B83" w:rsidRDefault="0001678A">
            <w:pPr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Lubitz Martens &amp; O'Connell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East Commercial Boulevard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Theodore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Stuart Bernstein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 WEISS, P.A.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arose@pm-law.com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Pamela Beth Simon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 WEISS, P.A.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fendant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2E7B83" w:rsidRDefault="0001678A">
            <w:pPr>
              <w:widowControl w:val="0"/>
            </w:pPr>
            <w:r>
              <w:t xml:space="preserve"> 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Suite 210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Charles D. Rubin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Gutter Chaves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Josepher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Rubin Forman Fleisher Miller PA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2E7B83" w:rsidRDefault="0001678A">
            <w:pPr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Spallina, P.A.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Albert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Gortz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biff.marshall@gray-robinson.com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Steven A. Lessne, Esq.</w:t>
            </w:r>
          </w:p>
          <w:p w:rsidR="002E7B83" w:rsidRDefault="0001678A">
            <w:pPr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Yoakley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Stewart, P.A.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Facsimile: (561) 655-5677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2750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2E7B83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2E7B83" w:rsidRDefault="0001678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2E7B83" w:rsidRDefault="002E7B83"/>
    <w:p w:rsidR="002E7B83" w:rsidRDefault="002E7B83"/>
    <w:p w:rsidR="002E7B83" w:rsidRDefault="002E7B83"/>
    <w:p w:rsidR="002E7B83" w:rsidRDefault="002E7B83"/>
    <w:sectPr w:rsidR="002E7B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ushan Scrip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5F52"/>
    <w:multiLevelType w:val="multilevel"/>
    <w:tmpl w:val="0F8E1F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E7B83"/>
    <w:rsid w:val="0001678A"/>
    <w:rsid w:val="002E7B83"/>
    <w:rsid w:val="0031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1437</Words>
  <Characters>7301</Characters>
  <Application>Microsoft Office Word</Application>
  <DocSecurity>0</DocSecurity>
  <Lines>132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2016-01-29T20:20:00Z</dcterms:created>
  <dcterms:modified xsi:type="dcterms:W3CDTF">2016-01-29T20:20:00Z</dcterms:modified>
</cp:coreProperties>
</file>