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165A" w:rsidRDefault="00CF18A0">
      <w:pPr>
        <w:spacing w:line="240" w:lineRule="auto"/>
        <w:ind w:right="4320"/>
      </w:pPr>
      <w:bookmarkStart w:id="0" w:name="_GoBack"/>
      <w:bookmarkEnd w:id="0"/>
      <w:r>
        <w:rPr>
          <w:rFonts w:ascii="Times New Roman" w:eastAsia="Times New Roman" w:hAnsi="Times New Roman" w:cs="Times New Roman"/>
          <w:b/>
          <w:sz w:val="24"/>
          <w:szCs w:val="24"/>
        </w:rPr>
        <w:t>IN THE DISTRICT COURT OF APPEAL OF THE STATE OF FLORIDA FOURTH DISTRICT, 1525 PALM BEACH LAKES BLVD., WEST PALM BEACH, FL 33401</w:t>
      </w:r>
    </w:p>
    <w:p w:rsidR="009F165A" w:rsidRDefault="009F165A">
      <w:pPr>
        <w:spacing w:line="480" w:lineRule="auto"/>
      </w:pPr>
    </w:p>
    <w:p w:rsidR="009F165A" w:rsidRDefault="009F165A">
      <w:pPr>
        <w:spacing w:line="480" w:lineRule="auto"/>
        <w:ind w:left="5760"/>
      </w:pPr>
    </w:p>
    <w:p w:rsidR="009F165A" w:rsidRDefault="00CF18A0">
      <w:pPr>
        <w:spacing w:line="480" w:lineRule="auto"/>
        <w:ind w:left="5760"/>
      </w:pPr>
      <w:r>
        <w:rPr>
          <w:rFonts w:ascii="Times New Roman" w:eastAsia="Times New Roman" w:hAnsi="Times New Roman" w:cs="Times New Roman"/>
          <w:b/>
          <w:sz w:val="24"/>
          <w:szCs w:val="24"/>
        </w:rPr>
        <w:t>CASE NO.: 4D16-0064</w:t>
      </w:r>
    </w:p>
    <w:p w:rsidR="009F165A" w:rsidRDefault="00CF18A0">
      <w:pPr>
        <w:spacing w:line="480" w:lineRule="auto"/>
        <w:ind w:left="5760"/>
      </w:pPr>
      <w:r>
        <w:rPr>
          <w:rFonts w:ascii="Times New Roman" w:eastAsia="Times New Roman" w:hAnsi="Times New Roman" w:cs="Times New Roman"/>
          <w:b/>
          <w:sz w:val="24"/>
          <w:szCs w:val="24"/>
        </w:rPr>
        <w:t>L.T. No.: 2014CP003698XXXXNB</w:t>
      </w:r>
    </w:p>
    <w:p w:rsidR="009F165A" w:rsidRDefault="00CF18A0">
      <w:pPr>
        <w:spacing w:line="480" w:lineRule="auto"/>
      </w:pPr>
      <w:proofErr w:type="gramStart"/>
      <w:r>
        <w:rPr>
          <w:rFonts w:ascii="Times New Roman" w:eastAsia="Times New Roman" w:hAnsi="Times New Roman" w:cs="Times New Roman"/>
          <w:b/>
          <w:sz w:val="24"/>
          <w:szCs w:val="24"/>
        </w:rPr>
        <w:t>ELIOT IVAN BERNSTEIN     v.</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TED BERNSTEIN, AS TRUSTEE.</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ET AL.</w:t>
      </w:r>
      <w:proofErr w:type="gramEnd"/>
    </w:p>
    <w:p w:rsidR="009F165A" w:rsidRDefault="009F165A">
      <w:pPr>
        <w:pBdr>
          <w:top w:val="single" w:sz="4" w:space="1" w:color="auto"/>
        </w:pBdr>
      </w:pPr>
    </w:p>
    <w:p w:rsidR="009F165A" w:rsidRDefault="009F165A">
      <w:pPr>
        <w:spacing w:line="480" w:lineRule="auto"/>
      </w:pPr>
    </w:p>
    <w:p w:rsidR="009F165A" w:rsidRDefault="00CF18A0">
      <w:pPr>
        <w:spacing w:line="480" w:lineRule="auto"/>
      </w:pPr>
      <w:r>
        <w:rPr>
          <w:rFonts w:ascii="Times New Roman" w:eastAsia="Times New Roman" w:hAnsi="Times New Roman" w:cs="Times New Roman"/>
          <w:b/>
          <w:sz w:val="24"/>
          <w:szCs w:val="24"/>
        </w:rPr>
        <w:t xml:space="preserve">Appellant / Petitioner(s)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Appellee / Respondent(s)</w:t>
      </w:r>
    </w:p>
    <w:p w:rsidR="009F165A" w:rsidRDefault="00CF18A0">
      <w:pPr>
        <w:spacing w:before="20" w:line="480" w:lineRule="auto"/>
        <w:ind w:right="-20"/>
        <w:jc w:val="center"/>
      </w:pPr>
      <w:r>
        <w:rPr>
          <w:rFonts w:ascii="Times New Roman" w:eastAsia="Times New Roman" w:hAnsi="Times New Roman" w:cs="Times New Roman"/>
          <w:b/>
          <w:sz w:val="24"/>
          <w:szCs w:val="24"/>
          <w:u w:val="single"/>
        </w:rPr>
        <w:t>WARNING: POTENTIAL CONFLICTS OF INTEREST OF THIS COURT</w:t>
      </w:r>
    </w:p>
    <w:p w:rsidR="009F165A" w:rsidRDefault="00CF18A0">
      <w:pPr>
        <w:spacing w:after="200" w:line="240" w:lineRule="auto"/>
      </w:pPr>
      <w:r>
        <w:rPr>
          <w:rFonts w:ascii="Times New Roman" w:eastAsia="Times New Roman" w:hAnsi="Times New Roman" w:cs="Times New Roman"/>
          <w:b/>
          <w:sz w:val="24"/>
          <w:szCs w:val="24"/>
          <w:u w:val="single"/>
        </w:rPr>
        <w:t>PETITION FOR ALL WRITS, WRIT OF PROHIBITION, WRIT OF MANDAMUS AND PETITION TO STAY CASES AND TEMPORARILY RESTRAIN SALE, TRANSFER, DISPOSITION OF AN</w:t>
      </w:r>
      <w:r>
        <w:rPr>
          <w:rFonts w:ascii="Times New Roman" w:eastAsia="Times New Roman" w:hAnsi="Times New Roman" w:cs="Times New Roman"/>
          <w:b/>
          <w:sz w:val="24"/>
          <w:szCs w:val="24"/>
          <w:u w:val="single"/>
        </w:rPr>
        <w:t>Y ASSET AND FOR PRESERVATION OF ALL EVIDENCE</w:t>
      </w:r>
    </w:p>
    <w:p w:rsidR="009F165A" w:rsidRDefault="00CF18A0">
      <w:pPr>
        <w:spacing w:after="200" w:line="480" w:lineRule="auto"/>
        <w:ind w:firstLine="720"/>
      </w:pPr>
      <w:r>
        <w:rPr>
          <w:rFonts w:ascii="Times New Roman" w:eastAsia="Times New Roman" w:hAnsi="Times New Roman" w:cs="Times New Roman"/>
          <w:sz w:val="24"/>
          <w:szCs w:val="24"/>
        </w:rPr>
        <w:t xml:space="preserve">Now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ELIOT IVAN BERNSTEIN (“PETITIONER”) who respectfully petitions and pleads and shows this court as follows: </w:t>
      </w:r>
    </w:p>
    <w:p w:rsidR="009F165A" w:rsidRDefault="00CF18A0">
      <w:pPr>
        <w:numPr>
          <w:ilvl w:val="0"/>
          <w:numId w:val="5"/>
        </w:numPr>
        <w:spacing w:after="20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Petition for All Writs and is a Writ of of Prohibition as Directed and Determined b</w:t>
      </w:r>
      <w:r>
        <w:rPr>
          <w:rFonts w:ascii="Times New Roman" w:eastAsia="Times New Roman" w:hAnsi="Times New Roman" w:cs="Times New Roman"/>
          <w:sz w:val="24"/>
          <w:szCs w:val="24"/>
        </w:rPr>
        <w:t>y the 4th DCA, a Writ of Mandamus and an application for a Temporary Restraining Order-Stay prohibiting any transfer, sale or disposition of any assets herein under the Estates and Trusts of Simon and Shirley Bernstein and Trusts of PETITIONER’S minor chil</w:t>
      </w:r>
      <w:r>
        <w:rPr>
          <w:rFonts w:ascii="Times New Roman" w:eastAsia="Times New Roman" w:hAnsi="Times New Roman" w:cs="Times New Roman"/>
          <w:sz w:val="24"/>
          <w:szCs w:val="24"/>
        </w:rPr>
        <w:t>dren and further requiring the parties, including the courts where there has been proven Fraud on the Court, to preserve any and all evidence, documents, records, notes, statements, properties and materials relating to these Estate and Trust matters in all</w:t>
      </w:r>
      <w:r>
        <w:rPr>
          <w:rFonts w:ascii="Times New Roman" w:eastAsia="Times New Roman" w:hAnsi="Times New Roman" w:cs="Times New Roman"/>
          <w:sz w:val="24"/>
          <w:szCs w:val="24"/>
        </w:rPr>
        <w:t xml:space="preserve"> cases stated in the caption.</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respectfully submitted that Hon. Judge John L. Phillips ( “Phillips” )  has failed to perform mandatory duties under Florida law by failing to mandatorily Disqualify himself under </w:t>
      </w:r>
      <w:r>
        <w:rPr>
          <w:rFonts w:ascii="Times New Roman" w:eastAsia="Times New Roman" w:hAnsi="Times New Roman" w:cs="Times New Roman"/>
          <w:sz w:val="24"/>
          <w:szCs w:val="24"/>
        </w:rPr>
        <w:lastRenderedPageBreak/>
        <w:t>the Judicial Canons and as required by l</w:t>
      </w:r>
      <w:r>
        <w:rPr>
          <w:rFonts w:ascii="Times New Roman" w:eastAsia="Times New Roman" w:hAnsi="Times New Roman" w:cs="Times New Roman"/>
          <w:sz w:val="24"/>
          <w:szCs w:val="24"/>
        </w:rPr>
        <w:t xml:space="preserve">aw by instead proceeding to act outside of his jurisdiction to hold an improperly scheduled Trial.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so doing Judge Phillips has acted in excess of his jurisdiction and outside the law and must be prohibited by the writ herein. Because the Orders of Jud</w:t>
      </w:r>
      <w:r>
        <w:rPr>
          <w:rFonts w:ascii="Times New Roman" w:eastAsia="Times New Roman" w:hAnsi="Times New Roman" w:cs="Times New Roman"/>
          <w:sz w:val="24"/>
          <w:szCs w:val="24"/>
        </w:rPr>
        <w:t>ge Phillips who should have mandatorily Disqualified are a nullity and void and must be officially voided, there are no valid and proper Orders under which the parties are acting and thus the parties herein and each case listed in the caption shall be temp</w:t>
      </w:r>
      <w:r>
        <w:rPr>
          <w:rFonts w:ascii="Times New Roman" w:eastAsia="Times New Roman" w:hAnsi="Times New Roman" w:cs="Times New Roman"/>
          <w:sz w:val="24"/>
          <w:szCs w:val="24"/>
        </w:rPr>
        <w:t>orarily restrained from any further transfers, sale, disposition or compromise of any asset herein pending proper determinations of authority to act, proper determinations of who is and should be Trustee, the Personal Representative and what Dispositive do</w:t>
      </w:r>
      <w:r>
        <w:rPr>
          <w:rFonts w:ascii="Times New Roman" w:eastAsia="Times New Roman" w:hAnsi="Times New Roman" w:cs="Times New Roman"/>
          <w:sz w:val="24"/>
          <w:szCs w:val="24"/>
        </w:rPr>
        <w:t xml:space="preserve">cuments prevail and other substantive orders in the case. </w:t>
      </w:r>
    </w:p>
    <w:p w:rsidR="009F165A" w:rsidRDefault="00CF18A0">
      <w:pPr>
        <w:spacing w:after="200" w:line="480" w:lineRule="auto"/>
      </w:pPr>
      <w:bookmarkStart w:id="1" w:name="h.30j0zll" w:colFirst="0" w:colLast="0"/>
      <w:bookmarkEnd w:id="1"/>
      <w:r>
        <w:rPr>
          <w:rFonts w:ascii="Times New Roman" w:eastAsia="Times New Roman" w:hAnsi="Times New Roman" w:cs="Times New Roman"/>
          <w:b/>
          <w:sz w:val="24"/>
          <w:szCs w:val="24"/>
        </w:rPr>
        <w:t>BASIS FOR INVOKING JURISDICTION</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 Original Proceeding filed in the Florida Supreme Court pursuant to Florida Rule of Civil Procedure 9.100(b) and 9.030 for extraordinary writs.</w:t>
      </w:r>
    </w:p>
    <w:p w:rsidR="009F165A" w:rsidRDefault="00CF18A0">
      <w:pPr>
        <w:spacing w:after="200" w:line="480" w:lineRule="auto"/>
      </w:pPr>
      <w:r>
        <w:rPr>
          <w:rFonts w:ascii="Times New Roman" w:eastAsia="Times New Roman" w:hAnsi="Times New Roman" w:cs="Times New Roman"/>
          <w:sz w:val="24"/>
          <w:szCs w:val="24"/>
        </w:rPr>
        <w:t>Florida Rul</w:t>
      </w:r>
      <w:r>
        <w:rPr>
          <w:rFonts w:ascii="Times New Roman" w:eastAsia="Times New Roman" w:hAnsi="Times New Roman" w:cs="Times New Roman"/>
          <w:sz w:val="24"/>
          <w:szCs w:val="24"/>
        </w:rPr>
        <w:t>e of Appellate Procedure Provides:</w:t>
      </w:r>
    </w:p>
    <w:p w:rsidR="009F165A" w:rsidRDefault="00CF18A0">
      <w:pPr>
        <w:spacing w:after="200" w:line="240" w:lineRule="auto"/>
        <w:ind w:left="720" w:right="720"/>
      </w:pPr>
      <w:proofErr w:type="gramStart"/>
      <w:r>
        <w:rPr>
          <w:rFonts w:ascii="Times New Roman" w:eastAsia="Times New Roman" w:hAnsi="Times New Roman" w:cs="Times New Roman"/>
          <w:b/>
          <w:sz w:val="24"/>
          <w:szCs w:val="24"/>
        </w:rPr>
        <w:t>Original Jurisdiction.</w:t>
      </w:r>
      <w:proofErr w:type="gramEnd"/>
      <w:r>
        <w:rPr>
          <w:rFonts w:ascii="Times New Roman" w:eastAsia="Times New Roman" w:hAnsi="Times New Roman" w:cs="Times New Roman"/>
          <w:sz w:val="24"/>
          <w:szCs w:val="24"/>
        </w:rPr>
        <w:t xml:space="preserve"> The Supreme Court may issue writs of prohibition to courts and all writs necessary to the complete exercise of its jurisdiction, and may issue writs of mandamus and quo warranto to state officers and state agencies. The </w:t>
      </w:r>
      <w:proofErr w:type="gramStart"/>
      <w:r>
        <w:rPr>
          <w:rFonts w:ascii="Times New Roman" w:eastAsia="Times New Roman" w:hAnsi="Times New Roman" w:cs="Times New Roman"/>
          <w:sz w:val="24"/>
          <w:szCs w:val="24"/>
        </w:rPr>
        <w:t>supreme court</w:t>
      </w:r>
      <w:proofErr w:type="gramEnd"/>
      <w:r>
        <w:rPr>
          <w:rFonts w:ascii="Times New Roman" w:eastAsia="Times New Roman" w:hAnsi="Times New Roman" w:cs="Times New Roman"/>
          <w:sz w:val="24"/>
          <w:szCs w:val="24"/>
        </w:rPr>
        <w:t xml:space="preserve"> or any justice may is</w:t>
      </w:r>
      <w:r>
        <w:rPr>
          <w:rFonts w:ascii="Times New Roman" w:eastAsia="Times New Roman" w:hAnsi="Times New Roman" w:cs="Times New Roman"/>
          <w:sz w:val="24"/>
          <w:szCs w:val="24"/>
        </w:rPr>
        <w:t>sue writs of habeas corpus returnable before the supreme court or any justice, a district court of appeal or any judge thereof, or any circuit judge.</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has jurisdiction to issue writs of mandamus, prohibition and any other writ within the exercise</w:t>
      </w:r>
      <w:r>
        <w:rPr>
          <w:rFonts w:ascii="Times New Roman" w:eastAsia="Times New Roman" w:hAnsi="Times New Roman" w:cs="Times New Roman"/>
          <w:sz w:val="24"/>
          <w:szCs w:val="24"/>
        </w:rPr>
        <w:t xml:space="preserve"> of its judicial authority. See McFadden vs. Fourth Dist. Court of Appeal, </w:t>
      </w:r>
      <w:proofErr w:type="gramStart"/>
      <w:r>
        <w:rPr>
          <w:rFonts w:ascii="Times New Roman" w:eastAsia="Times New Roman" w:hAnsi="Times New Roman" w:cs="Times New Roman"/>
          <w:sz w:val="24"/>
          <w:szCs w:val="24"/>
        </w:rPr>
        <w:t>682 So.2d 1068</w:t>
      </w:r>
      <w:proofErr w:type="gramEnd"/>
      <w:r>
        <w:rPr>
          <w:rFonts w:ascii="Times New Roman" w:eastAsia="Times New Roman" w:hAnsi="Times New Roman" w:cs="Times New Roman"/>
          <w:sz w:val="24"/>
          <w:szCs w:val="24"/>
        </w:rPr>
        <w:t xml:space="preserve"> (Fla. 1996). </w:t>
      </w:r>
    </w:p>
    <w:p w:rsidR="009F165A" w:rsidRDefault="00CF18A0">
      <w:pPr>
        <w:spacing w:after="200" w:line="480" w:lineRule="auto"/>
      </w:pPr>
      <w:r>
        <w:rPr>
          <w:rFonts w:ascii="Times New Roman" w:eastAsia="Times New Roman" w:hAnsi="Times New Roman" w:cs="Times New Roman"/>
          <w:sz w:val="24"/>
          <w:szCs w:val="24"/>
        </w:rPr>
        <w:t>Florida Rule of Appellate procedure 9.100(h) provides:</w:t>
      </w:r>
    </w:p>
    <w:p w:rsidR="009F165A" w:rsidRDefault="00CF18A0">
      <w:pPr>
        <w:spacing w:after="200" w:line="240" w:lineRule="auto"/>
        <w:ind w:left="720" w:right="720"/>
      </w:pPr>
      <w:r>
        <w:rPr>
          <w:rFonts w:ascii="Times New Roman" w:eastAsia="Times New Roman" w:hAnsi="Times New Roman" w:cs="Times New Roman"/>
          <w:b/>
          <w:sz w:val="24"/>
          <w:szCs w:val="24"/>
        </w:rPr>
        <w:lastRenderedPageBreak/>
        <w:t>Order to Show Cause.</w:t>
      </w:r>
      <w:r>
        <w:rPr>
          <w:rFonts w:ascii="Times New Roman" w:eastAsia="Times New Roman" w:hAnsi="Times New Roman" w:cs="Times New Roman"/>
          <w:sz w:val="24"/>
          <w:szCs w:val="24"/>
        </w:rPr>
        <w:t xml:space="preserve"> If the petition demonstrates a preliminary basis for relief, a departure fro</w:t>
      </w:r>
      <w:r>
        <w:rPr>
          <w:rFonts w:ascii="Times New Roman" w:eastAsia="Times New Roman" w:hAnsi="Times New Roman" w:cs="Times New Roman"/>
          <w:sz w:val="24"/>
          <w:szCs w:val="24"/>
        </w:rPr>
        <w:t>m the essential requirements of law that will cause material injury for which there is no adequate remedy by appeal, or that review of final administrative action would not provide an adequate remedy, the court may issue an order either directing the respo</w:t>
      </w:r>
      <w:r>
        <w:rPr>
          <w:rFonts w:ascii="Times New Roman" w:eastAsia="Times New Roman" w:hAnsi="Times New Roman" w:cs="Times New Roman"/>
          <w:sz w:val="24"/>
          <w:szCs w:val="24"/>
        </w:rPr>
        <w:t>ndent to show cause, within the time set by the court, why relief should not be granted or directing the respondent to otherwise file, within the time set by the court, a response to the petition.</w:t>
      </w:r>
      <w:r>
        <w:rPr>
          <w:rFonts w:ascii="Times New Roman" w:eastAsia="Times New Roman" w:hAnsi="Times New Roman" w:cs="Times New Roman"/>
          <w:sz w:val="24"/>
          <w:szCs w:val="24"/>
          <w:u w:val="single"/>
        </w:rPr>
        <w:t xml:space="preserve"> In prohibition proceedings, the issuance of an order direct</w:t>
      </w:r>
      <w:r>
        <w:rPr>
          <w:rFonts w:ascii="Times New Roman" w:eastAsia="Times New Roman" w:hAnsi="Times New Roman" w:cs="Times New Roman"/>
          <w:sz w:val="24"/>
          <w:szCs w:val="24"/>
          <w:u w:val="single"/>
        </w:rPr>
        <w:t>ing the respondent to show cause shall stay further proceedings in the lower tribunal</w:t>
      </w:r>
      <w:r>
        <w:rPr>
          <w:rFonts w:ascii="Times New Roman" w:eastAsia="Times New Roman" w:hAnsi="Times New Roman" w:cs="Times New Roman"/>
          <w:sz w:val="24"/>
          <w:szCs w:val="24"/>
        </w:rPr>
        <w:t>.</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w:t>
      </w:r>
      <w:r>
        <w:rPr>
          <w:rFonts w:ascii="Times New Roman" w:eastAsia="Times New Roman" w:hAnsi="Times New Roman" w:cs="Times New Roman"/>
          <w:sz w:val="24"/>
          <w:szCs w:val="24"/>
          <w:highlight w:val="white"/>
        </w:rPr>
        <w:t xml:space="preserve">information and belief, Judge John L. Phillips is a Palm Beach County Judge sitting in the North Branch acting as a Probate Judge herein.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highlight w:val="white"/>
        </w:rPr>
        <w:t>such, Judge John L. Ph</w:t>
      </w:r>
      <w:r>
        <w:rPr>
          <w:rFonts w:ascii="Times New Roman" w:eastAsia="Times New Roman" w:hAnsi="Times New Roman" w:cs="Times New Roman"/>
          <w:sz w:val="24"/>
          <w:szCs w:val="24"/>
          <w:highlight w:val="white"/>
        </w:rPr>
        <w:t xml:space="preserve">illips actually knows and should know he has an Oath to uphold the US Constitution and State Constitution of Florida.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highlight w:val="white"/>
        </w:rPr>
        <w:t>such, at all times relevant herein, Judge John L. Phillips actually knows and should know that fundamental US Constitutional Due Proce</w:t>
      </w:r>
      <w:r>
        <w:rPr>
          <w:rFonts w:ascii="Times New Roman" w:eastAsia="Times New Roman" w:hAnsi="Times New Roman" w:cs="Times New Roman"/>
          <w:sz w:val="24"/>
          <w:szCs w:val="24"/>
          <w:highlight w:val="white"/>
        </w:rPr>
        <w:t xml:space="preserve">ss requires fair Notice and an Opportunity to be </w:t>
      </w:r>
      <w:proofErr w:type="gramStart"/>
      <w:r>
        <w:rPr>
          <w:rFonts w:ascii="Times New Roman" w:eastAsia="Times New Roman" w:hAnsi="Times New Roman" w:cs="Times New Roman"/>
          <w:sz w:val="24"/>
          <w:szCs w:val="24"/>
          <w:highlight w:val="white"/>
        </w:rPr>
        <w:t>Heard</w:t>
      </w:r>
      <w:proofErr w:type="gramEnd"/>
      <w:r>
        <w:rPr>
          <w:rFonts w:ascii="Times New Roman" w:eastAsia="Times New Roman" w:hAnsi="Times New Roman" w:cs="Times New Roman"/>
          <w:sz w:val="24"/>
          <w:szCs w:val="24"/>
          <w:highlight w:val="white"/>
        </w:rPr>
        <w:t xml:space="preserve"> at a meaningful time and in a meaningful manner.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Moreover, Judge Phillips knew and had to know Florida Rule of Civil Procedure 1.200 Pre-Trial Procedure Case Management Conference provides that  “The </w:t>
      </w:r>
      <w:r>
        <w:rPr>
          <w:rFonts w:ascii="Times New Roman" w:eastAsia="Times New Roman" w:hAnsi="Times New Roman" w:cs="Times New Roman"/>
          <w:sz w:val="24"/>
          <w:szCs w:val="24"/>
          <w:highlight w:val="white"/>
        </w:rPr>
        <w:t>matter to be considered shall be specified in the order or notice setting the conference.” and further has provisions for determining a “complex case” and provisions relating to compliance with Discovery and production requests, determination of witnesses,</w:t>
      </w:r>
      <w:r>
        <w:rPr>
          <w:rFonts w:ascii="Times New Roman" w:eastAsia="Times New Roman" w:hAnsi="Times New Roman" w:cs="Times New Roman"/>
          <w:sz w:val="24"/>
          <w:szCs w:val="24"/>
          <w:highlight w:val="white"/>
        </w:rPr>
        <w:t xml:space="preserve"> pre-trial depositions, expert witnesses and other pre-trial procedures, yet Judge Phillips knowingly moved on Sept. 15, 2015 to order a “Trial” in a case that was Not Noticed to be Heard at the Case Management Conference and further demonstrated bias, pre</w:t>
      </w:r>
      <w:r>
        <w:rPr>
          <w:rFonts w:ascii="Times New Roman" w:eastAsia="Times New Roman" w:hAnsi="Times New Roman" w:cs="Times New Roman"/>
          <w:sz w:val="24"/>
          <w:szCs w:val="24"/>
          <w:highlight w:val="white"/>
        </w:rPr>
        <w:t>judice, lack of impartiality creating a reasonable fear that Eliot Bernstein would not receive a fair trial and was denying due process by denying Eliot Bernstein proper notice and opportunity to be heard at the Case Management Conference of Sept. 15, 2015</w:t>
      </w:r>
      <w:r>
        <w:rPr>
          <w:rFonts w:ascii="Times New Roman" w:eastAsia="Times New Roman" w:hAnsi="Times New Roman" w:cs="Times New Roman"/>
          <w:sz w:val="24"/>
          <w:szCs w:val="24"/>
          <w:highlight w:val="white"/>
        </w:rPr>
        <w:t xml:space="preserv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highlight w:val="white"/>
        </w:rPr>
        <w:t>the pendency of a Petition for All Writs filed by Petitioner Eliot I. Bernstein at the Florida Supreme Court including Writs of Prohibition and Mandamus and a request for a Stay and injunction at the Florida Supreme Court with respect to Judge Ma</w:t>
      </w:r>
      <w:r>
        <w:rPr>
          <w:rFonts w:ascii="Times New Roman" w:eastAsia="Times New Roman" w:hAnsi="Times New Roman" w:cs="Times New Roman"/>
          <w:sz w:val="24"/>
          <w:szCs w:val="24"/>
          <w:highlight w:val="white"/>
        </w:rPr>
        <w:t xml:space="preserve">rtin Colin, the current PR of the Simon Bernstein Estate Brian O’Connell of the Ciklin law firm brought into the Estate by Creditor Stansbury attorney Peter Feaman filed for a Status Conference after the case was transferred to Judge Phillips.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highlight w:val="white"/>
        </w:rPr>
        <w:t>is expre</w:t>
      </w:r>
      <w:r>
        <w:rPr>
          <w:rFonts w:ascii="Times New Roman" w:eastAsia="Times New Roman" w:hAnsi="Times New Roman" w:cs="Times New Roman"/>
          <w:sz w:val="24"/>
          <w:szCs w:val="24"/>
          <w:highlight w:val="white"/>
        </w:rPr>
        <w:t>ssly noted that the re-filed Petition for All Writs with the Florida Supreme Court on June 30, 2015 expressly included a request for a Stay and Injunctive and other relief by the Florida Supreme Court further raising the novel and important Statewide issue</w:t>
      </w:r>
      <w:r>
        <w:rPr>
          <w:rFonts w:ascii="Times New Roman" w:eastAsia="Times New Roman" w:hAnsi="Times New Roman" w:cs="Times New Roman"/>
          <w:sz w:val="24"/>
          <w:szCs w:val="24"/>
          <w:highlight w:val="white"/>
        </w:rPr>
        <w:t xml:space="preserve"> of whether the Florida Courts themselves could be a proper forum consistent with due process to even hear the Bernstein matters herein for a variety of reasons including but not limited to current Chief Judge Labarga’s involvement in the frauds upon the F</w:t>
      </w:r>
      <w:r>
        <w:rPr>
          <w:rFonts w:ascii="Times New Roman" w:eastAsia="Times New Roman" w:hAnsi="Times New Roman" w:cs="Times New Roman"/>
          <w:sz w:val="24"/>
          <w:szCs w:val="24"/>
          <w:highlight w:val="white"/>
        </w:rPr>
        <w:t xml:space="preserve">lorida Courts in the Proskauer Billing lawsuit.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highlight w:val="white"/>
        </w:rPr>
        <w:t>was expressly noted that the Proskauer Rose firm had “billed” for Estate Planning work involving Simon Bernstein and Bernstein family matters and further had been determined that Judge Coates who the case</w:t>
      </w:r>
      <w:r>
        <w:rPr>
          <w:rFonts w:ascii="Times New Roman" w:eastAsia="Times New Roman" w:hAnsi="Times New Roman" w:cs="Times New Roman"/>
          <w:sz w:val="24"/>
          <w:szCs w:val="24"/>
          <w:highlight w:val="white"/>
        </w:rPr>
        <w:t xml:space="preserve"> was originally transferred to after Judge Colin’s “recusal” coming 24 hours after denial of a Disqualification motion himself had been a Proskauer Rose partner during the times of the original thefts of the underlying Technologies and Intellectual propert</w:t>
      </w:r>
      <w:r>
        <w:rPr>
          <w:rFonts w:ascii="Times New Roman" w:eastAsia="Times New Roman" w:hAnsi="Times New Roman" w:cs="Times New Roman"/>
          <w:sz w:val="24"/>
          <w:szCs w:val="24"/>
          <w:highlight w:val="white"/>
        </w:rPr>
        <w:t>ies that were part of the Estate planning of Simon and Shirley Bernstein. The Court should note that Coates was a billing Proskauer Partner to the technology companies and that Proskauer is also a Counter Defendant in a stayed Counter Complaint of Bernstei</w:t>
      </w:r>
      <w:r>
        <w:rPr>
          <w:rFonts w:ascii="Times New Roman" w:eastAsia="Times New Roman" w:hAnsi="Times New Roman" w:cs="Times New Roman"/>
          <w:sz w:val="24"/>
          <w:szCs w:val="24"/>
          <w:highlight w:val="white"/>
        </w:rPr>
        <w:t>n’s in a case he took over from Colin.</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highlight w:val="white"/>
        </w:rPr>
        <w:t xml:space="preserve">status conference was scheduled by the Personal Representative O’Connell firm and held before Judge John L. Phillips at the North Branch on July 30, 2015.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highlight w:val="white"/>
        </w:rPr>
        <w:t xml:space="preserve">this Status Conference, Petitioner Bernstein attempted to </w:t>
      </w:r>
      <w:proofErr w:type="gramStart"/>
      <w:r>
        <w:rPr>
          <w:rFonts w:ascii="Times New Roman" w:eastAsia="Times New Roman" w:hAnsi="Times New Roman" w:cs="Times New Roman"/>
          <w:sz w:val="24"/>
          <w:szCs w:val="24"/>
          <w:highlight w:val="white"/>
        </w:rPr>
        <w:t>Object</w:t>
      </w:r>
      <w:proofErr w:type="gramEnd"/>
      <w:r>
        <w:rPr>
          <w:rFonts w:ascii="Times New Roman" w:eastAsia="Times New Roman" w:hAnsi="Times New Roman" w:cs="Times New Roman"/>
          <w:sz w:val="24"/>
          <w:szCs w:val="24"/>
          <w:highlight w:val="white"/>
        </w:rPr>
        <w:t xml:space="preserve"> before Judge Phillips to raise the issues of the pending Petition for All Writs and related relief and Judge Phillips, upon information and belief being words heard by Petitioner, Judge Phill</w:t>
      </w:r>
      <w:r>
        <w:rPr>
          <w:rFonts w:ascii="Times New Roman" w:eastAsia="Times New Roman" w:hAnsi="Times New Roman" w:cs="Times New Roman"/>
          <w:sz w:val="24"/>
          <w:szCs w:val="24"/>
          <w:highlight w:val="white"/>
        </w:rPr>
        <w:t xml:space="preserve">ips indicated this Petition would be discussed at a Case Management Conference that was being scheduled.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w:t>
      </w:r>
      <w:r>
        <w:rPr>
          <w:rFonts w:ascii="Times New Roman" w:eastAsia="Times New Roman" w:hAnsi="Times New Roman" w:cs="Times New Roman"/>
          <w:sz w:val="24"/>
          <w:szCs w:val="24"/>
          <w:highlight w:val="white"/>
        </w:rPr>
        <w:t>on July 30, 2015 at the Status Conference, Judge Phillips indicated at or near the close the issue of the Petition for All Writs filed by Petiti</w:t>
      </w:r>
      <w:r>
        <w:rPr>
          <w:rFonts w:ascii="Times New Roman" w:eastAsia="Times New Roman" w:hAnsi="Times New Roman" w:cs="Times New Roman"/>
          <w:sz w:val="24"/>
          <w:szCs w:val="24"/>
          <w:highlight w:val="white"/>
        </w:rPr>
        <w:t xml:space="preserve">oner Eliot Bernstein would be addressed at the Case Management Conference.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Pr>
          <w:rFonts w:ascii="Times New Roman" w:eastAsia="Times New Roman" w:hAnsi="Times New Roman" w:cs="Times New Roman"/>
          <w:sz w:val="24"/>
          <w:szCs w:val="24"/>
          <w:highlight w:val="white"/>
        </w:rPr>
        <w:t>Bernstein was acting Pro Se and without Florida Licensed counsel at this time and has been denied counsel and the funds for counsel from the Trusts and Estates part of w</w:t>
      </w:r>
      <w:r>
        <w:rPr>
          <w:rFonts w:ascii="Times New Roman" w:eastAsia="Times New Roman" w:hAnsi="Times New Roman" w:cs="Times New Roman"/>
          <w:sz w:val="24"/>
          <w:szCs w:val="24"/>
          <w:highlight w:val="white"/>
        </w:rPr>
        <w:t xml:space="preserve">hich were specifically designed to plan for Eliot Bernstein and his immediate family including the minor children.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highlight w:val="white"/>
        </w:rPr>
        <w:t>several occasions during the pendency of the Petition for All Writs and at all relevant times herein, Petitioner Bernstein sought suppor</w:t>
      </w:r>
      <w:r>
        <w:rPr>
          <w:rFonts w:ascii="Times New Roman" w:eastAsia="Times New Roman" w:hAnsi="Times New Roman" w:cs="Times New Roman"/>
          <w:sz w:val="24"/>
          <w:szCs w:val="24"/>
          <w:highlight w:val="white"/>
        </w:rPr>
        <w:t xml:space="preserve">t from Creditor Stansbury and his licensed attorney Peter Feaman, Esq. for his Petition for All Writs and other relief making similar requests of the PR Brian O’Connell at the Ciklin law firm.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w:t>
      </w:r>
      <w:r>
        <w:rPr>
          <w:rFonts w:ascii="Times New Roman" w:eastAsia="Times New Roman" w:hAnsi="Times New Roman" w:cs="Times New Roman"/>
          <w:sz w:val="24"/>
          <w:szCs w:val="24"/>
          <w:highlight w:val="white"/>
        </w:rPr>
        <w:t>to a Case Management Conference held by Judge Phillips a</w:t>
      </w:r>
      <w:r>
        <w:rPr>
          <w:rFonts w:ascii="Times New Roman" w:eastAsia="Times New Roman" w:hAnsi="Times New Roman" w:cs="Times New Roman"/>
          <w:sz w:val="24"/>
          <w:szCs w:val="24"/>
          <w:highlight w:val="white"/>
        </w:rPr>
        <w:t>t the North Branch on Sept. 15, 2015, Petitioner Bernstein specifically sought determination from the PR O’Connell firm on the Plan and Scheduling of issues to be heard and to further avoid delay and cost having been rendered indigent status by the continu</w:t>
      </w:r>
      <w:r>
        <w:rPr>
          <w:rFonts w:ascii="Times New Roman" w:eastAsia="Times New Roman" w:hAnsi="Times New Roman" w:cs="Times New Roman"/>
          <w:sz w:val="24"/>
          <w:szCs w:val="24"/>
          <w:highlight w:val="white"/>
        </w:rPr>
        <w:t xml:space="preserve">ing frauds herein.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Phillips had actual knowledge and knew and at all times should have known that the Case Management Conference was Noticed and Scheduled for the Simon Bernstein case, not the Shirley Bernstein Trust case in the instant matter or ot</w:t>
      </w:r>
      <w:r>
        <w:rPr>
          <w:rFonts w:ascii="Times New Roman" w:eastAsia="Times New Roman" w:hAnsi="Times New Roman" w:cs="Times New Roman"/>
          <w:sz w:val="24"/>
          <w:szCs w:val="24"/>
          <w:highlight w:val="white"/>
        </w:rPr>
        <w:t xml:space="preserve">her related cases.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highlight w:val="white"/>
        </w:rPr>
        <w:t>close of business hours on the eve of the Case Management Conference scheduled with Judge Phillips for Sept. 15, 2015, Petitioner Bernstein received a Filing by attorney Alan Rose on behalf of Ted Bernstein, still acting as Truste</w:t>
      </w:r>
      <w:r>
        <w:rPr>
          <w:rFonts w:ascii="Times New Roman" w:eastAsia="Times New Roman" w:hAnsi="Times New Roman" w:cs="Times New Roman"/>
          <w:sz w:val="24"/>
          <w:szCs w:val="24"/>
          <w:highlight w:val="white"/>
        </w:rPr>
        <w:t xml:space="preserve">e despite licensed attorney Peter Feaman previously urging PR O’Connell in August of 2014 to file his own Petition to remove Ted Bernstein claiming he had an “absolute duty” or words to that effect to do so, including but not limited to, on grounds of the </w:t>
      </w:r>
      <w:r>
        <w:rPr>
          <w:rFonts w:ascii="Times New Roman" w:eastAsia="Times New Roman" w:hAnsi="Times New Roman" w:cs="Times New Roman"/>
          <w:sz w:val="24"/>
          <w:szCs w:val="24"/>
          <w:highlight w:val="white"/>
        </w:rPr>
        <w:t>express language which Disqualified Ted and failures to account and waste of assets in the case as neither PR O’Connell nor Creditor attorney Peter Feaman took subsequent action to Remove Ted Bernstein despite the fact that Judge Colin who had denied Credi</w:t>
      </w:r>
      <w:r>
        <w:rPr>
          <w:rFonts w:ascii="Times New Roman" w:eastAsia="Times New Roman" w:hAnsi="Times New Roman" w:cs="Times New Roman"/>
          <w:sz w:val="24"/>
          <w:szCs w:val="24"/>
          <w:highlight w:val="white"/>
        </w:rPr>
        <w:t>tor Stansbury standing had now been suspiciously “Recused” within 24 hours of denying a subsequent mandatory Disqualification exposing not only Proven Fraud Upon the Court but also alleging Fraud By the Court and where Colin became a necessary and material</w:t>
      </w:r>
      <w:r>
        <w:rPr>
          <w:rFonts w:ascii="Times New Roman" w:eastAsia="Times New Roman" w:hAnsi="Times New Roman" w:cs="Times New Roman"/>
          <w:sz w:val="24"/>
          <w:szCs w:val="24"/>
          <w:highlight w:val="white"/>
        </w:rPr>
        <w:t xml:space="preserve"> fact witness to the fraud upon the Court committed by Ted as an alleged fiduciary and his court appointed attorneys Tescher and Spallina before Colin, all of them acting in fiduciary capacities in theese matters.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Creditor </w:t>
      </w:r>
      <w:r>
        <w:rPr>
          <w:rFonts w:ascii="Times New Roman" w:eastAsia="Times New Roman" w:hAnsi="Times New Roman" w:cs="Times New Roman"/>
          <w:sz w:val="24"/>
          <w:szCs w:val="24"/>
          <w:highlight w:val="white"/>
        </w:rPr>
        <w:t>Stansbury attorney had previousl</w:t>
      </w:r>
      <w:r>
        <w:rPr>
          <w:rFonts w:ascii="Times New Roman" w:eastAsia="Times New Roman" w:hAnsi="Times New Roman" w:cs="Times New Roman"/>
          <w:sz w:val="24"/>
          <w:szCs w:val="24"/>
          <w:highlight w:val="white"/>
        </w:rPr>
        <w:t xml:space="preserve">y written to Alan Rose about his own “conflicts of interest” in representing Ted Bernstein yet had taken no further action by the time the Case Management Conference was held by Judge Phillips on Sept. 15, 2015 to cure the conflicts he was aware of. </w:t>
      </w:r>
    </w:p>
    <w:p w:rsidR="009F165A" w:rsidRDefault="00CF18A0">
      <w:pPr>
        <w:tabs>
          <w:tab w:val="left" w:pos="5310"/>
          <w:tab w:val="left" w:pos="6915"/>
        </w:tabs>
        <w:spacing w:after="160" w:line="240" w:lineRule="auto"/>
        <w:jc w:val="center"/>
      </w:pPr>
      <w:r>
        <w:rPr>
          <w:rFonts w:ascii="Times New Roman" w:eastAsia="Times New Roman" w:hAnsi="Times New Roman" w:cs="Times New Roman"/>
          <w:b/>
          <w:color w:val="333333"/>
          <w:sz w:val="24"/>
          <w:szCs w:val="24"/>
          <w:u w:val="single"/>
          <w:shd w:val="clear" w:color="auto" w:fill="F8F9F4"/>
        </w:rPr>
        <w:t>Judge</w:t>
      </w:r>
      <w:r>
        <w:rPr>
          <w:rFonts w:ascii="Times New Roman" w:eastAsia="Times New Roman" w:hAnsi="Times New Roman" w:cs="Times New Roman"/>
          <w:b/>
          <w:color w:val="333333"/>
          <w:sz w:val="24"/>
          <w:szCs w:val="24"/>
          <w:u w:val="single"/>
          <w:shd w:val="clear" w:color="auto" w:fill="F8F9F4"/>
        </w:rPr>
        <w:t xml:space="preserve"> Phillips Must </w:t>
      </w:r>
      <w:proofErr w:type="gramStart"/>
      <w:r>
        <w:rPr>
          <w:rFonts w:ascii="Times New Roman" w:eastAsia="Times New Roman" w:hAnsi="Times New Roman" w:cs="Times New Roman"/>
          <w:b/>
          <w:color w:val="333333"/>
          <w:sz w:val="24"/>
          <w:szCs w:val="24"/>
          <w:u w:val="single"/>
          <w:shd w:val="clear" w:color="auto" w:fill="F8F9F4"/>
        </w:rPr>
        <w:t>be</w:t>
      </w:r>
      <w:proofErr w:type="gramEnd"/>
      <w:r>
        <w:rPr>
          <w:rFonts w:ascii="Times New Roman" w:eastAsia="Times New Roman" w:hAnsi="Times New Roman" w:cs="Times New Roman"/>
          <w:b/>
          <w:color w:val="333333"/>
          <w:sz w:val="24"/>
          <w:szCs w:val="24"/>
          <w:u w:val="single"/>
          <w:shd w:val="clear" w:color="auto" w:fill="F8F9F4"/>
        </w:rPr>
        <w:t xml:space="preserve"> Mandatorily Disqualified for “Pre-Judging” the Case and for Bias, Prejudice and Reasonable Fear of Inability to Obtain a Fair Trial and Due Process</w:t>
      </w:r>
    </w:p>
    <w:p w:rsidR="009F165A" w:rsidRDefault="009F165A">
      <w:pPr>
        <w:tabs>
          <w:tab w:val="left" w:pos="5310"/>
          <w:tab w:val="left" w:pos="6915"/>
        </w:tabs>
        <w:spacing w:after="160" w:line="240" w:lineRule="auto"/>
        <w:jc w:val="center"/>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highlight w:val="white"/>
        </w:rPr>
        <w:t xml:space="preserve">never permitting Petitioner Bernstein to be Heard on his Petition for All Writs at </w:t>
      </w:r>
      <w:r>
        <w:rPr>
          <w:rFonts w:ascii="Times New Roman" w:eastAsia="Times New Roman" w:hAnsi="Times New Roman" w:cs="Times New Roman"/>
          <w:sz w:val="24"/>
          <w:szCs w:val="24"/>
          <w:highlight w:val="white"/>
        </w:rPr>
        <w:t>the Case Management Conference on Sept. 15, 2015 despite two specific representations to the contrary on July 30, 2015 by Judge Phillips, Judge Phillips fundamentally prejudiced the case and created the reasonable fear that Petitioner would never receive f</w:t>
      </w:r>
      <w:r>
        <w:rPr>
          <w:rFonts w:ascii="Times New Roman" w:eastAsia="Times New Roman" w:hAnsi="Times New Roman" w:cs="Times New Roman"/>
          <w:sz w:val="24"/>
          <w:szCs w:val="24"/>
          <w:highlight w:val="white"/>
        </w:rPr>
        <w:t xml:space="preserve">air trial right from the outset of the Case Management Conference by claiming: </w:t>
      </w:r>
      <w:proofErr w:type="gramStart"/>
      <w:r>
        <w:rPr>
          <w:rFonts w:ascii="Times New Roman" w:eastAsia="Times New Roman" w:hAnsi="Times New Roman" w:cs="Times New Roman"/>
          <w:sz w:val="24"/>
          <w:szCs w:val="24"/>
          <w:highlight w:val="white"/>
        </w:rPr>
        <w:t>“ I'm</w:t>
      </w:r>
      <w:proofErr w:type="gramEnd"/>
      <w:r>
        <w:rPr>
          <w:rFonts w:ascii="Times New Roman" w:eastAsia="Times New Roman" w:hAnsi="Times New Roman" w:cs="Times New Roman"/>
          <w:sz w:val="24"/>
          <w:szCs w:val="24"/>
          <w:highlight w:val="white"/>
        </w:rPr>
        <w:t xml:space="preserve"> not here to question some other  judge's order.  You won't have me saying he </w:t>
      </w:r>
      <w:proofErr w:type="gramStart"/>
      <w:r>
        <w:rPr>
          <w:rFonts w:ascii="Times New Roman" w:eastAsia="Times New Roman" w:hAnsi="Times New Roman" w:cs="Times New Roman"/>
          <w:sz w:val="24"/>
          <w:szCs w:val="24"/>
          <w:highlight w:val="white"/>
        </w:rPr>
        <w:t>was  wrong</w:t>
      </w:r>
      <w:proofErr w:type="gramEnd"/>
      <w:r>
        <w:rPr>
          <w:rFonts w:ascii="Times New Roman" w:eastAsia="Times New Roman" w:hAnsi="Times New Roman" w:cs="Times New Roman"/>
          <w:sz w:val="24"/>
          <w:szCs w:val="24"/>
          <w:highlight w:val="white"/>
        </w:rPr>
        <w:t xml:space="preserve">. “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highlight w:val="white"/>
        </w:rPr>
        <w:t>this statement was in response to Creditor attorney Feaman questioning th</w:t>
      </w:r>
      <w:r>
        <w:rPr>
          <w:rFonts w:ascii="Times New Roman" w:eastAsia="Times New Roman" w:hAnsi="Times New Roman" w:cs="Times New Roman"/>
          <w:sz w:val="24"/>
          <w:szCs w:val="24"/>
          <w:highlight w:val="white"/>
        </w:rPr>
        <w:t>e Transfer to the North Branch, Judge Phillips determined from the outset and pre-judged Petitioner Bernstein’s Petition for All Writs which sought to Void Judge Colin’s Orders and declared him a necessary and material fact witness and further improperly p</w:t>
      </w:r>
      <w:r>
        <w:rPr>
          <w:rFonts w:ascii="Times New Roman" w:eastAsia="Times New Roman" w:hAnsi="Times New Roman" w:cs="Times New Roman"/>
          <w:sz w:val="24"/>
          <w:szCs w:val="24"/>
          <w:highlight w:val="white"/>
        </w:rPr>
        <w:t xml:space="preserve">rejudged all motions relating to the propriety of the prior Orders of Judge Colin.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 xml:space="preserve">Phillips must be mandatorily disqualified on these grounds alone.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highlight w:val="white"/>
        </w:rPr>
        <w:t xml:space="preserve">Judge Phillips pre-judging, bias, prejudice and knowing misstatement of law and procedure in Florida went further saying, </w:t>
      </w:r>
    </w:p>
    <w:p w:rsidR="009F165A" w:rsidRDefault="00CF18A0">
      <w:pPr>
        <w:tabs>
          <w:tab w:val="left" w:pos="5310"/>
          <w:tab w:val="left" w:pos="6915"/>
        </w:tabs>
        <w:spacing w:line="240" w:lineRule="auto"/>
        <w:ind w:left="720" w:right="720"/>
        <w:jc w:val="both"/>
      </w:pPr>
      <w:proofErr w:type="gramStart"/>
      <w:r>
        <w:rPr>
          <w:rFonts w:ascii="Times New Roman" w:eastAsia="Times New Roman" w:hAnsi="Times New Roman" w:cs="Times New Roman"/>
          <w:sz w:val="24"/>
          <w:szCs w:val="24"/>
          <w:highlight w:val="white"/>
        </w:rPr>
        <w:t>“ If</w:t>
      </w:r>
      <w:proofErr w:type="gramEnd"/>
      <w:r>
        <w:rPr>
          <w:rFonts w:ascii="Times New Roman" w:eastAsia="Times New Roman" w:hAnsi="Times New Roman" w:cs="Times New Roman"/>
          <w:sz w:val="24"/>
          <w:szCs w:val="24"/>
          <w:highlight w:val="white"/>
        </w:rPr>
        <w:t xml:space="preserve">  somebody made a mistake and you all think  there's relief that should be granted to correct his mistake that's what the 4th is </w:t>
      </w:r>
      <w:r>
        <w:rPr>
          <w:rFonts w:ascii="Times New Roman" w:eastAsia="Times New Roman" w:hAnsi="Times New Roman" w:cs="Times New Roman"/>
          <w:sz w:val="24"/>
          <w:szCs w:val="24"/>
          <w:highlight w:val="white"/>
        </w:rPr>
        <w:t>for.   Please have a seat.”</w:t>
      </w:r>
    </w:p>
    <w:p w:rsidR="009F165A" w:rsidRDefault="009F165A">
      <w:pPr>
        <w:tabs>
          <w:tab w:val="left" w:pos="5310"/>
          <w:tab w:val="left" w:pos="6915"/>
        </w:tabs>
        <w:spacing w:line="240" w:lineRule="auto"/>
        <w:ind w:left="720" w:right="720"/>
        <w:jc w:val="both"/>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improper transfer to Phillips was already appealed at the Supreme Court of Florida by the Petition for All </w:t>
      </w:r>
      <w:proofErr w:type="gramStart"/>
      <w:r>
        <w:rPr>
          <w:rFonts w:ascii="Times New Roman" w:eastAsia="Times New Roman" w:hAnsi="Times New Roman" w:cs="Times New Roman"/>
          <w:sz w:val="24"/>
          <w:szCs w:val="24"/>
        </w:rPr>
        <w:t>Writs  at</w:t>
      </w:r>
      <w:proofErr w:type="gramEnd"/>
      <w:r>
        <w:rPr>
          <w:rFonts w:ascii="Times New Roman" w:eastAsia="Times New Roman" w:hAnsi="Times New Roman" w:cs="Times New Roman"/>
          <w:sz w:val="24"/>
          <w:szCs w:val="24"/>
        </w:rPr>
        <w:t xml:space="preserve"> the time of the statement above and thus Phillips should have waited for a determination from the Supreme </w:t>
      </w:r>
      <w:r>
        <w:rPr>
          <w:rFonts w:ascii="Times New Roman" w:eastAsia="Times New Roman" w:hAnsi="Times New Roman" w:cs="Times New Roman"/>
          <w:sz w:val="24"/>
          <w:szCs w:val="24"/>
        </w:rPr>
        <w:t>Court but did not and moved ahead.</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highlight w:val="white"/>
        </w:rPr>
        <w:t xml:space="preserve">was only confirmed and discovered by Petitioner on Dec. 3, 2015 by </w:t>
      </w:r>
      <w:proofErr w:type="gramStart"/>
      <w:r>
        <w:rPr>
          <w:rFonts w:ascii="Times New Roman" w:eastAsia="Times New Roman" w:hAnsi="Times New Roman" w:cs="Times New Roman"/>
          <w:sz w:val="24"/>
          <w:szCs w:val="24"/>
          <w:highlight w:val="white"/>
        </w:rPr>
        <w:t>Licensed</w:t>
      </w:r>
      <w:proofErr w:type="gramEnd"/>
      <w:r>
        <w:rPr>
          <w:rFonts w:ascii="Times New Roman" w:eastAsia="Times New Roman" w:hAnsi="Times New Roman" w:cs="Times New Roman"/>
          <w:sz w:val="24"/>
          <w:szCs w:val="24"/>
          <w:highlight w:val="white"/>
        </w:rPr>
        <w:t xml:space="preserve"> attorney Peter Feaman that, contrary to Judge Phillips gross misstatement of law during the Sept. 15, 2015 Case Management Conference that Flo</w:t>
      </w:r>
      <w:r>
        <w:rPr>
          <w:rFonts w:ascii="Times New Roman" w:eastAsia="Times New Roman" w:hAnsi="Times New Roman" w:cs="Times New Roman"/>
          <w:sz w:val="24"/>
          <w:szCs w:val="24"/>
          <w:highlight w:val="white"/>
        </w:rPr>
        <w:t>rida has Rule 1.540 that permits a Trial Judge to in fact void such orders.</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Pr>
          <w:rFonts w:ascii="Times New Roman" w:eastAsia="Times New Roman" w:hAnsi="Times New Roman" w:cs="Times New Roman"/>
          <w:sz w:val="24"/>
          <w:szCs w:val="24"/>
          <w:highlight w:val="white"/>
        </w:rPr>
        <w:t xml:space="preserve"> the Florida Supreme Court has confirmed that Trial Courts and Judges in Florida have inherent power and authority to correct frauds in the court and preserve the integri</w:t>
      </w:r>
      <w:r>
        <w:rPr>
          <w:rFonts w:ascii="Times New Roman" w:eastAsia="Times New Roman" w:hAnsi="Times New Roman" w:cs="Times New Roman"/>
          <w:sz w:val="24"/>
          <w:szCs w:val="24"/>
          <w:highlight w:val="white"/>
        </w:rPr>
        <w:t xml:space="preserve">ty of proceedings. </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xml:space="preserve"> Judge Phillips thus not only falsely represented his powers to a Pro Se party but could have simply brought up in Case Management if he wanted Eliot Bernstein to file a separate Stay despite the Stay request and Writs pending that Phil</w:t>
      </w:r>
      <w:r>
        <w:rPr>
          <w:rFonts w:ascii="Times New Roman" w:eastAsia="Times New Roman" w:hAnsi="Times New Roman" w:cs="Times New Roman"/>
          <w:sz w:val="24"/>
          <w:szCs w:val="24"/>
          <w:highlight w:val="white"/>
        </w:rPr>
        <w:t xml:space="preserve">lips said would be discussed or could have otherwise set a schedule for the filing and hearing of any motions regarding Judge Colin.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Florida </w:t>
      </w:r>
      <w:r>
        <w:rPr>
          <w:rFonts w:ascii="Times New Roman" w:eastAsia="Times New Roman" w:hAnsi="Times New Roman" w:cs="Times New Roman"/>
          <w:sz w:val="24"/>
          <w:szCs w:val="24"/>
        </w:rPr>
        <w:t xml:space="preserve">Supreme </w:t>
      </w:r>
      <w:r>
        <w:rPr>
          <w:rFonts w:ascii="Times New Roman" w:eastAsia="Times New Roman" w:hAnsi="Times New Roman" w:cs="Times New Roman"/>
          <w:sz w:val="24"/>
          <w:szCs w:val="24"/>
          <w:highlight w:val="white"/>
        </w:rPr>
        <w:t xml:space="preserve">Court case makes it clear that “Finally, allegations of an attorney’s filing of fraudulent documents </w:t>
      </w:r>
      <w:r>
        <w:rPr>
          <w:rFonts w:ascii="Times New Roman" w:eastAsia="Times New Roman" w:hAnsi="Times New Roman" w:cs="Times New Roman"/>
          <w:sz w:val="24"/>
          <w:szCs w:val="24"/>
          <w:highlight w:val="white"/>
        </w:rPr>
        <w:t xml:space="preserve">in connection with his or her client’s lawsuit would warrant a referral of that attorney to The Florida Bar for a possible violation of the Code of Professional Responsibility. See id. </w:t>
      </w:r>
      <w:proofErr w:type="gramStart"/>
      <w:r>
        <w:rPr>
          <w:rFonts w:ascii="Times New Roman" w:eastAsia="Times New Roman" w:hAnsi="Times New Roman" w:cs="Times New Roman"/>
          <w:sz w:val="24"/>
          <w:szCs w:val="24"/>
          <w:highlight w:val="white"/>
        </w:rPr>
        <w:t>at</w:t>
      </w:r>
      <w:proofErr w:type="gramEnd"/>
      <w:r>
        <w:rPr>
          <w:rFonts w:ascii="Times New Roman" w:eastAsia="Times New Roman" w:hAnsi="Times New Roman" w:cs="Times New Roman"/>
          <w:sz w:val="24"/>
          <w:szCs w:val="24"/>
          <w:highlight w:val="white"/>
        </w:rPr>
        <w:t xml:space="preserve"> 954 &amp; n.2.” </w:t>
      </w:r>
      <w:proofErr w:type="gramStart"/>
      <w:r>
        <w:rPr>
          <w:rFonts w:ascii="Times New Roman" w:eastAsia="Times New Roman" w:hAnsi="Times New Roman" w:cs="Times New Roman"/>
          <w:sz w:val="24"/>
          <w:szCs w:val="24"/>
          <w:highlight w:val="white"/>
        </w:rPr>
        <w:t>( emphasis</w:t>
      </w:r>
      <w:proofErr w:type="gramEnd"/>
      <w:r>
        <w:rPr>
          <w:rFonts w:ascii="Times New Roman" w:eastAsia="Times New Roman" w:hAnsi="Times New Roman" w:cs="Times New Roman"/>
          <w:sz w:val="24"/>
          <w:szCs w:val="24"/>
          <w:highlight w:val="white"/>
        </w:rPr>
        <w:t xml:space="preserve"> added ).</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vertAlign w:val="superscript"/>
        </w:rPr>
        <w:footnoteReference w:id="3"/>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failure to take appropriate action as required by the Judicial Canons and Rules against attorneys Tescher &amp; Spallina by Judge Colin is precisely one of the grounds upon why his Orders should be voided and yet Judge Phillips made it crystal clear from the o</w:t>
      </w:r>
      <w:r>
        <w:rPr>
          <w:rFonts w:ascii="Times New Roman" w:eastAsia="Times New Roman" w:hAnsi="Times New Roman" w:cs="Times New Roman"/>
          <w:sz w:val="24"/>
          <w:szCs w:val="24"/>
          <w:highlight w:val="white"/>
        </w:rPr>
        <w:t xml:space="preserve">utset at the Case Management Conference on Sept. 15, 2015 he would be taking no such action with Judge Colin and later goes on to compound the bias, prejudice and reasonable fear of not getting a fair trial when he professes his “love” for Judge Colin who </w:t>
      </w:r>
      <w:r>
        <w:rPr>
          <w:rFonts w:ascii="Times New Roman" w:eastAsia="Times New Roman" w:hAnsi="Times New Roman" w:cs="Times New Roman"/>
          <w:sz w:val="24"/>
          <w:szCs w:val="24"/>
          <w:highlight w:val="white"/>
        </w:rPr>
        <w:t xml:space="preserve">is a material and fact witness as set forth above who should have his Orders voided.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remainder of the Transcript makes it clear how Judge Phillips prejudged and pre-determined any claims of Petitioner Bernstein by improperly cutting off and denying an</w:t>
      </w:r>
      <w:r>
        <w:rPr>
          <w:rFonts w:ascii="Times New Roman" w:eastAsia="Times New Roman" w:hAnsi="Times New Roman" w:cs="Times New Roman"/>
          <w:sz w:val="24"/>
          <w:szCs w:val="24"/>
          <w:highlight w:val="white"/>
        </w:rPr>
        <w:t xml:space="preserve">y fair opportunity for Eliot Bernstein to be heard on any issue thus demonstrating bias and prejudice as a further basis to mandate Disqualification.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highlight w:val="white"/>
        </w:rPr>
        <w:t>is further compounded and egregious where Pro se Petitioner Bernstein was having to be the one to t</w:t>
      </w:r>
      <w:r>
        <w:rPr>
          <w:rFonts w:ascii="Times New Roman" w:eastAsia="Times New Roman" w:hAnsi="Times New Roman" w:cs="Times New Roman"/>
          <w:sz w:val="24"/>
          <w:szCs w:val="24"/>
          <w:highlight w:val="white"/>
        </w:rPr>
        <w:t>ry and step up and notify Judge Phillips that even licensed attorney PR O’Connell deemed Ted Bernstein to be invalid yet O’Connell failed to do so even though it was O’Connell’s office as PR in the Simon Bernstein Estate that brought the matter on to be he</w:t>
      </w:r>
      <w:r>
        <w:rPr>
          <w:rFonts w:ascii="Times New Roman" w:eastAsia="Times New Roman" w:hAnsi="Times New Roman" w:cs="Times New Roman"/>
          <w:sz w:val="24"/>
          <w:szCs w:val="24"/>
          <w:highlight w:val="white"/>
        </w:rPr>
        <w:t xml:space="preserve">ard before Phillips in the first instance in the Simon Bernstein Estate at the Case Management Conference of Sept. 15, 2015.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w:t>
      </w:r>
      <w:r>
        <w:rPr>
          <w:rFonts w:ascii="Times New Roman" w:eastAsia="Times New Roman" w:hAnsi="Times New Roman" w:cs="Times New Roman"/>
          <w:sz w:val="24"/>
          <w:szCs w:val="24"/>
          <w:highlight w:val="white"/>
        </w:rPr>
        <w:t xml:space="preserve"> Judge Phillips commits even further egregious and knowing Due process violations by permitting Alan Rose who has been cla</w:t>
      </w:r>
      <w:r>
        <w:rPr>
          <w:rFonts w:ascii="Times New Roman" w:eastAsia="Times New Roman" w:hAnsi="Times New Roman" w:cs="Times New Roman"/>
          <w:sz w:val="24"/>
          <w:szCs w:val="24"/>
          <w:highlight w:val="white"/>
        </w:rPr>
        <w:t>imed by Feaman to have conflicts of interest ( not raised before Phillips but raised during Judge Colin’s handling of the case ) and claimed by both Feaman and O’Connell to be representing a Trustee Ted Bernstein who isn’t “valid” under the language of the</w:t>
      </w:r>
      <w:r>
        <w:rPr>
          <w:rFonts w:ascii="Times New Roman" w:eastAsia="Times New Roman" w:hAnsi="Times New Roman" w:cs="Times New Roman"/>
          <w:sz w:val="24"/>
          <w:szCs w:val="24"/>
          <w:highlight w:val="white"/>
        </w:rPr>
        <w:t xml:space="preserve"> trust that precludes him and yet Phillips denies Eliot Bernstein to be heard there and instead allows Alan Rose to co-opt O’Connell’s Management Conference to Schedule a Trial in Shirley Bernstein’s Trust case the instant case before this Court which was </w:t>
      </w:r>
      <w:r>
        <w:rPr>
          <w:rFonts w:ascii="Times New Roman" w:eastAsia="Times New Roman" w:hAnsi="Times New Roman" w:cs="Times New Roman"/>
          <w:sz w:val="24"/>
          <w:szCs w:val="24"/>
          <w:highlight w:val="white"/>
        </w:rPr>
        <w:t xml:space="preserve">never Noticed to be Heard in the first instance denying due process both on the count of improper Notice and on a fair Opportunity to be heard.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Phillips clearly knew he was in the Simon Bernstein case and Petitioner Bernstein and Attorney at Law Pet</w:t>
      </w:r>
      <w:r>
        <w:rPr>
          <w:rFonts w:ascii="Times New Roman" w:eastAsia="Times New Roman" w:hAnsi="Times New Roman" w:cs="Times New Roman"/>
          <w:sz w:val="24"/>
          <w:szCs w:val="24"/>
          <w:highlight w:val="white"/>
        </w:rPr>
        <w:t>er Feaman attempted to clarify the matter and thus Phillips knew what he was doing when he improperly noticed a Trial to be scheduled in Shirley Bernstein when the case was noticed for Simon Bernstein and thus Judge Phillips failure to sua sponte correct t</w:t>
      </w:r>
      <w:r>
        <w:rPr>
          <w:rFonts w:ascii="Times New Roman" w:eastAsia="Times New Roman" w:hAnsi="Times New Roman" w:cs="Times New Roman"/>
          <w:sz w:val="24"/>
          <w:szCs w:val="24"/>
          <w:highlight w:val="white"/>
        </w:rPr>
        <w:t xml:space="preserve">he matter on his own motion is further proof of bias, prejudice and reasonable fear of the inability to obtain a fair trial all of which mandates that Judge Phillips must be mandatorily disqualified.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net effect of the due process violations and knowin</w:t>
      </w:r>
      <w:r>
        <w:rPr>
          <w:rFonts w:ascii="Times New Roman" w:eastAsia="Times New Roman" w:hAnsi="Times New Roman" w:cs="Times New Roman"/>
          <w:sz w:val="24"/>
          <w:szCs w:val="24"/>
          <w:highlight w:val="white"/>
        </w:rPr>
        <w:t>gly improper conduct by Judge Phillips is to again Deny Petitioner Eliot Bernstein fair opportunity to be heard and to even have Trial Counsel similar to the fraud upon the Court committed by Labarga in the Proskauer Billing lawsuit where it is later shown</w:t>
      </w:r>
      <w:r>
        <w:rPr>
          <w:rFonts w:ascii="Times New Roman" w:eastAsia="Times New Roman" w:hAnsi="Times New Roman" w:cs="Times New Roman"/>
          <w:sz w:val="24"/>
          <w:szCs w:val="24"/>
          <w:highlight w:val="white"/>
        </w:rPr>
        <w:t xml:space="preserve"> to Judge Colin that Ted Bernstein’s attorneys Tescher &amp; Spallina involved in the fraud are intimately involved with the Proskauer firm in the Boca Raton, Florida community and Proskauer is directly involved in these estate and trust matters as well.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highlight w:val="white"/>
        </w:rPr>
        <w:t>w</w:t>
      </w:r>
      <w:r>
        <w:rPr>
          <w:rFonts w:ascii="Times New Roman" w:eastAsia="Times New Roman" w:hAnsi="Times New Roman" w:cs="Times New Roman"/>
          <w:sz w:val="24"/>
          <w:szCs w:val="24"/>
          <w:highlight w:val="white"/>
        </w:rPr>
        <w:t>as only recently discovered during the week on or about Dec. 1, 2015 that the 4th DCA denied Petitioner’s Writs as “moot” when no possible legal determination could be properly determined on “mootness” for the Mandamus petition and voiding of Judge Colin’s</w:t>
      </w:r>
      <w:r>
        <w:rPr>
          <w:rFonts w:ascii="Times New Roman" w:eastAsia="Times New Roman" w:hAnsi="Times New Roman" w:cs="Times New Roman"/>
          <w:sz w:val="24"/>
          <w:szCs w:val="24"/>
          <w:highlight w:val="white"/>
        </w:rPr>
        <w:t xml:space="preserve"> Orders and determination of Colin as a necessary and material fact witness nor could the application for a Stay and Injunctive relief be determined as “moot” bringing the case back to that portion of the Writ and Petition that was filed in the Florida Sup</w:t>
      </w:r>
      <w:r>
        <w:rPr>
          <w:rFonts w:ascii="Times New Roman" w:eastAsia="Times New Roman" w:hAnsi="Times New Roman" w:cs="Times New Roman"/>
          <w:sz w:val="24"/>
          <w:szCs w:val="24"/>
          <w:highlight w:val="white"/>
        </w:rPr>
        <w:t xml:space="preserve">reme Court as to the novel and important statewide issue of whether the State of Florida and Florida Courts can provide due process in the Eliot Bernstein family matters based upon inherent conflicts of interest and fraud upon the Court and by the Court.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Pr>
          <w:rFonts w:ascii="Times New Roman" w:eastAsia="Times New Roman" w:hAnsi="Times New Roman" w:cs="Times New Roman"/>
          <w:sz w:val="24"/>
          <w:szCs w:val="24"/>
          <w:highlight w:val="white"/>
        </w:rPr>
        <w:t xml:space="preserve"> despite the fact that the 4th DCA just ruled and a reasonable argument could be made that not only should Judge Colin’s Order denying Creditor Stansbury out of the Shirley and Simon Estates and Trusts be “re-heard” filed by Feaman, Feaman could have r</w:t>
      </w:r>
      <w:r>
        <w:rPr>
          <w:rFonts w:ascii="Times New Roman" w:eastAsia="Times New Roman" w:hAnsi="Times New Roman" w:cs="Times New Roman"/>
          <w:sz w:val="24"/>
          <w:szCs w:val="24"/>
          <w:highlight w:val="white"/>
        </w:rPr>
        <w:t>easonably determined that until the 4th DCA spoke on Petitioner Bernstein’s Petitions, there was a reasonable basis to hold off before Phillips on a motion to Stay and Disqualify as unless someone had improper “inside” knowledge of what the 4th DCA was goi</w:t>
      </w:r>
      <w:r>
        <w:rPr>
          <w:rFonts w:ascii="Times New Roman" w:eastAsia="Times New Roman" w:hAnsi="Times New Roman" w:cs="Times New Roman"/>
          <w:sz w:val="24"/>
          <w:szCs w:val="24"/>
          <w:highlight w:val="white"/>
        </w:rPr>
        <w:t>ng to do, the 4th DCA could have issued a Show Cause Order for the Writs to be responded to thereby creating the Stay of the lower court rendering action before Phillips unnecessary and moot yet it had been  just discovered Dec. 3rd, 2015 that Feaman would</w:t>
      </w:r>
      <w:r>
        <w:rPr>
          <w:rFonts w:ascii="Times New Roman" w:eastAsia="Times New Roman" w:hAnsi="Times New Roman" w:cs="Times New Roman"/>
          <w:sz w:val="24"/>
          <w:szCs w:val="24"/>
          <w:highlight w:val="white"/>
        </w:rPr>
        <w:t xml:space="preserve"> not take any such action before Phillips leaving Eliot Bernstein standing alone pro se at an improperly scheduled trial before Phillips on Dec. 15th, 2015 even though Feaman’s client Creditor Stansbury has sued Ted Bernstein and Tescher and Spallina in th</w:t>
      </w:r>
      <w:r>
        <w:rPr>
          <w:rFonts w:ascii="Times New Roman" w:eastAsia="Times New Roman" w:hAnsi="Times New Roman" w:cs="Times New Roman"/>
          <w:sz w:val="24"/>
          <w:szCs w:val="24"/>
          <w:highlight w:val="white"/>
        </w:rPr>
        <w:t xml:space="preserve">eir fiduciary capacities both in the Civil court of Judge Kelley and the Estate cases all further calling into question the integrity of proceedings before Phillips as a further basis to disqualify.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 xml:space="preserve">Petition for All Writs </w:t>
      </w:r>
      <w:proofErr w:type="gramStart"/>
      <w:r>
        <w:rPr>
          <w:rFonts w:ascii="Times New Roman" w:eastAsia="Times New Roman" w:hAnsi="Times New Roman" w:cs="Times New Roman"/>
          <w:sz w:val="24"/>
          <w:szCs w:val="24"/>
          <w:highlight w:val="white"/>
        </w:rPr>
        <w:t>brought  up</w:t>
      </w:r>
      <w:proofErr w:type="gramEnd"/>
      <w:r>
        <w:rPr>
          <w:rFonts w:ascii="Times New Roman" w:eastAsia="Times New Roman" w:hAnsi="Times New Roman" w:cs="Times New Roman"/>
          <w:sz w:val="24"/>
          <w:szCs w:val="24"/>
          <w:highlight w:val="white"/>
        </w:rPr>
        <w:t xml:space="preserve"> very serious acti</w:t>
      </w:r>
      <w:r>
        <w:rPr>
          <w:rFonts w:ascii="Times New Roman" w:eastAsia="Times New Roman" w:hAnsi="Times New Roman" w:cs="Times New Roman"/>
          <w:sz w:val="24"/>
          <w:szCs w:val="24"/>
          <w:highlight w:val="white"/>
        </w:rPr>
        <w:t>ons in the case including but not limited to alleged fraud by the court, proven fraud and fraud on the court, beneficiaries, including allegations of fraud by the original Personal Representatives and Trustees, the attorneys Tescher &amp; Spallina</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who were d</w:t>
      </w:r>
      <w:r>
        <w:rPr>
          <w:rFonts w:ascii="Times New Roman" w:eastAsia="Times New Roman" w:hAnsi="Times New Roman" w:cs="Times New Roman"/>
          <w:sz w:val="24"/>
          <w:szCs w:val="24"/>
          <w:highlight w:val="white"/>
        </w:rPr>
        <w:t xml:space="preserve">irectly involved in the drafting of specific Trust and Estate documents directly at issue before Judge Phillips.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Petition for All Writs further brought up that, not only has one of the direct employees who was under the direction, control and manageme</w:t>
      </w:r>
      <w:r>
        <w:rPr>
          <w:rFonts w:ascii="Times New Roman" w:eastAsia="Times New Roman" w:hAnsi="Times New Roman" w:cs="Times New Roman"/>
          <w:sz w:val="24"/>
          <w:szCs w:val="24"/>
        </w:rPr>
        <w:t>nt of Attorneys Tescher &amp; Spallina, a Paralegal-Notary named Kimberly Moran, Admitted to Criminal charges in her acts of forging and fraud in preparation of FIVE Notarizations on dispositive documents of likely beneficiaries and a sixth POST MORTEM forgery</w:t>
      </w:r>
      <w:r>
        <w:rPr>
          <w:rFonts w:ascii="Times New Roman" w:eastAsia="Times New Roman" w:hAnsi="Times New Roman" w:cs="Times New Roman"/>
          <w:sz w:val="24"/>
          <w:szCs w:val="24"/>
        </w:rPr>
        <w:t xml:space="preserve"> for Simon Bernstein in the case in documents the law firm of Tescher &amp; Spallina, P.A. </w:t>
      </w:r>
      <w:r>
        <w:rPr>
          <w:rFonts w:ascii="Times New Roman" w:eastAsia="Times New Roman" w:hAnsi="Times New Roman" w:cs="Times New Roman"/>
          <w:b/>
          <w:sz w:val="24"/>
          <w:szCs w:val="24"/>
        </w:rPr>
        <w:t>then fraudulently deposited</w:t>
      </w:r>
      <w:r>
        <w:rPr>
          <w:rFonts w:ascii="Times New Roman" w:eastAsia="Times New Roman" w:hAnsi="Times New Roman" w:cs="Times New Roman"/>
          <w:sz w:val="24"/>
          <w:szCs w:val="24"/>
        </w:rPr>
        <w:t xml:space="preserve"> with the Palm Beach Court of Martin Colin and then later Attorney Spallina admitted to Palm Beach County Sheriff officers that he and his par</w:t>
      </w:r>
      <w:r>
        <w:rPr>
          <w:rFonts w:ascii="Times New Roman" w:eastAsia="Times New Roman" w:hAnsi="Times New Roman" w:cs="Times New Roman"/>
          <w:sz w:val="24"/>
          <w:szCs w:val="24"/>
        </w:rPr>
        <w:t>tner, Donald Tescher. Esq., further fraudulently altered a Shirley Bernstein trust document but also that Palm Beach County Probate Court Judge Martin Colin was a direct material and fact Witness to the fraud in and and upon the Court and thus was mandated</w:t>
      </w:r>
      <w:r>
        <w:rPr>
          <w:rFonts w:ascii="Times New Roman" w:eastAsia="Times New Roman" w:hAnsi="Times New Roman" w:cs="Times New Roman"/>
          <w:sz w:val="24"/>
          <w:szCs w:val="24"/>
        </w:rPr>
        <w:t xml:space="preserve"> to Disqualify himself from the proceedings from the start and void his Orders, not simply issue a Recusal and thus further should have been a Witness for any Trial that Judge Phillips was trying to schedule although proceeding to improperly schedule the T</w:t>
      </w:r>
      <w:r>
        <w:rPr>
          <w:rFonts w:ascii="Times New Roman" w:eastAsia="Times New Roman" w:hAnsi="Times New Roman" w:cs="Times New Roman"/>
          <w:sz w:val="24"/>
          <w:szCs w:val="24"/>
        </w:rPr>
        <w:t xml:space="preserve">rial in a case Not Noticed for the Case Management Conference.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Colin’s </w:t>
      </w:r>
      <w:r>
        <w:rPr>
          <w:rFonts w:ascii="Times New Roman" w:eastAsia="Times New Roman" w:hAnsi="Times New Roman" w:cs="Times New Roman"/>
          <w:sz w:val="24"/>
          <w:szCs w:val="24"/>
          <w:highlight w:val="white"/>
        </w:rPr>
        <w:t xml:space="preserve">Recusal came a day after denying his own Disqualification Motion filed by Eliot Bernstein seeking to strike and void entirely all Colin’s Orders for the proven and multiple Frauds on </w:t>
      </w:r>
      <w:r>
        <w:rPr>
          <w:rFonts w:ascii="Times New Roman" w:eastAsia="Times New Roman" w:hAnsi="Times New Roman" w:cs="Times New Roman"/>
          <w:sz w:val="24"/>
          <w:szCs w:val="24"/>
          <w:highlight w:val="white"/>
        </w:rPr>
        <w:t>the Court that have occurred and reset the case and replace all parties involved in the Frauds, including but not limited to, counsel, courts officials and court appointed fiduciaries involved or potentially involved with the prior frauds and frauds on the</w:t>
      </w:r>
      <w:r>
        <w:rPr>
          <w:rFonts w:ascii="Times New Roman" w:eastAsia="Times New Roman" w:hAnsi="Times New Roman" w:cs="Times New Roman"/>
          <w:sz w:val="24"/>
          <w:szCs w:val="24"/>
          <w:highlight w:val="white"/>
        </w:rPr>
        <w:t xml:space="preserve"> court in the cases.   As Colin interfered and steered the transfer of the cases to the North District and ultimately Phillips after his recusal, this would be cause to reset the whole jurisdiction and transfer and further brought up the improprieties of J</w:t>
      </w:r>
      <w:r>
        <w:rPr>
          <w:rFonts w:ascii="Times New Roman" w:eastAsia="Times New Roman" w:hAnsi="Times New Roman" w:cs="Times New Roman"/>
          <w:sz w:val="24"/>
          <w:szCs w:val="24"/>
          <w:highlight w:val="white"/>
        </w:rPr>
        <w:t>udge Phillips even acting at the Case Management Conference in the first instance by the improper Transfer by Colin, yet all of this was pre-judged and pre-determined by Phillips demonstrating bias, prejudice, lack of impartiality and denying due process.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highlight w:val="white"/>
        </w:rPr>
        <w:t>act, the precise circumstances of the “Recusal” and Transfer of this case leading to Judge John L. Phillips presiding was brought up and pending before the Florida Supreme Court at the time of the Case Management Conference of Sept. 15, 2015 and had be</w:t>
      </w:r>
      <w:r>
        <w:rPr>
          <w:rFonts w:ascii="Times New Roman" w:eastAsia="Times New Roman" w:hAnsi="Times New Roman" w:cs="Times New Roman"/>
          <w:sz w:val="24"/>
          <w:szCs w:val="24"/>
          <w:highlight w:val="white"/>
        </w:rPr>
        <w:t>en pending at all times Judge John L. Phillips has presided in this case.</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w:t>
      </w:r>
      <w:r>
        <w:rPr>
          <w:rFonts w:ascii="Times New Roman" w:eastAsia="Times New Roman" w:hAnsi="Times New Roman" w:cs="Times New Roman"/>
          <w:sz w:val="24"/>
          <w:szCs w:val="24"/>
        </w:rPr>
        <w:t>fact,</w:t>
      </w:r>
      <w:r>
        <w:rPr>
          <w:rFonts w:ascii="Times New Roman" w:eastAsia="Times New Roman" w:hAnsi="Times New Roman" w:cs="Times New Roman"/>
          <w:sz w:val="24"/>
          <w:szCs w:val="24"/>
          <w:highlight w:val="white"/>
        </w:rPr>
        <w:t xml:space="preserve"> proceeding without determination of the transfer issues raised in the All Writ Petition further denies due process, allegedly continues a fraud on the court and continues to</w:t>
      </w:r>
      <w:r>
        <w:rPr>
          <w:rFonts w:ascii="Times New Roman" w:eastAsia="Times New Roman" w:hAnsi="Times New Roman" w:cs="Times New Roman"/>
          <w:sz w:val="24"/>
          <w:szCs w:val="24"/>
          <w:highlight w:val="white"/>
        </w:rPr>
        <w:t xml:space="preserve"> causes waste, fraud and abuse for all parties and for all of the following reasons: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highlight w:val="white"/>
        </w:rPr>
        <w:t>noted in the Petition for All Writs, not only is Mandamus sought to force Judge Colin to issue a mandatory Disqualification in this case, not a Recusal, but further se</w:t>
      </w:r>
      <w:r>
        <w:rPr>
          <w:rFonts w:ascii="Times New Roman" w:eastAsia="Times New Roman" w:hAnsi="Times New Roman" w:cs="Times New Roman"/>
          <w:sz w:val="24"/>
          <w:szCs w:val="24"/>
          <w:highlight w:val="white"/>
        </w:rPr>
        <w:t>eks Prohibition as Judge Colin, upon receiving the last motion for Disqualification on or about May 14, 2015, initially Denies the motion as insufficient and then, within 24 hours or less Sua Sponte “recuses” himself and afterwards proceeds to have “conver</w:t>
      </w:r>
      <w:r>
        <w:rPr>
          <w:rFonts w:ascii="Times New Roman" w:eastAsia="Times New Roman" w:hAnsi="Times New Roman" w:cs="Times New Roman"/>
          <w:sz w:val="24"/>
          <w:szCs w:val="24"/>
          <w:highlight w:val="white"/>
        </w:rPr>
        <w:t>sations” with other Judges in the Palm Beach Court Southern District interfering with the transfer process, in a case where Colin was already Petitioned to be a Material Fact Witness in the Fraud upon his Court and alleged fraud involving him directly as p</w:t>
      </w:r>
      <w:r>
        <w:rPr>
          <w:rFonts w:ascii="Times New Roman" w:eastAsia="Times New Roman" w:hAnsi="Times New Roman" w:cs="Times New Roman"/>
          <w:sz w:val="24"/>
          <w:szCs w:val="24"/>
          <w:highlight w:val="white"/>
        </w:rPr>
        <w:t>art of a larger Fraud by the Court. Colin’s Order and actions steer the case to the North District where the cases first ended up before one Judge Coates who ultimately at the first hearing, after denying any conflict with Petitioner, he suddenly  Sua Spon</w:t>
      </w:r>
      <w:r>
        <w:rPr>
          <w:rFonts w:ascii="Times New Roman" w:eastAsia="Times New Roman" w:hAnsi="Times New Roman" w:cs="Times New Roman"/>
          <w:sz w:val="24"/>
          <w:szCs w:val="24"/>
          <w:highlight w:val="white"/>
        </w:rPr>
        <w:t>te recused himself for multiple conflicts that should have precluded his involvement and mandated his mandatory disqualification before a hearing was even scheduled (wasting more time and costs of 5-10 attorneys who attended) and sending the cases before J</w:t>
      </w:r>
      <w:r>
        <w:rPr>
          <w:rFonts w:ascii="Times New Roman" w:eastAsia="Times New Roman" w:hAnsi="Times New Roman" w:cs="Times New Roman"/>
          <w:sz w:val="24"/>
          <w:szCs w:val="24"/>
          <w:highlight w:val="white"/>
        </w:rPr>
        <w:t xml:space="preserve">udge John L. Phillips.  It should be noted that this improper acceptance of the cases by Coates gave Coates and Proskauer (a counter defendant) highly privileged access to court records of Colin before the Sua Sponte recusal based on his inability to deny </w:t>
      </w:r>
      <w:r>
        <w:rPr>
          <w:rFonts w:ascii="Times New Roman" w:eastAsia="Times New Roman" w:hAnsi="Times New Roman" w:cs="Times New Roman"/>
          <w:sz w:val="24"/>
          <w:szCs w:val="24"/>
          <w:highlight w:val="white"/>
        </w:rPr>
        <w:t>his conflicts he had concealed in taking the cases.</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highlight w:val="white"/>
        </w:rPr>
        <w:t>Eliot Petitioned in the All Writ that Colin in fact allegedly knowingly transferred the case to Coates to give Proskauer Rose the confidential court files for their use in the matters they are involv</w:t>
      </w:r>
      <w:r>
        <w:rPr>
          <w:rFonts w:ascii="Times New Roman" w:eastAsia="Times New Roman" w:hAnsi="Times New Roman" w:cs="Times New Roman"/>
          <w:sz w:val="24"/>
          <w:szCs w:val="24"/>
          <w:highlight w:val="white"/>
        </w:rPr>
        <w:t xml:space="preserve">ed in and giving them unfair advantage and knowing after gaining access to the files Coates would be forced out by his conflicts with Eliot and Iviewit. </w:t>
      </w:r>
      <w:r>
        <w:rPr>
          <w:rFonts w:ascii="Times New Roman" w:eastAsia="Times New Roman" w:hAnsi="Times New Roman" w:cs="Times New Roman"/>
          <w:sz w:val="24"/>
          <w:szCs w:val="24"/>
        </w:rPr>
        <w:t>It should be noted that North District is the furthest courthouse approx 20-30 miles traveled for all p</w:t>
      </w:r>
      <w:r>
        <w:rPr>
          <w:rFonts w:ascii="Times New Roman" w:eastAsia="Times New Roman" w:hAnsi="Times New Roman" w:cs="Times New Roman"/>
          <w:sz w:val="24"/>
          <w:szCs w:val="24"/>
        </w:rPr>
        <w:t xml:space="preserve">arties involved, including 5-10 attorneys per hearing, fueling even more estate waste fraud and abuse as those attorney all have offices minutes away from the Palm Beach Main Courthouse.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Coates also is alleged to maintain an interest in the Iviewit Companies as Proskauer Rose the law firm was a direct shareholder in the companies involved and where these companies and the Intellectual Properties which are suspended at the USPTO and are sti</w:t>
      </w:r>
      <w:r>
        <w:rPr>
          <w:rFonts w:ascii="Times New Roman" w:eastAsia="Times New Roman" w:hAnsi="Times New Roman" w:cs="Times New Roman"/>
          <w:sz w:val="24"/>
          <w:szCs w:val="24"/>
          <w:highlight w:val="white"/>
        </w:rPr>
        <w:t>ll under ongoing investigations and legal actions that directly implicate Proskauer and its partners, associates, of counsel et al.</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Ironically </w:t>
      </w:r>
      <w:r>
        <w:rPr>
          <w:rFonts w:ascii="Times New Roman" w:eastAsia="Times New Roman" w:hAnsi="Times New Roman" w:cs="Times New Roman"/>
          <w:sz w:val="24"/>
          <w:szCs w:val="24"/>
          <w:highlight w:val="white"/>
        </w:rPr>
        <w:t>enough, the first Judge where this case was steered by Judge Martin Colin’s direct involvement while he was knowingly claimed to be a material and fact witness happens to be Judge Coates who just happened to not only turn out to formerly be a Partner at Pr</w:t>
      </w:r>
      <w:r>
        <w:rPr>
          <w:rFonts w:ascii="Times New Roman" w:eastAsia="Times New Roman" w:hAnsi="Times New Roman" w:cs="Times New Roman"/>
          <w:sz w:val="24"/>
          <w:szCs w:val="24"/>
          <w:highlight w:val="white"/>
        </w:rPr>
        <w:t>oskauer Rose but who was reminded at the only appearance of this case in his Court in July of 2015 that Judge Coates was personally known to Eliot I. Bernstein as having worked at a Proskauer office right “across the hall” from their client Eliot I. Bernst</w:t>
      </w:r>
      <w:r>
        <w:rPr>
          <w:rFonts w:ascii="Times New Roman" w:eastAsia="Times New Roman" w:hAnsi="Times New Roman" w:cs="Times New Roman"/>
          <w:sz w:val="24"/>
          <w:szCs w:val="24"/>
          <w:highlight w:val="white"/>
        </w:rPr>
        <w:t>ein and the Iviewit companies in Boca Raton, Florida where some of the original Thefts of the Technology rights and inventions were occurring at the time and that his former firm Proskauer was not only conflicted in these matters but also was a Counter Def</w:t>
      </w:r>
      <w:r>
        <w:rPr>
          <w:rFonts w:ascii="Times New Roman" w:eastAsia="Times New Roman" w:hAnsi="Times New Roman" w:cs="Times New Roman"/>
          <w:sz w:val="24"/>
          <w:szCs w:val="24"/>
          <w:highlight w:val="white"/>
        </w:rPr>
        <w:t xml:space="preserve">endant in the very matters before him that he was adjudicating upon.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 xml:space="preserve">Coates ultimately recused himself on his own initiative from all of the cases herein although one case out of </w:t>
      </w:r>
      <w:proofErr w:type="gramStart"/>
      <w:r>
        <w:rPr>
          <w:rFonts w:ascii="Times New Roman" w:eastAsia="Times New Roman" w:hAnsi="Times New Roman" w:cs="Times New Roman"/>
          <w:sz w:val="24"/>
          <w:szCs w:val="24"/>
          <w:highlight w:val="white"/>
        </w:rPr>
        <w:t>six,</w:t>
      </w:r>
      <w:proofErr w:type="gramEnd"/>
      <w:r>
        <w:rPr>
          <w:rFonts w:ascii="Times New Roman" w:eastAsia="Times New Roman" w:hAnsi="Times New Roman" w:cs="Times New Roman"/>
          <w:sz w:val="24"/>
          <w:szCs w:val="24"/>
          <w:highlight w:val="white"/>
        </w:rPr>
        <w:t xml:space="preserve"> appears to have mistakenly not had a Recusal Order issued present</w:t>
      </w:r>
      <w:r>
        <w:rPr>
          <w:rFonts w:ascii="Times New Roman" w:eastAsia="Times New Roman" w:hAnsi="Times New Roman" w:cs="Times New Roman"/>
          <w:sz w:val="24"/>
          <w:szCs w:val="24"/>
          <w:highlight w:val="white"/>
        </w:rPr>
        <w:t xml:space="preserve">ly.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w:t>
      </w:r>
      <w:r>
        <w:rPr>
          <w:rFonts w:ascii="Times New Roman" w:eastAsia="Times New Roman" w:hAnsi="Times New Roman" w:cs="Times New Roman"/>
          <w:sz w:val="24"/>
          <w:szCs w:val="24"/>
          <w:highlight w:val="white"/>
        </w:rPr>
        <w:t>is alleged that the intended party that Colin may have intended to steer the cases to all along was Judge Phillips, as it is suspected Colin knew that Judge Coates was a former Proskauer Rose partner and that Eliot had included Proskauer in th</w:t>
      </w:r>
      <w:r>
        <w:rPr>
          <w:rFonts w:ascii="Times New Roman" w:eastAsia="Times New Roman" w:hAnsi="Times New Roman" w:cs="Times New Roman"/>
          <w:sz w:val="24"/>
          <w:szCs w:val="24"/>
          <w:highlight w:val="white"/>
        </w:rPr>
        <w:t xml:space="preserve">e Estate Cases before him now as Counter Defendants in certain actions in these matters and that Eliot had sued Proskauer previously and was pursuing them currently in other federal civil and criminal actions ongoing.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Pr>
          <w:rFonts w:ascii="Times New Roman" w:eastAsia="Times New Roman" w:hAnsi="Times New Roman" w:cs="Times New Roman"/>
          <w:sz w:val="24"/>
          <w:szCs w:val="24"/>
          <w:highlight w:val="white"/>
        </w:rPr>
        <w:t xml:space="preserve"> the Petition for All Writs b</w:t>
      </w:r>
      <w:r>
        <w:rPr>
          <w:rFonts w:ascii="Times New Roman" w:eastAsia="Times New Roman" w:hAnsi="Times New Roman" w:cs="Times New Roman"/>
          <w:sz w:val="24"/>
          <w:szCs w:val="24"/>
          <w:highlight w:val="white"/>
        </w:rPr>
        <w:t>rought up whether the State of Florida Courts, presently headed by Chief Judge Jorge Labarga, can even be a fair and proper jurisdiction to hear any of these matters for a variety of reasons including but not limited to Judge Labarga’s direct involvement i</w:t>
      </w:r>
      <w:r>
        <w:rPr>
          <w:rFonts w:ascii="Times New Roman" w:eastAsia="Times New Roman" w:hAnsi="Times New Roman" w:cs="Times New Roman"/>
          <w:sz w:val="24"/>
          <w:szCs w:val="24"/>
          <w:highlight w:val="white"/>
        </w:rPr>
        <w:t>n a prior case involving False Billing and Fraudulent Patent Applications filed in part by the international law firm of Proskauer Rose (where Judge Coates worked) involving Eliot I. Bernstein and his father Simon’s Intellectual Property rights valued by L</w:t>
      </w:r>
      <w:r>
        <w:rPr>
          <w:rFonts w:ascii="Times New Roman" w:eastAsia="Times New Roman" w:hAnsi="Times New Roman" w:cs="Times New Roman"/>
          <w:sz w:val="24"/>
          <w:szCs w:val="24"/>
          <w:highlight w:val="white"/>
        </w:rPr>
        <w:t xml:space="preserve">eading Experts in the digital video and imaging fields as worth Billions.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Pr>
          <w:rFonts w:ascii="Times New Roman" w:eastAsia="Times New Roman" w:hAnsi="Times New Roman" w:cs="Times New Roman"/>
          <w:sz w:val="24"/>
          <w:szCs w:val="24"/>
          <w:highlight w:val="white"/>
        </w:rPr>
        <w:t xml:space="preserve"> the Petition for All Writs brought up for review and petitions and pleads making it clear that Eliot I. Bernstein seeks as relief the Vacating and Voiding of All Orders of</w:t>
      </w:r>
      <w:r>
        <w:rPr>
          <w:rFonts w:ascii="Times New Roman" w:eastAsia="Times New Roman" w:hAnsi="Times New Roman" w:cs="Times New Roman"/>
          <w:sz w:val="24"/>
          <w:szCs w:val="24"/>
          <w:highlight w:val="white"/>
        </w:rPr>
        <w:t xml:space="preserve"> Judge Martin Colin certainly at least from the time when he became a material and fact witness to the fraudulent dispositive documents being filed by Officers of the Court from the Tescher &amp; Spallina law firm in Colin’s court that were used to illegally s</w:t>
      </w:r>
      <w:r>
        <w:rPr>
          <w:rFonts w:ascii="Times New Roman" w:eastAsia="Times New Roman" w:hAnsi="Times New Roman" w:cs="Times New Roman"/>
          <w:sz w:val="24"/>
          <w:szCs w:val="24"/>
          <w:highlight w:val="white"/>
        </w:rPr>
        <w:t>eize dominion and control of the Estates and Trusts fiduciary capacities, illegally alter beneficiaries and loot the Estates and Trusts of Simon and Shirley Bernstein of millions of dollars and yet despite a mandatory disqualification on his own initiative</w:t>
      </w:r>
      <w:r>
        <w:rPr>
          <w:rFonts w:ascii="Times New Roman" w:eastAsia="Times New Roman" w:hAnsi="Times New Roman" w:cs="Times New Roman"/>
          <w:sz w:val="24"/>
          <w:szCs w:val="24"/>
          <w:highlight w:val="white"/>
        </w:rPr>
        <w:t xml:space="preserve"> as proscribed by judicial cannon and statute continued to adjudicate outside the color of law.  Colin then denied motions to voluntarily disqualify himself filed by Eliot.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Phillips </w:t>
      </w:r>
      <w:r>
        <w:rPr>
          <w:rFonts w:ascii="Times New Roman" w:eastAsia="Times New Roman" w:hAnsi="Times New Roman" w:cs="Times New Roman"/>
          <w:sz w:val="24"/>
          <w:szCs w:val="24"/>
          <w:highlight w:val="white"/>
        </w:rPr>
        <w:t xml:space="preserve">to act on Colin’s prior Orders, as he does, without first knowing if </w:t>
      </w:r>
      <w:r>
        <w:rPr>
          <w:rFonts w:ascii="Times New Roman" w:eastAsia="Times New Roman" w:hAnsi="Times New Roman" w:cs="Times New Roman"/>
          <w:sz w:val="24"/>
          <w:szCs w:val="24"/>
          <w:highlight w:val="white"/>
        </w:rPr>
        <w:t>the Orders of Colin will be stricken, “putting the cart before the horse,” again causes fraud, waste and abuse of the Court and all parties time and monies, especially if the Colin Orders are stricken and all actions must then be reversed.</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All Writs Pe</w:t>
      </w:r>
      <w:r>
        <w:rPr>
          <w:rFonts w:ascii="Times New Roman" w:eastAsia="Times New Roman" w:hAnsi="Times New Roman" w:cs="Times New Roman"/>
          <w:sz w:val="24"/>
          <w:szCs w:val="24"/>
          <w:highlight w:val="white"/>
        </w:rPr>
        <w:t xml:space="preserve">tition made it clear that under law Eliot I. Bernstein has the right to seek challenge, voiding and vacating of any such Orders in all jurisdictions where Fraud </w:t>
      </w:r>
      <w:proofErr w:type="gramStart"/>
      <w:r>
        <w:rPr>
          <w:rFonts w:ascii="Times New Roman" w:eastAsia="Times New Roman" w:hAnsi="Times New Roman" w:cs="Times New Roman"/>
          <w:sz w:val="24"/>
          <w:szCs w:val="24"/>
          <w:highlight w:val="white"/>
        </w:rPr>
        <w:t>Upon  the</w:t>
      </w:r>
      <w:proofErr w:type="gramEnd"/>
      <w:r>
        <w:rPr>
          <w:rFonts w:ascii="Times New Roman" w:eastAsia="Times New Roman" w:hAnsi="Times New Roman" w:cs="Times New Roman"/>
          <w:sz w:val="24"/>
          <w:szCs w:val="24"/>
          <w:highlight w:val="white"/>
        </w:rPr>
        <w:t xml:space="preserve"> Court has occurred.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Pr>
          <w:rFonts w:ascii="Times New Roman" w:eastAsia="Times New Roman" w:hAnsi="Times New Roman" w:cs="Times New Roman"/>
          <w:sz w:val="24"/>
          <w:szCs w:val="24"/>
          <w:highlight w:val="white"/>
        </w:rPr>
        <w:t xml:space="preserve"> while the Petition for All Writs was first filed and pendin</w:t>
      </w:r>
      <w:r>
        <w:rPr>
          <w:rFonts w:ascii="Times New Roman" w:eastAsia="Times New Roman" w:hAnsi="Times New Roman" w:cs="Times New Roman"/>
          <w:sz w:val="24"/>
          <w:szCs w:val="24"/>
          <w:highlight w:val="white"/>
        </w:rPr>
        <w:t>g ( and remains pending ) at the Florida Supreme Court, the current PR of Simon Bernstein’s Estate Brian O’Connell’s office filed prematurely to bring the cases onto the docket before Judge John L. Phillips for a Conference to set a schedule for other conf</w:t>
      </w:r>
      <w:r>
        <w:rPr>
          <w:rFonts w:ascii="Times New Roman" w:eastAsia="Times New Roman" w:hAnsi="Times New Roman" w:cs="Times New Roman"/>
          <w:sz w:val="24"/>
          <w:szCs w:val="24"/>
          <w:highlight w:val="white"/>
        </w:rPr>
        <w:t xml:space="preserve">erences and hearings to be held although PR O’Connell’s office did not file or propose any Order for which motions and hearings should be held and this first appearance occurred before Judge John L. Phillips on or about July 30, 2015.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w:t>
      </w:r>
      <w:r>
        <w:rPr>
          <w:rFonts w:ascii="Times New Roman" w:eastAsia="Times New Roman" w:hAnsi="Times New Roman" w:cs="Times New Roman"/>
          <w:sz w:val="24"/>
          <w:szCs w:val="24"/>
          <w:highlight w:val="white"/>
        </w:rPr>
        <w:t>7-8 la</w:t>
      </w:r>
      <w:r>
        <w:rPr>
          <w:rFonts w:ascii="Times New Roman" w:eastAsia="Times New Roman" w:hAnsi="Times New Roman" w:cs="Times New Roman"/>
          <w:sz w:val="24"/>
          <w:szCs w:val="24"/>
          <w:highlight w:val="white"/>
        </w:rPr>
        <w:t xml:space="preserve">wyers for other parties appeared and Eliot I. Bernstein appeared in person at this first appearance before Judge John L. Phillips on July 30, 2015 and while Judge Phillips himself took No Notice or Acknowledgement on his own action of the pending Petition </w:t>
      </w:r>
      <w:r>
        <w:rPr>
          <w:rFonts w:ascii="Times New Roman" w:eastAsia="Times New Roman" w:hAnsi="Times New Roman" w:cs="Times New Roman"/>
          <w:sz w:val="24"/>
          <w:szCs w:val="24"/>
          <w:highlight w:val="white"/>
        </w:rPr>
        <w:t xml:space="preserve">for All Writs at the Florida Supreme Court in this case where hundreds of millions of dollars and properties are alleged to have been looted and illegally distributed, where admissions of crimes have already occurred in the filings before the Court, where </w:t>
      </w:r>
      <w:r>
        <w:rPr>
          <w:rFonts w:ascii="Times New Roman" w:eastAsia="Times New Roman" w:hAnsi="Times New Roman" w:cs="Times New Roman"/>
          <w:sz w:val="24"/>
          <w:szCs w:val="24"/>
          <w:highlight w:val="white"/>
        </w:rPr>
        <w:t>murder has been alleged by Ted Bernstein to state authorities, Judge John L. Phillips did at least say twice on the Record during this first appearance when Eliot I. Bernstein brought up the pending Petition for All Writs that this Petition would be addres</w:t>
      </w:r>
      <w:r>
        <w:rPr>
          <w:rFonts w:ascii="Times New Roman" w:eastAsia="Times New Roman" w:hAnsi="Times New Roman" w:cs="Times New Roman"/>
          <w:sz w:val="24"/>
          <w:szCs w:val="24"/>
          <w:highlight w:val="white"/>
        </w:rPr>
        <w:t xml:space="preserve">sed at the next Court appearance and ultimately the parties were directed to work amongst themselves to arrive at a proposed schedule to hear matters by the next appearance.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w:t>
      </w:r>
      <w:r>
        <w:rPr>
          <w:rFonts w:ascii="Times New Roman" w:eastAsia="Times New Roman" w:hAnsi="Times New Roman" w:cs="Times New Roman"/>
          <w:sz w:val="24"/>
          <w:szCs w:val="24"/>
          <w:highlight w:val="white"/>
        </w:rPr>
        <w:t>this direction by the Court and despite the fact that it was the PR of Si</w:t>
      </w:r>
      <w:r>
        <w:rPr>
          <w:rFonts w:ascii="Times New Roman" w:eastAsia="Times New Roman" w:hAnsi="Times New Roman" w:cs="Times New Roman"/>
          <w:sz w:val="24"/>
          <w:szCs w:val="24"/>
          <w:highlight w:val="white"/>
        </w:rPr>
        <w:t xml:space="preserve">mon Bernstein’s Estate Brian O’Connell’s office who had called for the original conference before Judge Phillips, on the </w:t>
      </w:r>
      <w:r>
        <w:rPr>
          <w:rFonts w:ascii="Times New Roman" w:eastAsia="Times New Roman" w:hAnsi="Times New Roman" w:cs="Times New Roman"/>
          <w:b/>
          <w:i/>
          <w:sz w:val="24"/>
          <w:szCs w:val="24"/>
          <w:highlight w:val="white"/>
          <w:u w:val="single"/>
        </w:rPr>
        <w:t xml:space="preserve">eve of the night before the second appearance on September 15, 2015 and after close of business hours at 5:18pm </w:t>
      </w:r>
      <w:r>
        <w:rPr>
          <w:rFonts w:ascii="Times New Roman" w:eastAsia="Times New Roman" w:hAnsi="Times New Roman" w:cs="Times New Roman"/>
          <w:sz w:val="24"/>
          <w:szCs w:val="24"/>
          <w:highlight w:val="white"/>
        </w:rPr>
        <w:t>no proposed Schedule ha</w:t>
      </w:r>
      <w:r>
        <w:rPr>
          <w:rFonts w:ascii="Times New Roman" w:eastAsia="Times New Roman" w:hAnsi="Times New Roman" w:cs="Times New Roman"/>
          <w:sz w:val="24"/>
          <w:szCs w:val="24"/>
          <w:highlight w:val="white"/>
        </w:rPr>
        <w:t>d been made by the PR Brian O’Connell but instead attorney Alan Rose, attorney for alleged successor Trustee Ted Bernstein who is a business partner with Attorneys Tescher &amp; Spallina and Ted’s prior counsel who are at the center of the fraud upon the Court</w:t>
      </w:r>
      <w:r>
        <w:rPr>
          <w:rFonts w:ascii="Times New Roman" w:eastAsia="Times New Roman" w:hAnsi="Times New Roman" w:cs="Times New Roman"/>
          <w:sz w:val="24"/>
          <w:szCs w:val="24"/>
          <w:highlight w:val="white"/>
        </w:rPr>
        <w:t xml:space="preserve">, proceeded to file an </w:t>
      </w:r>
      <w:r>
        <w:rPr>
          <w:rFonts w:ascii="Times New Roman" w:eastAsia="Times New Roman" w:hAnsi="Times New Roman" w:cs="Times New Roman"/>
          <w:b/>
          <w:i/>
          <w:sz w:val="24"/>
          <w:szCs w:val="24"/>
          <w:highlight w:val="white"/>
          <w:u w:val="single"/>
        </w:rPr>
        <w:t>after hours after close of business filing</w:t>
      </w:r>
      <w:r>
        <w:rPr>
          <w:rFonts w:ascii="Times New Roman" w:eastAsia="Times New Roman" w:hAnsi="Times New Roman" w:cs="Times New Roman"/>
          <w:sz w:val="24"/>
          <w:szCs w:val="24"/>
          <w:highlight w:val="white"/>
        </w:rPr>
        <w:t xml:space="preserve"> with Judge John L. Phillips seeking to completely re-do and change the Schedule for the next morning to now be a schedule to attack and attempt to neutralize Eliot and appoint Guardians for </w:t>
      </w:r>
      <w:r>
        <w:rPr>
          <w:rFonts w:ascii="Times New Roman" w:eastAsia="Times New Roman" w:hAnsi="Times New Roman" w:cs="Times New Roman"/>
          <w:sz w:val="24"/>
          <w:szCs w:val="24"/>
          <w:highlight w:val="white"/>
        </w:rPr>
        <w:t xml:space="preserve">Eliot Bernstein’s children and Eliot Bernstein where no pleading for such had been made.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The Exhibit has material misrepresentations of case information and attempts to shift the court’s focus from rectifying and dealing with the fraud on the court and o</w:t>
      </w:r>
      <w:r>
        <w:rPr>
          <w:rFonts w:ascii="Times New Roman" w:eastAsia="Times New Roman" w:hAnsi="Times New Roman" w:cs="Times New Roman"/>
          <w:sz w:val="24"/>
          <w:szCs w:val="24"/>
        </w:rPr>
        <w:t>ther frauds on beneficiaries to an assault of Slanderous and Defamatory information and case twisting to portray Petitioner Eliot as a cause of the problems in the matter and attempt to annihilate his and his children’s rights and Judge Phillips held the h</w:t>
      </w:r>
      <w:r>
        <w:rPr>
          <w:rFonts w:ascii="Times New Roman" w:eastAsia="Times New Roman" w:hAnsi="Times New Roman" w:cs="Times New Roman"/>
          <w:sz w:val="24"/>
          <w:szCs w:val="24"/>
        </w:rPr>
        <w:t>earing threatening contempt to Eliot and searching to see if there were guardianship pleadings regarding Eliot.  Some of the key points of misrepresentation by Rose to Phillips are as follows:</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The TRUSTEE'S OMNIBUS STATUS REPORT AND REQUEST FOR CASE MANAGE</w:t>
      </w:r>
      <w:r>
        <w:rPr>
          <w:rFonts w:ascii="Times New Roman" w:eastAsia="Times New Roman" w:hAnsi="Times New Roman" w:cs="Times New Roman"/>
          <w:sz w:val="24"/>
          <w:szCs w:val="24"/>
        </w:rPr>
        <w:t xml:space="preserve">MENT CONFERENCE starts as follows, </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rPr>
        <w:t xml:space="preserve">“The overarching issue in these cases is Eliot Bernstein. He is not named as a beneficiary of anything; yet he alone has derailed these proceedings for more than two years and has harassed and attacked the prior judges, </w:t>
      </w:r>
      <w:r>
        <w:rPr>
          <w:rFonts w:ascii="Times New Roman" w:eastAsia="Times New Roman" w:hAnsi="Times New Roman" w:cs="Times New Roman"/>
          <w:sz w:val="24"/>
          <w:szCs w:val="24"/>
        </w:rPr>
        <w:t xml:space="preserve">fiduciaries and their counsel.” </w:t>
      </w:r>
    </w:p>
    <w:p w:rsidR="009F165A" w:rsidRDefault="009F165A">
      <w:pPr>
        <w:tabs>
          <w:tab w:val="left" w:pos="5310"/>
          <w:tab w:val="left" w:pos="6915"/>
        </w:tabs>
        <w:spacing w:line="480" w:lineRule="auto"/>
        <w:ind w:left="1440" w:right="1440"/>
        <w:jc w:val="both"/>
      </w:pPr>
    </w:p>
    <w:p w:rsidR="009F165A" w:rsidRDefault="00CF18A0">
      <w:pPr>
        <w:numPr>
          <w:ilvl w:val="2"/>
          <w:numId w:val="5"/>
        </w:numPr>
        <w:spacing w:after="200" w:line="480" w:lineRule="auto"/>
        <w:ind w:firstLine="1800"/>
        <w:rPr>
          <w:rFonts w:ascii="Times New Roman" w:eastAsia="Times New Roman" w:hAnsi="Times New Roman" w:cs="Times New Roman"/>
          <w:sz w:val="24"/>
          <w:szCs w:val="24"/>
        </w:rPr>
      </w:pPr>
      <w:r>
        <w:rPr>
          <w:rFonts w:ascii="Times New Roman" w:eastAsia="Times New Roman" w:hAnsi="Times New Roman" w:cs="Times New Roman"/>
          <w:sz w:val="24"/>
          <w:szCs w:val="24"/>
        </w:rPr>
        <w:t>That in fact, Ted Bernstein and his clients, business partners and Attorneys at Law, Tescher and Spallina and their co conspirators, Alan B. Rose, Esq. and approximately six other lawyers who have all resigned due to irrec</w:t>
      </w:r>
      <w:r>
        <w:rPr>
          <w:rFonts w:ascii="Times New Roman" w:eastAsia="Times New Roman" w:hAnsi="Times New Roman" w:cs="Times New Roman"/>
          <w:sz w:val="24"/>
          <w:szCs w:val="24"/>
        </w:rPr>
        <w:t>oncilable differences with Ted after the Law Firm Tescher &amp; Spallina, PA  was found to have COMMITTED A FRAUD ON THE COURT AND FRAUD ON THE BENEFICIARIES, which has derailed with intent the proceedings and inheritances and cost the injured parties millions</w:t>
      </w:r>
      <w:r>
        <w:rPr>
          <w:rFonts w:ascii="Times New Roman" w:eastAsia="Times New Roman" w:hAnsi="Times New Roman" w:cs="Times New Roman"/>
          <w:sz w:val="24"/>
          <w:szCs w:val="24"/>
        </w:rPr>
        <w:t xml:space="preserve"> more while the fraud was NOT LEGALLY remedied by Judge Colin but instead carefully and craftily continued.  That the crimes were uncovered, prosecuted in part and led to arrest, all due to the efforts of Eliot Bernstein and where Alan Rose is a central su</w:t>
      </w:r>
      <w:r>
        <w:rPr>
          <w:rFonts w:ascii="Times New Roman" w:eastAsia="Times New Roman" w:hAnsi="Times New Roman" w:cs="Times New Roman"/>
          <w:sz w:val="24"/>
          <w:szCs w:val="24"/>
        </w:rPr>
        <w:t>spect in the alleged crimes under ongoing investigations, has numerous conflicts and adverse interests (also a counter defendant in the matters at hand) and so one can see how he tries to twist the truth to a new Judge Phillips.</w:t>
      </w:r>
    </w:p>
    <w:p w:rsidR="009F165A" w:rsidRDefault="00CF18A0">
      <w:pPr>
        <w:numPr>
          <w:ilvl w:val="2"/>
          <w:numId w:val="5"/>
        </w:numPr>
        <w:spacing w:after="200" w:line="480" w:lineRule="auto"/>
        <w:ind w:firstLine="1800"/>
        <w:rPr>
          <w:rFonts w:ascii="Times New Roman" w:eastAsia="Times New Roman" w:hAnsi="Times New Roman" w:cs="Times New Roman"/>
          <w:sz w:val="24"/>
          <w:szCs w:val="24"/>
        </w:rPr>
      </w:pPr>
      <w:r>
        <w:rPr>
          <w:rFonts w:ascii="Times New Roman" w:eastAsia="Times New Roman" w:hAnsi="Times New Roman" w:cs="Times New Roman"/>
          <w:sz w:val="24"/>
          <w:szCs w:val="24"/>
        </w:rPr>
        <w:t>If Judge Phillips had revie</w:t>
      </w:r>
      <w:r>
        <w:rPr>
          <w:rFonts w:ascii="Times New Roman" w:eastAsia="Times New Roman" w:hAnsi="Times New Roman" w:cs="Times New Roman"/>
          <w:sz w:val="24"/>
          <w:szCs w:val="24"/>
        </w:rPr>
        <w:t>wed the record and determined who and why the hearings were held and who caused problems with the Estates and Trusts by committing FELONY CRIMINAL ACTS, he would have noticed that Eliot only reported the crimes.  The costs incurred by all Beneficiaries, Cr</w:t>
      </w:r>
      <w:r>
        <w:rPr>
          <w:rFonts w:ascii="Times New Roman" w:eastAsia="Times New Roman" w:hAnsi="Times New Roman" w:cs="Times New Roman"/>
          <w:sz w:val="24"/>
          <w:szCs w:val="24"/>
        </w:rPr>
        <w:t>editors, Interested Parties, the courts, etc. are wholly attributable to Ted Bernstein and his minion of attorneys at law who have tried to defend the criminal acts done, attorneys at law, Donald Tescher, Robert Spallina, Alan B. Rose, et al.  This toxic p</w:t>
      </w:r>
      <w:r>
        <w:rPr>
          <w:rFonts w:ascii="Times New Roman" w:eastAsia="Times New Roman" w:hAnsi="Times New Roman" w:cs="Times New Roman"/>
          <w:sz w:val="24"/>
          <w:szCs w:val="24"/>
        </w:rPr>
        <w:t>leading by Rose should have led to sanctions by Judge Phillips for wholly distorting the record.</w:t>
      </w:r>
    </w:p>
    <w:p w:rsidR="009F165A" w:rsidRDefault="00CF18A0">
      <w:pPr>
        <w:numPr>
          <w:ilvl w:val="2"/>
          <w:numId w:val="5"/>
        </w:numPr>
        <w:spacing w:after="200" w:line="480" w:lineRule="auto"/>
        <w:ind w:firstLine="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sentence of the TRUSTEE'S OMNIBUS STATUS REPORT AND REQUEST FOR CASE MANAGEMENT CONFERENCE filing of Rose states, </w:t>
      </w:r>
    </w:p>
    <w:p w:rsidR="009F165A" w:rsidRDefault="00CF18A0">
      <w:pPr>
        <w:tabs>
          <w:tab w:val="left" w:pos="5310"/>
          <w:tab w:val="left" w:pos="6915"/>
        </w:tabs>
        <w:spacing w:line="240" w:lineRule="auto"/>
        <w:ind w:left="3600" w:right="1440"/>
        <w:jc w:val="both"/>
      </w:pPr>
      <w:r>
        <w:rPr>
          <w:rFonts w:ascii="Times New Roman" w:eastAsia="Times New Roman" w:hAnsi="Times New Roman" w:cs="Times New Roman"/>
          <w:sz w:val="24"/>
          <w:szCs w:val="24"/>
        </w:rPr>
        <w:t>“With regard to Judge Colin's fin</w:t>
      </w:r>
      <w:r>
        <w:rPr>
          <w:rFonts w:ascii="Times New Roman" w:eastAsia="Times New Roman" w:hAnsi="Times New Roman" w:cs="Times New Roman"/>
          <w:sz w:val="24"/>
          <w:szCs w:val="24"/>
        </w:rPr>
        <w:t>al action before recusing himself, Eliot's delay of the Trust's sale of real estate is going on six months, and already his objections and "appeal" to the Florida Supreme Court have cost the Trust more than $125,000. These sums are not insignificant in thi</w:t>
      </w:r>
      <w:r>
        <w:rPr>
          <w:rFonts w:ascii="Times New Roman" w:eastAsia="Times New Roman" w:hAnsi="Times New Roman" w:cs="Times New Roman"/>
          <w:sz w:val="24"/>
          <w:szCs w:val="24"/>
        </w:rPr>
        <w:t xml:space="preserve">s case – these are relatively small trusts and estates which likely will have between $1 million to $2 million left to distribute in the end. Even less with every billable hour incurred, especially if things continue on their current path.” </w:t>
      </w:r>
    </w:p>
    <w:p w:rsidR="009F165A" w:rsidRDefault="009F165A">
      <w:pPr>
        <w:tabs>
          <w:tab w:val="left" w:pos="5310"/>
          <w:tab w:val="left" w:pos="6915"/>
        </w:tabs>
        <w:spacing w:line="480" w:lineRule="auto"/>
        <w:ind w:left="1440"/>
        <w:jc w:val="both"/>
      </w:pPr>
    </w:p>
    <w:p w:rsidR="009F165A" w:rsidRDefault="00CF18A0">
      <w:pPr>
        <w:tabs>
          <w:tab w:val="left" w:pos="5310"/>
          <w:tab w:val="left" w:pos="6915"/>
        </w:tabs>
        <w:spacing w:line="480" w:lineRule="auto"/>
        <w:ind w:left="1440"/>
        <w:jc w:val="both"/>
      </w:pPr>
      <w:r>
        <w:rPr>
          <w:rFonts w:ascii="Times New Roman" w:eastAsia="Times New Roman" w:hAnsi="Times New Roman" w:cs="Times New Roman"/>
          <w:sz w:val="24"/>
          <w:szCs w:val="24"/>
        </w:rPr>
        <w:t>Wherein the delay in sale of real property again stems from a court order whereby it was found that Alan Rose and Ted Bernstein had failed to notify beneficiaries and interested parties of the sale of Simon’s home in an undisclosed transaction with undiscl</w:t>
      </w:r>
      <w:r>
        <w:rPr>
          <w:rFonts w:ascii="Times New Roman" w:eastAsia="Times New Roman" w:hAnsi="Times New Roman" w:cs="Times New Roman"/>
          <w:sz w:val="24"/>
          <w:szCs w:val="24"/>
        </w:rPr>
        <w:t>osed terms and conditions of the sale and Judge Colin ceased the proposed sale.  Again costs incurred by the failure of the fiduciary and his counsel to follow probate rules and statutes.  Rose’s estimation for a value of the Estates and Trusts years after</w:t>
      </w:r>
      <w:r>
        <w:rPr>
          <w:rFonts w:ascii="Times New Roman" w:eastAsia="Times New Roman" w:hAnsi="Times New Roman" w:cs="Times New Roman"/>
          <w:sz w:val="24"/>
          <w:szCs w:val="24"/>
        </w:rPr>
        <w:t xml:space="preserve"> the decedents deaths exhibits another glaring violation of probate rules and statutes by the alleged fiduciary Ted Bernstein and the former fiduciaries in that NO ACCOUNTINGS have been provided for Shirley’s Trust and in Simon Trust, accounting does not s</w:t>
      </w:r>
      <w:r>
        <w:rPr>
          <w:rFonts w:ascii="Times New Roman" w:eastAsia="Times New Roman" w:hAnsi="Times New Roman" w:cs="Times New Roman"/>
          <w:sz w:val="24"/>
          <w:szCs w:val="24"/>
        </w:rPr>
        <w:t>tart with an opening balance done after the decedent's death for over two years and the prior accountings by Tescher and Spallina that were required upon their removal for fraud and more were never done and never requested by Ted in violation of probate ru</w:t>
      </w:r>
      <w:r>
        <w:rPr>
          <w:rFonts w:ascii="Times New Roman" w:eastAsia="Times New Roman" w:hAnsi="Times New Roman" w:cs="Times New Roman"/>
          <w:sz w:val="24"/>
          <w:szCs w:val="24"/>
        </w:rPr>
        <w:t>les and statutes and accounting rules.</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next sentence is wholly false, whereby Rose states,</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“For reasons which will become apparent to the Court, although these matters should be fully concluded by now – Shirley died first, nearly five years ago, and Si</w:t>
      </w:r>
      <w:r>
        <w:rPr>
          <w:rFonts w:ascii="Times New Roman" w:eastAsia="Times New Roman" w:hAnsi="Times New Roman" w:cs="Times New Roman"/>
          <w:sz w:val="24"/>
          <w:szCs w:val="24"/>
          <w:highlight w:val="white"/>
        </w:rPr>
        <w:t xml:space="preserve">mon followed nearly three years ago – it feels like we still are closer to the starting line than the finish line. </w:t>
      </w:r>
      <w:r>
        <w:rPr>
          <w:rFonts w:ascii="Times New Roman" w:eastAsia="Times New Roman" w:hAnsi="Times New Roman" w:cs="Times New Roman"/>
          <w:b/>
          <w:sz w:val="24"/>
          <w:szCs w:val="24"/>
          <w:highlight w:val="white"/>
          <w:u w:val="single"/>
        </w:rPr>
        <w:t>The sole reason [emphasis added]</w:t>
      </w:r>
      <w:r>
        <w:rPr>
          <w:rFonts w:ascii="Times New Roman" w:eastAsia="Times New Roman" w:hAnsi="Times New Roman" w:cs="Times New Roman"/>
          <w:sz w:val="24"/>
          <w:szCs w:val="24"/>
          <w:highlight w:val="white"/>
        </w:rPr>
        <w:t xml:space="preserve"> for the lack of progress is their disinherited son, Eliot Bernstein.”  </w:t>
      </w:r>
    </w:p>
    <w:p w:rsidR="009F165A" w:rsidRDefault="009F165A">
      <w:pPr>
        <w:tabs>
          <w:tab w:val="left" w:pos="5310"/>
          <w:tab w:val="left" w:pos="6915"/>
        </w:tabs>
        <w:spacing w:line="240" w:lineRule="auto"/>
        <w:ind w:left="1440" w:right="1440"/>
        <w:jc w:val="both"/>
      </w:pPr>
    </w:p>
    <w:p w:rsidR="009F165A" w:rsidRDefault="00CF18A0">
      <w:pPr>
        <w:tabs>
          <w:tab w:val="left" w:pos="5310"/>
          <w:tab w:val="left" w:pos="6915"/>
        </w:tabs>
        <w:spacing w:line="480" w:lineRule="auto"/>
        <w:ind w:left="1440" w:firstLine="720"/>
        <w:jc w:val="both"/>
      </w:pPr>
      <w:r>
        <w:rPr>
          <w:rFonts w:ascii="Times New Roman" w:eastAsia="Times New Roman" w:hAnsi="Times New Roman" w:cs="Times New Roman"/>
          <w:sz w:val="24"/>
          <w:szCs w:val="24"/>
          <w:highlight w:val="white"/>
        </w:rPr>
        <w:t>First off Eliot is not a disinherit</w:t>
      </w:r>
      <w:r>
        <w:rPr>
          <w:rFonts w:ascii="Times New Roman" w:eastAsia="Times New Roman" w:hAnsi="Times New Roman" w:cs="Times New Roman"/>
          <w:sz w:val="24"/>
          <w:szCs w:val="24"/>
          <w:highlight w:val="white"/>
        </w:rPr>
        <w:t>ed son by Shirley Bernstein as when she died the Eliot Bernstein Family Trust was a one-third beneficiary of the Shirley Trust, which became irrevocable upon her death and only due to the frauds proven and alleged and through fraudulent documents submitted</w:t>
      </w:r>
      <w:r>
        <w:rPr>
          <w:rFonts w:ascii="Times New Roman" w:eastAsia="Times New Roman" w:hAnsi="Times New Roman" w:cs="Times New Roman"/>
          <w:sz w:val="24"/>
          <w:szCs w:val="24"/>
          <w:highlight w:val="white"/>
        </w:rPr>
        <w:t xml:space="preserve"> in the matters to the courts and others, the beneficiaries have come into question, the fiduciaries are in question, as well as the validity of the dispositive documents.  Where the Governor Rick Scott has already found that documents attempting to disinh</w:t>
      </w:r>
      <w:r>
        <w:rPr>
          <w:rFonts w:ascii="Times New Roman" w:eastAsia="Times New Roman" w:hAnsi="Times New Roman" w:cs="Times New Roman"/>
          <w:sz w:val="24"/>
          <w:szCs w:val="24"/>
          <w:highlight w:val="white"/>
        </w:rPr>
        <w:t>erit Eliot in Simon case, a Will and Amended Trust allegedly signed 48 days prior to Simon’s death, are again improperly notarized and the Governor’s office has taken action against another notary in these matters and the documents are still being investig</w:t>
      </w:r>
      <w:r>
        <w:rPr>
          <w:rFonts w:ascii="Times New Roman" w:eastAsia="Times New Roman" w:hAnsi="Times New Roman" w:cs="Times New Roman"/>
          <w:sz w:val="24"/>
          <w:szCs w:val="24"/>
          <w:highlight w:val="white"/>
        </w:rPr>
        <w:t>ated as wholly fraudulent. Alan Rose is knowledgeable of these crimes of his colleagues Tescher and Spallina and Ted who recruited him and yet attempts to spin the truth to the newly appointed Judge Phillips in efforts to hide and conceal the fraud and the</w:t>
      </w:r>
      <w:r>
        <w:rPr>
          <w:rFonts w:ascii="Times New Roman" w:eastAsia="Times New Roman" w:hAnsi="Times New Roman" w:cs="Times New Roman"/>
          <w:sz w:val="24"/>
          <w:szCs w:val="24"/>
          <w:highlight w:val="white"/>
        </w:rPr>
        <w:t xml:space="preserve"> true cause of why the matter is before him and Phillips claiming he is “stupid” in the hearing acts as if he has read nothing in the docket and goes along with Rose’s story, precluding Eliot from responding to the wholly false claims. </w:t>
      </w:r>
    </w:p>
    <w:p w:rsidR="009F165A" w:rsidRDefault="00CF18A0">
      <w:pPr>
        <w:numPr>
          <w:ilvl w:val="1"/>
          <w:numId w:val="5"/>
        </w:numPr>
        <w:spacing w:after="200" w:line="480" w:lineRule="auto"/>
        <w:ind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 xml:space="preserve">next statement in Rose’s diatribe of lies reads, </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“If the Court were to appoint a guardian ad litem ("Guardian") for Eliot's three kids, who are beneficiaries of both trusts, everything else could be resolved quickly and easily between the remaining partie</w:t>
      </w:r>
      <w:r>
        <w:rPr>
          <w:rFonts w:ascii="Times New Roman" w:eastAsia="Times New Roman" w:hAnsi="Times New Roman" w:cs="Times New Roman"/>
          <w:sz w:val="24"/>
          <w:szCs w:val="24"/>
          <w:highlight w:val="white"/>
        </w:rPr>
        <w:t>s. Instead, while Eliot continues to turn the courtroom into his private circus and continues his online attacks, the limited assets in these estates and trusts continue to dwindle. This has been going on far too long, and now that this Court is overseeing</w:t>
      </w:r>
      <w:r>
        <w:rPr>
          <w:rFonts w:ascii="Times New Roman" w:eastAsia="Times New Roman" w:hAnsi="Times New Roman" w:cs="Times New Roman"/>
          <w:sz w:val="24"/>
          <w:szCs w:val="24"/>
          <w:highlight w:val="white"/>
        </w:rPr>
        <w:t xml:space="preserve"> these matters, 1 Eliot must be stopped before it is too late to salvage anything for the beneficiaries.”  </w:t>
      </w:r>
    </w:p>
    <w:p w:rsidR="009F165A" w:rsidRDefault="009F165A">
      <w:pPr>
        <w:tabs>
          <w:tab w:val="left" w:pos="5310"/>
          <w:tab w:val="left" w:pos="6915"/>
        </w:tabs>
        <w:spacing w:line="240" w:lineRule="auto"/>
        <w:ind w:left="1440" w:right="1440"/>
        <w:jc w:val="both"/>
      </w:pPr>
    </w:p>
    <w:p w:rsidR="009F165A" w:rsidRDefault="00CF18A0">
      <w:pPr>
        <w:tabs>
          <w:tab w:val="left" w:pos="5310"/>
          <w:tab w:val="left" w:pos="6915"/>
        </w:tabs>
        <w:spacing w:line="480" w:lineRule="auto"/>
        <w:ind w:left="1440" w:firstLine="720"/>
        <w:jc w:val="both"/>
      </w:pPr>
      <w:r>
        <w:rPr>
          <w:rFonts w:ascii="Times New Roman" w:eastAsia="Times New Roman" w:hAnsi="Times New Roman" w:cs="Times New Roman"/>
          <w:sz w:val="24"/>
          <w:szCs w:val="24"/>
          <w:highlight w:val="white"/>
        </w:rPr>
        <w:t>Rose fails to mention to this Court and in fact lies at the second hearing and states there have been no guardianship pleadings in the Simon and Sh</w:t>
      </w:r>
      <w:r>
        <w:rPr>
          <w:rFonts w:ascii="Times New Roman" w:eastAsia="Times New Roman" w:hAnsi="Times New Roman" w:cs="Times New Roman"/>
          <w:sz w:val="24"/>
          <w:szCs w:val="24"/>
          <w:highlight w:val="white"/>
        </w:rPr>
        <w:t xml:space="preserve">irley cases for a Guardian, where he is fully cognizant he filed and had heard a guardianship hearing and was denied by Judge Colin as there was absolutely no basis for a guardian as already exhibited herein.  From the hearing transcript Rose states, </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10 T</w:t>
      </w:r>
      <w:r>
        <w:rPr>
          <w:rFonts w:ascii="Times New Roman" w:eastAsia="Times New Roman" w:hAnsi="Times New Roman" w:cs="Times New Roman"/>
          <w:sz w:val="24"/>
          <w:szCs w:val="24"/>
          <w:highlight w:val="white"/>
        </w:rPr>
        <w:t>HE COURT: Is there a motion for</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11 appointment of a GAL?</w:t>
      </w:r>
      <w:proofErr w:type="gramEnd"/>
      <w:r>
        <w:rPr>
          <w:rFonts w:ascii="Times New Roman" w:eastAsia="Times New Roman" w:hAnsi="Times New Roman" w:cs="Times New Roman"/>
          <w:sz w:val="24"/>
          <w:szCs w:val="24"/>
          <w:highlight w:val="white"/>
        </w:rPr>
        <w:t xml:space="preserve"> Has a motion been </w:t>
      </w:r>
      <w:proofErr w:type="gramStart"/>
      <w:r>
        <w:rPr>
          <w:rFonts w:ascii="Times New Roman" w:eastAsia="Times New Roman" w:hAnsi="Times New Roman" w:cs="Times New Roman"/>
          <w:sz w:val="24"/>
          <w:szCs w:val="24"/>
          <w:highlight w:val="white"/>
        </w:rPr>
        <w:t>filed</w:t>
      </w:r>
      <w:proofErr w:type="gramEnd"/>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12 by someone?</w:t>
      </w:r>
      <w:proofErr w:type="gramEnd"/>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13 MR. ROSE: I think the -- my understanding</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14 is the beneficiaries were about to file one. I</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15 don't think they filed yet. There is a pending</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16 motion to ap</w:t>
      </w:r>
      <w:r>
        <w:rPr>
          <w:rFonts w:ascii="Times New Roman" w:eastAsia="Times New Roman" w:hAnsi="Times New Roman" w:cs="Times New Roman"/>
          <w:sz w:val="24"/>
          <w:szCs w:val="24"/>
          <w:highlight w:val="white"/>
        </w:rPr>
        <w:t>point an attorney for the children.</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 xml:space="preserve">17 </w:t>
      </w:r>
      <w:proofErr w:type="gramStart"/>
      <w:r>
        <w:rPr>
          <w:rFonts w:ascii="Times New Roman" w:eastAsia="Times New Roman" w:hAnsi="Times New Roman" w:cs="Times New Roman"/>
          <w:sz w:val="24"/>
          <w:szCs w:val="24"/>
          <w:highlight w:val="white"/>
        </w:rPr>
        <w:t>It's</w:t>
      </w:r>
      <w:proofErr w:type="gramEnd"/>
      <w:r>
        <w:rPr>
          <w:rFonts w:ascii="Times New Roman" w:eastAsia="Times New Roman" w:hAnsi="Times New Roman" w:cs="Times New Roman"/>
          <w:sz w:val="24"/>
          <w:szCs w:val="24"/>
          <w:highlight w:val="white"/>
        </w:rPr>
        <w:t xml:space="preserve"> sort of a similar issue. Maybe</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18 Mr. O'Connell can -- it's on one of his lists</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19 of motions.</w:t>
      </w:r>
      <w:proofErr w:type="gramEnd"/>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 xml:space="preserve">14 THE COURT: Okay. </w:t>
      </w:r>
      <w:proofErr w:type="gramStart"/>
      <w:r>
        <w:rPr>
          <w:rFonts w:ascii="Times New Roman" w:eastAsia="Times New Roman" w:hAnsi="Times New Roman" w:cs="Times New Roman"/>
          <w:sz w:val="24"/>
          <w:szCs w:val="24"/>
          <w:highlight w:val="white"/>
        </w:rPr>
        <w:t>Great.</w:t>
      </w:r>
      <w:proofErr w:type="gramEnd"/>
      <w:r>
        <w:rPr>
          <w:rFonts w:ascii="Times New Roman" w:eastAsia="Times New Roman" w:hAnsi="Times New Roman" w:cs="Times New Roman"/>
          <w:sz w:val="24"/>
          <w:szCs w:val="24"/>
          <w:highlight w:val="white"/>
        </w:rPr>
        <w:t xml:space="preserve"> This is the way</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15 I intend to proceed -- I love Marty Colin.</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16 This guy is a judge that's been around a long</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 xml:space="preserve">17 </w:t>
      </w:r>
      <w:proofErr w:type="gramStart"/>
      <w:r>
        <w:rPr>
          <w:rFonts w:ascii="Times New Roman" w:eastAsia="Times New Roman" w:hAnsi="Times New Roman" w:cs="Times New Roman"/>
          <w:sz w:val="24"/>
          <w:szCs w:val="24"/>
          <w:highlight w:val="white"/>
        </w:rPr>
        <w:t>time</w:t>
      </w:r>
      <w:proofErr w:type="gramEnd"/>
      <w:r>
        <w:rPr>
          <w:rFonts w:ascii="Times New Roman" w:eastAsia="Times New Roman" w:hAnsi="Times New Roman" w:cs="Times New Roman"/>
          <w:sz w:val="24"/>
          <w:szCs w:val="24"/>
          <w:highlight w:val="white"/>
        </w:rPr>
        <w:t>. I know him. He's an entirely different</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18 guy than me. I expect that your experience</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19 with Judge Colin has been different than</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20 sitting here with me.</w:t>
      </w:r>
      <w:proofErr w:type="gramEnd"/>
      <w:r>
        <w:rPr>
          <w:rFonts w:ascii="Times New Roman" w:eastAsia="Times New Roman" w:hAnsi="Times New Roman" w:cs="Times New Roman"/>
          <w:sz w:val="24"/>
          <w:szCs w:val="24"/>
          <w:highlight w:val="white"/>
        </w:rPr>
        <w:t xml:space="preserve"> Am I right? I never</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 xml:space="preserve">21 appeared in front of </w:t>
      </w:r>
      <w:r>
        <w:rPr>
          <w:rFonts w:ascii="Times New Roman" w:eastAsia="Times New Roman" w:hAnsi="Times New Roman" w:cs="Times New Roman"/>
          <w:sz w:val="24"/>
          <w:szCs w:val="24"/>
          <w:highlight w:val="white"/>
        </w:rPr>
        <w:t>him as a judge -- I never</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22 appeared in front of him while he's a judge and</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23 while I was a lawyer. He appeared in front of</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24 me while he was a lawyer and I was a judge. I</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25 don't know how he is as a judge but I am pretty</w:t>
      </w:r>
    </w:p>
    <w:p w:rsidR="009F165A" w:rsidRDefault="009F165A">
      <w:pPr>
        <w:tabs>
          <w:tab w:val="left" w:pos="5310"/>
          <w:tab w:val="left" w:pos="6915"/>
        </w:tabs>
        <w:spacing w:line="240" w:lineRule="auto"/>
        <w:ind w:left="2880" w:right="1440"/>
        <w:jc w:val="both"/>
      </w:pP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 sure he's a different guy t</w:t>
      </w:r>
      <w:r>
        <w:rPr>
          <w:rFonts w:ascii="Times New Roman" w:eastAsia="Times New Roman" w:hAnsi="Times New Roman" w:cs="Times New Roman"/>
          <w:sz w:val="24"/>
          <w:szCs w:val="24"/>
          <w:highlight w:val="white"/>
        </w:rPr>
        <w:t>han me. Nice guy.</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2 I like him. But we're different judges. Your</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 xml:space="preserve">3 experiences with Judge </w:t>
      </w:r>
      <w:proofErr w:type="gramStart"/>
      <w:r>
        <w:rPr>
          <w:rFonts w:ascii="Times New Roman" w:eastAsia="Times New Roman" w:hAnsi="Times New Roman" w:cs="Times New Roman"/>
          <w:sz w:val="24"/>
          <w:szCs w:val="24"/>
          <w:highlight w:val="white"/>
        </w:rPr>
        <w:t>Colin,</w:t>
      </w:r>
      <w:proofErr w:type="gramEnd"/>
      <w:r>
        <w:rPr>
          <w:rFonts w:ascii="Times New Roman" w:eastAsia="Times New Roman" w:hAnsi="Times New Roman" w:cs="Times New Roman"/>
          <w:sz w:val="24"/>
          <w:szCs w:val="24"/>
          <w:highlight w:val="white"/>
        </w:rPr>
        <w:t xml:space="preserve"> put them aside.</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4 You're having an experience with me now. We</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5 have to do it the way I do it or else I'll mess</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6 up.</w:t>
      </w:r>
      <w:proofErr w:type="gramEnd"/>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7 The second thing I have on my list of</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 xml:space="preserve"> things to ask you about that I've been jotting</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9 down here is this request for guardian ad</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sz w:val="24"/>
          <w:szCs w:val="24"/>
          <w:highlight w:val="white"/>
        </w:rPr>
        <w:t>10 litem.</w:t>
      </w:r>
      <w:proofErr w:type="gramEnd"/>
      <w:r>
        <w:rPr>
          <w:rFonts w:ascii="Times New Roman" w:eastAsia="Times New Roman" w:hAnsi="Times New Roman" w:cs="Times New Roman"/>
          <w:sz w:val="24"/>
          <w:szCs w:val="24"/>
          <w:highlight w:val="white"/>
        </w:rPr>
        <w:t xml:space="preserve"> I think I remember asking and being</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11 told that no one has filed a formal request for</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12 appointment of a guardian ad litem; is that</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13 correct?</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sz w:val="24"/>
          <w:szCs w:val="24"/>
          <w:highlight w:val="white"/>
        </w:rPr>
        <w:t>14 MR. O'CONNELL: Correct.</w:t>
      </w:r>
    </w:p>
    <w:p w:rsidR="009F165A" w:rsidRDefault="00CF18A0">
      <w:pPr>
        <w:tabs>
          <w:tab w:val="left" w:pos="5310"/>
          <w:tab w:val="left" w:pos="6915"/>
        </w:tabs>
        <w:spacing w:line="240" w:lineRule="auto"/>
        <w:ind w:left="2880" w:right="1440"/>
        <w:jc w:val="both"/>
      </w:pPr>
      <w:r>
        <w:rPr>
          <w:rFonts w:ascii="Times New Roman" w:eastAsia="Times New Roman" w:hAnsi="Times New Roman" w:cs="Times New Roman"/>
          <w:b/>
          <w:sz w:val="24"/>
          <w:szCs w:val="24"/>
          <w:highlight w:val="white"/>
        </w:rPr>
        <w:t>15 MR. ROSE: In these four cases no one has</w:t>
      </w:r>
    </w:p>
    <w:p w:rsidR="009F165A" w:rsidRDefault="00CF18A0">
      <w:pPr>
        <w:tabs>
          <w:tab w:val="left" w:pos="5310"/>
          <w:tab w:val="left" w:pos="6915"/>
        </w:tabs>
        <w:spacing w:line="240" w:lineRule="auto"/>
        <w:ind w:left="2880" w:right="1440"/>
        <w:jc w:val="both"/>
      </w:pPr>
      <w:proofErr w:type="gramStart"/>
      <w:r>
        <w:rPr>
          <w:rFonts w:ascii="Times New Roman" w:eastAsia="Times New Roman" w:hAnsi="Times New Roman" w:cs="Times New Roman"/>
          <w:b/>
          <w:sz w:val="24"/>
          <w:szCs w:val="24"/>
          <w:highlight w:val="white"/>
        </w:rPr>
        <w:t>16 done that yet.</w:t>
      </w:r>
      <w:proofErr w:type="gramEnd"/>
    </w:p>
    <w:p w:rsidR="009F165A" w:rsidRDefault="009F165A">
      <w:pPr>
        <w:tabs>
          <w:tab w:val="left" w:pos="5310"/>
          <w:tab w:val="left" w:pos="6915"/>
        </w:tabs>
        <w:spacing w:line="480" w:lineRule="auto"/>
        <w:ind w:left="720"/>
        <w:jc w:val="both"/>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highlight w:val="white"/>
        </w:rPr>
        <w:t>look at the docket and the court could see that multiple attempts have been made by Rose et al. to try and gain guardianship and have failed repeatedly.  Further, Eliot’s children are not beneficiaries under the Shirley Bernstein Trust as of the date Decem</w:t>
      </w:r>
      <w:r>
        <w:rPr>
          <w:rFonts w:ascii="Times New Roman" w:eastAsia="Times New Roman" w:hAnsi="Times New Roman" w:cs="Times New Roman"/>
          <w:sz w:val="24"/>
          <w:szCs w:val="24"/>
          <w:highlight w:val="white"/>
        </w:rPr>
        <w:t>ber 08, 2010 when it became irrevocable with Ted Bernstein, Pamela Bernstein Simon and their lineal descendants considered predeceased for all purposes of the Shirley Trust.  Per Robert Spallina who drafted the documents, when under interrogation by Palm B</w:t>
      </w:r>
      <w:r>
        <w:rPr>
          <w:rFonts w:ascii="Times New Roman" w:eastAsia="Times New Roman" w:hAnsi="Times New Roman" w:cs="Times New Roman"/>
          <w:sz w:val="24"/>
          <w:szCs w:val="24"/>
          <w:highlight w:val="white"/>
        </w:rPr>
        <w:t xml:space="preserve">each County Sheriff officers stated, </w:t>
      </w:r>
    </w:p>
    <w:p w:rsidR="009F165A" w:rsidRDefault="00CF18A0">
      <w:pPr>
        <w:tabs>
          <w:tab w:val="left" w:pos="5310"/>
          <w:tab w:val="left" w:pos="6915"/>
        </w:tabs>
        <w:spacing w:line="240" w:lineRule="auto"/>
        <w:ind w:left="1440" w:right="1350"/>
        <w:jc w:val="both"/>
      </w:pPr>
      <w:r>
        <w:rPr>
          <w:rFonts w:ascii="Times New Roman" w:eastAsia="Times New Roman" w:hAnsi="Times New Roman" w:cs="Times New Roman"/>
          <w:sz w:val="24"/>
          <w:szCs w:val="24"/>
          <w:highlight w:val="white"/>
        </w:rPr>
        <w:t>“SPALLINA REITERATED THAT HER DOCUMENTS READ THAT UPON SIMON'S DEATH, EVERYTHING (HER ASSETS) WENT TO JILL, LISA, AND ELIOT.”  Further Spallina states, “HE SAID SIMON TOLD HIM THAT HE WANTED TO MAKE THE NECESSARY CHANG</w:t>
      </w:r>
      <w:r>
        <w:rPr>
          <w:rFonts w:ascii="Times New Roman" w:eastAsia="Times New Roman" w:hAnsi="Times New Roman" w:cs="Times New Roman"/>
          <w:sz w:val="24"/>
          <w:szCs w:val="24"/>
          <w:highlight w:val="white"/>
        </w:rPr>
        <w:t xml:space="preserve">ES TO HAVE BOTH TRUSTS READ THAT THE 10 GRANDCHILDREN WERE THE BENEFICIARIES. HE TOLD ME THAT HE TOLD SIMON (SI AS HE CALLS HIM) THAT HE COULD NOT MAKE THOSE CHANGES TO SHIRLEY'S TRUST BECAUSE SHE HAD WROTE TED AND PAM AND THEIR CHILDREN AS PREDECEASED IN </w:t>
      </w:r>
      <w:r>
        <w:rPr>
          <w:rFonts w:ascii="Times New Roman" w:eastAsia="Times New Roman" w:hAnsi="Times New Roman" w:cs="Times New Roman"/>
          <w:sz w:val="24"/>
          <w:szCs w:val="24"/>
          <w:highlight w:val="white"/>
        </w:rPr>
        <w:t>HER TRUST.  SPALLINA REITERATED THAT SIMON CAN DO WHATEVER HE WANTS WITH HIS ESTATE, BUT ALL HE CAN DO WITH SHIRLEY'S TRUST IS GIVE IT TO LISA, JILL, AND ELIOT'S CHILDREN.”</w:t>
      </w:r>
    </w:p>
    <w:p w:rsidR="009F165A" w:rsidRDefault="009F165A">
      <w:pPr>
        <w:tabs>
          <w:tab w:val="left" w:pos="5310"/>
          <w:tab w:val="left" w:pos="6915"/>
        </w:tabs>
        <w:spacing w:line="480" w:lineRule="auto"/>
        <w:ind w:left="1440" w:right="1350"/>
        <w:jc w:val="both"/>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Pr>
          <w:rFonts w:ascii="Times New Roman" w:eastAsia="Times New Roman" w:hAnsi="Times New Roman" w:cs="Times New Roman"/>
          <w:sz w:val="24"/>
          <w:szCs w:val="24"/>
          <w:highlight w:val="white"/>
        </w:rPr>
        <w:t xml:space="preserve"> Alan Rose continues to attempt to perpetrate this Fraud on the Court that Eli</w:t>
      </w:r>
      <w:r>
        <w:rPr>
          <w:rFonts w:ascii="Times New Roman" w:eastAsia="Times New Roman" w:hAnsi="Times New Roman" w:cs="Times New Roman"/>
          <w:sz w:val="24"/>
          <w:szCs w:val="24"/>
          <w:highlight w:val="white"/>
        </w:rPr>
        <w:t xml:space="preserve">ot is not a beneficiary in efforts to try and eliminate Eliot, the bane of his existence, in part why he can no longer represent parties other than himself as a Counter Defendant and also due to his direct involvement in continuing the fraud through toxic </w:t>
      </w:r>
      <w:r>
        <w:rPr>
          <w:rFonts w:ascii="Times New Roman" w:eastAsia="Times New Roman" w:hAnsi="Times New Roman" w:cs="Times New Roman"/>
          <w:sz w:val="24"/>
          <w:szCs w:val="24"/>
          <w:highlight w:val="white"/>
        </w:rPr>
        <w:t>vexatious slanderous filings and continued fraud upon the court and beneficiaries.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That Eliot had tried at the first hearing and at the second hearing of Phillips to put forth an order for case management into the record but Judge Phillips repeatedly denie</w:t>
      </w:r>
      <w:r>
        <w:rPr>
          <w:rFonts w:ascii="Times New Roman" w:eastAsia="Times New Roman" w:hAnsi="Times New Roman" w:cs="Times New Roman"/>
          <w:sz w:val="24"/>
          <w:szCs w:val="24"/>
          <w:highlight w:val="white"/>
        </w:rPr>
        <w:t>d his efforts, chastising him for speaking, threatening contempt and other bantering of Eliot to deny his rights and precluding his statement from the record.  The statement was as follows:</w:t>
      </w:r>
    </w:p>
    <w:p w:rsidR="009F165A" w:rsidRDefault="00CF18A0">
      <w:pPr>
        <w:tabs>
          <w:tab w:val="left" w:pos="5310"/>
          <w:tab w:val="left" w:pos="6915"/>
        </w:tabs>
        <w:spacing w:line="240" w:lineRule="auto"/>
        <w:ind w:left="720"/>
        <w:jc w:val="center"/>
      </w:pPr>
      <w:r>
        <w:rPr>
          <w:rFonts w:ascii="Times New Roman" w:eastAsia="Times New Roman" w:hAnsi="Times New Roman" w:cs="Times New Roman"/>
          <w:b/>
          <w:sz w:val="24"/>
          <w:szCs w:val="24"/>
          <w:highlight w:val="white"/>
          <w:u w:val="single"/>
        </w:rPr>
        <w:t>PETITIONER’S STATEMENT ABOUT WHAT SHOULD HAVE HAPPENED AT STATUS C</w:t>
      </w:r>
      <w:r>
        <w:rPr>
          <w:rFonts w:ascii="Times New Roman" w:eastAsia="Times New Roman" w:hAnsi="Times New Roman" w:cs="Times New Roman"/>
          <w:b/>
          <w:sz w:val="24"/>
          <w:szCs w:val="24"/>
          <w:highlight w:val="white"/>
          <w:u w:val="single"/>
        </w:rPr>
        <w:t>ONFERENCE - ORDER FOR HEARINGS IF DUE PROCESS WAS AFFORDED</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Pr>
          <w:rFonts w:ascii="Times New Roman" w:eastAsia="Times New Roman" w:hAnsi="Times New Roman" w:cs="Times New Roman"/>
          <w:sz w:val="24"/>
          <w:szCs w:val="24"/>
          <w:highlight w:val="white"/>
        </w:rPr>
        <w:t>Non Conflicted Venue – Federal/State, if Federal transfer cases to Federal Court, all of them, Simon Estate has already intervened and been accepted in the Federal Court under Judge Rober</w:t>
      </w:r>
      <w:r>
        <w:rPr>
          <w:rFonts w:ascii="Times New Roman" w:eastAsia="Times New Roman" w:hAnsi="Times New Roman" w:cs="Times New Roman"/>
          <w:sz w:val="24"/>
          <w:szCs w:val="24"/>
          <w:highlight w:val="white"/>
        </w:rPr>
        <w:t>t Blakey, if State with Federal Monitor oversight to restrict further state run fraud on the court.</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Reset </w:t>
      </w:r>
      <w:r>
        <w:rPr>
          <w:rFonts w:ascii="Times New Roman" w:eastAsia="Times New Roman" w:hAnsi="Times New Roman" w:cs="Times New Roman"/>
          <w:sz w:val="24"/>
          <w:szCs w:val="24"/>
          <w:highlight w:val="white"/>
        </w:rPr>
        <w:t>all probate/trust cases due to Fraud on the Court and Fraud by the Court as prescribed by law and strike all previous orders, remove invalid pleadings</w:t>
      </w:r>
      <w:r>
        <w:rPr>
          <w:rFonts w:ascii="Times New Roman" w:eastAsia="Times New Roman" w:hAnsi="Times New Roman" w:cs="Times New Roman"/>
          <w:sz w:val="24"/>
          <w:szCs w:val="24"/>
          <w:highlight w:val="white"/>
        </w:rPr>
        <w:t xml:space="preserve"> filed by parties involved in the fraud on the court and fraud on the </w:t>
      </w:r>
      <w:proofErr w:type="gramStart"/>
      <w:r>
        <w:rPr>
          <w:rFonts w:ascii="Times New Roman" w:eastAsia="Times New Roman" w:hAnsi="Times New Roman" w:cs="Times New Roman"/>
          <w:sz w:val="24"/>
          <w:szCs w:val="24"/>
          <w:highlight w:val="white"/>
        </w:rPr>
        <w:t>beneficiaries</w:t>
      </w:r>
      <w:proofErr w:type="gramEnd"/>
      <w:r>
        <w:rPr>
          <w:rFonts w:ascii="Times New Roman" w:eastAsia="Times New Roman" w:hAnsi="Times New Roman" w:cs="Times New Roman"/>
          <w:sz w:val="24"/>
          <w:szCs w:val="24"/>
          <w:highlight w:val="white"/>
        </w:rPr>
        <w:t xml:space="preserve"> et al.</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 </w:t>
      </w:r>
      <w:r>
        <w:rPr>
          <w:rFonts w:ascii="Times New Roman" w:eastAsia="Times New Roman" w:hAnsi="Times New Roman" w:cs="Times New Roman"/>
          <w:sz w:val="24"/>
          <w:szCs w:val="24"/>
          <w:highlight w:val="white"/>
        </w:rPr>
        <w:t>all parties involved directly or retained by any party involved in the prior fraud on the court, including but not limited to Alan B. Rose, Esq. and Ted S. Bernstein both directly involved and benefiting from the prior fraud on the court and Upon informati</w:t>
      </w:r>
      <w:r>
        <w:rPr>
          <w:rFonts w:ascii="Times New Roman" w:eastAsia="Times New Roman" w:hAnsi="Times New Roman" w:cs="Times New Roman"/>
          <w:sz w:val="24"/>
          <w:szCs w:val="24"/>
          <w:highlight w:val="white"/>
        </w:rPr>
        <w:t xml:space="preserve">on and belief, Judge John L. Phillips is a Palm Beach County Judge sitting in the North Branch acting as a Probate Judge herein. </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 </w:t>
      </w:r>
      <w:r>
        <w:rPr>
          <w:rFonts w:ascii="Times New Roman" w:eastAsia="Times New Roman" w:hAnsi="Times New Roman" w:cs="Times New Roman"/>
          <w:sz w:val="24"/>
          <w:szCs w:val="24"/>
          <w:highlight w:val="white"/>
        </w:rPr>
        <w:t>all cases out of Palm Beach county, possibly state, perhaps have judge from other state or fed monitor of state court h</w:t>
      </w:r>
      <w:r>
        <w:rPr>
          <w:rFonts w:ascii="Times New Roman" w:eastAsia="Times New Roman" w:hAnsi="Times New Roman" w:cs="Times New Roman"/>
          <w:sz w:val="24"/>
          <w:szCs w:val="24"/>
          <w:highlight w:val="white"/>
        </w:rPr>
        <w:t>ear proceedings to parse the multiple conflicts.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 </w:t>
      </w:r>
      <w:r>
        <w:rPr>
          <w:rFonts w:ascii="Times New Roman" w:eastAsia="Times New Roman" w:hAnsi="Times New Roman" w:cs="Times New Roman"/>
          <w:sz w:val="24"/>
          <w:szCs w:val="24"/>
          <w:highlight w:val="white"/>
        </w:rPr>
        <w:t>ALL assets and personal properties of Simon and Shirley Bernstein to the court, including home and condo sold and any other tangible personal property or distributions made.</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highlight w:val="white"/>
        </w:rPr>
        <w:t>Spallina Tescher et a</w:t>
      </w:r>
      <w:r>
        <w:rPr>
          <w:rFonts w:ascii="Times New Roman" w:eastAsia="Times New Roman" w:hAnsi="Times New Roman" w:cs="Times New Roman"/>
          <w:sz w:val="24"/>
          <w:szCs w:val="24"/>
          <w:highlight w:val="white"/>
        </w:rPr>
        <w:t>l. involved in the fraud return all fees and put up bonding or other sources of funding for Court costs, attorney fees for innocent injured parties from the fraud now necessitating these legal costs and to fund for independent forensic document examination</w:t>
      </w:r>
      <w:r>
        <w:rPr>
          <w:rFonts w:ascii="Times New Roman" w:eastAsia="Times New Roman" w:hAnsi="Times New Roman" w:cs="Times New Roman"/>
          <w:sz w:val="24"/>
          <w:szCs w:val="24"/>
          <w:highlight w:val="white"/>
        </w:rPr>
        <w:t xml:space="preserve"> and forensic accountings caused by their intentional interference with expectancies and causing adversity and turmoil between parties.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 </w:t>
      </w:r>
      <w:r>
        <w:rPr>
          <w:rFonts w:ascii="Times New Roman" w:eastAsia="Times New Roman" w:hAnsi="Times New Roman" w:cs="Times New Roman"/>
          <w:sz w:val="24"/>
          <w:szCs w:val="24"/>
          <w:highlight w:val="white"/>
        </w:rPr>
        <w:t>court ordered production of all parties involved in the fraud of all documents, accounts, records of any sort,</w:t>
      </w:r>
      <w:r>
        <w:rPr>
          <w:rFonts w:ascii="Times New Roman" w:eastAsia="Times New Roman" w:hAnsi="Times New Roman" w:cs="Times New Roman"/>
          <w:sz w:val="24"/>
          <w:szCs w:val="24"/>
          <w:highlight w:val="white"/>
        </w:rPr>
        <w:t xml:space="preserve"> including the courts records, all certified, including but not limited to:</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Depositions,</w:t>
      </w:r>
      <w:r>
        <w:rPr>
          <w:rFonts w:ascii="Times New Roman" w:eastAsia="Times New Roman" w:hAnsi="Times New Roman" w:cs="Times New Roman"/>
          <w:sz w:val="24"/>
          <w:szCs w:val="24"/>
          <w:highlight w:val="white"/>
        </w:rPr>
        <w:t xml:space="preserve"> Interrogatories, etc. paid for by bad actors.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w:t>
      </w:r>
      <w:r>
        <w:rPr>
          <w:rFonts w:ascii="Times New Roman" w:eastAsia="Times New Roman" w:hAnsi="Times New Roman" w:cs="Times New Roman"/>
          <w:sz w:val="24"/>
          <w:szCs w:val="24"/>
        </w:rPr>
        <w:t xml:space="preserve">Tescher </w:t>
      </w:r>
      <w:r>
        <w:rPr>
          <w:rFonts w:ascii="Times New Roman" w:eastAsia="Times New Roman" w:hAnsi="Times New Roman" w:cs="Times New Roman"/>
          <w:sz w:val="24"/>
          <w:szCs w:val="24"/>
          <w:highlight w:val="white"/>
        </w:rPr>
        <w:t>and Spallina have provide upon their COURT ORDERED production of records after the court learned of their admi</w:t>
      </w:r>
      <w:r>
        <w:rPr>
          <w:rFonts w:ascii="Times New Roman" w:eastAsia="Times New Roman" w:hAnsi="Times New Roman" w:cs="Times New Roman"/>
          <w:sz w:val="24"/>
          <w:szCs w:val="24"/>
          <w:highlight w:val="white"/>
        </w:rPr>
        <w:t>tted fraudulent alteration of a Shirley Trust document to Palm Beach County Sheriff investigators, NO original documents, including but not limited to, all the Dispositive Documents they alleged to have executed with Simon and Shirley, the court should imm</w:t>
      </w:r>
      <w:r>
        <w:rPr>
          <w:rFonts w:ascii="Times New Roman" w:eastAsia="Times New Roman" w:hAnsi="Times New Roman" w:cs="Times New Roman"/>
          <w:sz w:val="24"/>
          <w:szCs w:val="24"/>
          <w:highlight w:val="white"/>
        </w:rPr>
        <w:t>ediately seize all of their records and demand the original documents.  It is alleged that virtually all of the records (approximately 9000 pages) of production produced by Tescher and Spallina are fraudulent and were carefully crafted for months after the</w:t>
      </w:r>
      <w:r>
        <w:rPr>
          <w:rFonts w:ascii="Times New Roman" w:eastAsia="Times New Roman" w:hAnsi="Times New Roman" w:cs="Times New Roman"/>
          <w:sz w:val="24"/>
          <w:szCs w:val="24"/>
          <w:highlight w:val="white"/>
        </w:rPr>
        <w:t xml:space="preserve">ir law firm was found committing fraud on the court and fraud on the beneficiaries to try and cover up their crimes further.  It should be noted in the first hearing before Judge Colin, when he infamously stated that he had enough evidence at that time to </w:t>
      </w:r>
      <w:r>
        <w:rPr>
          <w:rFonts w:ascii="Times New Roman" w:eastAsia="Times New Roman" w:hAnsi="Times New Roman" w:cs="Times New Roman"/>
          <w:sz w:val="24"/>
          <w:szCs w:val="24"/>
          <w:highlight w:val="white"/>
        </w:rPr>
        <w:t>read attorneys at law and fiduciaries Tescher and Spallina and their client, alleged fiduciary Ted Bernstein, their Miranda warnings, that attorney Spallina stated after admitting that documents had been submitted to the Court and others that were fraudule</w:t>
      </w:r>
      <w:r>
        <w:rPr>
          <w:rFonts w:ascii="Times New Roman" w:eastAsia="Times New Roman" w:hAnsi="Times New Roman" w:cs="Times New Roman"/>
          <w:sz w:val="24"/>
          <w:szCs w:val="24"/>
          <w:highlight w:val="white"/>
        </w:rPr>
        <w:t>ntly notarized, including Post Mortem for Simon, that he knew of nothing else in the cases wrong at the time or done fraudulently.  Yet several months later, while being investigated by Palm Beach County Sheriff investigators admitted to fraudulently alter</w:t>
      </w:r>
      <w:r>
        <w:rPr>
          <w:rFonts w:ascii="Times New Roman" w:eastAsia="Times New Roman" w:hAnsi="Times New Roman" w:cs="Times New Roman"/>
          <w:sz w:val="24"/>
          <w:szCs w:val="24"/>
          <w:highlight w:val="white"/>
        </w:rPr>
        <w:t>ing himself, after discussions with his partner Donald R. Tescher, Esq, a Shirley Trust document.  This concealment of the truth, along with Colin’s allowing attorneys and fiduciaries involved in the original fraudulent activity to continue, turned into al</w:t>
      </w:r>
      <w:r>
        <w:rPr>
          <w:rFonts w:ascii="Times New Roman" w:eastAsia="Times New Roman" w:hAnsi="Times New Roman" w:cs="Times New Roman"/>
          <w:sz w:val="24"/>
          <w:szCs w:val="24"/>
          <w:highlight w:val="white"/>
        </w:rPr>
        <w:t>most two years of proceedings attempting to demonize Eliot Bernstein as the cause and seek guardians and contempt proceedings and more, all bleeding the Estates and Trusts in court costs and attorney fees with scienter.</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All of Simon </w:t>
      </w:r>
      <w:r>
        <w:rPr>
          <w:rFonts w:ascii="Times New Roman" w:eastAsia="Times New Roman" w:hAnsi="Times New Roman" w:cs="Times New Roman"/>
          <w:sz w:val="24"/>
          <w:szCs w:val="24"/>
        </w:rPr>
        <w:t xml:space="preserve">Bernstein’s </w:t>
      </w:r>
      <w:r>
        <w:rPr>
          <w:rFonts w:ascii="Times New Roman" w:eastAsia="Times New Roman" w:hAnsi="Times New Roman" w:cs="Times New Roman"/>
          <w:sz w:val="24"/>
          <w:szCs w:val="24"/>
          <w:highlight w:val="white"/>
        </w:rPr>
        <w:t>business re</w:t>
      </w:r>
      <w:r>
        <w:rPr>
          <w:rFonts w:ascii="Times New Roman" w:eastAsia="Times New Roman" w:hAnsi="Times New Roman" w:cs="Times New Roman"/>
          <w:sz w:val="24"/>
          <w:szCs w:val="24"/>
          <w:highlight w:val="white"/>
        </w:rPr>
        <w:t>cords and properties remain missing and unaccounted for and must be returned to the Court and distributed to the beneficiaries, fiduciaries and interested parties for examination.</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Parties </w:t>
      </w:r>
      <w:r>
        <w:rPr>
          <w:rFonts w:ascii="Times New Roman" w:eastAsia="Times New Roman" w:hAnsi="Times New Roman" w:cs="Times New Roman"/>
          <w:sz w:val="24"/>
          <w:szCs w:val="24"/>
        </w:rPr>
        <w:t xml:space="preserve">needing </w:t>
      </w:r>
      <w:r>
        <w:rPr>
          <w:rFonts w:ascii="Times New Roman" w:eastAsia="Times New Roman" w:hAnsi="Times New Roman" w:cs="Times New Roman"/>
          <w:sz w:val="24"/>
          <w:szCs w:val="24"/>
          <w:highlight w:val="white"/>
        </w:rPr>
        <w:t xml:space="preserve">to produce all records and assets at this time, include but </w:t>
      </w:r>
      <w:r>
        <w:rPr>
          <w:rFonts w:ascii="Times New Roman" w:eastAsia="Times New Roman" w:hAnsi="Times New Roman" w:cs="Times New Roman"/>
          <w:sz w:val="24"/>
          <w:szCs w:val="24"/>
          <w:highlight w:val="white"/>
        </w:rPr>
        <w:t>are not limited to, Alan B. Rose, Ted Bernstein, Gerald Lewin, Proskauer Rose LLP, Foley &amp; Lardner LLP (including Hopkins Sutter documents acquired by Foley &amp; Lardner ) Steven Lessne, Esq., Brian O’Connell, Esq., Judge Martin Colin, Judge David French, Jud</w:t>
      </w:r>
      <w:r>
        <w:rPr>
          <w:rFonts w:ascii="Times New Roman" w:eastAsia="Times New Roman" w:hAnsi="Times New Roman" w:cs="Times New Roman"/>
          <w:sz w:val="24"/>
          <w:szCs w:val="24"/>
          <w:highlight w:val="white"/>
        </w:rPr>
        <w:t xml:space="preserve">ge Howard Coates, Judge John Phillips, Steven Greenwald, Esq., Traci Kratish, Esq., Oppenheimer Trust Company of New Jersey, Oppenheimer Trust Company of Delaware, JP Morgan, Heritage Union Life Insurance Company and all successors, LaSalle National Trust </w:t>
      </w:r>
      <w:r>
        <w:rPr>
          <w:rFonts w:ascii="Times New Roman" w:eastAsia="Times New Roman" w:hAnsi="Times New Roman" w:cs="Times New Roman"/>
          <w:sz w:val="24"/>
          <w:szCs w:val="24"/>
          <w:highlight w:val="white"/>
        </w:rPr>
        <w:t>Company and others.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 xml:space="preserve">Court </w:t>
      </w:r>
      <w:r>
        <w:rPr>
          <w:rFonts w:ascii="Times New Roman" w:eastAsia="Times New Roman" w:hAnsi="Times New Roman" w:cs="Times New Roman"/>
          <w:sz w:val="24"/>
          <w:szCs w:val="24"/>
          <w:highlight w:val="white"/>
        </w:rPr>
        <w:t>must demand untampered with, signed and verified IRS certified tax returns for Simon and Shirley including for  all companies owned, trusts, etc.</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w:t>
      </w:r>
      <w:r>
        <w:rPr>
          <w:rFonts w:ascii="Times New Roman" w:eastAsia="Times New Roman" w:hAnsi="Times New Roman" w:cs="Times New Roman"/>
          <w:sz w:val="24"/>
          <w:szCs w:val="24"/>
          <w:highlight w:val="white"/>
        </w:rPr>
        <w:t>immediate Emergency funds to Eliot and his family who have been harme</w:t>
      </w:r>
      <w:r>
        <w:rPr>
          <w:rFonts w:ascii="Times New Roman" w:eastAsia="Times New Roman" w:hAnsi="Times New Roman" w:cs="Times New Roman"/>
          <w:sz w:val="24"/>
          <w:szCs w:val="24"/>
          <w:highlight w:val="white"/>
        </w:rPr>
        <w:t>d for three years with no caveats attached to the funds other than to be reduced fairly when beneficiaries are determined and construction hearings completed.</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Hold</w:t>
      </w:r>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highlight w:val="white"/>
        </w:rPr>
        <w:t>earings to remove Ted Bernstein, Alan Rose, Esq. and John Morrissey, Esq. as Fiduciaries an</w:t>
      </w:r>
      <w:r>
        <w:rPr>
          <w:rFonts w:ascii="Times New Roman" w:eastAsia="Times New Roman" w:hAnsi="Times New Roman" w:cs="Times New Roman"/>
          <w:sz w:val="24"/>
          <w:szCs w:val="24"/>
          <w:highlight w:val="white"/>
        </w:rPr>
        <w:t>d/or Counsel.</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Hold </w:t>
      </w:r>
      <w:r>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highlight w:val="white"/>
        </w:rPr>
        <w:t>and Trust Construction hearings after hearings to remove Ted, as it would be wasteful to everyone to hold construction hearings where fiduciaries with adverse interests and conflicts are allowed to argue before the court and pervert the record and then hav</w:t>
      </w:r>
      <w:r>
        <w:rPr>
          <w:rFonts w:ascii="Times New Roman" w:eastAsia="Times New Roman" w:hAnsi="Times New Roman" w:cs="Times New Roman"/>
          <w:sz w:val="24"/>
          <w:szCs w:val="24"/>
          <w:highlight w:val="white"/>
        </w:rPr>
        <w:t>e to overturn such rulings and proceedings conducted with fraudulent fiduciaries and counsel acting in violation of law and ethics rules.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Have </w:t>
      </w:r>
      <w:r>
        <w:rPr>
          <w:rFonts w:ascii="Times New Roman" w:eastAsia="Times New Roman" w:hAnsi="Times New Roman" w:cs="Times New Roman"/>
          <w:sz w:val="24"/>
          <w:szCs w:val="24"/>
        </w:rPr>
        <w:t xml:space="preserve">hearings </w:t>
      </w:r>
      <w:r>
        <w:rPr>
          <w:rFonts w:ascii="Times New Roman" w:eastAsia="Times New Roman" w:hAnsi="Times New Roman" w:cs="Times New Roman"/>
          <w:sz w:val="24"/>
          <w:szCs w:val="24"/>
          <w:highlight w:val="white"/>
        </w:rPr>
        <w:t>to determine new successor trustees.  Corporate Trustee with Eliot as a Co-trustee to save legal costs b</w:t>
      </w:r>
      <w:r>
        <w:rPr>
          <w:rFonts w:ascii="Times New Roman" w:eastAsia="Times New Roman" w:hAnsi="Times New Roman" w:cs="Times New Roman"/>
          <w:sz w:val="24"/>
          <w:szCs w:val="24"/>
          <w:highlight w:val="white"/>
        </w:rPr>
        <w:t>y accessing records that have been suppressed and insure no further fraud occurs).</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Pr>
          <w:rFonts w:ascii="Times New Roman" w:eastAsia="Times New Roman" w:hAnsi="Times New Roman" w:cs="Times New Roman"/>
          <w:sz w:val="24"/>
          <w:szCs w:val="24"/>
          <w:highlight w:val="white"/>
        </w:rPr>
        <w:t>Authenticity.</w:t>
      </w:r>
    </w:p>
    <w:p w:rsidR="009F165A" w:rsidRDefault="00CF18A0">
      <w:pPr>
        <w:numPr>
          <w:ilvl w:val="0"/>
          <w:numId w:val="2"/>
        </w:numPr>
        <w:spacing w:after="200" w:line="240" w:lineRule="auto"/>
        <w:ind w:left="720" w:right="7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Pr>
          <w:rFonts w:ascii="Times New Roman" w:eastAsia="Times New Roman" w:hAnsi="Times New Roman" w:cs="Times New Roman"/>
          <w:sz w:val="24"/>
          <w:szCs w:val="24"/>
          <w:highlight w:val="white"/>
        </w:rPr>
        <w:t>Beneficiaries.</w:t>
      </w:r>
    </w:p>
    <w:p w:rsidR="009F165A" w:rsidRDefault="00CF18A0">
      <w:pPr>
        <w:tabs>
          <w:tab w:val="left" w:pos="5310"/>
          <w:tab w:val="left" w:pos="6915"/>
        </w:tabs>
        <w:spacing w:line="480" w:lineRule="auto"/>
        <w:jc w:val="both"/>
      </w:pPr>
      <w:r>
        <w:rPr>
          <w:rFonts w:ascii="Times New Roman" w:eastAsia="Times New Roman" w:hAnsi="Times New Roman" w:cs="Times New Roman"/>
          <w:sz w:val="24"/>
          <w:szCs w:val="24"/>
        </w:rPr>
        <w:t>O</w:t>
      </w:r>
      <w:r>
        <w:rPr>
          <w:rFonts w:ascii="Times New Roman" w:eastAsia="Times New Roman" w:hAnsi="Times New Roman" w:cs="Times New Roman"/>
          <w:b/>
          <w:sz w:val="24"/>
          <w:szCs w:val="24"/>
          <w:highlight w:val="white"/>
        </w:rPr>
        <w:t>THER ISSUES REQUIRING DISQUALIFICATION</w:t>
      </w:r>
      <w:r>
        <w:rPr>
          <w:rFonts w:ascii="Times New Roman" w:eastAsia="Times New Roman" w:hAnsi="Times New Roman" w:cs="Times New Roman"/>
          <w:sz w:val="24"/>
          <w:szCs w:val="24"/>
          <w:highlight w:val="yellow"/>
        </w:rPr>
        <w:t xml:space="preserv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highlight w:val="white"/>
        </w:rPr>
        <w:t>Alan Rose, Esq. denied to Judge Phillips that guardian pleadings for Eliot and</w:t>
      </w:r>
      <w:r>
        <w:rPr>
          <w:rFonts w:ascii="Times New Roman" w:eastAsia="Times New Roman" w:hAnsi="Times New Roman" w:cs="Times New Roman"/>
          <w:sz w:val="24"/>
          <w:szCs w:val="24"/>
          <w:highlight w:val="white"/>
        </w:rPr>
        <w:t xml:space="preserve"> his children were filed in the Court when it was approximately year earlier where Alan Rose argued his own pleading for guardianship which was denied by the Court on August 2</w:t>
      </w:r>
      <w:r>
        <w:rPr>
          <w:rFonts w:ascii="Times New Roman" w:eastAsia="Times New Roman" w:hAnsi="Times New Roman" w:cs="Times New Roman"/>
          <w:sz w:val="24"/>
          <w:szCs w:val="24"/>
        </w:rPr>
        <w:t>0, 2014, with the court claiming, “In addition, to the extent that it would be ne</w:t>
      </w:r>
      <w:r>
        <w:rPr>
          <w:rFonts w:ascii="Times New Roman" w:eastAsia="Times New Roman" w:hAnsi="Times New Roman" w:cs="Times New Roman"/>
          <w:sz w:val="24"/>
          <w:szCs w:val="24"/>
        </w:rPr>
        <w:t>cessary, the Court waives any requirement for the appointment of a guardian ad litem and further finds that, in respect to the Agreement and this Order, the Agreement is in the best interests of the minor children and that Eliot and Candice Bernstein adequ</w:t>
      </w:r>
      <w:r>
        <w:rPr>
          <w:rFonts w:ascii="Times New Roman" w:eastAsia="Times New Roman" w:hAnsi="Times New Roman" w:cs="Times New Roman"/>
          <w:sz w:val="24"/>
          <w:szCs w:val="24"/>
        </w:rPr>
        <w:t>ately represent the interests of their minor children.”</w:t>
      </w:r>
      <w:r>
        <w:rPr>
          <w:rFonts w:ascii="Times New Roman" w:eastAsia="Times New Roman" w:hAnsi="Times New Roman" w:cs="Times New Roman"/>
          <w:sz w:val="24"/>
          <w:szCs w:val="24"/>
          <w:highlight w:val="white"/>
        </w:rPr>
        <w:t xml:space="preserve"> It should be noted that Alan Rose and Ted Bernstein then went on to violate this Court order to pay for three minor children's school tuition that was court ordered and all three children were without</w:t>
      </w:r>
      <w:r>
        <w:rPr>
          <w:rFonts w:ascii="Times New Roman" w:eastAsia="Times New Roman" w:hAnsi="Times New Roman" w:cs="Times New Roman"/>
          <w:sz w:val="24"/>
          <w:szCs w:val="24"/>
          <w:highlight w:val="white"/>
        </w:rPr>
        <w:t xml:space="preserve"> notice removed from school after the second day when the Trustee Ted and his counsel Alan Rose failed to comply with the Order leading to massive damages to the children in their school futures.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This second appearance before Judge Phillips also generati</w:t>
      </w:r>
      <w:r>
        <w:rPr>
          <w:rFonts w:ascii="Times New Roman" w:eastAsia="Times New Roman" w:hAnsi="Times New Roman" w:cs="Times New Roman"/>
          <w:sz w:val="24"/>
          <w:szCs w:val="24"/>
          <w:highlight w:val="white"/>
        </w:rPr>
        <w:t xml:space="preserve">ng fees for approximately 5-7 attorneys, all having to drive over 40 miles and all wasting time and money for a third hearing in approximately four months to achieve nothing but churning of legal bills and scheduling a hearing in a different case than was </w:t>
      </w:r>
      <w:r>
        <w:rPr>
          <w:rFonts w:ascii="Times New Roman" w:eastAsia="Times New Roman" w:hAnsi="Times New Roman" w:cs="Times New Roman"/>
          <w:sz w:val="24"/>
          <w:szCs w:val="24"/>
          <w:highlight w:val="white"/>
        </w:rPr>
        <w:t>scheduled for hearing.</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Sure enough, the next morning before Judge John L. Phillips, Judge Phillips proceeds to allow attorney Alan Rose to take over the schedule and course of proceedings despite the fact that not only did his filing come </w:t>
      </w:r>
      <w:r>
        <w:rPr>
          <w:rFonts w:ascii="Times New Roman" w:eastAsia="Times New Roman" w:hAnsi="Times New Roman" w:cs="Times New Roman"/>
          <w:b/>
          <w:i/>
          <w:sz w:val="24"/>
          <w:szCs w:val="24"/>
          <w:highlight w:val="white"/>
          <w:u w:val="single"/>
        </w:rPr>
        <w:t>after close of bu</w:t>
      </w:r>
      <w:r>
        <w:rPr>
          <w:rFonts w:ascii="Times New Roman" w:eastAsia="Times New Roman" w:hAnsi="Times New Roman" w:cs="Times New Roman"/>
          <w:b/>
          <w:i/>
          <w:sz w:val="24"/>
          <w:szCs w:val="24"/>
          <w:highlight w:val="white"/>
          <w:u w:val="single"/>
        </w:rPr>
        <w:t>siness hours</w:t>
      </w:r>
      <w:r>
        <w:rPr>
          <w:rFonts w:ascii="Times New Roman" w:eastAsia="Times New Roman" w:hAnsi="Times New Roman" w:cs="Times New Roman"/>
          <w:sz w:val="24"/>
          <w:szCs w:val="24"/>
          <w:highlight w:val="white"/>
        </w:rPr>
        <w:t xml:space="preserve"> the night before but also despite the fact that 2 other Florida licensed attorneys, the PR Brian O’Connell of the Estate of Simon Bernstein and attorney Peter Feaman for a Creditor William Stansbury who is suing Ted Bernstein and the Estate bo</w:t>
      </w:r>
      <w:r>
        <w:rPr>
          <w:rFonts w:ascii="Times New Roman" w:eastAsia="Times New Roman" w:hAnsi="Times New Roman" w:cs="Times New Roman"/>
          <w:sz w:val="24"/>
          <w:szCs w:val="24"/>
          <w:highlight w:val="white"/>
        </w:rPr>
        <w:t>th agreed that the first Order of business should be a hearing to remove Ted Bernstein as an alleged Trustee and both had already filed motions before Judge Colin showing that Ted Bernstein is not properly acting as a Trustee and that he and his counsel Ro</w:t>
      </w:r>
      <w:r>
        <w:rPr>
          <w:rFonts w:ascii="Times New Roman" w:eastAsia="Times New Roman" w:hAnsi="Times New Roman" w:cs="Times New Roman"/>
          <w:sz w:val="24"/>
          <w:szCs w:val="24"/>
          <w:highlight w:val="white"/>
        </w:rPr>
        <w:t xml:space="preserve">se were alleged to be violating ethical cannons and fiduciary duties, yet Phillips ignored this information and moved in favor of Rose’s request.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last minute </w:t>
      </w:r>
      <w:r>
        <w:rPr>
          <w:rFonts w:ascii="Times New Roman" w:eastAsia="Times New Roman" w:hAnsi="Times New Roman" w:cs="Times New Roman"/>
          <w:b/>
          <w:i/>
          <w:sz w:val="24"/>
          <w:szCs w:val="24"/>
          <w:highlight w:val="white"/>
          <w:u w:val="single"/>
        </w:rPr>
        <w:t>after close of business hours filing</w:t>
      </w:r>
      <w:r>
        <w:rPr>
          <w:rFonts w:ascii="Times New Roman" w:eastAsia="Times New Roman" w:hAnsi="Times New Roman" w:cs="Times New Roman"/>
          <w:sz w:val="24"/>
          <w:szCs w:val="24"/>
          <w:highlight w:val="white"/>
        </w:rPr>
        <w:t xml:space="preserve"> by Alan Rose and Judge Phillips conduct in permitting t</w:t>
      </w:r>
      <w:r>
        <w:rPr>
          <w:rFonts w:ascii="Times New Roman" w:eastAsia="Times New Roman" w:hAnsi="Times New Roman" w:cs="Times New Roman"/>
          <w:sz w:val="24"/>
          <w:szCs w:val="24"/>
          <w:highlight w:val="white"/>
        </w:rPr>
        <w:t>his after hours business filing to take over the case that day on September 15, 2015 under the circumstances and history of this case is sufficient to demonstrate lack of impartiality, bias and prejudice against Eliot I. Bernstein and a reasonable fear tha</w:t>
      </w:r>
      <w:r>
        <w:rPr>
          <w:rFonts w:ascii="Times New Roman" w:eastAsia="Times New Roman" w:hAnsi="Times New Roman" w:cs="Times New Roman"/>
          <w:sz w:val="24"/>
          <w:szCs w:val="24"/>
          <w:highlight w:val="white"/>
        </w:rPr>
        <w:t xml:space="preserve">t he will not receive a fair trial before Judge Phillips sufficient to mandate Disqualification by Judge Phillips itself.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Still, the express words and conduct of Judge Phillips itself during this appearance culminating in the Order issued September 24, 20</w:t>
      </w:r>
      <w:r>
        <w:rPr>
          <w:rFonts w:ascii="Times New Roman" w:eastAsia="Times New Roman" w:hAnsi="Times New Roman" w:cs="Times New Roman"/>
          <w:sz w:val="24"/>
          <w:szCs w:val="24"/>
          <w:highlight w:val="white"/>
        </w:rPr>
        <w:t>15 further provide the factual basis to mandate the Disqualification of Judge John L. Phillips since a careful and proper review of said Audio transcripts of said proceeding (it is presumed that Judge Phillips recorded the hearings as is his typical practi</w:t>
      </w:r>
      <w:r>
        <w:rPr>
          <w:rFonts w:ascii="Times New Roman" w:eastAsia="Times New Roman" w:hAnsi="Times New Roman" w:cs="Times New Roman"/>
          <w:sz w:val="24"/>
          <w:szCs w:val="24"/>
          <w:highlight w:val="white"/>
        </w:rPr>
        <w:t xml:space="preserve">ce) will demonstrate notable bias and prejudice toward Eliot I. Bernstein creating the reasonable fear that he can not receive a fair trial before Judge Phillips.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It is noted that Candice Bernstein, wife of Eliot Bernstein, contacted the Court of Judge Jo</w:t>
      </w:r>
      <w:r>
        <w:rPr>
          <w:rFonts w:ascii="Times New Roman" w:eastAsia="Times New Roman" w:hAnsi="Times New Roman" w:cs="Times New Roman"/>
          <w:sz w:val="24"/>
          <w:szCs w:val="24"/>
          <w:highlight w:val="white"/>
        </w:rPr>
        <w:t xml:space="preserve">hn L. Phillips the day after this appearance on or about </w:t>
      </w:r>
      <w:r>
        <w:rPr>
          <w:rFonts w:ascii="Times New Roman" w:eastAsia="Times New Roman" w:hAnsi="Times New Roman" w:cs="Times New Roman"/>
          <w:sz w:val="24"/>
          <w:szCs w:val="24"/>
        </w:rPr>
        <w:t xml:space="preserve">Sept. 16_, 2015 </w:t>
      </w:r>
      <w:r>
        <w:rPr>
          <w:rFonts w:ascii="Times New Roman" w:eastAsia="Times New Roman" w:hAnsi="Times New Roman" w:cs="Times New Roman"/>
          <w:sz w:val="24"/>
          <w:szCs w:val="24"/>
          <w:highlight w:val="white"/>
        </w:rPr>
        <w:t xml:space="preserve">to determine how to obtain an audio transcript and yet over </w:t>
      </w: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highlight w:val="white"/>
        </w:rPr>
        <w:t>days later, neither Candice nor Eliot Bernstein have heard back from the Court of Judge Phillips in this request further</w:t>
      </w:r>
      <w:r>
        <w:rPr>
          <w:rFonts w:ascii="Times New Roman" w:eastAsia="Times New Roman" w:hAnsi="Times New Roman" w:cs="Times New Roman"/>
          <w:sz w:val="24"/>
          <w:szCs w:val="24"/>
          <w:highlight w:val="white"/>
        </w:rPr>
        <w:t xml:space="preserve"> demonstrating bias, prejudice and lack of impartiality and creating the reasonable fear that a fair trial can not occur before Judge Phillips and thus mandating Disqualification.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At the time of this second appearance before Judge John L. Phillips on Sept</w:t>
      </w:r>
      <w:r>
        <w:rPr>
          <w:rFonts w:ascii="Times New Roman" w:eastAsia="Times New Roman" w:hAnsi="Times New Roman" w:cs="Times New Roman"/>
          <w:sz w:val="24"/>
          <w:szCs w:val="24"/>
          <w:highlight w:val="white"/>
        </w:rPr>
        <w:t xml:space="preserve">. 15, 2015, at </w:t>
      </w:r>
      <w:r>
        <w:rPr>
          <w:rFonts w:ascii="Times New Roman" w:eastAsia="Times New Roman" w:hAnsi="Times New Roman" w:cs="Times New Roman"/>
          <w:b/>
          <w:i/>
          <w:sz w:val="24"/>
          <w:szCs w:val="24"/>
          <w:highlight w:val="white"/>
          <w:u w:val="single"/>
        </w:rPr>
        <w:t>no time anytime during this appearance did Judge Phillips even acknowledge</w:t>
      </w:r>
      <w:r>
        <w:rPr>
          <w:rFonts w:ascii="Times New Roman" w:eastAsia="Times New Roman" w:hAnsi="Times New Roman" w:cs="Times New Roman"/>
          <w:sz w:val="24"/>
          <w:szCs w:val="24"/>
          <w:highlight w:val="white"/>
        </w:rPr>
        <w:t xml:space="preserve"> the pending Petition for All Writs at the Florida Supreme Court which brings up </w:t>
      </w:r>
      <w:r>
        <w:rPr>
          <w:rFonts w:ascii="Times New Roman" w:eastAsia="Times New Roman" w:hAnsi="Times New Roman" w:cs="Times New Roman"/>
          <w:b/>
          <w:i/>
          <w:sz w:val="24"/>
          <w:szCs w:val="24"/>
          <w:highlight w:val="white"/>
          <w:u w:val="single"/>
        </w:rPr>
        <w:t>very serious alleged criminal acts, fraudulent acts, acts showing Judge Colin as a mat</w:t>
      </w:r>
      <w:r>
        <w:rPr>
          <w:rFonts w:ascii="Times New Roman" w:eastAsia="Times New Roman" w:hAnsi="Times New Roman" w:cs="Times New Roman"/>
          <w:b/>
          <w:i/>
          <w:sz w:val="24"/>
          <w:szCs w:val="24"/>
          <w:highlight w:val="white"/>
          <w:u w:val="single"/>
        </w:rPr>
        <w:t>erial and fact witness</w:t>
      </w:r>
      <w:r>
        <w:rPr>
          <w:rFonts w:ascii="Times New Roman" w:eastAsia="Times New Roman" w:hAnsi="Times New Roman" w:cs="Times New Roman"/>
          <w:sz w:val="24"/>
          <w:szCs w:val="24"/>
          <w:highlight w:val="white"/>
        </w:rPr>
        <w:t xml:space="preserve">, acts implicating the validity of ALL orders of Judge Colin, acts calling into question Chief Judge LaBarga himself, acts calling into question the transfer of the cases to Judge Phillips himself as the intended receipt of the cases </w:t>
      </w:r>
      <w:r>
        <w:rPr>
          <w:rFonts w:ascii="Times New Roman" w:eastAsia="Times New Roman" w:hAnsi="Times New Roman" w:cs="Times New Roman"/>
          <w:sz w:val="24"/>
          <w:szCs w:val="24"/>
          <w:highlight w:val="white"/>
        </w:rPr>
        <w:t>through Colin’s direct interference Post Recusal and whether as a matter of fundamental US Constitutional Due Process the Florida Courts can even be a proper jurisdiction to hear these cases and yet not only does Judge John L. Phillips wholly disregard thi</w:t>
      </w:r>
      <w:r>
        <w:rPr>
          <w:rFonts w:ascii="Times New Roman" w:eastAsia="Times New Roman" w:hAnsi="Times New Roman" w:cs="Times New Roman"/>
          <w:sz w:val="24"/>
          <w:szCs w:val="24"/>
          <w:highlight w:val="white"/>
        </w:rPr>
        <w:t xml:space="preserve">s petition as if it did not even exist, but further acts with express words and conduct to deny and cut off and deprive Eliot I. Bernstein’s fair Opportunity to be heard due process rights throughout the proceeding this day.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at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second hearing, while demanding the scheduling of a hearing in a different case, Phillips requested the parties to identify how much time a Shirley Trust construction would take.  When Rose stated it would take a day, Eliot Bernstein objected and stated th</w:t>
      </w:r>
      <w:r>
        <w:rPr>
          <w:rFonts w:ascii="Times New Roman" w:eastAsia="Times New Roman" w:hAnsi="Times New Roman" w:cs="Times New Roman"/>
          <w:sz w:val="24"/>
          <w:szCs w:val="24"/>
        </w:rPr>
        <w:t>at additional time of a day or two would be required as it would have to first entail a hearing to remove Ted Bernstein as Trustee first, as is allowed under Florida Probate Statute for a Trust Construction but Phillips again rudely cut off Eliot’s request</w:t>
      </w:r>
      <w:r>
        <w:rPr>
          <w:rFonts w:ascii="Times New Roman" w:eastAsia="Times New Roman" w:hAnsi="Times New Roman" w:cs="Times New Roman"/>
          <w:sz w:val="24"/>
          <w:szCs w:val="24"/>
        </w:rPr>
        <w:t xml:space="preserve"> and moved forward scheduling only a day for the Trust Construction to be heard.  The problem for Ted and Rose, also ignored by Judge Phillips is that if Ted is not a valid Trustee as claimed by the PR and others how can he conduct further hearings and fur</w:t>
      </w:r>
      <w:r>
        <w:rPr>
          <w:rFonts w:ascii="Times New Roman" w:eastAsia="Times New Roman" w:hAnsi="Times New Roman" w:cs="Times New Roman"/>
          <w:sz w:val="24"/>
          <w:szCs w:val="24"/>
        </w:rPr>
        <w:t>ther, if the outcome of the Trust Construction does not come out as intended by Rose, Ted Bernstein and his lineal descendants will receive nothing and thus Ted cannot impartially represent the trust when his own pecuniary interest is at stake, creating an</w:t>
      </w:r>
      <w:r>
        <w:rPr>
          <w:rFonts w:ascii="Times New Roman" w:eastAsia="Times New Roman" w:hAnsi="Times New Roman" w:cs="Times New Roman"/>
          <w:sz w:val="24"/>
          <w:szCs w:val="24"/>
        </w:rPr>
        <w:t xml:space="preserve"> imparsable conflict of interest that makes him have adverse interests to certain alleged beneficiaries.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That at the second hearing scheduling conference Judge Phillips denied to hear a Petition for Attorney fees to be paid by the Estate for Eliot and his</w:t>
      </w:r>
      <w:r>
        <w:rPr>
          <w:rFonts w:ascii="Times New Roman" w:eastAsia="Times New Roman" w:hAnsi="Times New Roman" w:cs="Times New Roman"/>
          <w:sz w:val="24"/>
          <w:szCs w:val="24"/>
          <w:highlight w:val="white"/>
        </w:rPr>
        <w:t xml:space="preserve"> minor children beneficiaries, where the need for legal representation is a direct cause of proven frauds of on the court and the beneficiaries by the prior removed fiduciaries Tescher and Spallina and the current alleged fiduciary Ted Bernstein and then i</w:t>
      </w:r>
      <w:r>
        <w:rPr>
          <w:rFonts w:ascii="Times New Roman" w:eastAsia="Times New Roman" w:hAnsi="Times New Roman" w:cs="Times New Roman"/>
          <w:sz w:val="24"/>
          <w:szCs w:val="24"/>
          <w:highlight w:val="white"/>
        </w:rPr>
        <w:t>nstead of providing payment for counsel, scheduled the trust construction hearing whereby Judge Phillips knew Eliot and his minor children would be deprived counsel at the hearing.  Where Judge Phillips should have seen the need for counsel caused by the f</w:t>
      </w:r>
      <w:r>
        <w:rPr>
          <w:rFonts w:ascii="Times New Roman" w:eastAsia="Times New Roman" w:hAnsi="Times New Roman" w:cs="Times New Roman"/>
          <w:sz w:val="24"/>
          <w:szCs w:val="24"/>
          <w:highlight w:val="white"/>
        </w:rPr>
        <w:t>raud which force trust construction and validity hearings on the victims and ordered those who directly caused the disputes through fraudulently altering the dispositive documents in the matters and causing the need for counsel now to post bonding or other</w:t>
      </w:r>
      <w:r>
        <w:rPr>
          <w:rFonts w:ascii="Times New Roman" w:eastAsia="Times New Roman" w:hAnsi="Times New Roman" w:cs="Times New Roman"/>
          <w:sz w:val="24"/>
          <w:szCs w:val="24"/>
          <w:highlight w:val="white"/>
        </w:rPr>
        <w:t xml:space="preserve"> remedies to cover such costs and not order the Estate to pay them further harming the beneficiaries.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These actions here not only demonstrate the lack of impartiality of Judge Phillips but further the competency of this Judge, both which mandate Disqualif</w:t>
      </w:r>
      <w:r>
        <w:rPr>
          <w:rFonts w:ascii="Times New Roman" w:eastAsia="Times New Roman" w:hAnsi="Times New Roman" w:cs="Times New Roman"/>
          <w:sz w:val="24"/>
          <w:szCs w:val="24"/>
          <w:highlight w:val="white"/>
        </w:rPr>
        <w:t xml:space="preserve">ication.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Judge Phillips knew and should have known that due process is a fundamental US Constitutional right and the fair Opportunity to be heard is a part of that right.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Judge Phillips knew and should have known that a Petition such as the Petition for</w:t>
      </w:r>
      <w:r>
        <w:rPr>
          <w:rFonts w:ascii="Times New Roman" w:eastAsia="Times New Roman" w:hAnsi="Times New Roman" w:cs="Times New Roman"/>
          <w:sz w:val="24"/>
          <w:szCs w:val="24"/>
          <w:highlight w:val="white"/>
        </w:rPr>
        <w:t xml:space="preserve"> All Writs which calls up for review the fundamental fairness of the Florida Courts to act in these cases is central to any ability to move the case forward in his Court.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Yet without deciding, determining, or even acknowledging these Petitions by Eliot I.</w:t>
      </w:r>
      <w:r>
        <w:rPr>
          <w:rFonts w:ascii="Times New Roman" w:eastAsia="Times New Roman" w:hAnsi="Times New Roman" w:cs="Times New Roman"/>
          <w:sz w:val="24"/>
          <w:szCs w:val="24"/>
          <w:highlight w:val="white"/>
        </w:rPr>
        <w:t xml:space="preserve"> Bernstein,  and the seriousness of the claims made, Judge Phillips not only denies Eliot Bernstein the fair opportunity to be heard by cutting him off repeatedly and not providing a fair opportunity but instead Judge Phillips goes even further making the </w:t>
      </w:r>
      <w:r>
        <w:rPr>
          <w:rFonts w:ascii="Times New Roman" w:eastAsia="Times New Roman" w:hAnsi="Times New Roman" w:cs="Times New Roman"/>
          <w:sz w:val="24"/>
          <w:szCs w:val="24"/>
          <w:highlight w:val="white"/>
        </w:rPr>
        <w:t xml:space="preserve">fatal error of proclaiming actual “Love” for Judge Martin Colin, such that Judge Phillips proclaims his “Love” for Judge Martin Colin twice on the record without ever acknowledging, hearing, deciding or determining whether Colin is a Material Fact Witness </w:t>
      </w:r>
      <w:r>
        <w:rPr>
          <w:rFonts w:ascii="Times New Roman" w:eastAsia="Times New Roman" w:hAnsi="Times New Roman" w:cs="Times New Roman"/>
          <w:sz w:val="24"/>
          <w:szCs w:val="24"/>
          <w:highlight w:val="white"/>
        </w:rPr>
        <w:t>or a participant in the Fraud In his Court, without permitting Eliot Bernstein the fair opportunity to be heard to proclaim that Judge Colin is a material and fact witness and instead Judge Phillips permits the attorney for Ted Bernstein, Alan B. Rose, Esq</w:t>
      </w:r>
      <w:r>
        <w:rPr>
          <w:rFonts w:ascii="Times New Roman" w:eastAsia="Times New Roman" w:hAnsi="Times New Roman" w:cs="Times New Roman"/>
          <w:sz w:val="24"/>
          <w:szCs w:val="24"/>
          <w:highlight w:val="white"/>
        </w:rPr>
        <w:t xml:space="preserve">. who is at the center of the fraud with Tescher &amp; Spallina to take over the proceedings, not even having the PR Brian O’Connell be heard who was the attorney who first Noticed the Conference that lead to this appearance in the first instance.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pointed </w:t>
      </w:r>
      <w:r>
        <w:rPr>
          <w:rFonts w:ascii="Times New Roman" w:eastAsia="Times New Roman" w:hAnsi="Times New Roman" w:cs="Times New Roman"/>
          <w:sz w:val="24"/>
          <w:szCs w:val="24"/>
          <w:highlight w:val="white"/>
        </w:rPr>
        <w:t>out in the Petition for All Writs pending with the Florida Supreme Court, Judge Martin Colin somehow had allowed attorneys Tescher &amp; Spallina as well as alleged Trustee Ted Bernstein to Not provide any Accounting in the cases of the Simon and Shirley Berns</w:t>
      </w:r>
      <w:r>
        <w:rPr>
          <w:rFonts w:ascii="Times New Roman" w:eastAsia="Times New Roman" w:hAnsi="Times New Roman" w:cs="Times New Roman"/>
          <w:sz w:val="24"/>
          <w:szCs w:val="24"/>
          <w:highlight w:val="white"/>
        </w:rPr>
        <w:t>tein Trusts for YEARS, violating Probate Rules and Statutes, despite being notified expressly by an Emergency filing made by Eliot I. Bernstein in May of 2015 detailing various acts of fraud and wrongdoing upon the court and before the Court in an Estate t</w:t>
      </w:r>
      <w:r>
        <w:rPr>
          <w:rFonts w:ascii="Times New Roman" w:eastAsia="Times New Roman" w:hAnsi="Times New Roman" w:cs="Times New Roman"/>
          <w:sz w:val="24"/>
          <w:szCs w:val="24"/>
          <w:highlight w:val="white"/>
        </w:rPr>
        <w:t xml:space="preserve">hat should be worth in the millions, may in fact be worth be billions but somehow has been depleted to perhaps $2 million or less at this time without Accountings or accountability by fiduciaries and attorneys at law moving in fraud.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Proskauer </w:t>
      </w:r>
      <w:r>
        <w:rPr>
          <w:rFonts w:ascii="Times New Roman" w:eastAsia="Times New Roman" w:hAnsi="Times New Roman" w:cs="Times New Roman"/>
          <w:sz w:val="24"/>
          <w:szCs w:val="24"/>
        </w:rPr>
        <w:t>Rose also was involved in prior Estate Planning for Simon Bernstein who was a 30% shareholder in the Iviewit Technologies and now where current alleged Trustee Ted Bernstein alleged on the night of Simon Bernstein’s passing that this may be “murder” and ca</w:t>
      </w:r>
      <w:r>
        <w:rPr>
          <w:rFonts w:ascii="Times New Roman" w:eastAsia="Times New Roman" w:hAnsi="Times New Roman" w:cs="Times New Roman"/>
          <w:sz w:val="24"/>
          <w:szCs w:val="24"/>
        </w:rPr>
        <w:t xml:space="preserve">lled with others for a Sheriff’s investigation and Coroner’s investigation claiming Simon’s girlfriend may have poisoned him.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w:t>
      </w:r>
      <w:r>
        <w:rPr>
          <w:rFonts w:ascii="Times New Roman" w:eastAsia="Times New Roman" w:hAnsi="Times New Roman" w:cs="Times New Roman"/>
          <w:sz w:val="24"/>
          <w:szCs w:val="24"/>
          <w:highlight w:val="white"/>
        </w:rPr>
        <w:t xml:space="preserve">Planning </w:t>
      </w:r>
      <w:r>
        <w:rPr>
          <w:rFonts w:ascii="Times New Roman" w:eastAsia="Times New Roman" w:hAnsi="Times New Roman" w:cs="Times New Roman"/>
          <w:sz w:val="24"/>
          <w:szCs w:val="24"/>
        </w:rPr>
        <w:t>was done at great expense to Simon and Eliot by Proskauer in addition to the Intellectual Property work, as Prosk</w:t>
      </w:r>
      <w:r>
        <w:rPr>
          <w:rFonts w:ascii="Times New Roman" w:eastAsia="Times New Roman" w:hAnsi="Times New Roman" w:cs="Times New Roman"/>
          <w:sz w:val="24"/>
          <w:szCs w:val="24"/>
        </w:rPr>
        <w:t>auer felt it was best to distribute the stock of the Iviewit companies into irrevocable trusts created for their children while the stock was at a relatively low value after seed investments, including from Wayne Huizenga and other institutional investors,</w:t>
      </w:r>
      <w:r>
        <w:rPr>
          <w:rFonts w:ascii="Times New Roman" w:eastAsia="Times New Roman" w:hAnsi="Times New Roman" w:cs="Times New Roman"/>
          <w:sz w:val="24"/>
          <w:szCs w:val="24"/>
        </w:rPr>
        <w:t xml:space="preserve"> the company had a Private Placement Memo with Wachovia, contracts with Fortune 100 companies for licensing of the IP and had Goldman Sachs preparing to go IPO at the height of the internet boom before the controlled bust, where it was anticipated the stoc</w:t>
      </w:r>
      <w:r>
        <w:rPr>
          <w:rFonts w:ascii="Times New Roman" w:eastAsia="Times New Roman" w:hAnsi="Times New Roman" w:cs="Times New Roman"/>
          <w:sz w:val="24"/>
          <w:szCs w:val="24"/>
        </w:rPr>
        <w:t>k price would skyrocket.  The intellectual properties being backbone technologies now power over 90% of internet transmissions.  With the stocks transferred pre-IPO the growth would grow in the children of Eliot and Simon and skip taxes on the growth and t</w:t>
      </w:r>
      <w:r>
        <w:rPr>
          <w:rFonts w:ascii="Times New Roman" w:eastAsia="Times New Roman" w:hAnsi="Times New Roman" w:cs="Times New Roman"/>
          <w:sz w:val="24"/>
          <w:szCs w:val="24"/>
        </w:rPr>
        <w:t>ransfer of the stocks that occur if it was done post-IPO, therefore the estate plans were being rushed as things were moving light speed toward IPO and Simon prepared plans as did Eliot for his children.  Further bias, prejudice, lack of impartiality and a</w:t>
      </w:r>
      <w:r>
        <w:rPr>
          <w:rFonts w:ascii="Times New Roman" w:eastAsia="Times New Roman" w:hAnsi="Times New Roman" w:cs="Times New Roman"/>
          <w:sz w:val="24"/>
          <w:szCs w:val="24"/>
        </w:rPr>
        <w:t xml:space="preserve"> reasonable fear that a fair trial can not be held is demonstrated by Judge Phillips issuing the Order for Construction the Shirley Bernstein Trust case, which case and pleadings were not Noticed to be Heard at the second hearing as it was a hearing in the</w:t>
      </w:r>
      <w:r>
        <w:rPr>
          <w:rFonts w:ascii="Times New Roman" w:eastAsia="Times New Roman" w:hAnsi="Times New Roman" w:cs="Times New Roman"/>
          <w:sz w:val="24"/>
          <w:szCs w:val="24"/>
        </w:rPr>
        <w:t xml:space="preserve"> Simon Bernstein Estate and when Eliot Bernstein attempted to clarify the matter and set straight the case being heard before the court that day the bias and prejudice was further exaggerated by Judge Phillips repeatedly denying Eliot I. Bernstein fair opp</w:t>
      </w:r>
      <w:r>
        <w:rPr>
          <w:rFonts w:ascii="Times New Roman" w:eastAsia="Times New Roman" w:hAnsi="Times New Roman" w:cs="Times New Roman"/>
          <w:sz w:val="24"/>
          <w:szCs w:val="24"/>
        </w:rPr>
        <w:t xml:space="preserve">ortunity to be heard to even clarify on the Record which Case Judge Phillips was even discussing and issuing Orders under.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process requires fair notice and an opportunity to be heard. The Shirley Bernstein Trust </w:t>
      </w:r>
      <w:r>
        <w:rPr>
          <w:rFonts w:ascii="Times New Roman" w:eastAsia="Times New Roman" w:hAnsi="Times New Roman" w:cs="Times New Roman"/>
          <w:sz w:val="24"/>
          <w:szCs w:val="24"/>
          <w:highlight w:val="white"/>
        </w:rPr>
        <w:t xml:space="preserve">case </w:t>
      </w:r>
      <w:r>
        <w:rPr>
          <w:rFonts w:ascii="Times New Roman" w:eastAsia="Times New Roman" w:hAnsi="Times New Roman" w:cs="Times New Roman"/>
          <w:sz w:val="24"/>
          <w:szCs w:val="24"/>
        </w:rPr>
        <w:t xml:space="preserve">was not </w:t>
      </w:r>
      <w:proofErr w:type="gramStart"/>
      <w:r>
        <w:rPr>
          <w:rFonts w:ascii="Times New Roman" w:eastAsia="Times New Roman" w:hAnsi="Times New Roman" w:cs="Times New Roman"/>
          <w:sz w:val="24"/>
          <w:szCs w:val="24"/>
        </w:rPr>
        <w:t>Noticed</w:t>
      </w:r>
      <w:proofErr w:type="gramEnd"/>
      <w:r>
        <w:rPr>
          <w:rFonts w:ascii="Times New Roman" w:eastAsia="Times New Roman" w:hAnsi="Times New Roman" w:cs="Times New Roman"/>
          <w:sz w:val="24"/>
          <w:szCs w:val="24"/>
        </w:rPr>
        <w:t xml:space="preserve"> for hearing at the</w:t>
      </w:r>
      <w:r>
        <w:rPr>
          <w:rFonts w:ascii="Times New Roman" w:eastAsia="Times New Roman" w:hAnsi="Times New Roman" w:cs="Times New Roman"/>
          <w:sz w:val="24"/>
          <w:szCs w:val="24"/>
        </w:rPr>
        <w:t xml:space="preserve"> time of the appearance in Simon’s Estate case noticed by the PR Brian O’Connell and the resulting VOID Order was issued on a pleading in the Shirley Trust case.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Order issued by Judge Phillips in a case Not noticed to be heard and denying </w:t>
      </w:r>
      <w:r>
        <w:rPr>
          <w:rFonts w:ascii="Times New Roman" w:eastAsia="Times New Roman" w:hAnsi="Times New Roman" w:cs="Times New Roman"/>
          <w:sz w:val="24"/>
          <w:szCs w:val="24"/>
          <w:highlight w:val="white"/>
        </w:rPr>
        <w:t xml:space="preserve">opportunity </w:t>
      </w:r>
      <w:r>
        <w:rPr>
          <w:rFonts w:ascii="Times New Roman" w:eastAsia="Times New Roman" w:hAnsi="Times New Roman" w:cs="Times New Roman"/>
          <w:sz w:val="24"/>
          <w:szCs w:val="24"/>
        </w:rPr>
        <w:t>to even clarify on the record all the while disregarding any of the fundamental due process issues raised in the Petition for All Writs embodies all the grounds that mandate disqualification at this time particularly where the “rush” to Schedule a Trial in</w:t>
      </w:r>
      <w:r>
        <w:rPr>
          <w:rFonts w:ascii="Times New Roman" w:eastAsia="Times New Roman" w:hAnsi="Times New Roman" w:cs="Times New Roman"/>
          <w:sz w:val="24"/>
          <w:szCs w:val="24"/>
        </w:rPr>
        <w:t xml:space="preserve"> a case Not Noticed for Case Management specifically disregarded the outstanding Orders of Judge Colin for Tescher and Spallina to turn over all originals to the successor PR and yet the Trial proceeded to be scheduled without determination of Production a</w:t>
      </w:r>
      <w:r>
        <w:rPr>
          <w:rFonts w:ascii="Times New Roman" w:eastAsia="Times New Roman" w:hAnsi="Times New Roman" w:cs="Times New Roman"/>
          <w:sz w:val="24"/>
          <w:szCs w:val="24"/>
        </w:rPr>
        <w:t xml:space="preserve">nd Discovery, without determination of proper Witnesses, without determination of the need for Experts in a case where clear document fraud and fraud upon the Court had already been admitted and proven.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r>
        <w:rPr>
          <w:rFonts w:ascii="Times New Roman" w:eastAsia="Times New Roman" w:hAnsi="Times New Roman" w:cs="Times New Roman"/>
          <w:sz w:val="24"/>
          <w:szCs w:val="24"/>
          <w:highlight w:val="white"/>
        </w:rPr>
        <w:t xml:space="preserve">at </w:t>
      </w:r>
      <w:r>
        <w:rPr>
          <w:rFonts w:ascii="Times New Roman" w:eastAsia="Times New Roman" w:hAnsi="Times New Roman" w:cs="Times New Roman"/>
          <w:sz w:val="24"/>
          <w:szCs w:val="24"/>
        </w:rPr>
        <w:t>Law and new PR O’Connell has already Pet</w:t>
      </w:r>
      <w:r>
        <w:rPr>
          <w:rFonts w:ascii="Times New Roman" w:eastAsia="Times New Roman" w:hAnsi="Times New Roman" w:cs="Times New Roman"/>
          <w:sz w:val="24"/>
          <w:szCs w:val="24"/>
        </w:rPr>
        <w:t>itioned the Court that Ted is invalid as Trustee under the terms of the Trust and Attorney at Law Peter Feaman for the creditor William Stansbury has made a written statement entered into the court record that Ted and Alan Rose should be removed and are ac</w:t>
      </w:r>
      <w:r>
        <w:rPr>
          <w:rFonts w:ascii="Times New Roman" w:eastAsia="Times New Roman" w:hAnsi="Times New Roman" w:cs="Times New Roman"/>
          <w:sz w:val="24"/>
          <w:szCs w:val="24"/>
        </w:rPr>
        <w:t>ting improperly in the Federal Insurance Case under Judge John Robert Blakey involving the Estate of Simon and more and yet Phillips in the second hearing held by him allows Alan Rose to run the hearing scheduled by the PR O’Connell who virtually says noth</w:t>
      </w:r>
      <w:r>
        <w:rPr>
          <w:rFonts w:ascii="Times New Roman" w:eastAsia="Times New Roman" w:hAnsi="Times New Roman" w:cs="Times New Roman"/>
          <w:sz w:val="24"/>
          <w:szCs w:val="24"/>
        </w:rPr>
        <w:t>ing on the record and turn the hearing into a discussion about Shirley Bernstein’s trust and schedule with Phillips a hearing for trust construction in Shirley’s Trust which Ros</w:t>
      </w:r>
      <w:r>
        <w:rPr>
          <w:rFonts w:ascii="Times New Roman" w:eastAsia="Times New Roman" w:hAnsi="Times New Roman" w:cs="Times New Roman"/>
          <w:sz w:val="24"/>
          <w:szCs w:val="24"/>
          <w:highlight w:val="white"/>
        </w:rPr>
        <w:t xml:space="preserve">e was petitioning for without proper notice.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Ros</w:t>
      </w:r>
      <w:r>
        <w:rPr>
          <w:rFonts w:ascii="Times New Roman" w:eastAsia="Times New Roman" w:hAnsi="Times New Roman" w:cs="Times New Roman"/>
          <w:sz w:val="24"/>
          <w:szCs w:val="24"/>
        </w:rPr>
        <w:t xml:space="preserve">e also attempts to schedule a </w:t>
      </w:r>
      <w:r>
        <w:rPr>
          <w:rFonts w:ascii="Times New Roman" w:eastAsia="Times New Roman" w:hAnsi="Times New Roman" w:cs="Times New Roman"/>
          <w:sz w:val="24"/>
          <w:szCs w:val="24"/>
        </w:rPr>
        <w:t>hearing to have a guardian placed on Eliot Bernstein and his children. where no motion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was filed for such guardianship and no notice of hearing was scheduled for one and where Rose when asked by Phillips if a motion for guardianship had been filed, stated </w:t>
      </w:r>
      <w:r>
        <w:rPr>
          <w:rFonts w:ascii="Times New Roman" w:eastAsia="Times New Roman" w:hAnsi="Times New Roman" w:cs="Times New Roman"/>
          <w:sz w:val="24"/>
          <w:szCs w:val="24"/>
        </w:rPr>
        <w:t xml:space="preserve">one had not been filed and factually failed to Disclose that in a prior Hearing for guardianship Rose was denied a Guardian motion for Eliot Bernstein and his children a year earlier on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same flawed logic he claimed to Phillips.</w:t>
      </w:r>
      <w:r>
        <w:rPr>
          <w:rFonts w:ascii="Times New Roman" w:eastAsia="Times New Roman" w:hAnsi="Times New Roman" w:cs="Times New Roman"/>
          <w:sz w:val="24"/>
          <w:szCs w:val="24"/>
          <w:highlight w:val="yellow"/>
        </w:rPr>
        <w:t xml:space="preserv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Judge Phillips must ma</w:t>
      </w:r>
      <w:r>
        <w:rPr>
          <w:rFonts w:ascii="Times New Roman" w:eastAsia="Times New Roman" w:hAnsi="Times New Roman" w:cs="Times New Roman"/>
          <w:sz w:val="24"/>
          <w:szCs w:val="24"/>
          <w:highlight w:val="white"/>
        </w:rPr>
        <w:t>ndatorily be disqualified as his impartiality is reasonably questioned on multiple grounds as further set forth herein including but not limited to his “pre-judging” and “pre-determination” in the case that he would not do anything to find Judge Colin “wro</w:t>
      </w:r>
      <w:r>
        <w:rPr>
          <w:rFonts w:ascii="Times New Roman" w:eastAsia="Times New Roman" w:hAnsi="Times New Roman" w:cs="Times New Roman"/>
          <w:sz w:val="24"/>
          <w:szCs w:val="24"/>
          <w:highlight w:val="white"/>
        </w:rPr>
        <w:t>ng” prior to Petitioner even being heard on Sept. 15, 2015, further based upon Judge Phillips professed “love” for Judge Colin who is a necessary and material fact witness, for his due process violations in Ordering a Trial in Shirley Bernstein’s Estate wh</w:t>
      </w:r>
      <w:r>
        <w:rPr>
          <w:rFonts w:ascii="Times New Roman" w:eastAsia="Times New Roman" w:hAnsi="Times New Roman" w:cs="Times New Roman"/>
          <w:sz w:val="24"/>
          <w:szCs w:val="24"/>
          <w:highlight w:val="white"/>
        </w:rPr>
        <w:t xml:space="preserve">en the Conference was only “Noticed” for Simon Bernstein’s Estate and for other grounds as set forth herein.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Judge Phillips impartiality is challenged as despite now being a material and fact witness in the matter, he did not clarify or rectify this matte</w:t>
      </w:r>
      <w:r>
        <w:rPr>
          <w:rFonts w:ascii="Times New Roman" w:eastAsia="Times New Roman" w:hAnsi="Times New Roman" w:cs="Times New Roman"/>
          <w:sz w:val="24"/>
          <w:szCs w:val="24"/>
          <w:highlight w:val="white"/>
        </w:rPr>
        <w:t xml:space="preserve">r first before determining if he could adjudicate, or allow the Florida Supreme Court to determine if the Colin transfer was improper, before taking ANY judicial action in the matters.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Instead, Judge John L. Phillips began acting in the matters and in fa</w:t>
      </w:r>
      <w:r>
        <w:rPr>
          <w:rFonts w:ascii="Times New Roman" w:eastAsia="Times New Roman" w:hAnsi="Times New Roman" w:cs="Times New Roman"/>
          <w:sz w:val="24"/>
          <w:szCs w:val="24"/>
          <w:highlight w:val="white"/>
        </w:rPr>
        <w:t>ct held two hearings, including issuing an Order on Sept. 24, 2015 thereby scheduling a Trial date of December 15, 2015 on a claim for construction filed by Attorney Alan B. Rose, Esq. on behalf of an alleged trustee Ted Bernstein and further enforcing a p</w:t>
      </w:r>
      <w:r>
        <w:rPr>
          <w:rFonts w:ascii="Times New Roman" w:eastAsia="Times New Roman" w:hAnsi="Times New Roman" w:cs="Times New Roman"/>
          <w:sz w:val="24"/>
          <w:szCs w:val="24"/>
          <w:highlight w:val="white"/>
        </w:rPr>
        <w:t>rior Stay Order of Judge Martin Colin who was petitioned for mandatory Disqualification by Eliot I. Bernstein as a material and fact witness to fraud in the Court, upon the Court and potentially by the Court and further that this Order by Judge John L. Phi</w:t>
      </w:r>
      <w:r>
        <w:rPr>
          <w:rFonts w:ascii="Times New Roman" w:eastAsia="Times New Roman" w:hAnsi="Times New Roman" w:cs="Times New Roman"/>
          <w:sz w:val="24"/>
          <w:szCs w:val="24"/>
          <w:highlight w:val="white"/>
        </w:rPr>
        <w:t>llips was issued despite the pendency of a Petition for All Writs at the Supreme Court of Florida seeking Mandamus and Prohibition in relation to the conduct of Judge Martin Colin and further seeking injunctive relief and other redress.</w:t>
      </w:r>
      <w:r>
        <w:rPr>
          <w:rFonts w:ascii="Times New Roman" w:eastAsia="Times New Roman" w:hAnsi="Times New Roman" w:cs="Times New Roman"/>
          <w:sz w:val="24"/>
          <w:szCs w:val="24"/>
          <w:highlight w:val="white"/>
          <w:vertAlign w:val="superscript"/>
        </w:rPr>
        <w:footnoteReference w:id="5"/>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Judge John L. Phil</w:t>
      </w:r>
      <w:r>
        <w:rPr>
          <w:rFonts w:ascii="Times New Roman" w:eastAsia="Times New Roman" w:hAnsi="Times New Roman" w:cs="Times New Roman"/>
          <w:sz w:val="24"/>
          <w:szCs w:val="24"/>
          <w:highlight w:val="white"/>
        </w:rPr>
        <w:t xml:space="preserve">lips, both by express words, conduct and by omission has committed acts that mandate Disqualification since the </w:t>
      </w:r>
      <w:r>
        <w:rPr>
          <w:rFonts w:ascii="Times New Roman" w:eastAsia="Times New Roman" w:hAnsi="Times New Roman" w:cs="Times New Roman"/>
          <w:sz w:val="24"/>
          <w:szCs w:val="24"/>
        </w:rPr>
        <w:t>judge's impartiality might reasonably be questioned</w:t>
      </w:r>
      <w:r>
        <w:rPr>
          <w:rFonts w:ascii="Times New Roman" w:eastAsia="Times New Roman" w:hAnsi="Times New Roman" w:cs="Times New Roman"/>
          <w:sz w:val="24"/>
          <w:szCs w:val="24"/>
          <w:highlight w:val="white"/>
        </w:rPr>
        <w:t xml:space="preserve"> in </w:t>
      </w:r>
      <w:proofErr w:type="gramStart"/>
      <w:r>
        <w:rPr>
          <w:rFonts w:ascii="Times New Roman" w:eastAsia="Times New Roman" w:hAnsi="Times New Roman" w:cs="Times New Roman"/>
          <w:sz w:val="24"/>
          <w:szCs w:val="24"/>
          <w:highlight w:val="white"/>
        </w:rPr>
        <w:t>this  proceeding</w:t>
      </w:r>
      <w:proofErr w:type="gramEnd"/>
      <w:r>
        <w:rPr>
          <w:rFonts w:ascii="Times New Roman" w:eastAsia="Times New Roman" w:hAnsi="Times New Roman" w:cs="Times New Roman"/>
          <w:sz w:val="24"/>
          <w:szCs w:val="24"/>
          <w:highlight w:val="white"/>
        </w:rPr>
        <w:t xml:space="preserve"> as defined herein. </w:t>
      </w:r>
    </w:p>
    <w:p w:rsidR="009F165A" w:rsidRDefault="00CF18A0">
      <w:pPr>
        <w:tabs>
          <w:tab w:val="left" w:pos="5310"/>
          <w:tab w:val="left" w:pos="6915"/>
        </w:tabs>
        <w:spacing w:line="240" w:lineRule="auto"/>
        <w:ind w:left="1440" w:right="1440"/>
        <w:jc w:val="both"/>
      </w:pPr>
      <w:r>
        <w:rPr>
          <w:rFonts w:ascii="Times New Roman" w:eastAsia="Times New Roman" w:hAnsi="Times New Roman" w:cs="Times New Roman"/>
          <w:b/>
          <w:sz w:val="24"/>
          <w:szCs w:val="24"/>
          <w:highlight w:val="white"/>
        </w:rPr>
        <w:t xml:space="preserve">CANON </w:t>
      </w:r>
      <w:proofErr w:type="gramStart"/>
      <w:r>
        <w:rPr>
          <w:rFonts w:ascii="Times New Roman" w:eastAsia="Times New Roman" w:hAnsi="Times New Roman" w:cs="Times New Roman"/>
          <w:b/>
          <w:sz w:val="24"/>
          <w:szCs w:val="24"/>
          <w:highlight w:val="white"/>
        </w:rPr>
        <w:t>3E(</w:t>
      </w:r>
      <w:proofErr w:type="gramEnd"/>
      <w:r>
        <w:rPr>
          <w:rFonts w:ascii="Times New Roman" w:eastAsia="Times New Roman" w:hAnsi="Times New Roman" w:cs="Times New Roman"/>
          <w:b/>
          <w:sz w:val="24"/>
          <w:szCs w:val="24"/>
          <w:highlight w:val="white"/>
        </w:rPr>
        <w:t>1)(a) - ...the judge has a personal bias or</w:t>
      </w:r>
      <w:r>
        <w:rPr>
          <w:rFonts w:ascii="Times New Roman" w:eastAsia="Times New Roman" w:hAnsi="Times New Roman" w:cs="Times New Roman"/>
          <w:b/>
          <w:sz w:val="24"/>
          <w:szCs w:val="24"/>
          <w:highlight w:val="white"/>
        </w:rPr>
        <w:t xml:space="preserve"> prejudice concerning a party or a party's lawyer, or personal knowledge of disputed evidentiary facts concerning the proceeding.</w:t>
      </w:r>
    </w:p>
    <w:p w:rsidR="009F165A" w:rsidRDefault="009F165A">
      <w:pPr>
        <w:tabs>
          <w:tab w:val="left" w:pos="5310"/>
          <w:tab w:val="left" w:pos="6915"/>
        </w:tabs>
        <w:spacing w:line="480" w:lineRule="auto"/>
        <w:jc w:val="both"/>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Judge John L. Phillips is further mandated to be </w:t>
      </w:r>
      <w:proofErr w:type="gramStart"/>
      <w:r>
        <w:rPr>
          <w:rFonts w:ascii="Times New Roman" w:eastAsia="Times New Roman" w:hAnsi="Times New Roman" w:cs="Times New Roman"/>
          <w:sz w:val="24"/>
          <w:szCs w:val="24"/>
          <w:highlight w:val="white"/>
        </w:rPr>
        <w:t>Disqualified</w:t>
      </w:r>
      <w:proofErr w:type="gramEnd"/>
      <w:r>
        <w:rPr>
          <w:rFonts w:ascii="Times New Roman" w:eastAsia="Times New Roman" w:hAnsi="Times New Roman" w:cs="Times New Roman"/>
          <w:sz w:val="24"/>
          <w:szCs w:val="24"/>
          <w:highlight w:val="white"/>
        </w:rPr>
        <w:t xml:space="preserve"> again both by express words, conduct and by omissions demonstra</w:t>
      </w:r>
      <w:r>
        <w:rPr>
          <w:rFonts w:ascii="Times New Roman" w:eastAsia="Times New Roman" w:hAnsi="Times New Roman" w:cs="Times New Roman"/>
          <w:sz w:val="24"/>
          <w:szCs w:val="24"/>
          <w:highlight w:val="white"/>
        </w:rPr>
        <w:t xml:space="preserve">ting bias and prejudice against Eliot I. Bernstein, a party in this proceeding as defined herein. </w:t>
      </w:r>
    </w:p>
    <w:p w:rsidR="009F165A" w:rsidRDefault="00CF18A0">
      <w:pPr>
        <w:tabs>
          <w:tab w:val="left" w:pos="5310"/>
          <w:tab w:val="left" w:pos="6915"/>
        </w:tabs>
        <w:spacing w:line="240" w:lineRule="auto"/>
        <w:ind w:left="1440" w:right="1440"/>
        <w:jc w:val="both"/>
      </w:pPr>
      <w:r>
        <w:rPr>
          <w:rFonts w:ascii="Times New Roman" w:eastAsia="Times New Roman" w:hAnsi="Times New Roman" w:cs="Times New Roman"/>
          <w:b/>
          <w:sz w:val="24"/>
          <w:szCs w:val="24"/>
          <w:highlight w:val="white"/>
        </w:rPr>
        <w:t xml:space="preserve">CANON </w:t>
      </w:r>
      <w:proofErr w:type="gramStart"/>
      <w:r>
        <w:rPr>
          <w:rFonts w:ascii="Times New Roman" w:eastAsia="Times New Roman" w:hAnsi="Times New Roman" w:cs="Times New Roman"/>
          <w:b/>
          <w:sz w:val="24"/>
          <w:szCs w:val="24"/>
          <w:highlight w:val="white"/>
        </w:rPr>
        <w:t>3E(</w:t>
      </w:r>
      <w:proofErr w:type="gramEnd"/>
      <w:r>
        <w:rPr>
          <w:rFonts w:ascii="Times New Roman" w:eastAsia="Times New Roman" w:hAnsi="Times New Roman" w:cs="Times New Roman"/>
          <w:b/>
          <w:sz w:val="24"/>
          <w:szCs w:val="24"/>
          <w:highlight w:val="white"/>
        </w:rPr>
        <w:t>1)(d)(iv) - ...the judge or the judge's spouse, or a person within the third degree of relationship to either of them, or the spouse of such a perso</w:t>
      </w:r>
      <w:r>
        <w:rPr>
          <w:rFonts w:ascii="Times New Roman" w:eastAsia="Times New Roman" w:hAnsi="Times New Roman" w:cs="Times New Roman"/>
          <w:b/>
          <w:sz w:val="24"/>
          <w:szCs w:val="24"/>
          <w:highlight w:val="white"/>
        </w:rPr>
        <w:t>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 xml:space="preserve">(iv) is to the judge's knowledge </w:t>
      </w:r>
      <w:r>
        <w:rPr>
          <w:rFonts w:ascii="Times New Roman" w:eastAsia="Times New Roman" w:hAnsi="Times New Roman" w:cs="Times New Roman"/>
          <w:b/>
          <w:sz w:val="24"/>
          <w:szCs w:val="24"/>
          <w:highlight w:val="white"/>
          <w:u w:val="single"/>
        </w:rPr>
        <w:t>likely to be a material witness in the proceeding</w:t>
      </w:r>
      <w:r>
        <w:rPr>
          <w:rFonts w:ascii="Times New Roman" w:eastAsia="Times New Roman" w:hAnsi="Times New Roman" w:cs="Times New Roman"/>
          <w:b/>
          <w:sz w:val="24"/>
          <w:szCs w:val="24"/>
          <w:highlight w:val="white"/>
        </w:rPr>
        <w:t>;</w:t>
      </w:r>
    </w:p>
    <w:p w:rsidR="009F165A" w:rsidRDefault="009F165A">
      <w:pPr>
        <w:tabs>
          <w:tab w:val="left" w:pos="5310"/>
          <w:tab w:val="left" w:pos="6915"/>
        </w:tabs>
        <w:spacing w:line="480" w:lineRule="auto"/>
        <w:jc w:val="both"/>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already stated above Judge Phillips has knowledge that he is likely to be a material and fact witness in the improper Transfer of the case by Judge Colin and should </w:t>
      </w:r>
      <w:r>
        <w:rPr>
          <w:rFonts w:ascii="Times New Roman" w:eastAsia="Times New Roman" w:hAnsi="Times New Roman" w:cs="Times New Roman"/>
          <w:sz w:val="24"/>
          <w:szCs w:val="24"/>
          <w:highlight w:val="white"/>
        </w:rPr>
        <w:t xml:space="preserve">have disqualified on that ground alone.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 the reasons set forth herein, Florida Probate Judge John L. Phillips must be mandatorily disqualified from this case and all related cases under the US and State Constitution.  </w:t>
      </w:r>
      <w:r>
        <w:rPr>
          <w:rFonts w:ascii="Times New Roman" w:eastAsia="Times New Roman" w:hAnsi="Times New Roman" w:cs="Times New Roman"/>
          <w:sz w:val="24"/>
          <w:szCs w:val="24"/>
        </w:rPr>
        <w:t xml:space="preserve">Disqualification is mandatory under Florida Rule of Judicial Administration Rule 2.330 and Florida Statute 38.10.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1994, the U.S. Supreme Court held that "</w:t>
      </w:r>
      <w:r>
        <w:rPr>
          <w:rFonts w:ascii="Times New Roman" w:eastAsia="Times New Roman" w:hAnsi="Times New Roman" w:cs="Times New Roman"/>
          <w:sz w:val="24"/>
          <w:szCs w:val="24"/>
        </w:rPr>
        <w:t>Disqualification is required if an objective observer would entertain reasonable questions about the judge's impartiality. If a judge's attitude or state of mind leads a detached observer to conclude that a fair and impartial hearing is unlikely, the judge</w:t>
      </w:r>
      <w:r>
        <w:rPr>
          <w:rFonts w:ascii="Times New Roman" w:eastAsia="Times New Roman" w:hAnsi="Times New Roman" w:cs="Times New Roman"/>
          <w:sz w:val="24"/>
          <w:szCs w:val="24"/>
        </w:rPr>
        <w:t xml:space="preserve"> must be disqualified." </w:t>
      </w:r>
      <w:r>
        <w:rPr>
          <w:rFonts w:ascii="Times New Roman" w:eastAsia="Times New Roman" w:hAnsi="Times New Roman" w:cs="Times New Roman"/>
          <w:i/>
          <w:sz w:val="24"/>
          <w:szCs w:val="24"/>
        </w:rPr>
        <w:t>Liteky v. U.S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114  S.Ct</w:t>
      </w:r>
      <w:proofErr w:type="gramEnd"/>
      <w:r>
        <w:rPr>
          <w:rFonts w:ascii="Times New Roman" w:eastAsia="Times New Roman" w:hAnsi="Times New Roman" w:cs="Times New Roman"/>
          <w:sz w:val="24"/>
          <w:szCs w:val="24"/>
        </w:rPr>
        <w:t xml:space="preserve">.  1147, 1162 (1994). Positive proof of the partiality of a judge is not a requirement, only the appearance of partiality. </w:t>
      </w:r>
      <w:r>
        <w:rPr>
          <w:rFonts w:ascii="Times New Roman" w:eastAsia="Times New Roman" w:hAnsi="Times New Roman" w:cs="Times New Roman"/>
          <w:i/>
          <w:sz w:val="24"/>
          <w:szCs w:val="24"/>
        </w:rPr>
        <w:t>Liljeberg v. Health Services Acquisition Corp</w:t>
      </w:r>
      <w:r>
        <w:rPr>
          <w:rFonts w:ascii="Times New Roman" w:eastAsia="Times New Roman" w:hAnsi="Times New Roman" w:cs="Times New Roman"/>
          <w:sz w:val="24"/>
          <w:szCs w:val="24"/>
        </w:rPr>
        <w:t xml:space="preserve">., 486 U.S. 847 (1988); </w:t>
      </w:r>
      <w:r>
        <w:rPr>
          <w:rFonts w:ascii="Times New Roman" w:eastAsia="Times New Roman" w:hAnsi="Times New Roman" w:cs="Times New Roman"/>
          <w:i/>
          <w:sz w:val="24"/>
          <w:szCs w:val="24"/>
        </w:rPr>
        <w:t>Levine v. Unite</w:t>
      </w:r>
      <w:r>
        <w:rPr>
          <w:rFonts w:ascii="Times New Roman" w:eastAsia="Times New Roman" w:hAnsi="Times New Roman" w:cs="Times New Roman"/>
          <w:i/>
          <w:sz w:val="24"/>
          <w:szCs w:val="24"/>
        </w:rPr>
        <w:t xml:space="preserve">d States, </w:t>
      </w:r>
      <w:r>
        <w:rPr>
          <w:rFonts w:ascii="Times New Roman" w:eastAsia="Times New Roman" w:hAnsi="Times New Roman" w:cs="Times New Roman"/>
          <w:sz w:val="24"/>
          <w:szCs w:val="24"/>
        </w:rPr>
        <w:t>362 U.S. 610 (1960);</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Should </w:t>
      </w:r>
      <w:r>
        <w:rPr>
          <w:rFonts w:ascii="Times New Roman" w:eastAsia="Times New Roman" w:hAnsi="Times New Roman" w:cs="Times New Roman"/>
          <w:sz w:val="24"/>
          <w:szCs w:val="24"/>
        </w:rPr>
        <w:t xml:space="preserve">a judge not disqualify himself, the judge is in violation of the Due Process Clause of the U.S. Constitution. </w:t>
      </w:r>
      <w:r>
        <w:rPr>
          <w:rFonts w:ascii="Times New Roman" w:eastAsia="Times New Roman" w:hAnsi="Times New Roman" w:cs="Times New Roman"/>
          <w:i/>
          <w:sz w:val="24"/>
          <w:szCs w:val="24"/>
        </w:rPr>
        <w:t>United States v. Sciuto</w:t>
      </w:r>
      <w:r>
        <w:rPr>
          <w:rFonts w:ascii="Times New Roman" w:eastAsia="Times New Roman" w:hAnsi="Times New Roman" w:cs="Times New Roman"/>
          <w:sz w:val="24"/>
          <w:szCs w:val="24"/>
        </w:rPr>
        <w:t>, 521 F.2d 842, 845 (7th Cir. 1996) ("The right to a tribunal free from bias or preju</w:t>
      </w:r>
      <w:r>
        <w:rPr>
          <w:rFonts w:ascii="Times New Roman" w:eastAsia="Times New Roman" w:hAnsi="Times New Roman" w:cs="Times New Roman"/>
          <w:sz w:val="24"/>
          <w:szCs w:val="24"/>
        </w:rPr>
        <w:t xml:space="preserve">dice is based, not on section 144, but on the Due Process Clause.")"[A] fundamental requirement of due process is the opportunity to be heard . . . at a meaningful time and in a meaningful manner." </w:t>
      </w:r>
      <w:r>
        <w:rPr>
          <w:rFonts w:ascii="Times New Roman" w:eastAsia="Times New Roman" w:hAnsi="Times New Roman" w:cs="Times New Roman"/>
          <w:i/>
          <w:sz w:val="24"/>
          <w:szCs w:val="24"/>
        </w:rPr>
        <w:t>Armstrong v. Manzo</w:t>
      </w:r>
      <w:r>
        <w:rPr>
          <w:rFonts w:ascii="Times New Roman" w:eastAsia="Times New Roman" w:hAnsi="Times New Roman" w:cs="Times New Roman"/>
          <w:sz w:val="24"/>
          <w:szCs w:val="24"/>
        </w:rPr>
        <w:t>, 380 U.S. 545, 552 (1965) (internal quo</w:t>
      </w:r>
      <w:r>
        <w:rPr>
          <w:rFonts w:ascii="Times New Roman" w:eastAsia="Times New Roman" w:hAnsi="Times New Roman" w:cs="Times New Roman"/>
          <w:sz w:val="24"/>
          <w:szCs w:val="24"/>
        </w:rPr>
        <w:t xml:space="preserve">tation marks and citation omitted). </w:t>
      </w:r>
      <w:r>
        <w:rPr>
          <w:rFonts w:ascii="Times New Roman" w:eastAsia="Times New Roman" w:hAnsi="Times New Roman" w:cs="Times New Roman"/>
          <w:i/>
          <w:sz w:val="24"/>
          <w:szCs w:val="24"/>
        </w:rPr>
        <w:t>Garraghty v. Va. Dep't of Corr</w:t>
      </w:r>
      <w:r>
        <w:rPr>
          <w:rFonts w:ascii="Times New Roman" w:eastAsia="Times New Roman" w:hAnsi="Times New Roman" w:cs="Times New Roman"/>
          <w:sz w:val="24"/>
          <w:szCs w:val="24"/>
        </w:rPr>
        <w:t xml:space="preserve">., 52 F.3d 1274, 1282 (4th Cir. 1995); </w:t>
      </w:r>
      <w:r>
        <w:rPr>
          <w:rFonts w:ascii="Times New Roman" w:eastAsia="Times New Roman" w:hAnsi="Times New Roman" w:cs="Times New Roman"/>
          <w:i/>
          <w:sz w:val="24"/>
          <w:szCs w:val="24"/>
        </w:rPr>
        <w:t>Mathews v. Eldridge</w:t>
      </w:r>
      <w:r>
        <w:rPr>
          <w:rFonts w:ascii="Times New Roman" w:eastAsia="Times New Roman" w:hAnsi="Times New Roman" w:cs="Times New Roman"/>
          <w:sz w:val="24"/>
          <w:szCs w:val="24"/>
        </w:rPr>
        <w:t>, 424 U.S. 319, 335 (1976);</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Judges </w:t>
      </w:r>
      <w:r>
        <w:rPr>
          <w:rFonts w:ascii="Times New Roman" w:eastAsia="Times New Roman" w:hAnsi="Times New Roman" w:cs="Times New Roman"/>
          <w:sz w:val="24"/>
          <w:szCs w:val="24"/>
        </w:rPr>
        <w:t>do not have discretion not to disqualify themselves. By law, they are bound to follow the law. Sh</w:t>
      </w:r>
      <w:r>
        <w:rPr>
          <w:rFonts w:ascii="Times New Roman" w:eastAsia="Times New Roman" w:hAnsi="Times New Roman" w:cs="Times New Roman"/>
          <w:sz w:val="24"/>
          <w:szCs w:val="24"/>
        </w:rPr>
        <w:t xml:space="preserve">ould a judge not disqualify himself as required by law,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the judge has given another example of his “appearance of partiality” which further disqualifies the judge. Should a judge not disqualify himself, then the judge is violation of the Due Process C</w:t>
      </w:r>
      <w:r>
        <w:rPr>
          <w:rFonts w:ascii="Times New Roman" w:eastAsia="Times New Roman" w:hAnsi="Times New Roman" w:cs="Times New Roman"/>
          <w:sz w:val="24"/>
          <w:szCs w:val="24"/>
        </w:rPr>
        <w:t>lause of the U.S. Constitution. United States v. Sciuto, 521 F.2d 842, 845 (7th Cir. 1996).</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Disqualification </w:t>
      </w:r>
      <w:r>
        <w:rPr>
          <w:rFonts w:ascii="Times New Roman" w:eastAsia="Times New Roman" w:hAnsi="Times New Roman" w:cs="Times New Roman"/>
          <w:sz w:val="24"/>
          <w:szCs w:val="24"/>
        </w:rPr>
        <w:t xml:space="preserve">is Mandatory under the Code of Judicial Conduct, Canon 3 </w:t>
      </w:r>
    </w:p>
    <w:p w:rsidR="009F165A" w:rsidRDefault="00CF18A0">
      <w:pPr>
        <w:spacing w:after="200" w:line="480" w:lineRule="auto"/>
      </w:pPr>
      <w:r>
        <w:rPr>
          <w:rFonts w:ascii="Times New Roman" w:eastAsia="Times New Roman" w:hAnsi="Times New Roman" w:cs="Times New Roman"/>
          <w:sz w:val="24"/>
          <w:szCs w:val="24"/>
        </w:rPr>
        <w:t xml:space="preserve">“A Judge Shall Perform the Duties of Judicial Office Impartially and Diligently” Section </w:t>
      </w:r>
      <w:r>
        <w:rPr>
          <w:rFonts w:ascii="Times New Roman" w:eastAsia="Times New Roman" w:hAnsi="Times New Roman" w:cs="Times New Roman"/>
          <w:sz w:val="24"/>
          <w:szCs w:val="24"/>
        </w:rPr>
        <w:t xml:space="preserve">E. Disqualification. (1) A judge shall disqualify himself or herself in a proceeding in which the </w:t>
      </w:r>
      <w:r>
        <w:rPr>
          <w:rFonts w:ascii="Times New Roman" w:eastAsia="Times New Roman" w:hAnsi="Times New Roman" w:cs="Times New Roman"/>
          <w:sz w:val="24"/>
          <w:szCs w:val="24"/>
          <w:u w:val="single"/>
        </w:rPr>
        <w:t>judge's impartiality might reasonably be questioned</w:t>
      </w:r>
      <w:r>
        <w:rPr>
          <w:rFonts w:ascii="Times New Roman" w:eastAsia="Times New Roman" w:hAnsi="Times New Roman" w:cs="Times New Roman"/>
          <w:sz w:val="24"/>
          <w:szCs w:val="24"/>
        </w:rPr>
        <w:t xml:space="preserve">, including but not limited to instances where: (d) </w:t>
      </w:r>
      <w:r>
        <w:rPr>
          <w:rFonts w:ascii="Times New Roman" w:eastAsia="Times New Roman" w:hAnsi="Times New Roman" w:cs="Times New Roman"/>
          <w:sz w:val="24"/>
          <w:szCs w:val="24"/>
          <w:u w:val="single"/>
        </w:rPr>
        <w:t>the judge</w:t>
      </w:r>
      <w:r>
        <w:rPr>
          <w:rFonts w:ascii="Times New Roman" w:eastAsia="Times New Roman" w:hAnsi="Times New Roman" w:cs="Times New Roman"/>
          <w:sz w:val="24"/>
          <w:szCs w:val="24"/>
        </w:rPr>
        <w:t xml:space="preserve"> or the judge's spouse, or a person within the</w:t>
      </w:r>
      <w:r>
        <w:rPr>
          <w:rFonts w:ascii="Times New Roman" w:eastAsia="Times New Roman" w:hAnsi="Times New Roman" w:cs="Times New Roman"/>
          <w:sz w:val="24"/>
          <w:szCs w:val="24"/>
        </w:rPr>
        <w:t xml:space="preserve"> third degree of relationship to either of them, or the spouse of such a person: (iv) </w:t>
      </w:r>
      <w:r>
        <w:rPr>
          <w:rFonts w:ascii="Times New Roman" w:eastAsia="Times New Roman" w:hAnsi="Times New Roman" w:cs="Times New Roman"/>
          <w:sz w:val="24"/>
          <w:szCs w:val="24"/>
          <w:u w:val="single"/>
        </w:rPr>
        <w:t>is to the judge's knowledge likely to be a material witness in the proceeding</w:t>
      </w:r>
      <w:r>
        <w:rPr>
          <w:rFonts w:ascii="Times New Roman" w:eastAsia="Times New Roman" w:hAnsi="Times New Roman" w:cs="Times New Roman"/>
          <w:sz w:val="24"/>
          <w:szCs w:val="24"/>
        </w:rPr>
        <w:t>.”</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State </w:t>
      </w:r>
      <w:r>
        <w:rPr>
          <w:rFonts w:ascii="Times New Roman" w:eastAsia="Times New Roman" w:hAnsi="Times New Roman" w:cs="Times New Roman"/>
          <w:i/>
          <w:sz w:val="24"/>
          <w:szCs w:val="24"/>
        </w:rPr>
        <w:t>ex rel. Brown v. Dewell</w:t>
      </w:r>
      <w:r>
        <w:rPr>
          <w:rFonts w:ascii="Times New Roman" w:eastAsia="Times New Roman" w:hAnsi="Times New Roman" w:cs="Times New Roman"/>
          <w:sz w:val="24"/>
          <w:szCs w:val="24"/>
        </w:rPr>
        <w:t xml:space="preserve">, 131 Fla. 566, 573, 179 So. 695, 697- 98 (1938). </w:t>
      </w:r>
      <w:r>
        <w:rPr>
          <w:rFonts w:ascii="Times New Roman" w:eastAsia="Times New Roman" w:hAnsi="Times New Roman" w:cs="Times New Roman"/>
          <w:i/>
          <w:sz w:val="24"/>
          <w:szCs w:val="24"/>
        </w:rPr>
        <w:t>See also Ha</w:t>
      </w:r>
      <w:r>
        <w:rPr>
          <w:rFonts w:ascii="Times New Roman" w:eastAsia="Times New Roman" w:hAnsi="Times New Roman" w:cs="Times New Roman"/>
          <w:i/>
          <w:sz w:val="24"/>
          <w:szCs w:val="24"/>
        </w:rPr>
        <w:t>yslip v. Douglas</w:t>
      </w:r>
      <w:r>
        <w:rPr>
          <w:rFonts w:ascii="Times New Roman" w:eastAsia="Times New Roman" w:hAnsi="Times New Roman" w:cs="Times New Roman"/>
          <w:sz w:val="24"/>
          <w:szCs w:val="24"/>
        </w:rPr>
        <w:t xml:space="preserve">, 400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2d 553 (Fla. 4th DCA 1981). </w:t>
      </w:r>
      <w:r>
        <w:rPr>
          <w:rFonts w:ascii="Times New Roman" w:eastAsia="Times New Roman" w:hAnsi="Times New Roman" w:cs="Times New Roman"/>
          <w:b/>
          <w:sz w:val="24"/>
          <w:szCs w:val="24"/>
        </w:rPr>
        <w:t>The question of disqualification focuses on those matters from which a litigant may reasonably question a judge's impartiality rather than the judge's perception of his ability to act fairly and imparti</w:t>
      </w:r>
      <w:r>
        <w:rPr>
          <w:rFonts w:ascii="Times New Roman" w:eastAsia="Times New Roman" w:hAnsi="Times New Roman" w:cs="Times New Roman"/>
          <w:b/>
          <w:sz w:val="24"/>
          <w:szCs w:val="24"/>
        </w:rPr>
        <w:t>ally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State v. Livingston</w:t>
      </w:r>
      <w:r>
        <w:rPr>
          <w:rFonts w:ascii="Times New Roman" w:eastAsia="Times New Roman" w:hAnsi="Times New Roman" w:cs="Times New Roman"/>
          <w:sz w:val="24"/>
          <w:szCs w:val="24"/>
        </w:rPr>
        <w:t xml:space="preserve">, 441 So. 2d 1083, 1086 (Fla. 1983) (emphasis added).  In a case where the PETITIONER’S liberty is at stake, the court “should be especially sensitive to the basis for the fear.” </w:t>
      </w:r>
      <w:r>
        <w:rPr>
          <w:rFonts w:ascii="Times New Roman" w:eastAsia="Times New Roman" w:hAnsi="Times New Roman" w:cs="Times New Roman"/>
          <w:i/>
          <w:sz w:val="24"/>
          <w:szCs w:val="24"/>
        </w:rPr>
        <w:t>Chastine v. Broome</w:t>
      </w:r>
      <w:r>
        <w:rPr>
          <w:rFonts w:ascii="Times New Roman" w:eastAsia="Times New Roman" w:hAnsi="Times New Roman" w:cs="Times New Roman"/>
          <w:sz w:val="24"/>
          <w:szCs w:val="24"/>
        </w:rPr>
        <w:t>, 629 So. 2d 293, 294 (Fla. 4th DC</w:t>
      </w:r>
      <w:r>
        <w:rPr>
          <w:rFonts w:ascii="Times New Roman" w:eastAsia="Times New Roman" w:hAnsi="Times New Roman" w:cs="Times New Roman"/>
          <w:sz w:val="24"/>
          <w:szCs w:val="24"/>
        </w:rPr>
        <w:t xml:space="preserve">A 1993). The circumstances of this case are of such a nature that they are “sufficient to warrant fear on PETITIONER’S part] that he would not receive a fair hearing by the assigned judge.” </w:t>
      </w:r>
      <w:r>
        <w:rPr>
          <w:rFonts w:ascii="Times New Roman" w:eastAsia="Times New Roman" w:hAnsi="Times New Roman" w:cs="Times New Roman"/>
          <w:i/>
          <w:sz w:val="24"/>
          <w:szCs w:val="24"/>
        </w:rPr>
        <w:t>Suarez v. Dugger</w:t>
      </w:r>
      <w:r>
        <w:rPr>
          <w:rFonts w:ascii="Times New Roman" w:eastAsia="Times New Roman" w:hAnsi="Times New Roman" w:cs="Times New Roman"/>
          <w:sz w:val="24"/>
          <w:szCs w:val="24"/>
        </w:rPr>
        <w:t>, 527 So. 2d 191, 192 (Fla. 1988).</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writ of pro</w:t>
      </w:r>
      <w:r>
        <w:rPr>
          <w:rFonts w:ascii="Times New Roman" w:eastAsia="Times New Roman" w:hAnsi="Times New Roman" w:cs="Times New Roman"/>
          <w:sz w:val="24"/>
          <w:szCs w:val="24"/>
        </w:rPr>
        <w:t>hibition is issued when a judge improperly denies a motion for recusal or disqualification and appropriately directs the Judge to refrain from exceeding its jurisdiction. Carroll v. Fla. State Hosp., 885 So. 2d 485 (Fla. 1st D.C.A. 2004) (noting that prohi</w:t>
      </w:r>
      <w:r>
        <w:rPr>
          <w:rFonts w:ascii="Times New Roman" w:eastAsia="Times New Roman" w:hAnsi="Times New Roman" w:cs="Times New Roman"/>
          <w:sz w:val="24"/>
          <w:szCs w:val="24"/>
        </w:rPr>
        <w:t>bition is the appropriate way to review a trial judge’s order denying a motion to disqualify).</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WRIT </w:t>
      </w:r>
      <w:r>
        <w:rPr>
          <w:rFonts w:ascii="Times New Roman" w:eastAsia="Times New Roman" w:hAnsi="Times New Roman" w:cs="Times New Roman"/>
          <w:sz w:val="24"/>
          <w:szCs w:val="24"/>
        </w:rPr>
        <w:t>OF PROHIBITION is proper to prevent an inferior court or tribunal from improperly exercising jurisdiction over a controversy and if a petition for a writ of</w:t>
      </w:r>
      <w:r>
        <w:rPr>
          <w:rFonts w:ascii="Times New Roman" w:eastAsia="Times New Roman" w:hAnsi="Times New Roman" w:cs="Times New Roman"/>
          <w:sz w:val="24"/>
          <w:szCs w:val="24"/>
        </w:rPr>
        <w:t xml:space="preserve"> prohibition demonstrates a preliminary basis for entitlement to relief, the court can issue an order to show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why relief should not be granted. Once a show cause order issues in prohibition, it automatically stays the lower court proceeding. Fla. R. </w:t>
      </w:r>
      <w:r>
        <w:rPr>
          <w:rFonts w:ascii="Times New Roman" w:eastAsia="Times New Roman" w:hAnsi="Times New Roman" w:cs="Times New Roman"/>
          <w:sz w:val="24"/>
          <w:szCs w:val="24"/>
        </w:rPr>
        <w:t>App. P. 9.100(h).</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 xml:space="preserve">writ of prohibition is issued when a judge improperly denies a motion for recusal or disqualification and appropriately directs the Judge to refrain from exceeding its jurisdiction. </w:t>
      </w:r>
      <w:r>
        <w:rPr>
          <w:rFonts w:ascii="Times New Roman" w:eastAsia="Times New Roman" w:hAnsi="Times New Roman" w:cs="Times New Roman"/>
          <w:i/>
          <w:sz w:val="24"/>
          <w:szCs w:val="24"/>
        </w:rPr>
        <w:t xml:space="preserve">Carroll v. Fla. State Hosp., </w:t>
      </w:r>
      <w:r>
        <w:rPr>
          <w:rFonts w:ascii="Times New Roman" w:eastAsia="Times New Roman" w:hAnsi="Times New Roman" w:cs="Times New Roman"/>
          <w:sz w:val="24"/>
          <w:szCs w:val="24"/>
        </w:rPr>
        <w:t>885 So. 2d 485 (Fla. 1s</w:t>
      </w:r>
      <w:r>
        <w:rPr>
          <w:rFonts w:ascii="Times New Roman" w:eastAsia="Times New Roman" w:hAnsi="Times New Roman" w:cs="Times New Roman"/>
          <w:sz w:val="24"/>
          <w:szCs w:val="24"/>
        </w:rPr>
        <w:t>t D.C.A. 2004) (noting that prohibition is the appropriate way to review a trial judge’s order denying a motion to disqualify).</w:t>
      </w:r>
    </w:p>
    <w:p w:rsidR="009F165A" w:rsidRDefault="00CF18A0">
      <w:pPr>
        <w:spacing w:after="200" w:line="480" w:lineRule="auto"/>
      </w:pPr>
      <w:r>
        <w:rPr>
          <w:rFonts w:ascii="Times New Roman" w:eastAsia="Times New Roman" w:hAnsi="Times New Roman" w:cs="Times New Roman"/>
          <w:sz w:val="24"/>
          <w:szCs w:val="24"/>
        </w:rPr>
        <w:t>The Court further stated:</w:t>
      </w:r>
    </w:p>
    <w:p w:rsidR="009F165A" w:rsidRDefault="00CF18A0">
      <w:pPr>
        <w:spacing w:after="200" w:line="480" w:lineRule="auto"/>
      </w:pPr>
      <w:proofErr w:type="gramStart"/>
      <w:r>
        <w:rPr>
          <w:rFonts w:ascii="Times New Roman" w:eastAsia="Times New Roman" w:hAnsi="Times New Roman" w:cs="Times New Roman"/>
          <w:sz w:val="24"/>
          <w:szCs w:val="24"/>
        </w:rPr>
        <w:t>In Metropolitan Dade County v. Martinsen, 736 So.</w:t>
      </w:r>
      <w:proofErr w:type="gramEnd"/>
      <w:r>
        <w:rPr>
          <w:rFonts w:ascii="Times New Roman" w:eastAsia="Times New Roman" w:hAnsi="Times New Roman" w:cs="Times New Roman"/>
          <w:sz w:val="24"/>
          <w:szCs w:val="24"/>
        </w:rPr>
        <w:t xml:space="preserve"> 2d 794, 795 (Fla. 3d DCA 1999), this Court  restated  the  well-settled  principle  "that  a  party  who  has  been  guilty  of  fraud or misconduct in the prosecution or defense of a  civil  proceeding  sh</w:t>
      </w:r>
      <w:r>
        <w:rPr>
          <w:rFonts w:ascii="Times New Roman" w:eastAsia="Times New Roman" w:hAnsi="Times New Roman" w:cs="Times New Roman"/>
          <w:sz w:val="24"/>
          <w:szCs w:val="24"/>
        </w:rPr>
        <w:t>ould  not  be permitted to continue to employ the very institution it has subverted to achieve her ends." Hanono v. Murphy, 723 So. 2d 892, 895 (Fla. 3d DCA 1998) (citing Carter v. Carter, 88 So. 2d 153, 157 (Fla. 1956).</w:t>
      </w:r>
    </w:p>
    <w:p w:rsidR="009F165A" w:rsidRDefault="00CF18A0">
      <w:pPr>
        <w:numPr>
          <w:ilvl w:val="0"/>
          <w:numId w:val="5"/>
        </w:numPr>
        <w:spacing w:after="20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rPr>
        <w:t xml:space="preserve">COLIN influencing the matters </w:t>
      </w:r>
      <w:r>
        <w:rPr>
          <w:rFonts w:ascii="Times New Roman" w:eastAsia="Times New Roman" w:hAnsi="Times New Roman" w:cs="Times New Roman"/>
          <w:sz w:val="24"/>
          <w:szCs w:val="24"/>
        </w:rPr>
        <w:t xml:space="preserve">after recusal appears further obstruction and may have given Proskauer inside information and records with intent and scienter in further efforts to derail PETITIONER’S rights and thus Judge Phillips should have disqualified as a material and fact witness </w:t>
      </w:r>
      <w:r>
        <w:rPr>
          <w:rFonts w:ascii="Times New Roman" w:eastAsia="Times New Roman" w:hAnsi="Times New Roman" w:cs="Times New Roman"/>
          <w:sz w:val="24"/>
          <w:szCs w:val="24"/>
        </w:rPr>
        <w:t>on this issue alone or at minimum provided fair opportunity to Eliot Bernstein to be heard on the issues herein.</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rPr>
        <w:t xml:space="preserve">his is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exact same divisive and devious conduct exhibited herein – these state actors are employing the very institution they have subverte</w:t>
      </w:r>
      <w:r>
        <w:rPr>
          <w:rFonts w:ascii="Times New Roman" w:eastAsia="Times New Roman" w:hAnsi="Times New Roman" w:cs="Times New Roman"/>
          <w:sz w:val="24"/>
          <w:szCs w:val="24"/>
        </w:rPr>
        <w:t>d to achieve their ends.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Where </w:t>
      </w:r>
      <w:r>
        <w:rPr>
          <w:rFonts w:ascii="Times New Roman" w:eastAsia="Times New Roman" w:hAnsi="Times New Roman" w:cs="Times New Roman"/>
          <w:sz w:val="24"/>
          <w:szCs w:val="24"/>
        </w:rPr>
        <w:t xml:space="preserve">a judge fails to disqualify, there is no jurisdiction to act and any order issued is illegal and void. </w:t>
      </w:r>
      <w:r>
        <w:rPr>
          <w:rFonts w:ascii="Times New Roman" w:eastAsia="Times New Roman" w:hAnsi="Times New Roman" w:cs="Times New Roman"/>
          <w:i/>
          <w:sz w:val="24"/>
          <w:szCs w:val="24"/>
        </w:rPr>
        <w:t>Kilbourn v. Thompson</w:t>
      </w:r>
      <w:r>
        <w:rPr>
          <w:rFonts w:ascii="Times New Roman" w:eastAsia="Times New Roman" w:hAnsi="Times New Roman" w:cs="Times New Roman"/>
          <w:sz w:val="24"/>
          <w:szCs w:val="24"/>
        </w:rPr>
        <w:t xml:space="preserve">, 103 U.S. 168 (1881). In </w:t>
      </w:r>
      <w:r>
        <w:rPr>
          <w:rFonts w:ascii="Times New Roman" w:eastAsia="Times New Roman" w:hAnsi="Times New Roman" w:cs="Times New Roman"/>
          <w:i/>
          <w:sz w:val="24"/>
          <w:szCs w:val="24"/>
        </w:rPr>
        <w:t>Kilbourn</w:t>
      </w:r>
      <w:r>
        <w:rPr>
          <w:rFonts w:ascii="Times New Roman" w:eastAsia="Times New Roman" w:hAnsi="Times New Roman" w:cs="Times New Roman"/>
          <w:sz w:val="24"/>
          <w:szCs w:val="24"/>
        </w:rPr>
        <w:t>, the Sergeant-at-Arms of the United States House of Representatives</w:t>
      </w:r>
      <w:r>
        <w:rPr>
          <w:rFonts w:ascii="Times New Roman" w:eastAsia="Times New Roman" w:hAnsi="Times New Roman" w:cs="Times New Roman"/>
          <w:sz w:val="24"/>
          <w:szCs w:val="24"/>
        </w:rPr>
        <w:t xml:space="preserve"> was held not to have immunity for ordering that the PLAINTIFF be arrested under a warrant issued by the House for refusing to testify because they lacked jurisdiction to issue such an order. Id,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court held that the House </w:t>
      </w:r>
      <w:r>
        <w:rPr>
          <w:rFonts w:ascii="Times New Roman" w:eastAsia="Times New Roman" w:hAnsi="Times New Roman" w:cs="Times New Roman"/>
          <w:i/>
          <w:sz w:val="24"/>
          <w:szCs w:val="24"/>
        </w:rPr>
        <w:t xml:space="preserve">did not have jurisdiction </w:t>
      </w:r>
      <w:r>
        <w:rPr>
          <w:rFonts w:ascii="Times New Roman" w:eastAsia="Times New Roman" w:hAnsi="Times New Roman" w:cs="Times New Roman"/>
          <w:sz w:val="24"/>
          <w:szCs w:val="24"/>
        </w:rPr>
        <w:t>to c</w:t>
      </w:r>
      <w:r>
        <w:rPr>
          <w:rFonts w:ascii="Times New Roman" w:eastAsia="Times New Roman" w:hAnsi="Times New Roman" w:cs="Times New Roman"/>
          <w:sz w:val="24"/>
          <w:szCs w:val="24"/>
        </w:rPr>
        <w:t>onduct the particular investigation. The Sergeant at Arms was liable for false arrest and could not assert the issuance of the warrant as a defense. Id. An order that exceeds the jurisdiction of the court is void, and can be attacked in any proceeding in a</w:t>
      </w:r>
      <w:r>
        <w:rPr>
          <w:rFonts w:ascii="Times New Roman" w:eastAsia="Times New Roman" w:hAnsi="Times New Roman" w:cs="Times New Roman"/>
          <w:sz w:val="24"/>
          <w:szCs w:val="24"/>
        </w:rPr>
        <w:t xml:space="preserve">ny court where the validity of the judgment comes into issue. See </w:t>
      </w:r>
      <w:r>
        <w:rPr>
          <w:rFonts w:ascii="Times New Roman" w:eastAsia="Times New Roman" w:hAnsi="Times New Roman" w:cs="Times New Roman"/>
          <w:i/>
          <w:sz w:val="24"/>
          <w:szCs w:val="24"/>
        </w:rPr>
        <w:t xml:space="preserve">Pennoyer v. Neff </w:t>
      </w:r>
      <w:r>
        <w:rPr>
          <w:rFonts w:ascii="Times New Roman" w:eastAsia="Times New Roman" w:hAnsi="Times New Roman" w:cs="Times New Roman"/>
          <w:sz w:val="24"/>
          <w:szCs w:val="24"/>
        </w:rPr>
        <w:t xml:space="preserve">(1877) 95 US 714; </w:t>
      </w:r>
      <w:r>
        <w:rPr>
          <w:rFonts w:ascii="Times New Roman" w:eastAsia="Times New Roman" w:hAnsi="Times New Roman" w:cs="Times New Roman"/>
          <w:i/>
          <w:sz w:val="24"/>
          <w:szCs w:val="24"/>
        </w:rPr>
        <w:t xml:space="preserve">Windsor v. McVeigh </w:t>
      </w:r>
      <w:r>
        <w:rPr>
          <w:rFonts w:ascii="Times New Roman" w:eastAsia="Times New Roman" w:hAnsi="Times New Roman" w:cs="Times New Roman"/>
          <w:sz w:val="24"/>
          <w:szCs w:val="24"/>
        </w:rPr>
        <w:t xml:space="preserve">(1876) 93 US 274;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void judgment is no judgment at all and "a court must vacate any judgment entered in excess of its jurisdiction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Lu</w:t>
      </w:r>
      <w:r>
        <w:rPr>
          <w:rFonts w:ascii="Times New Roman" w:eastAsia="Times New Roman" w:hAnsi="Times New Roman" w:cs="Times New Roman"/>
          <w:i/>
          <w:sz w:val="24"/>
          <w:szCs w:val="24"/>
        </w:rPr>
        <w:t>bben v. Selective Service System Local Bd. No</w:t>
      </w:r>
      <w:r>
        <w:rPr>
          <w:rFonts w:ascii="Times New Roman" w:eastAsia="Times New Roman" w:hAnsi="Times New Roman" w:cs="Times New Roman"/>
          <w:sz w:val="24"/>
          <w:szCs w:val="24"/>
        </w:rPr>
        <w:t xml:space="preserve">. 27, 453 F.2d 645 (1st Cir. 1972). </w:t>
      </w:r>
      <w:r>
        <w:rPr>
          <w:rFonts w:ascii="Times New Roman" w:eastAsia="Times New Roman" w:hAnsi="Times New Roman" w:cs="Times New Roman"/>
          <w:i/>
          <w:sz w:val="24"/>
          <w:szCs w:val="24"/>
        </w:rPr>
        <w:t xml:space="preserve">Kalb v. Feuerstein </w:t>
      </w:r>
      <w:r>
        <w:rPr>
          <w:rFonts w:ascii="Times New Roman" w:eastAsia="Times New Roman" w:hAnsi="Times New Roman" w:cs="Times New Roman"/>
          <w:sz w:val="24"/>
          <w:szCs w:val="24"/>
        </w:rPr>
        <w:t>(1940) 308 US 433.</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 xml:space="preserve"> void judgment does not create any binding obligation. </w:t>
      </w:r>
      <w:r>
        <w:rPr>
          <w:rFonts w:ascii="Times New Roman" w:eastAsia="Times New Roman" w:hAnsi="Times New Roman" w:cs="Times New Roman"/>
          <w:i/>
          <w:sz w:val="24"/>
          <w:szCs w:val="24"/>
        </w:rPr>
        <w:t xml:space="preserve">Kalb v. Feuerstein </w:t>
      </w:r>
      <w:r>
        <w:rPr>
          <w:rFonts w:ascii="Times New Roman" w:eastAsia="Times New Roman" w:hAnsi="Times New Roman" w:cs="Times New Roman"/>
          <w:sz w:val="24"/>
          <w:szCs w:val="24"/>
        </w:rPr>
        <w:t>(1940) 308 US 433. If a court grants relief, which, under the</w:t>
      </w:r>
      <w:r>
        <w:rPr>
          <w:rFonts w:ascii="Times New Roman" w:eastAsia="Times New Roman" w:hAnsi="Times New Roman" w:cs="Times New Roman"/>
          <w:sz w:val="24"/>
          <w:szCs w:val="24"/>
        </w:rPr>
        <w:t xml:space="preserve"> circumstances, it hasn't any authority to grant, its judgment is to that extent void." An illegal order is forever void. A void order is </w:t>
      </w:r>
      <w:r>
        <w:rPr>
          <w:rFonts w:ascii="Times New Roman" w:eastAsia="Times New Roman" w:hAnsi="Times New Roman" w:cs="Times New Roman"/>
          <w:i/>
          <w:sz w:val="24"/>
          <w:szCs w:val="24"/>
        </w:rPr>
        <w:t xml:space="preserve">void ab initio </w:t>
      </w:r>
      <w:r>
        <w:rPr>
          <w:rFonts w:ascii="Times New Roman" w:eastAsia="Times New Roman" w:hAnsi="Times New Roman" w:cs="Times New Roman"/>
          <w:sz w:val="24"/>
          <w:szCs w:val="24"/>
        </w:rPr>
        <w:t xml:space="preserve">and does not have to be declared void by a judge. The law is established by the </w:t>
      </w:r>
      <w:r>
        <w:rPr>
          <w:rFonts w:ascii="Times New Roman" w:eastAsia="Times New Roman" w:hAnsi="Times New Roman" w:cs="Times New Roman"/>
          <w:i/>
          <w:sz w:val="24"/>
          <w:szCs w:val="24"/>
        </w:rPr>
        <w:t>U.S. Supreme Court in V</w:t>
      </w:r>
      <w:r>
        <w:rPr>
          <w:rFonts w:ascii="Times New Roman" w:eastAsia="Times New Roman" w:hAnsi="Times New Roman" w:cs="Times New Roman"/>
          <w:i/>
          <w:sz w:val="24"/>
          <w:szCs w:val="24"/>
        </w:rPr>
        <w:t>alley v. Northern Fire &amp; Marine Ins</w:t>
      </w:r>
      <w:r>
        <w:rPr>
          <w:rFonts w:ascii="Times New Roman" w:eastAsia="Times New Roman" w:hAnsi="Times New Roman" w:cs="Times New Roman"/>
          <w:sz w:val="24"/>
          <w:szCs w:val="24"/>
        </w:rPr>
        <w:t xml:space="preserve">. Co., 254 U.S. 348, (1920) as well as other state courts, in </w:t>
      </w:r>
      <w:r>
        <w:rPr>
          <w:rFonts w:ascii="Times New Roman" w:eastAsia="Times New Roman" w:hAnsi="Times New Roman" w:cs="Times New Roman"/>
          <w:i/>
          <w:sz w:val="24"/>
          <w:szCs w:val="24"/>
        </w:rPr>
        <w:t>People v. Miller</w:t>
      </w:r>
      <w:r>
        <w:rPr>
          <w:rFonts w:ascii="Times New Roman" w:eastAsia="Times New Roman" w:hAnsi="Times New Roman" w:cs="Times New Roman"/>
          <w:sz w:val="24"/>
          <w:szCs w:val="24"/>
        </w:rPr>
        <w:t>. “Courts are constituted by authority and they cannot go beyond that power delegated to them. If they act beyond that authority, and certainly</w:t>
      </w:r>
      <w:r>
        <w:rPr>
          <w:rFonts w:ascii="Times New Roman" w:eastAsia="Times New Roman" w:hAnsi="Times New Roman" w:cs="Times New Roman"/>
          <w:sz w:val="24"/>
          <w:szCs w:val="24"/>
        </w:rPr>
        <w:t xml:space="preserve"> in contravention of it, their judgments and orders are regarded as nullities...” </w:t>
      </w:r>
      <w:r>
        <w:rPr>
          <w:rFonts w:ascii="Times New Roman" w:eastAsia="Times New Roman" w:hAnsi="Times New Roman" w:cs="Times New Roman"/>
          <w:i/>
          <w:sz w:val="24"/>
          <w:szCs w:val="24"/>
        </w:rPr>
        <w:t xml:space="preserve">Valley v. Northern Fire </w:t>
      </w:r>
      <w:r>
        <w:rPr>
          <w:rFonts w:ascii="Times New Roman" w:eastAsia="Times New Roman" w:hAnsi="Times New Roman" w:cs="Times New Roman"/>
          <w:sz w:val="24"/>
          <w:szCs w:val="24"/>
        </w:rPr>
        <w:t>and Marine Ins. Co., 254 U.S.  348.</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Thus,</w:t>
      </w:r>
      <w:r>
        <w:rPr>
          <w:rFonts w:ascii="Times New Roman" w:eastAsia="Times New Roman" w:hAnsi="Times New Roman" w:cs="Times New Roman"/>
          <w:sz w:val="24"/>
          <w:szCs w:val="24"/>
        </w:rPr>
        <w:t xml:space="preserve"> because Judge Phillips should have disqualified and acted outside his jurisdiction, all such Orders of Judge</w:t>
      </w:r>
      <w:r>
        <w:rPr>
          <w:rFonts w:ascii="Times New Roman" w:eastAsia="Times New Roman" w:hAnsi="Times New Roman" w:cs="Times New Roman"/>
          <w:sz w:val="24"/>
          <w:szCs w:val="24"/>
        </w:rPr>
        <w:t xml:space="preserve"> Phillips should now be vacated and voided. </w:t>
      </w:r>
    </w:p>
    <w:p w:rsidR="009F165A" w:rsidRDefault="00CF18A0">
      <w:pPr>
        <w:spacing w:after="200" w:line="480" w:lineRule="auto"/>
      </w:pPr>
      <w:r>
        <w:rPr>
          <w:rFonts w:ascii="Times New Roman" w:eastAsia="Times New Roman" w:hAnsi="Times New Roman" w:cs="Times New Roman"/>
          <w:b/>
          <w:sz w:val="24"/>
          <w:szCs w:val="24"/>
        </w:rPr>
        <w:t xml:space="preserve">All Prior Orders of Judge Phillips should be </w:t>
      </w:r>
      <w:proofErr w:type="gramStart"/>
      <w:r>
        <w:rPr>
          <w:rFonts w:ascii="Times New Roman" w:eastAsia="Times New Roman" w:hAnsi="Times New Roman" w:cs="Times New Roman"/>
          <w:b/>
          <w:sz w:val="24"/>
          <w:szCs w:val="24"/>
        </w:rPr>
        <w:t>Vacated</w:t>
      </w:r>
      <w:proofErr w:type="gramEnd"/>
      <w:r>
        <w:rPr>
          <w:rFonts w:ascii="Times New Roman" w:eastAsia="Times New Roman" w:hAnsi="Times New Roman" w:cs="Times New Roman"/>
          <w:b/>
          <w:sz w:val="24"/>
          <w:szCs w:val="24"/>
        </w:rPr>
        <w:t xml:space="preserve"> as Void and a legal nullity</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Procedural </w:t>
      </w:r>
      <w:r>
        <w:rPr>
          <w:rFonts w:ascii="Times New Roman" w:eastAsia="Times New Roman" w:hAnsi="Times New Roman" w:cs="Times New Roman"/>
          <w:sz w:val="24"/>
          <w:szCs w:val="24"/>
        </w:rPr>
        <w:t>due process promotes fairness in government decisions by requiring the government to follow appropriate procedures whe</w:t>
      </w:r>
      <w:r>
        <w:rPr>
          <w:rFonts w:ascii="Times New Roman" w:eastAsia="Times New Roman" w:hAnsi="Times New Roman" w:cs="Times New Roman"/>
          <w:sz w:val="24"/>
          <w:szCs w:val="24"/>
        </w:rPr>
        <w:t>n its agents decide to deprive any person of life, liberty or property.” John Corp. v. City of Houston, 214 F.3d 573, 577 (5th Cir. 2000) (internal citations and quotations omitted). “Substantive due process, by barring certain government actions regardles</w:t>
      </w:r>
      <w:r>
        <w:rPr>
          <w:rFonts w:ascii="Times New Roman" w:eastAsia="Times New Roman" w:hAnsi="Times New Roman" w:cs="Times New Roman"/>
          <w:sz w:val="24"/>
          <w:szCs w:val="24"/>
        </w:rPr>
        <w:t>s of the fairness of the procedures used to implement them, serves to prevent governmental power from being used for purposes of oppression.” Id. In order to establish either a substantive or procedural due process violation, a plaintiff must first establi</w:t>
      </w:r>
      <w:r>
        <w:rPr>
          <w:rFonts w:ascii="Times New Roman" w:eastAsia="Times New Roman" w:hAnsi="Times New Roman" w:cs="Times New Roman"/>
          <w:sz w:val="24"/>
          <w:szCs w:val="24"/>
        </w:rPr>
        <w:t xml:space="preserve">sh the denial of a constitutionally protected property interest.  See Bryan v. City of Madison, </w:t>
      </w:r>
      <w:proofErr w:type="gramStart"/>
      <w:r>
        <w:rPr>
          <w:rFonts w:ascii="Times New Roman" w:eastAsia="Times New Roman" w:hAnsi="Times New Roman" w:cs="Times New Roman"/>
          <w:sz w:val="24"/>
          <w:szCs w:val="24"/>
        </w:rPr>
        <w:t>213 F.3d 267, 276</w:t>
      </w:r>
      <w:proofErr w:type="gramEnd"/>
      <w:r>
        <w:rPr>
          <w:rFonts w:ascii="Times New Roman" w:eastAsia="Times New Roman" w:hAnsi="Times New Roman" w:cs="Times New Roman"/>
          <w:sz w:val="24"/>
          <w:szCs w:val="24"/>
        </w:rPr>
        <w:t xml:space="preserve"> (5th Cir. 2000).</w:t>
      </w:r>
    </w:p>
    <w:p w:rsidR="009F165A" w:rsidRDefault="00CF18A0">
      <w:pPr>
        <w:spacing w:line="240" w:lineRule="auto"/>
      </w:pPr>
      <w:r>
        <w:rPr>
          <w:rFonts w:ascii="Times New Roman" w:eastAsia="Times New Roman" w:hAnsi="Times New Roman" w:cs="Times New Roman"/>
          <w:b/>
          <w:sz w:val="24"/>
          <w:szCs w:val="24"/>
        </w:rPr>
        <w:t>LEGAL AUTHORITIES</w:t>
      </w:r>
    </w:p>
    <w:p w:rsidR="009F165A" w:rsidRDefault="00CF18A0">
      <w:pPr>
        <w:spacing w:line="240" w:lineRule="auto"/>
      </w:pPr>
      <w:r>
        <w:rPr>
          <w:rFonts w:ascii="Times New Roman" w:eastAsia="Times New Roman" w:hAnsi="Times New Roman" w:cs="Times New Roman"/>
          <w:b/>
          <w:sz w:val="24"/>
          <w:szCs w:val="24"/>
        </w:rPr>
        <w:t>MANDATORY DISQUALIFICATION</w:t>
      </w:r>
    </w:p>
    <w:p w:rsidR="009F165A" w:rsidRDefault="009F165A">
      <w:pPr>
        <w:spacing w:line="240" w:lineRule="auto"/>
      </w:pP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Phillips had a </w:t>
      </w:r>
      <w:r>
        <w:rPr>
          <w:rFonts w:ascii="Times New Roman" w:eastAsia="Times New Roman" w:hAnsi="Times New Roman" w:cs="Times New Roman"/>
          <w:sz w:val="24"/>
          <w:szCs w:val="24"/>
          <w:highlight w:val="white"/>
        </w:rPr>
        <w:t xml:space="preserve">statutory </w:t>
      </w:r>
      <w:r>
        <w:rPr>
          <w:rFonts w:ascii="Times New Roman" w:eastAsia="Times New Roman" w:hAnsi="Times New Roman" w:cs="Times New Roman"/>
          <w:sz w:val="24"/>
          <w:szCs w:val="24"/>
        </w:rPr>
        <w:t>duty and was mandated by judicial canons to disq</w:t>
      </w:r>
      <w:r>
        <w:rPr>
          <w:rFonts w:ascii="Times New Roman" w:eastAsia="Times New Roman" w:hAnsi="Times New Roman" w:cs="Times New Roman"/>
          <w:sz w:val="24"/>
          <w:szCs w:val="24"/>
        </w:rPr>
        <w:t xml:space="preserve">ualify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xml:space="preserve"> on his own initiative years before his Sua Sponte Recusal on May 20, 2015 and after PETITIONER filed a Petition to Disqualify on May 14, 2015 that was legally sufficient within Fla. Stat. 38.10 and Fla. Rules Jud. Admin 2.330 and Judicial Ca</w:t>
      </w:r>
      <w:r>
        <w:rPr>
          <w:rFonts w:ascii="Times New Roman" w:eastAsia="Times New Roman" w:hAnsi="Times New Roman" w:cs="Times New Roman"/>
          <w:sz w:val="24"/>
          <w:szCs w:val="24"/>
        </w:rPr>
        <w:t xml:space="preserve">nons.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 xml:space="preserve">Florida </w:t>
      </w:r>
      <w:r>
        <w:rPr>
          <w:rFonts w:ascii="Times New Roman" w:eastAsia="Times New Roman" w:hAnsi="Times New Roman" w:cs="Times New Roman"/>
          <w:sz w:val="24"/>
          <w:szCs w:val="24"/>
        </w:rPr>
        <w:t>Code of Judicial Conduct Canon 3 provides states:</w:t>
      </w:r>
    </w:p>
    <w:p w:rsidR="009F165A" w:rsidRDefault="00CF18A0">
      <w:pPr>
        <w:spacing w:after="200" w:line="480" w:lineRule="auto"/>
      </w:pPr>
      <w:r>
        <w:rPr>
          <w:rFonts w:ascii="Times New Roman" w:eastAsia="Times New Roman" w:hAnsi="Times New Roman" w:cs="Times New Roman"/>
          <w:sz w:val="24"/>
          <w:szCs w:val="24"/>
        </w:rPr>
        <w:t>A Judge SHALL disqualify himself or herself in a proceeding in which the judge’s impartiality might reasonably be questioned, including but not limited to instances where: (a) the judge h</w:t>
      </w:r>
      <w:r>
        <w:rPr>
          <w:rFonts w:ascii="Times New Roman" w:eastAsia="Times New Roman" w:hAnsi="Times New Roman" w:cs="Times New Roman"/>
          <w:sz w:val="24"/>
          <w:szCs w:val="24"/>
        </w:rPr>
        <w:t>as a personal bias or prejudice concerning the party or a party’s lawyers.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Disqualification </w:t>
      </w:r>
      <w:r>
        <w:rPr>
          <w:rFonts w:ascii="Times New Roman" w:eastAsia="Times New Roman" w:hAnsi="Times New Roman" w:cs="Times New Roman"/>
          <w:sz w:val="24"/>
          <w:szCs w:val="24"/>
        </w:rPr>
        <w:t>is mandatory under Florida Rule of Judicial Administration Rule 2.330 and Florida Statute 38.10. In 1994, the U.S. Supreme Court held that "</w:t>
      </w:r>
      <w:r>
        <w:rPr>
          <w:rFonts w:ascii="Times New Roman" w:eastAsia="Times New Roman" w:hAnsi="Times New Roman" w:cs="Times New Roman"/>
          <w:sz w:val="24"/>
          <w:szCs w:val="24"/>
        </w:rPr>
        <w:t>Disqualification is required if an objective observer would entertain reasonable questions about the judge's impartiality. If a judge's attitude or state of mind leads a detached observer to conclude that a fair and impartial hearing is unlikely, the judge</w:t>
      </w:r>
      <w:r>
        <w:rPr>
          <w:rFonts w:ascii="Times New Roman" w:eastAsia="Times New Roman" w:hAnsi="Times New Roman" w:cs="Times New Roman"/>
          <w:sz w:val="24"/>
          <w:szCs w:val="24"/>
        </w:rPr>
        <w:t xml:space="preserve"> must be disqualified." Liteky v. U.S., </w:t>
      </w:r>
      <w:proofErr w:type="gramStart"/>
      <w:r>
        <w:rPr>
          <w:rFonts w:ascii="Times New Roman" w:eastAsia="Times New Roman" w:hAnsi="Times New Roman" w:cs="Times New Roman"/>
          <w:sz w:val="24"/>
          <w:szCs w:val="24"/>
        </w:rPr>
        <w:t>114  S.Ct</w:t>
      </w:r>
      <w:proofErr w:type="gramEnd"/>
      <w:r>
        <w:rPr>
          <w:rFonts w:ascii="Times New Roman" w:eastAsia="Times New Roman" w:hAnsi="Times New Roman" w:cs="Times New Roman"/>
          <w:sz w:val="24"/>
          <w:szCs w:val="24"/>
        </w:rPr>
        <w:t>.  1147, 1162 (1994). Positive proof of the partiality of a judge is not a requirement, only the appearance of partiality. Liljeberg v. Health Services Acquisition Corp., 486 U.S. 847 (1988); Levine v. Unite</w:t>
      </w:r>
      <w:r>
        <w:rPr>
          <w:rFonts w:ascii="Times New Roman" w:eastAsia="Times New Roman" w:hAnsi="Times New Roman" w:cs="Times New Roman"/>
          <w:sz w:val="24"/>
          <w:szCs w:val="24"/>
        </w:rPr>
        <w:t>d States, 362 U.S. 610 (1960);</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Should </w:t>
      </w:r>
      <w:r>
        <w:rPr>
          <w:rFonts w:ascii="Times New Roman" w:eastAsia="Times New Roman" w:hAnsi="Times New Roman" w:cs="Times New Roman"/>
          <w:sz w:val="24"/>
          <w:szCs w:val="24"/>
        </w:rPr>
        <w:t>a judge not disqualify himself, the judge is violation of the Due Process Clause of the U.S. Constitution. United States v. Sciuto, 521 F.2d 842, 845 (7th Cir. 1996) ("</w:t>
      </w:r>
      <w:r>
        <w:rPr>
          <w:rFonts w:ascii="Times New Roman" w:eastAsia="Times New Roman" w:hAnsi="Times New Roman" w:cs="Times New Roman"/>
          <w:sz w:val="24"/>
          <w:szCs w:val="24"/>
        </w:rPr>
        <w:t>The right to a tribunal free from bias or prejudice is based, not on section 144, but on the Due Process Clause.")"[A] fundamental requirement of due process is the opportunity to be heard . . . at a meaningful time and in a meaningful manner." Armstrong v</w:t>
      </w:r>
      <w:r>
        <w:rPr>
          <w:rFonts w:ascii="Times New Roman" w:eastAsia="Times New Roman" w:hAnsi="Times New Roman" w:cs="Times New Roman"/>
          <w:sz w:val="24"/>
          <w:szCs w:val="24"/>
        </w:rPr>
        <w:t>. Manzo, 380 U.S. 545, 552 (1965) (internal quotation marks and citation omitted). Garraghty v. Va. Dep't of Corr., 52 F.3d 1274, 1282 (4th Cir. 1995); Mathews v. Eldridge, 424 U.S. 319, 335 (1976);</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Judges </w:t>
      </w:r>
      <w:r>
        <w:rPr>
          <w:rFonts w:ascii="Times New Roman" w:eastAsia="Times New Roman" w:hAnsi="Times New Roman" w:cs="Times New Roman"/>
          <w:sz w:val="24"/>
          <w:szCs w:val="24"/>
        </w:rPr>
        <w:t>do not have discretion not to disqualify themselve</w:t>
      </w:r>
      <w:r>
        <w:rPr>
          <w:rFonts w:ascii="Times New Roman" w:eastAsia="Times New Roman" w:hAnsi="Times New Roman" w:cs="Times New Roman"/>
          <w:sz w:val="24"/>
          <w:szCs w:val="24"/>
        </w:rPr>
        <w:t xml:space="preserve">s. By law, they are bound to follow the law. Should a judge not disqualify himself as required by law,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the judge has given another example of his “appearance of partiality” which further disqualifies the judge. Should a judge not disqualify himself, t</w:t>
      </w:r>
      <w:r>
        <w:rPr>
          <w:rFonts w:ascii="Times New Roman" w:eastAsia="Times New Roman" w:hAnsi="Times New Roman" w:cs="Times New Roman"/>
          <w:sz w:val="24"/>
          <w:szCs w:val="24"/>
        </w:rPr>
        <w:t>hen the judge is violation of the Due Process Clause of the U.S. Constitution. United States v. Sciuto, 521 F.2d 842, 845 (7th Cir. 1996).</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Disqualification </w:t>
      </w:r>
      <w:r>
        <w:rPr>
          <w:rFonts w:ascii="Times New Roman" w:eastAsia="Times New Roman" w:hAnsi="Times New Roman" w:cs="Times New Roman"/>
          <w:sz w:val="24"/>
          <w:szCs w:val="24"/>
        </w:rPr>
        <w:t xml:space="preserve">is Mandatory under the Code of Judicial Conduct, Canon 3 </w:t>
      </w:r>
    </w:p>
    <w:p w:rsidR="009F165A" w:rsidRDefault="00CF18A0">
      <w:pPr>
        <w:spacing w:after="200" w:line="480" w:lineRule="auto"/>
      </w:pPr>
      <w:r>
        <w:rPr>
          <w:rFonts w:ascii="Times New Roman" w:eastAsia="Times New Roman" w:hAnsi="Times New Roman" w:cs="Times New Roman"/>
          <w:sz w:val="24"/>
          <w:szCs w:val="24"/>
        </w:rPr>
        <w:t>“A Judge Shall Perform the Duties of Judic</w:t>
      </w:r>
      <w:r>
        <w:rPr>
          <w:rFonts w:ascii="Times New Roman" w:eastAsia="Times New Roman" w:hAnsi="Times New Roman" w:cs="Times New Roman"/>
          <w:sz w:val="24"/>
          <w:szCs w:val="24"/>
        </w:rPr>
        <w:t>ial Office Impartially and Diligently” Section E. Disqualification. (1) A judge shall disqualify himself or herself in a proceeding in which the judge's impartiality might reasonably be questioned, including but not limited to instances where: (d) the judg</w:t>
      </w:r>
      <w:r>
        <w:rPr>
          <w:rFonts w:ascii="Times New Roman" w:eastAsia="Times New Roman" w:hAnsi="Times New Roman" w:cs="Times New Roman"/>
          <w:sz w:val="24"/>
          <w:szCs w:val="24"/>
        </w:rPr>
        <w:t>e or the judge's spouse, or a person within the third degree of relationship to either of them, or the spouse of such a person: (iv) is to the judge's knowledge likely to be a material witness in the proceeding.”</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highlight w:val="white"/>
        </w:rPr>
        <w:t xml:space="preserve"> i</w:t>
      </w:r>
      <w:r>
        <w:rPr>
          <w:rFonts w:ascii="Times New Roman" w:eastAsia="Times New Roman" w:hAnsi="Times New Roman" w:cs="Times New Roman"/>
          <w:sz w:val="24"/>
          <w:szCs w:val="24"/>
        </w:rPr>
        <w:t>ssues before this Court are the failur</w:t>
      </w:r>
      <w:r>
        <w:rPr>
          <w:rFonts w:ascii="Times New Roman" w:eastAsia="Times New Roman" w:hAnsi="Times New Roman" w:cs="Times New Roman"/>
          <w:sz w:val="24"/>
          <w:szCs w:val="24"/>
        </w:rPr>
        <w:t>e of Phillips to mandatorily Disqualify and the “legal sufficiency” of the motion to Disqualify filed by PETITIONER and more importantly the failure of COLIN to mandatorily disqualify on his own initiative versus waiting for PRO SE PETITIONER to file suffi</w:t>
      </w:r>
      <w:r>
        <w:rPr>
          <w:rFonts w:ascii="Times New Roman" w:eastAsia="Times New Roman" w:hAnsi="Times New Roman" w:cs="Times New Roman"/>
          <w:sz w:val="24"/>
          <w:szCs w:val="24"/>
        </w:rPr>
        <w:t>cient pleadings. In order to demonstrate legal sufficiency, PETITIONER needed to show:</w:t>
      </w:r>
    </w:p>
    <w:p w:rsidR="009F165A" w:rsidRDefault="00CF18A0">
      <w:pPr>
        <w:spacing w:after="200" w:line="480" w:lineRule="auto"/>
      </w:pPr>
      <w:r>
        <w:rPr>
          <w:rFonts w:ascii="Times New Roman" w:eastAsia="Times New Roman" w:hAnsi="Times New Roman" w:cs="Times New Roman"/>
          <w:sz w:val="24"/>
          <w:szCs w:val="24"/>
        </w:rPr>
        <w:t xml:space="preserve">…a well-grounded fear that he will not receive a fair [hearing] at the hands of the judge. It is not a question of how the judge feels; it is a question of what feeling </w:t>
      </w:r>
      <w:r>
        <w:rPr>
          <w:rFonts w:ascii="Times New Roman" w:eastAsia="Times New Roman" w:hAnsi="Times New Roman" w:cs="Times New Roman"/>
          <w:sz w:val="24"/>
          <w:szCs w:val="24"/>
        </w:rPr>
        <w:t>resides in the affiant's mind and the basis for such feeling.’</w:t>
      </w:r>
    </w:p>
    <w:p w:rsidR="009F165A" w:rsidRDefault="00CF18A0">
      <w:pPr>
        <w:spacing w:after="200" w:line="480" w:lineRule="auto"/>
      </w:pPr>
      <w:r>
        <w:rPr>
          <w:rFonts w:ascii="Times New Roman" w:eastAsia="Times New Roman" w:hAnsi="Times New Roman" w:cs="Times New Roman"/>
          <w:sz w:val="24"/>
          <w:szCs w:val="24"/>
        </w:rPr>
        <w:t xml:space="preserve">State ex rel. Brown v. Dewell, 131 Fla. 566, 573, 179 So. </w:t>
      </w:r>
      <w:proofErr w:type="gramStart"/>
      <w:r>
        <w:rPr>
          <w:rFonts w:ascii="Times New Roman" w:eastAsia="Times New Roman" w:hAnsi="Times New Roman" w:cs="Times New Roman"/>
          <w:sz w:val="24"/>
          <w:szCs w:val="24"/>
        </w:rPr>
        <w:t>695, 697- 98 (1938).</w:t>
      </w:r>
      <w:proofErr w:type="gramEnd"/>
      <w:r>
        <w:rPr>
          <w:rFonts w:ascii="Times New Roman" w:eastAsia="Times New Roman" w:hAnsi="Times New Roman" w:cs="Times New Roman"/>
          <w:sz w:val="24"/>
          <w:szCs w:val="24"/>
        </w:rPr>
        <w:t xml:space="preserve"> See also Hayslip v. Douglas, 400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2d 553 (Fla. 4th DCA 1981).</w:t>
      </w:r>
      <w:proofErr w:type="gramEnd"/>
      <w:r>
        <w:rPr>
          <w:rFonts w:ascii="Times New Roman" w:eastAsia="Times New Roman" w:hAnsi="Times New Roman" w:cs="Times New Roman"/>
          <w:sz w:val="24"/>
          <w:szCs w:val="24"/>
        </w:rPr>
        <w:t xml:space="preserve"> The question of disqualification focuses on those</w:t>
      </w:r>
      <w:r>
        <w:rPr>
          <w:rFonts w:ascii="Times New Roman" w:eastAsia="Times New Roman" w:hAnsi="Times New Roman" w:cs="Times New Roman"/>
          <w:sz w:val="24"/>
          <w:szCs w:val="24"/>
        </w:rPr>
        <w:t xml:space="preserve"> matters from which a litigant may reasonably question a judge's impartiality rather than the judge's perception of his ability to act fairly and impartially. </w:t>
      </w:r>
      <w:proofErr w:type="gramStart"/>
      <w:r>
        <w:rPr>
          <w:rFonts w:ascii="Times New Roman" w:eastAsia="Times New Roman" w:hAnsi="Times New Roman" w:cs="Times New Roman"/>
          <w:sz w:val="24"/>
          <w:szCs w:val="24"/>
        </w:rPr>
        <w:t>State v. Livingston, 441 So.</w:t>
      </w:r>
      <w:proofErr w:type="gramEnd"/>
      <w:r>
        <w:rPr>
          <w:rFonts w:ascii="Times New Roman" w:eastAsia="Times New Roman" w:hAnsi="Times New Roman" w:cs="Times New Roman"/>
          <w:sz w:val="24"/>
          <w:szCs w:val="24"/>
        </w:rPr>
        <w:t xml:space="preserve"> 2d 1083, 1086 (Fla. 1983) (emphasis added).  In a case where the PET</w:t>
      </w:r>
      <w:r>
        <w:rPr>
          <w:rFonts w:ascii="Times New Roman" w:eastAsia="Times New Roman" w:hAnsi="Times New Roman" w:cs="Times New Roman"/>
          <w:sz w:val="24"/>
          <w:szCs w:val="24"/>
        </w:rPr>
        <w:t xml:space="preserve">ITIONER’S liberty is at stake, the court “should be especially sensitive to the basis for the fear.” Chastine v. Broome, 629 So. </w:t>
      </w:r>
      <w:proofErr w:type="gramStart"/>
      <w:r>
        <w:rPr>
          <w:rFonts w:ascii="Times New Roman" w:eastAsia="Times New Roman" w:hAnsi="Times New Roman" w:cs="Times New Roman"/>
          <w:sz w:val="24"/>
          <w:szCs w:val="24"/>
        </w:rPr>
        <w:t>2d 293, 294 (Fla. 4th DCA 1993).</w:t>
      </w:r>
      <w:proofErr w:type="gramEnd"/>
      <w:r>
        <w:rPr>
          <w:rFonts w:ascii="Times New Roman" w:eastAsia="Times New Roman" w:hAnsi="Times New Roman" w:cs="Times New Roman"/>
          <w:sz w:val="24"/>
          <w:szCs w:val="24"/>
        </w:rPr>
        <w:t xml:space="preserve"> The circumstances of this case are of such a nature that they are “sufficient to warrant fear </w:t>
      </w:r>
      <w:r>
        <w:rPr>
          <w:rFonts w:ascii="Times New Roman" w:eastAsia="Times New Roman" w:hAnsi="Times New Roman" w:cs="Times New Roman"/>
          <w:sz w:val="24"/>
          <w:szCs w:val="24"/>
        </w:rPr>
        <w:t xml:space="preserve">on PETITIONER’S part] that he would not receive a fair hearing by the assigned judge.” Suarez v. Dugger, 527 So. </w:t>
      </w:r>
      <w:proofErr w:type="gramStart"/>
      <w:r>
        <w:rPr>
          <w:rFonts w:ascii="Times New Roman" w:eastAsia="Times New Roman" w:hAnsi="Times New Roman" w:cs="Times New Roman"/>
          <w:sz w:val="24"/>
          <w:szCs w:val="24"/>
        </w:rPr>
        <w:t>2d 191, 192 (Fla. 1988).</w:t>
      </w:r>
      <w:proofErr w:type="gramEnd"/>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PETITIONER </w:t>
      </w:r>
      <w:r>
        <w:rPr>
          <w:rFonts w:ascii="Times New Roman" w:eastAsia="Times New Roman" w:hAnsi="Times New Roman" w:cs="Times New Roman"/>
          <w:sz w:val="24"/>
          <w:szCs w:val="24"/>
        </w:rPr>
        <w:t>and his minor children are entitled to a full and fair proceeding, including a fair determination of the is</w:t>
      </w:r>
      <w:r>
        <w:rPr>
          <w:rFonts w:ascii="Times New Roman" w:eastAsia="Times New Roman" w:hAnsi="Times New Roman" w:cs="Times New Roman"/>
          <w:sz w:val="24"/>
          <w:szCs w:val="24"/>
        </w:rPr>
        <w:t>sues by a neutral, detached judge. Holland v. State, 503 So. 2d 1354 (Fla. 1987); Easter v. Endell, 37 F.3d 1343 (8th Cir. 1994).  Due process guarantees the right to a neutral, detached judiciary in order “to convey to the individual a feeling that the go</w:t>
      </w:r>
      <w:r>
        <w:rPr>
          <w:rFonts w:ascii="Times New Roman" w:eastAsia="Times New Roman" w:hAnsi="Times New Roman" w:cs="Times New Roman"/>
          <w:sz w:val="24"/>
          <w:szCs w:val="24"/>
        </w:rPr>
        <w:t>vernment has dealt with him fairly, as well as to minimize the risk of mistaken deprivations of protected interests.” Carey v. Piphus, 435 U.S. 247, 262 (1978). Principles of  due  process  demand that this case be heard by another judge selected without C</w:t>
      </w:r>
      <w:r>
        <w:rPr>
          <w:rFonts w:ascii="Times New Roman" w:eastAsia="Times New Roman" w:hAnsi="Times New Roman" w:cs="Times New Roman"/>
          <w:sz w:val="24"/>
          <w:szCs w:val="24"/>
        </w:rPr>
        <w:t>OLIN’S prejudice and for COLIN to disqualify himself and remove his Orders issued outside his jurisdiction and outside the color of law:</w:t>
      </w:r>
    </w:p>
    <w:p w:rsidR="009F165A" w:rsidRDefault="00CF18A0">
      <w:pPr>
        <w:spacing w:after="200" w:line="480" w:lineRule="auto"/>
      </w:pPr>
      <w:r>
        <w:rPr>
          <w:rFonts w:ascii="Times New Roman" w:eastAsia="Times New Roman" w:hAnsi="Times New Roman" w:cs="Times New Roman"/>
          <w:sz w:val="24"/>
          <w:szCs w:val="24"/>
        </w:rPr>
        <w:t>The Due Process Clause entitles a person to an impartial and disinterested tribunal in both civil and criminal cases. T</w:t>
      </w:r>
      <w:r>
        <w:rPr>
          <w:rFonts w:ascii="Times New Roman" w:eastAsia="Times New Roman" w:hAnsi="Times New Roman" w:cs="Times New Roman"/>
          <w:sz w:val="24"/>
          <w:szCs w:val="24"/>
        </w:rPr>
        <w:t>his requirement of neutrality in adjudicative proceedings safeguards the two central concerns of procedural due process, the prevention of unjustified or mistaken deprivations and the promotion of participation and dialogue by affected individuals in the d</w:t>
      </w:r>
      <w:r>
        <w:rPr>
          <w:rFonts w:ascii="Times New Roman" w:eastAsia="Times New Roman" w:hAnsi="Times New Roman" w:cs="Times New Roman"/>
          <w:sz w:val="24"/>
          <w:szCs w:val="24"/>
        </w:rPr>
        <w:t>ecision making process. See Carey v. Piphus, 435 U.S. 247, 259-262, 266- 267 (1978). The neutrality requirement helps to guarantee that life, liberty, or property will not be taken on the basis of an erroneous or distorted conception of the facts or the la</w:t>
      </w:r>
      <w:r>
        <w:rPr>
          <w:rFonts w:ascii="Times New Roman" w:eastAsia="Times New Roman" w:hAnsi="Times New Roman" w:cs="Times New Roman"/>
          <w:sz w:val="24"/>
          <w:szCs w:val="24"/>
        </w:rPr>
        <w:t>w. See Matthews v. Eldridge, 424 U.S. 319, 344 (1976). At the same time, it preserves both the appearance and reality of fairness, ‘generating the feeling, so important to a popular government, that justice has been done,’ Joint Anti-Fascist Committee v. M</w:t>
      </w:r>
      <w:r>
        <w:rPr>
          <w:rFonts w:ascii="Times New Roman" w:eastAsia="Times New Roman" w:hAnsi="Times New Roman" w:cs="Times New Roman"/>
          <w:sz w:val="24"/>
          <w:szCs w:val="24"/>
        </w:rPr>
        <w:t>cGrath, 341 U.S. 123, 172, (1951) (Frankfurter, J., concurring), by ensuring that no person will be deprived of his interests in the absence of a proceeding in which he may present his case with assurance that the arbiter is not predisposed to find against</w:t>
      </w:r>
      <w:r>
        <w:rPr>
          <w:rFonts w:ascii="Times New Roman" w:eastAsia="Times New Roman" w:hAnsi="Times New Roman" w:cs="Times New Roman"/>
          <w:sz w:val="24"/>
          <w:szCs w:val="24"/>
        </w:rPr>
        <w:t xml:space="preserve"> him. </w:t>
      </w:r>
      <w:proofErr w:type="gramStart"/>
      <w:r>
        <w:rPr>
          <w:rFonts w:ascii="Times New Roman" w:eastAsia="Times New Roman" w:hAnsi="Times New Roman" w:cs="Times New Roman"/>
          <w:sz w:val="24"/>
          <w:szCs w:val="24"/>
        </w:rPr>
        <w:t>Marshall v. Jerrico, Inc., 446 U.S. 238, 242 (1980).</w:t>
      </w:r>
      <w:proofErr w:type="gramEnd"/>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disqualification rules require </w:t>
      </w:r>
      <w:r>
        <w:rPr>
          <w:rFonts w:ascii="Times New Roman" w:eastAsia="Times New Roman" w:hAnsi="Times New Roman" w:cs="Times New Roman"/>
          <w:sz w:val="24"/>
          <w:szCs w:val="24"/>
          <w:highlight w:val="white"/>
        </w:rPr>
        <w:t xml:space="preserve">judges </w:t>
      </w:r>
      <w:r>
        <w:rPr>
          <w:rFonts w:ascii="Times New Roman" w:eastAsia="Times New Roman" w:hAnsi="Times New Roman" w:cs="Times New Roman"/>
          <w:sz w:val="24"/>
          <w:szCs w:val="24"/>
        </w:rPr>
        <w:t xml:space="preserve">to avoid even the appearance of impropriety and COLIN’S self-dealing actions after knowing he would be a material and fact witness to crimes that occurred </w:t>
      </w:r>
      <w:r>
        <w:rPr>
          <w:rFonts w:ascii="Times New Roman" w:eastAsia="Times New Roman" w:hAnsi="Times New Roman" w:cs="Times New Roman"/>
          <w:sz w:val="24"/>
          <w:szCs w:val="24"/>
        </w:rPr>
        <w:t>in his court by officers and fiduciaries he appointed, in which his own actions became questionable, establishes a prima facie case of appearance of impropriety:</w:t>
      </w:r>
    </w:p>
    <w:p w:rsidR="009F165A" w:rsidRDefault="00CF18A0">
      <w:pPr>
        <w:spacing w:after="200" w:line="480" w:lineRule="auto"/>
      </w:pPr>
      <w:r>
        <w:rPr>
          <w:rFonts w:ascii="Times New Roman" w:eastAsia="Times New Roman" w:hAnsi="Times New Roman" w:cs="Times New Roman"/>
          <w:sz w:val="24"/>
          <w:szCs w:val="24"/>
        </w:rPr>
        <w:t>It is the established law of this State that every litigant…is entitled to nothing less than t</w:t>
      </w:r>
      <w:r>
        <w:rPr>
          <w:rFonts w:ascii="Times New Roman" w:eastAsia="Times New Roman" w:hAnsi="Times New Roman" w:cs="Times New Roman"/>
          <w:sz w:val="24"/>
          <w:szCs w:val="24"/>
        </w:rPr>
        <w:t>he cold neutrality of an impartial judge. It is the duty of the court to scrupulously guard this right of the litigant and to refrain from attempting to exercise jurisdiction in any manner where his qualification to do so is seriously brought into question</w:t>
      </w:r>
      <w:r>
        <w:rPr>
          <w:rFonts w:ascii="Times New Roman" w:eastAsia="Times New Roman" w:hAnsi="Times New Roman" w:cs="Times New Roman"/>
          <w:sz w:val="24"/>
          <w:szCs w:val="24"/>
        </w:rPr>
        <w:t xml:space="preserve">. The exercise of any other policy tends to discredit and place the judiciary in a compromising attitude which is bad for the administration of justice. Crosby v. State, 97 So.2d 181 (Fla. 1957); State ex rel. Davis v. Parks, </w:t>
      </w:r>
      <w:proofErr w:type="gramStart"/>
      <w:r>
        <w:rPr>
          <w:rFonts w:ascii="Times New Roman" w:eastAsia="Times New Roman" w:hAnsi="Times New Roman" w:cs="Times New Roman"/>
          <w:sz w:val="24"/>
          <w:szCs w:val="24"/>
        </w:rPr>
        <w:t>141  Fla</w:t>
      </w:r>
      <w:proofErr w:type="gramEnd"/>
      <w:r>
        <w:rPr>
          <w:rFonts w:ascii="Times New Roman" w:eastAsia="Times New Roman" w:hAnsi="Times New Roman" w:cs="Times New Roman"/>
          <w:sz w:val="24"/>
          <w:szCs w:val="24"/>
        </w:rPr>
        <w:t>. 516, 194 So. 613 (19</w:t>
      </w:r>
      <w:r>
        <w:rPr>
          <w:rFonts w:ascii="Times New Roman" w:eastAsia="Times New Roman" w:hAnsi="Times New Roman" w:cs="Times New Roman"/>
          <w:sz w:val="24"/>
          <w:szCs w:val="24"/>
        </w:rPr>
        <w:t>39)</w:t>
      </w:r>
      <w:proofErr w:type="gramStart"/>
      <w:r>
        <w:rPr>
          <w:rFonts w:ascii="Times New Roman" w:eastAsia="Times New Roman" w:hAnsi="Times New Roman" w:cs="Times New Roman"/>
          <w:sz w:val="24"/>
          <w:szCs w:val="24"/>
        </w:rPr>
        <w:t>;  Dickenson</w:t>
      </w:r>
      <w:proofErr w:type="gramEnd"/>
      <w:r>
        <w:rPr>
          <w:rFonts w:ascii="Times New Roman" w:eastAsia="Times New Roman" w:hAnsi="Times New Roman" w:cs="Times New Roman"/>
          <w:sz w:val="24"/>
          <w:szCs w:val="24"/>
        </w:rPr>
        <w:t xml:space="preserve">  v.  </w:t>
      </w:r>
      <w:proofErr w:type="gramStart"/>
      <w:r>
        <w:rPr>
          <w:rFonts w:ascii="Times New Roman" w:eastAsia="Times New Roman" w:hAnsi="Times New Roman" w:cs="Times New Roman"/>
          <w:sz w:val="24"/>
          <w:szCs w:val="24"/>
        </w:rPr>
        <w:t>Parks, 104 Fla. 577, 140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459 (1932); State ex rel. Mickle v. Rowe, 100 Fla. 1382, 131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3331 (1930).</w:t>
      </w:r>
      <w:proofErr w:type="gramEnd"/>
    </w:p>
    <w:p w:rsidR="009F165A" w:rsidRDefault="00CF18A0">
      <w:pPr>
        <w:spacing w:after="200" w:line="480" w:lineRule="auto"/>
      </w:pPr>
      <w:r>
        <w:rPr>
          <w:rFonts w:ascii="Times New Roman" w:eastAsia="Times New Roman" w:hAnsi="Times New Roman" w:cs="Times New Roman"/>
          <w:sz w:val="24"/>
          <w:szCs w:val="24"/>
        </w:rPr>
        <w:t>* *</w:t>
      </w:r>
    </w:p>
    <w:p w:rsidR="009F165A" w:rsidRDefault="00CF18A0">
      <w:pPr>
        <w:spacing w:after="200" w:line="480" w:lineRule="auto"/>
      </w:pPr>
      <w:r>
        <w:rPr>
          <w:rFonts w:ascii="Times New Roman" w:eastAsia="Times New Roman" w:hAnsi="Times New Roman" w:cs="Times New Roman"/>
          <w:sz w:val="24"/>
          <w:szCs w:val="24"/>
        </w:rPr>
        <w:t xml:space="preserve">The prejudice of a judge is a delicate question for a litigant to </w:t>
      </w:r>
      <w:proofErr w:type="gramStart"/>
      <w:r>
        <w:rPr>
          <w:rFonts w:ascii="Times New Roman" w:eastAsia="Times New Roman" w:hAnsi="Times New Roman" w:cs="Times New Roman"/>
          <w:sz w:val="24"/>
          <w:szCs w:val="24"/>
        </w:rPr>
        <w:t>raise</w:t>
      </w:r>
      <w:proofErr w:type="gramEnd"/>
      <w:r>
        <w:rPr>
          <w:rFonts w:ascii="Times New Roman" w:eastAsia="Times New Roman" w:hAnsi="Times New Roman" w:cs="Times New Roman"/>
          <w:sz w:val="24"/>
          <w:szCs w:val="24"/>
        </w:rPr>
        <w:t xml:space="preserve"> but when raised as a bar to the trial of a cause, if</w:t>
      </w:r>
      <w:r>
        <w:rPr>
          <w:rFonts w:ascii="Times New Roman" w:eastAsia="Times New Roman" w:hAnsi="Times New Roman" w:cs="Times New Roman"/>
          <w:sz w:val="24"/>
          <w:szCs w:val="24"/>
        </w:rPr>
        <w:t xml:space="preserve"> predicated on grounds with a modicum of reason, the judge in question should be prompt to recuse himself. No </w:t>
      </w:r>
      <w:proofErr w:type="gramStart"/>
      <w:r>
        <w:rPr>
          <w:rFonts w:ascii="Times New Roman" w:eastAsia="Times New Roman" w:hAnsi="Times New Roman" w:cs="Times New Roman"/>
          <w:sz w:val="24"/>
          <w:szCs w:val="24"/>
        </w:rPr>
        <w:t>judge  under</w:t>
      </w:r>
      <w:proofErr w:type="gramEnd"/>
      <w:r>
        <w:rPr>
          <w:rFonts w:ascii="Times New Roman" w:eastAsia="Times New Roman" w:hAnsi="Times New Roman" w:cs="Times New Roman"/>
          <w:sz w:val="24"/>
          <w:szCs w:val="24"/>
        </w:rPr>
        <w:t xml:space="preserve">  any  circumstances  is  warranted  in sitting  in  the  trial of a cause whose neutrality is shadowed or even questioned. </w:t>
      </w:r>
      <w:proofErr w:type="gramStart"/>
      <w:r>
        <w:rPr>
          <w:rFonts w:ascii="Times New Roman" w:eastAsia="Times New Roman" w:hAnsi="Times New Roman" w:cs="Times New Roman"/>
          <w:sz w:val="24"/>
          <w:szCs w:val="24"/>
        </w:rPr>
        <w:t xml:space="preserve">Dickenson </w:t>
      </w:r>
      <w:r>
        <w:rPr>
          <w:rFonts w:ascii="Times New Roman" w:eastAsia="Times New Roman" w:hAnsi="Times New Roman" w:cs="Times New Roman"/>
          <w:sz w:val="24"/>
          <w:szCs w:val="24"/>
        </w:rPr>
        <w:t>v. Parks, 104 Fla. 577, 140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459 (1932); State ex rel. Aguiar v. Chappell, 344 So.2d 925 (Fla. 3d DCA 1977).</w:t>
      </w:r>
      <w:proofErr w:type="gramEnd"/>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w:t>
      </w:r>
      <w:r>
        <w:rPr>
          <w:rFonts w:ascii="Times New Roman" w:eastAsia="Times New Roman" w:hAnsi="Times New Roman" w:cs="Times New Roman"/>
          <w:sz w:val="24"/>
          <w:szCs w:val="24"/>
          <w:highlight w:val="white"/>
        </w:rPr>
        <w:t xml:space="preserve">States </w:t>
      </w:r>
      <w:r>
        <w:rPr>
          <w:rFonts w:ascii="Times New Roman" w:eastAsia="Times New Roman" w:hAnsi="Times New Roman" w:cs="Times New Roman"/>
          <w:sz w:val="24"/>
          <w:szCs w:val="24"/>
        </w:rPr>
        <w:t>Supreme Court has stated:</w:t>
      </w:r>
    </w:p>
    <w:p w:rsidR="009F165A" w:rsidRDefault="00CF18A0">
      <w:pPr>
        <w:spacing w:after="200" w:line="240" w:lineRule="auto"/>
        <w:ind w:left="720" w:right="720"/>
      </w:pPr>
      <w:r>
        <w:rPr>
          <w:rFonts w:ascii="Times New Roman" w:eastAsia="Times New Roman" w:hAnsi="Times New Roman" w:cs="Times New Roman"/>
          <w:sz w:val="24"/>
          <w:szCs w:val="24"/>
        </w:rPr>
        <w:t>…the inquiry must be not only whether there was actual bias on respondent’s part, but also whether t</w:t>
      </w:r>
      <w:r>
        <w:rPr>
          <w:rFonts w:ascii="Times New Roman" w:eastAsia="Times New Roman" w:hAnsi="Times New Roman" w:cs="Times New Roman"/>
          <w:sz w:val="24"/>
          <w:szCs w:val="24"/>
        </w:rPr>
        <w:t xml:space="preserve">here was ‘such a likelihood of </w:t>
      </w:r>
      <w:proofErr w:type="gramStart"/>
      <w:r>
        <w:rPr>
          <w:rFonts w:ascii="Times New Roman" w:eastAsia="Times New Roman" w:hAnsi="Times New Roman" w:cs="Times New Roman"/>
          <w:sz w:val="24"/>
          <w:szCs w:val="24"/>
        </w:rPr>
        <w:t>bias  or</w:t>
      </w:r>
      <w:proofErr w:type="gramEnd"/>
      <w:r>
        <w:rPr>
          <w:rFonts w:ascii="Times New Roman" w:eastAsia="Times New Roman" w:hAnsi="Times New Roman" w:cs="Times New Roman"/>
          <w:sz w:val="24"/>
          <w:szCs w:val="24"/>
        </w:rPr>
        <w:t xml:space="preserve"> an appearance of bias that the judge was unable to hold the balance between vindicating the interests of the court and the interests of the accused.’ Ungar v. Sarafite, 376 U.S. 575, 588 (1964). ‘Such a stringent rul</w:t>
      </w:r>
      <w:r>
        <w:rPr>
          <w:rFonts w:ascii="Times New Roman" w:eastAsia="Times New Roman" w:hAnsi="Times New Roman" w:cs="Times New Roman"/>
          <w:sz w:val="24"/>
          <w:szCs w:val="24"/>
        </w:rPr>
        <w:t xml:space="preserve">e may sometimes bar trial by judges who have no actual bias and who would do their very best to weigh the scales of justice equally between contending parties,’ but due process of law requires no less. In re Murchison, 349 U.S. 133, 136, </w:t>
      </w:r>
      <w:proofErr w:type="gramStart"/>
      <w:r>
        <w:rPr>
          <w:rFonts w:ascii="Times New Roman" w:eastAsia="Times New Roman" w:hAnsi="Times New Roman" w:cs="Times New Roman"/>
          <w:sz w:val="24"/>
          <w:szCs w:val="24"/>
        </w:rPr>
        <w:t>75  S.Ct</w:t>
      </w:r>
      <w:proofErr w:type="gramEnd"/>
      <w:r>
        <w:rPr>
          <w:rFonts w:ascii="Times New Roman" w:eastAsia="Times New Roman" w:hAnsi="Times New Roman" w:cs="Times New Roman"/>
          <w:sz w:val="24"/>
          <w:szCs w:val="24"/>
        </w:rPr>
        <w:t>. 623, 625</w:t>
      </w:r>
      <w:r>
        <w:rPr>
          <w:rFonts w:ascii="Times New Roman" w:eastAsia="Times New Roman" w:hAnsi="Times New Roman" w:cs="Times New Roman"/>
          <w:sz w:val="24"/>
          <w:szCs w:val="24"/>
        </w:rPr>
        <w:t xml:space="preserve">, 99 L.Ed. </w:t>
      </w:r>
      <w:proofErr w:type="gramStart"/>
      <w:r>
        <w:rPr>
          <w:rFonts w:ascii="Times New Roman" w:eastAsia="Times New Roman" w:hAnsi="Times New Roman" w:cs="Times New Roman"/>
          <w:sz w:val="24"/>
          <w:szCs w:val="24"/>
        </w:rPr>
        <w:t>942 (1955).</w:t>
      </w:r>
      <w:proofErr w:type="gramEnd"/>
      <w:r>
        <w:rPr>
          <w:rFonts w:ascii="Times New Roman" w:eastAsia="Times New Roman" w:hAnsi="Times New Roman" w:cs="Times New Roman"/>
          <w:sz w:val="24"/>
          <w:szCs w:val="24"/>
        </w:rPr>
        <w:t xml:space="preserve"> Taylor v. Hayes, 418 U.S 488, 501 (1974) (emphasis added).</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appearance of impropriety </w:t>
      </w:r>
      <w:r>
        <w:rPr>
          <w:rFonts w:ascii="Times New Roman" w:eastAsia="Times New Roman" w:hAnsi="Times New Roman" w:cs="Times New Roman"/>
          <w:sz w:val="24"/>
          <w:szCs w:val="24"/>
          <w:highlight w:val="white"/>
        </w:rPr>
        <w:t xml:space="preserve">violates </w:t>
      </w:r>
      <w:r>
        <w:rPr>
          <w:rFonts w:ascii="Times New Roman" w:eastAsia="Times New Roman" w:hAnsi="Times New Roman" w:cs="Times New Roman"/>
          <w:sz w:val="24"/>
          <w:szCs w:val="24"/>
        </w:rPr>
        <w:t>state and federal constitutional rights to due process. A fair hearing before an impartial tribunal is a basic requirement of due proce</w:t>
      </w:r>
      <w:r>
        <w:rPr>
          <w:rFonts w:ascii="Times New Roman" w:eastAsia="Times New Roman" w:hAnsi="Times New Roman" w:cs="Times New Roman"/>
          <w:sz w:val="24"/>
          <w:szCs w:val="24"/>
        </w:rPr>
        <w:t>ss. See In re Murchison, 349 U.S. 133 (1955). “Every litigant is entitled to nothing less than the cold neutrality of an impartial judge.” State ex rel. Mickle v. Rowe, 131 So. 331, 332 (Fla. 1930). Absent a fair tribunal, there can be no full and fair hea</w:t>
      </w:r>
      <w:r>
        <w:rPr>
          <w:rFonts w:ascii="Times New Roman" w:eastAsia="Times New Roman" w:hAnsi="Times New Roman" w:cs="Times New Roman"/>
          <w:sz w:val="24"/>
          <w:szCs w:val="24"/>
        </w:rPr>
        <w:t>ring.</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Partin v </w:t>
      </w:r>
      <w:r>
        <w:rPr>
          <w:rFonts w:ascii="Times New Roman" w:eastAsia="Times New Roman" w:hAnsi="Times New Roman" w:cs="Times New Roman"/>
          <w:sz w:val="24"/>
          <w:szCs w:val="24"/>
          <w:highlight w:val="white"/>
        </w:rPr>
        <w:t xml:space="preserve">Solange </w:t>
      </w:r>
      <w:r>
        <w:rPr>
          <w:rFonts w:ascii="Times New Roman" w:eastAsia="Times New Roman" w:hAnsi="Times New Roman" w:cs="Times New Roman"/>
          <w:sz w:val="24"/>
          <w:szCs w:val="24"/>
        </w:rPr>
        <w:t>et al, 2015 WL 2089081 (Fla.App. 4 Dist., 2015), the court granted the petition to disqualify stating the lower court judge cut-off petitioners' counsel and expressed his prejudgment of the matter and in another hearing, the lower</w:t>
      </w:r>
      <w:r>
        <w:rPr>
          <w:rFonts w:ascii="Times New Roman" w:eastAsia="Times New Roman" w:hAnsi="Times New Roman" w:cs="Times New Roman"/>
          <w:sz w:val="24"/>
          <w:szCs w:val="24"/>
        </w:rPr>
        <w:t xml:space="preserve"> court judge made acerbic comments about petitioners and exhibited overall hostility toward both petitioners and their counsel. Not only did Phillips engage in this similar egregious conduct towards PETITIONER from the start but his disqualification is als</w:t>
      </w:r>
      <w:r>
        <w:rPr>
          <w:rFonts w:ascii="Times New Roman" w:eastAsia="Times New Roman" w:hAnsi="Times New Roman" w:cs="Times New Roman"/>
          <w:sz w:val="24"/>
          <w:szCs w:val="24"/>
        </w:rPr>
        <w:t>o mandated because of his direct involvement and handling of the fraudulently notarized and forged documents posited in his court and other direct involvement in the matters that eroded PETITIONER’S rights to fair and impartial due process under law by ret</w:t>
      </w:r>
      <w:r>
        <w:rPr>
          <w:rFonts w:ascii="Times New Roman" w:eastAsia="Times New Roman" w:hAnsi="Times New Roman" w:cs="Times New Roman"/>
          <w:sz w:val="24"/>
          <w:szCs w:val="24"/>
        </w:rPr>
        <w:t>aliating for two years against PETITIONER instead.</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rPr>
        <w:t>Due Process Clause serves to protect use of fair procedures to prevent the wrongful deprivation of interests and is a guarantee of basic fairness. Johnson v. Mississippi, 403 U.S. 212, 216 (1971); Pete</w:t>
      </w:r>
      <w:r>
        <w:rPr>
          <w:rFonts w:ascii="Times New Roman" w:eastAsia="Times New Roman" w:hAnsi="Times New Roman" w:cs="Times New Roman"/>
          <w:sz w:val="24"/>
          <w:szCs w:val="24"/>
        </w:rPr>
        <w:t xml:space="preserve">rs v. Kiff, 407, U.S. 493, 502 (1972). "[A] fundamental requirement of due process is the opportunity to be heard . . . at a meaningful time and in a meaningful manner." Armstrong v. Manzo, 380 U.S. 545, 552 (1965) Garraghty v. Va. Dep't of Corr., 52 F.3d </w:t>
      </w:r>
      <w:r>
        <w:rPr>
          <w:rFonts w:ascii="Times New Roman" w:eastAsia="Times New Roman" w:hAnsi="Times New Roman" w:cs="Times New Roman"/>
          <w:sz w:val="24"/>
          <w:szCs w:val="24"/>
        </w:rPr>
        <w:t>1274, 1282 (4th Cir. 1995); Denying access to important records, evidence, and witnesses and mistreating PETITIONER and his minor children as a pro se party are violations of Equal Protection and due process of law. Pro se parties are a distinct minority c</w:t>
      </w:r>
      <w:r>
        <w:rPr>
          <w:rFonts w:ascii="Times New Roman" w:eastAsia="Times New Roman" w:hAnsi="Times New Roman" w:cs="Times New Roman"/>
          <w:sz w:val="24"/>
          <w:szCs w:val="24"/>
        </w:rPr>
        <w:t xml:space="preserve">lass in judicial proceedings.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Judge Phillips should have demanded that the minor children and PETITIONER were represented by counsel, forced bonding of the fiduciaries and officers he appointed involved in the criminal acts, posted bonds for the court, r</w:t>
      </w:r>
      <w:r>
        <w:rPr>
          <w:rFonts w:ascii="Times New Roman" w:eastAsia="Times New Roman" w:hAnsi="Times New Roman" w:cs="Times New Roman"/>
          <w:sz w:val="24"/>
          <w:szCs w:val="24"/>
        </w:rPr>
        <w:t>eported the misconduct, removed all parties involved in the fraud instead of allowing them to continue to participate for months and even to this day, disqualified himself and instead Phillips took opposite actions to harm PETITIONER and his minor children</w:t>
      </w:r>
      <w:r>
        <w:rPr>
          <w:rFonts w:ascii="Times New Roman" w:eastAsia="Times New Roman" w:hAnsi="Times New Roman" w:cs="Times New Roman"/>
          <w:sz w:val="24"/>
          <w:szCs w:val="24"/>
        </w:rPr>
        <w:t xml:space="preserve"> and delay their inheritances by continuing the Fraud on the court, Fraud in the court and Fraud by the court, to intentionally cause catastrophic financial ruin upon PETITIONER and his minor children by continuing to hold fraudulent proceedings and illega</w:t>
      </w:r>
      <w:r>
        <w:rPr>
          <w:rFonts w:ascii="Times New Roman" w:eastAsia="Times New Roman" w:hAnsi="Times New Roman" w:cs="Times New Roman"/>
          <w:sz w:val="24"/>
          <w:szCs w:val="24"/>
        </w:rPr>
        <w:t>lly issue orders.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None </w:t>
      </w:r>
      <w:r>
        <w:rPr>
          <w:rFonts w:ascii="Times New Roman" w:eastAsia="Times New Roman" w:hAnsi="Times New Roman" w:cs="Times New Roman"/>
          <w:sz w:val="24"/>
          <w:szCs w:val="24"/>
        </w:rPr>
        <w:t>of the orders issued by a judge who has been disqualified or should have disqualified by law are valid. They are void as a matter of law, and are of no legal force or effect.  The orders issued by COLIN are null and void and of no fo</w:t>
      </w:r>
      <w:r>
        <w:rPr>
          <w:rFonts w:ascii="Times New Roman" w:eastAsia="Times New Roman" w:hAnsi="Times New Roman" w:cs="Times New Roman"/>
          <w:sz w:val="24"/>
          <w:szCs w:val="24"/>
        </w:rPr>
        <w:t>rce and effect as they are procured by fraud, without jurisdiction, the result of unlawful rulings, are unconstitutional and violate due process causing criminal Obstruction of Justice.</w:t>
      </w:r>
    </w:p>
    <w:p w:rsidR="009F165A" w:rsidRDefault="00CF18A0">
      <w:pPr>
        <w:spacing w:after="200" w:line="480" w:lineRule="auto"/>
      </w:pPr>
      <w:r>
        <w:rPr>
          <w:rFonts w:ascii="Times New Roman" w:eastAsia="Times New Roman" w:hAnsi="Times New Roman" w:cs="Times New Roman"/>
          <w:b/>
          <w:sz w:val="24"/>
          <w:szCs w:val="24"/>
        </w:rPr>
        <w:t xml:space="preserve">ALL ORDERS OF JUDGE </w:t>
      </w:r>
      <w:proofErr w:type="gramStart"/>
      <w:r>
        <w:rPr>
          <w:rFonts w:ascii="Times New Roman" w:eastAsia="Times New Roman" w:hAnsi="Times New Roman" w:cs="Times New Roman"/>
          <w:b/>
          <w:sz w:val="24"/>
          <w:szCs w:val="24"/>
        </w:rPr>
        <w:t>Phillips  ARE</w:t>
      </w:r>
      <w:proofErr w:type="gramEnd"/>
      <w:r>
        <w:rPr>
          <w:rFonts w:ascii="Times New Roman" w:eastAsia="Times New Roman" w:hAnsi="Times New Roman" w:cs="Times New Roman"/>
          <w:b/>
          <w:sz w:val="24"/>
          <w:szCs w:val="24"/>
        </w:rPr>
        <w:t xml:space="preserve"> A NULLITY AND ARE VOID</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Where </w:t>
      </w:r>
      <w:r>
        <w:rPr>
          <w:rFonts w:ascii="Times New Roman" w:eastAsia="Times New Roman" w:hAnsi="Times New Roman" w:cs="Times New Roman"/>
          <w:sz w:val="24"/>
          <w:szCs w:val="24"/>
        </w:rPr>
        <w:t>a judge</w:t>
      </w:r>
      <w:r>
        <w:rPr>
          <w:rFonts w:ascii="Times New Roman" w:eastAsia="Times New Roman" w:hAnsi="Times New Roman" w:cs="Times New Roman"/>
          <w:sz w:val="24"/>
          <w:szCs w:val="24"/>
        </w:rPr>
        <w:t xml:space="preserve"> fails to disqualify, there is no jurisdiction to act and any order issued is illegal and void. Kilbourn v. Thompson, 103 U.S. 168 (1881). In Kilbourn, the Sergeant-at-Arms of the United States House of Representatives was held not to have immunity for ord</w:t>
      </w:r>
      <w:r>
        <w:rPr>
          <w:rFonts w:ascii="Times New Roman" w:eastAsia="Times New Roman" w:hAnsi="Times New Roman" w:cs="Times New Roman"/>
          <w:sz w:val="24"/>
          <w:szCs w:val="24"/>
        </w:rPr>
        <w:t xml:space="preserve">ering that the PLAINTIFF be arrested under a warrant issued by the House for refusing to testify because they lacked jurisdiction to issue such an order. Id,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court held that the House did not have jurisdiction to conduct the particular investigation. T</w:t>
      </w:r>
      <w:r>
        <w:rPr>
          <w:rFonts w:ascii="Times New Roman" w:eastAsia="Times New Roman" w:hAnsi="Times New Roman" w:cs="Times New Roman"/>
          <w:sz w:val="24"/>
          <w:szCs w:val="24"/>
        </w:rPr>
        <w:t>he Sergeant at Arms was liable for false arrest and could not assert the issuance of the warrant as a defense. Id. An order that exceeds the jurisdiction of the court is void, and can be attacked in any proceeding in any court where the validity of the jud</w:t>
      </w:r>
      <w:r>
        <w:rPr>
          <w:rFonts w:ascii="Times New Roman" w:eastAsia="Times New Roman" w:hAnsi="Times New Roman" w:cs="Times New Roman"/>
          <w:sz w:val="24"/>
          <w:szCs w:val="24"/>
        </w:rPr>
        <w:t xml:space="preserve">gment comes into issue. See Pennoyer v. Neff (1877) 95 US 714; Windsor v. McVeigh (1876) 93 US 274;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void judgment is no judgment at all and "a court must vacate any judgment entered in excess of its jurisdiction." Lubben v. Selective Service System Local</w:t>
      </w:r>
      <w:r>
        <w:rPr>
          <w:rFonts w:ascii="Times New Roman" w:eastAsia="Times New Roman" w:hAnsi="Times New Roman" w:cs="Times New Roman"/>
          <w:sz w:val="24"/>
          <w:szCs w:val="24"/>
        </w:rPr>
        <w:t xml:space="preserve"> Bd. No. 27, 453 F.2d 645 (1st Cir. 1972). Kalb v. Feuerstein (1940) 308 US 433.</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highlight w:val="white"/>
        </w:rPr>
        <w:t xml:space="preserve">void </w:t>
      </w:r>
      <w:r>
        <w:rPr>
          <w:rFonts w:ascii="Times New Roman" w:eastAsia="Times New Roman" w:hAnsi="Times New Roman" w:cs="Times New Roman"/>
          <w:sz w:val="24"/>
          <w:szCs w:val="24"/>
        </w:rPr>
        <w:t>judgment does not create any binding obligation. Kalb v. Feuerstein (1940) 308 US 433. If a c</w:t>
      </w:r>
      <w:r>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rPr>
        <w:t>urt grants relief, which, under the circumstances, it hasn't any authorit</w:t>
      </w:r>
      <w:r>
        <w:rPr>
          <w:rFonts w:ascii="Times New Roman" w:eastAsia="Times New Roman" w:hAnsi="Times New Roman" w:cs="Times New Roman"/>
          <w:sz w:val="24"/>
          <w:szCs w:val="24"/>
        </w:rPr>
        <w:t>y to grant, its judgment is to that extent void." An illegal order is forever void. A void order is void ab initio and does not have to be declared void by a judge. The law is established by the U.S. Supreme Court in Valley v. Northern Fire &amp; Marine Ins. C</w:t>
      </w:r>
      <w:r>
        <w:rPr>
          <w:rFonts w:ascii="Times New Roman" w:eastAsia="Times New Roman" w:hAnsi="Times New Roman" w:cs="Times New Roman"/>
          <w:sz w:val="24"/>
          <w:szCs w:val="24"/>
        </w:rPr>
        <w:t>o., 254 U.S. 348, (1920) as well as other state courts, in People v. Miller. “Courts are constituted by authority and they cannot go beyond that power delegated to them. If they act beyond that authority, and certainly in contravention of it, their judgmen</w:t>
      </w:r>
      <w:r>
        <w:rPr>
          <w:rFonts w:ascii="Times New Roman" w:eastAsia="Times New Roman" w:hAnsi="Times New Roman" w:cs="Times New Roman"/>
          <w:sz w:val="24"/>
          <w:szCs w:val="24"/>
        </w:rPr>
        <w:t>ts and orders are regarded as nullities...” Valley v. Northern Fire and Marine Ins. Co., 254 U.S.  348</w:t>
      </w:r>
    </w:p>
    <w:p w:rsidR="009F165A" w:rsidRDefault="00CF18A0">
      <w:pPr>
        <w:numPr>
          <w:ilvl w:val="0"/>
          <w:numId w:val="4"/>
        </w:numPr>
        <w:spacing w:after="200" w:line="480" w:lineRule="auto"/>
        <w:ind w:firstLine="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PETITION TO STAY CASES AND TEMPORARILY RESTRAIN ANY SALE, TRANSFER, DISPOSITION OF ANY ASSET OR PROPERTY AND PRESERVATION OF EVIDENCE</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Petitioners </w:t>
      </w:r>
      <w:r>
        <w:rPr>
          <w:rFonts w:ascii="Times New Roman" w:eastAsia="Times New Roman" w:hAnsi="Times New Roman" w:cs="Times New Roman"/>
          <w:sz w:val="24"/>
          <w:szCs w:val="24"/>
        </w:rPr>
        <w:t>must establish the following four elements:</w:t>
      </w:r>
    </w:p>
    <w:p w:rsidR="009F165A" w:rsidRDefault="00CF18A0">
      <w:pPr>
        <w:numPr>
          <w:ilvl w:val="0"/>
          <w:numId w:val="3"/>
        </w:numPr>
        <w:spacing w:after="200" w:line="480" w:lineRule="auto"/>
        <w:ind w:hanging="3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likelihood that the plaintiffs will prevail on the merits; (2) a substantial threat that plaintiffs will suffer irreparable injury if the injunction is not granted; (3) the threatened injury to plai</w:t>
      </w:r>
      <w:r>
        <w:rPr>
          <w:rFonts w:ascii="Times New Roman" w:eastAsia="Times New Roman" w:hAnsi="Times New Roman" w:cs="Times New Roman"/>
          <w:sz w:val="24"/>
          <w:szCs w:val="24"/>
        </w:rPr>
        <w:t>ntiffs outweighs the threatened harm the injunction may do to the defendant; and (4) granting the preliminary injunction will not disserve the public interest. Church v. City of Huntsville, 30 F.3d 1332, 1342 (11th Cir.1994).</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mandamus petition herein a</w:t>
      </w:r>
      <w:r>
        <w:rPr>
          <w:rFonts w:ascii="Times New Roman" w:eastAsia="Times New Roman" w:hAnsi="Times New Roman" w:cs="Times New Roman"/>
          <w:sz w:val="24"/>
          <w:szCs w:val="24"/>
        </w:rPr>
        <w:t>nd</w:t>
      </w:r>
      <w:r>
        <w:rPr>
          <w:rFonts w:ascii="Times New Roman" w:eastAsia="Times New Roman" w:hAnsi="Times New Roman" w:cs="Times New Roman"/>
          <w:sz w:val="24"/>
          <w:szCs w:val="24"/>
          <w:highlight w:val="white"/>
        </w:rPr>
        <w:t xml:space="preserve"> f</w:t>
      </w:r>
      <w:r>
        <w:rPr>
          <w:rFonts w:ascii="Times New Roman" w:eastAsia="Times New Roman" w:hAnsi="Times New Roman" w:cs="Times New Roman"/>
          <w:sz w:val="24"/>
          <w:szCs w:val="24"/>
        </w:rPr>
        <w:t>iled motion for mandatory Disqualification clearly shows said motion was legally sufficient and Judge Phillips should have mandatorily disqualified. Thus Petitioners have a substantial likelihood to prevail on this application. In addition to an illega</w:t>
      </w:r>
      <w:r>
        <w:rPr>
          <w:rFonts w:ascii="Times New Roman" w:eastAsia="Times New Roman" w:hAnsi="Times New Roman" w:cs="Times New Roman"/>
          <w:sz w:val="24"/>
          <w:szCs w:val="24"/>
        </w:rPr>
        <w:t>l sale of real property being the home of deceased Simon Bernstein imminently scheduled for sale by June 10, 2015, Petitioners have shown loss of property, loss of records, loss of documents and evidence, loss of trusts and inheritances and other issues of</w:t>
      </w:r>
      <w:r>
        <w:rPr>
          <w:rFonts w:ascii="Times New Roman" w:eastAsia="Times New Roman" w:hAnsi="Times New Roman" w:cs="Times New Roman"/>
          <w:sz w:val="24"/>
          <w:szCs w:val="24"/>
        </w:rPr>
        <w:t xml:space="preserve"> irreparable harm. Granting a temporary stay and injunction against further threatened injury to Petitioners outweighs and harm to Respondent –defendants.  Granting a temporary stay is in the public interest until a neutral court can sort out the frauds an</w:t>
      </w:r>
      <w:r>
        <w:rPr>
          <w:rFonts w:ascii="Times New Roman" w:eastAsia="Times New Roman" w:hAnsi="Times New Roman" w:cs="Times New Roman"/>
          <w:sz w:val="24"/>
          <w:szCs w:val="24"/>
        </w:rPr>
        <w:t xml:space="preserve">d conflicts and proper parties and proper trustees and proper trusts and instruments.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has suffered at the hands of the Florida court </w:t>
      </w:r>
      <w:r>
        <w:rPr>
          <w:rFonts w:ascii="Times New Roman" w:eastAsia="Times New Roman" w:hAnsi="Times New Roman" w:cs="Times New Roman"/>
          <w:sz w:val="24"/>
          <w:szCs w:val="24"/>
          <w:highlight w:val="white"/>
        </w:rPr>
        <w:t xml:space="preserve">system </w:t>
      </w:r>
      <w:r>
        <w:rPr>
          <w:rFonts w:ascii="Times New Roman" w:eastAsia="Times New Roman" w:hAnsi="Times New Roman" w:cs="Times New Roman"/>
          <w:sz w:val="24"/>
          <w:szCs w:val="24"/>
        </w:rPr>
        <w:t>for thirteen years and has been denied INTELLECTUAL PROPERTIES and due process to seek redress as the al</w:t>
      </w:r>
      <w:r>
        <w:rPr>
          <w:rFonts w:ascii="Times New Roman" w:eastAsia="Times New Roman" w:hAnsi="Times New Roman" w:cs="Times New Roman"/>
          <w:sz w:val="24"/>
          <w:szCs w:val="24"/>
        </w:rPr>
        <w:t>leged criminals are almost all attorneys at law in their various capacities as private lawyers, judges, prosecutors and politicians.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PETITIONER </w:t>
      </w:r>
      <w:r>
        <w:rPr>
          <w:rFonts w:ascii="Times New Roman" w:eastAsia="Times New Roman" w:hAnsi="Times New Roman" w:cs="Times New Roman"/>
          <w:sz w:val="24"/>
          <w:szCs w:val="24"/>
        </w:rPr>
        <w:t>again cannot get redress or due process in the Florida court system and seeks to have the cases moved from the F</w:t>
      </w:r>
      <w:r>
        <w:rPr>
          <w:rFonts w:ascii="Times New Roman" w:eastAsia="Times New Roman" w:hAnsi="Times New Roman" w:cs="Times New Roman"/>
          <w:sz w:val="24"/>
          <w:szCs w:val="24"/>
        </w:rPr>
        <w:t>lorida court system as due to his pursuit of Supreme Court Justices, the Florida Bar and many Florida Lawyers and Law Firms and therefore PETITIONER fears he cannot get a fair and impartial hearing and adequate remedy of law by any party that is a member o</w:t>
      </w:r>
      <w:r>
        <w:rPr>
          <w:rFonts w:ascii="Times New Roman" w:eastAsia="Times New Roman" w:hAnsi="Times New Roman" w:cs="Times New Roman"/>
          <w:sz w:val="24"/>
          <w:szCs w:val="24"/>
        </w:rPr>
        <w:t>f the Florida Bar.</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PETITIONER </w:t>
      </w:r>
      <w:r>
        <w:rPr>
          <w:rFonts w:ascii="Times New Roman" w:eastAsia="Times New Roman" w:hAnsi="Times New Roman" w:cs="Times New Roman"/>
          <w:sz w:val="24"/>
          <w:szCs w:val="24"/>
        </w:rPr>
        <w:t>has properly filed a legally sufficient motion to remove JUDGE Phillips for disqualification on several grounds but who refused to follow Judicial Canons and Law and thus has caused severe harms to PETITIONER and his three min</w:t>
      </w:r>
      <w:r>
        <w:rPr>
          <w:rFonts w:ascii="Times New Roman" w:eastAsia="Times New Roman" w:hAnsi="Times New Roman" w:cs="Times New Roman"/>
          <w:sz w:val="24"/>
          <w:szCs w:val="24"/>
        </w:rPr>
        <w:t>or children as the record reflects.</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rPr>
        <w:t>COATES had reviewed the case file and stated on the record that he was NOT CONFLICTED with PETITIONER and the matters until PETITIONER reminded JUDGE COATES that despite his desire to stay on the case that he had JU</w:t>
      </w:r>
      <w:r>
        <w:rPr>
          <w:rFonts w:ascii="Times New Roman" w:eastAsia="Times New Roman" w:hAnsi="Times New Roman" w:cs="Times New Roman"/>
          <w:sz w:val="24"/>
          <w:szCs w:val="24"/>
        </w:rPr>
        <w:t xml:space="preserve">DICIAL CANONS that could make his retaining the case violate them, whereby JUDGE COATES after several attempts to claim NO CONFLICT suddenly SUA SPONTE recused himself.  </w:t>
      </w:r>
    </w:p>
    <w:p w:rsidR="009F165A" w:rsidRDefault="00CF18A0">
      <w:pPr>
        <w:numPr>
          <w:ilvl w:val="0"/>
          <w:numId w:val="5"/>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rPr>
        <w:t>due to this nefarious setup of PETITIONER’S cases to further stymie and delay an</w:t>
      </w:r>
      <w:r>
        <w:rPr>
          <w:rFonts w:ascii="Times New Roman" w:eastAsia="Times New Roman" w:hAnsi="Times New Roman" w:cs="Times New Roman"/>
          <w:sz w:val="24"/>
          <w:szCs w:val="24"/>
        </w:rPr>
        <w:t>d interfere with PETITIONER’S due process and procedure rights PETITIONER fears that no matter how or who the cases are transferred to in Florida that PETITIONER cannot receive due process and any successor to Judge Coates was part of a forgone plan to der</w:t>
      </w:r>
      <w:r>
        <w:rPr>
          <w:rFonts w:ascii="Times New Roman" w:eastAsia="Times New Roman" w:hAnsi="Times New Roman" w:cs="Times New Roman"/>
          <w:sz w:val="24"/>
          <w:szCs w:val="24"/>
        </w:rPr>
        <w:t>ail due process.</w:t>
      </w:r>
    </w:p>
    <w:p w:rsidR="009F165A" w:rsidRDefault="00CF18A0">
      <w:pPr>
        <w:numPr>
          <w:ilvl w:val="0"/>
          <w:numId w:val="4"/>
        </w:numPr>
        <w:spacing w:after="200" w:line="480" w:lineRule="auto"/>
        <w:ind w:firstLine="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AND PRAYER</w:t>
      </w:r>
    </w:p>
    <w:p w:rsidR="009F165A" w:rsidRDefault="00CF18A0">
      <w:pPr>
        <w:spacing w:after="200" w:line="480" w:lineRule="auto"/>
        <w:ind w:firstLine="720"/>
      </w:pPr>
      <w:r>
        <w:rPr>
          <w:rFonts w:ascii="Times New Roman" w:eastAsia="Times New Roman" w:hAnsi="Times New Roman" w:cs="Times New Roman"/>
          <w:sz w:val="24"/>
          <w:szCs w:val="24"/>
          <w:highlight w:val="white"/>
        </w:rPr>
        <w:t>WHEREFORE,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PETITIONER seeks a WRIT OF PROHIBITION to prohibit Phillips from</w:t>
      </w:r>
      <w:r>
        <w:rPr>
          <w:rFonts w:ascii="Times New Roman" w:eastAsia="Times New Roman" w:hAnsi="Times New Roman" w:cs="Times New Roman"/>
          <w:sz w:val="24"/>
          <w:szCs w:val="24"/>
          <w:highlight w:val="white"/>
        </w:rPr>
        <w:t>:</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Acting in excess of his lawful jurisdiction;</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Attempting to enforce the ANY ORDER of Judge Phillips;</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Taking any action in this matter other t</w:t>
      </w:r>
      <w:r>
        <w:rPr>
          <w:rFonts w:ascii="Times New Roman" w:eastAsia="Times New Roman" w:hAnsi="Times New Roman" w:cs="Times New Roman"/>
          <w:sz w:val="24"/>
          <w:szCs w:val="24"/>
          <w:highlight w:val="white"/>
        </w:rPr>
        <w:t>han vacating and voiding all Orders and immediately disqualifying himself;</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Prohibition is invoked for the protection of PETITIONER and his minor children, whose safety and well being are in danger if this WRIT is denied for lack of a legal remedy.</w:t>
      </w:r>
    </w:p>
    <w:p w:rsidR="009F165A" w:rsidRDefault="00CF18A0">
      <w:pPr>
        <w:spacing w:after="200" w:line="480" w:lineRule="auto"/>
        <w:ind w:firstLine="720"/>
      </w:pPr>
      <w:r>
        <w:rPr>
          <w:rFonts w:ascii="Times New Roman" w:eastAsia="Times New Roman" w:hAnsi="Times New Roman" w:cs="Times New Roman"/>
          <w:sz w:val="24"/>
          <w:szCs w:val="24"/>
          <w:highlight w:val="white"/>
        </w:rPr>
        <w:t>WHEREFOR</w:t>
      </w:r>
      <w:r>
        <w:rPr>
          <w:rFonts w:ascii="Times New Roman" w:eastAsia="Times New Roman" w:hAnsi="Times New Roman" w:cs="Times New Roman"/>
          <w:sz w:val="24"/>
          <w:szCs w:val="24"/>
          <w:highlight w:val="white"/>
        </w:rPr>
        <w:t>E, PETITIONER seeks a WRIT OF MANDAMUS, compelling Judge Phillips to:</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abide by the laws of the State of Florida, Federal law and the United States Constitution and cease acting beyond his jurisdiction immediately;</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set aside the ALL ORDERS as void ab initio</w:t>
      </w:r>
      <w:r>
        <w:rPr>
          <w:rFonts w:ascii="Times New Roman" w:eastAsia="Times New Roman" w:hAnsi="Times New Roman" w:cs="Times New Roman"/>
          <w:sz w:val="24"/>
          <w:szCs w:val="24"/>
          <w:highlight w:val="white"/>
        </w:rPr>
        <w:t xml:space="preserve"> immediately;</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set aside all other Orders in his Court as void ab initio immediately as they are the product of fraud on, in and by the court; and,</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immediately</w:t>
      </w:r>
      <w:proofErr w:type="gramEnd"/>
      <w:r>
        <w:rPr>
          <w:rFonts w:ascii="Times New Roman" w:eastAsia="Times New Roman" w:hAnsi="Times New Roman" w:cs="Times New Roman"/>
          <w:sz w:val="24"/>
          <w:szCs w:val="24"/>
          <w:highlight w:val="white"/>
        </w:rPr>
        <w:t xml:space="preserve"> disqualify himself from this case and take no further action.</w:t>
      </w:r>
    </w:p>
    <w:p w:rsidR="009F165A" w:rsidRDefault="00CF18A0">
      <w:pPr>
        <w:spacing w:after="200" w:line="480" w:lineRule="auto"/>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PETITIONER seeks a 30 d</w:t>
      </w:r>
      <w:r>
        <w:rPr>
          <w:rFonts w:ascii="Times New Roman" w:eastAsia="Times New Roman" w:hAnsi="Times New Roman" w:cs="Times New Roman"/>
          <w:sz w:val="24"/>
          <w:szCs w:val="24"/>
        </w:rPr>
        <w:t xml:space="preserve">ay STAY ORDER for all cases in order to move the cases to a confllict free venue, either state or federal and further: </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Immediately </w:t>
      </w:r>
      <w:r>
        <w:rPr>
          <w:rFonts w:ascii="Times New Roman" w:eastAsia="Times New Roman" w:hAnsi="Times New Roman" w:cs="Times New Roman"/>
          <w:sz w:val="24"/>
          <w:szCs w:val="24"/>
        </w:rPr>
        <w:t xml:space="preserve">Disqualify Judge Phillips and prohibit him from acting further herein and/or issue a Show Cause order to respond herein; </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IMMEDIATELY </w:t>
      </w:r>
      <w:r>
        <w:rPr>
          <w:rFonts w:ascii="Times New Roman" w:eastAsia="Times New Roman" w:hAnsi="Times New Roman" w:cs="Times New Roman"/>
          <w:sz w:val="24"/>
          <w:szCs w:val="24"/>
        </w:rPr>
        <w:t>SEIZE ALL ASSETS AND PROPERTIES OF THE ESTATES AND TRUSTS of Simon and Shirley Bernstein and have all assets that have been converted through the fraudulent orders immediately be returned and put in protective custody by this Court, until all m</w:t>
      </w:r>
      <w:r>
        <w:rPr>
          <w:rFonts w:ascii="Times New Roman" w:eastAsia="Times New Roman" w:hAnsi="Times New Roman" w:cs="Times New Roman"/>
          <w:sz w:val="24"/>
          <w:szCs w:val="24"/>
        </w:rPr>
        <w:t>atters of document fraud, trust constructions, trust validity, fraud and breaches of fiduciary duties can be adjudicated by a fair and impartial court of law; and,</w:t>
      </w:r>
    </w:p>
    <w:p w:rsidR="009F165A" w:rsidRDefault="00CF18A0">
      <w:pPr>
        <w:numPr>
          <w:ilvl w:val="0"/>
          <w:numId w:val="1"/>
        </w:numPr>
        <w:spacing w:after="200" w:line="48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sz w:val="24"/>
          <w:szCs w:val="24"/>
        </w:rPr>
        <w:t>for such other and further relief as to this Court may seem just and proper.</w:t>
      </w:r>
    </w:p>
    <w:p w:rsidR="009F165A" w:rsidRDefault="00CF18A0">
      <w:pPr>
        <w:spacing w:after="200" w:line="480" w:lineRule="auto"/>
      </w:pPr>
      <w:r>
        <w:rPr>
          <w:rFonts w:ascii="Times New Roman" w:eastAsia="Times New Roman" w:hAnsi="Times New Roman" w:cs="Times New Roman"/>
          <w:sz w:val="24"/>
          <w:szCs w:val="24"/>
        </w:rPr>
        <w:t>DATED:  Jan</w:t>
      </w:r>
      <w:r>
        <w:rPr>
          <w:rFonts w:ascii="Times New Roman" w:eastAsia="Times New Roman" w:hAnsi="Times New Roman" w:cs="Times New Roman"/>
          <w:sz w:val="24"/>
          <w:szCs w:val="24"/>
        </w:rPr>
        <w:t xml:space="preserve">uary 29, 2016 </w:t>
      </w:r>
    </w:p>
    <w:p w:rsidR="009F165A" w:rsidRDefault="00CF18A0">
      <w:pPr>
        <w:spacing w:after="200" w:line="480" w:lineRule="auto"/>
      </w:pPr>
      <w:r>
        <w:rPr>
          <w:rFonts w:ascii="Times New Roman" w:eastAsia="Times New Roman" w:hAnsi="Times New Roman" w:cs="Times New Roman"/>
          <w:sz w:val="24"/>
          <w:szCs w:val="24"/>
        </w:rPr>
        <w:t>Respectfully submitted,</w:t>
      </w:r>
    </w:p>
    <w:p w:rsidR="009F165A" w:rsidRDefault="00CF18A0">
      <w:pPr>
        <w:spacing w:line="240" w:lineRule="auto"/>
      </w:pPr>
      <w:r>
        <w:rPr>
          <w:rFonts w:ascii="Times New Roman" w:eastAsia="Times New Roman" w:hAnsi="Times New Roman" w:cs="Times New Roman"/>
          <w:b/>
          <w:sz w:val="24"/>
          <w:szCs w:val="24"/>
          <w:u w:val="single"/>
        </w:rPr>
        <w:t>/s/Eliot Ivan Bernstein</w:t>
      </w:r>
    </w:p>
    <w:p w:rsidR="009F165A" w:rsidRDefault="00CF18A0">
      <w:pPr>
        <w:spacing w:line="240" w:lineRule="auto"/>
      </w:pPr>
      <w:r>
        <w:rPr>
          <w:rFonts w:ascii="Times New Roman" w:eastAsia="Times New Roman" w:hAnsi="Times New Roman" w:cs="Times New Roman"/>
          <w:sz w:val="24"/>
          <w:szCs w:val="24"/>
        </w:rPr>
        <w:t>Eliot Ivan Bernstein</w:t>
      </w:r>
    </w:p>
    <w:p w:rsidR="009F165A" w:rsidRDefault="00CF18A0">
      <w:pPr>
        <w:spacing w:line="240" w:lineRule="auto"/>
      </w:pPr>
      <w:r>
        <w:rPr>
          <w:rFonts w:ascii="Times New Roman" w:eastAsia="Times New Roman" w:hAnsi="Times New Roman" w:cs="Times New Roman"/>
          <w:sz w:val="24"/>
          <w:szCs w:val="24"/>
        </w:rPr>
        <w:t>2753 NW 34th St</w:t>
      </w:r>
    </w:p>
    <w:p w:rsidR="009F165A" w:rsidRDefault="00CF18A0">
      <w:pPr>
        <w:spacing w:line="240" w:lineRule="auto"/>
      </w:pPr>
      <w:r>
        <w:rPr>
          <w:rFonts w:ascii="Times New Roman" w:eastAsia="Times New Roman" w:hAnsi="Times New Roman" w:cs="Times New Roman"/>
          <w:sz w:val="24"/>
          <w:szCs w:val="24"/>
        </w:rPr>
        <w:t xml:space="preserve">Boca Raton, FL 33434    </w:t>
      </w:r>
    </w:p>
    <w:p w:rsidR="009F165A" w:rsidRDefault="00CF18A0">
      <w:pPr>
        <w:spacing w:line="240" w:lineRule="auto"/>
      </w:pPr>
      <w:r>
        <w:rPr>
          <w:rFonts w:ascii="Times New Roman" w:eastAsia="Times New Roman" w:hAnsi="Times New Roman" w:cs="Times New Roman"/>
          <w:sz w:val="24"/>
          <w:szCs w:val="24"/>
        </w:rPr>
        <w:t>561-245-8588</w:t>
      </w:r>
    </w:p>
    <w:p w:rsidR="009F165A" w:rsidRDefault="00CF18A0">
      <w:pPr>
        <w:spacing w:line="240" w:lineRule="auto"/>
      </w:pPr>
      <w:r>
        <w:rPr>
          <w:rFonts w:ascii="Times New Roman" w:eastAsia="Times New Roman" w:hAnsi="Times New Roman" w:cs="Times New Roman"/>
          <w:color w:val="1155CC"/>
          <w:sz w:val="24"/>
          <w:szCs w:val="24"/>
        </w:rPr>
        <w:t>iviewit@iviewit.tv</w:t>
      </w:r>
    </w:p>
    <w:p w:rsidR="009F165A" w:rsidRDefault="00CF18A0">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rsidR="009F165A" w:rsidRDefault="00CF18A0">
      <w:pPr>
        <w:spacing w:line="480" w:lineRule="auto"/>
        <w:jc w:val="center"/>
      </w:pPr>
      <w:r>
        <w:rPr>
          <w:rFonts w:ascii="Times New Roman" w:eastAsia="Times New Roman" w:hAnsi="Times New Roman" w:cs="Times New Roman"/>
          <w:b/>
          <w:sz w:val="24"/>
          <w:szCs w:val="24"/>
          <w:u w:val="single"/>
        </w:rPr>
        <w:t>CERTIFICATE OF SERVICE</w:t>
      </w:r>
    </w:p>
    <w:p w:rsidR="009F165A" w:rsidRDefault="00CF18A0">
      <w:pPr>
        <w:spacing w:after="200" w:line="480" w:lineRule="auto"/>
        <w:ind w:firstLine="720"/>
      </w:pPr>
      <w:r>
        <w:rPr>
          <w:rFonts w:ascii="Times New Roman" w:eastAsia="Times New Roman" w:hAnsi="Times New Roman" w:cs="Times New Roman"/>
          <w:sz w:val="24"/>
          <w:szCs w:val="24"/>
        </w:rPr>
        <w:t>I CERTIFY that a copy of the foregoing has been furnished to parties listed on attached Service List by E-mail Electronic Transmission; Court ECF; this 29th day of January, 2016.</w:t>
      </w:r>
    </w:p>
    <w:p w:rsidR="009F165A" w:rsidRDefault="00CF18A0">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 Eliot Ivan Bernstein</w:t>
      </w:r>
    </w:p>
    <w:p w:rsidR="009F165A" w:rsidRDefault="00CF18A0">
      <w:pPr>
        <w:spacing w:line="240" w:lineRule="auto"/>
        <w:ind w:left="5040" w:firstLine="720"/>
      </w:pPr>
      <w:r>
        <w:rPr>
          <w:rFonts w:ascii="Times New Roman" w:eastAsia="Times New Roman" w:hAnsi="Times New Roman" w:cs="Times New Roman"/>
          <w:sz w:val="24"/>
          <w:szCs w:val="24"/>
        </w:rPr>
        <w:t>Eliot Ivan Bernstein</w:t>
      </w:r>
    </w:p>
    <w:p w:rsidR="009F165A" w:rsidRDefault="00CF18A0">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9F165A" w:rsidRDefault="00CF18A0">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Boca </w:t>
      </w:r>
      <w:r>
        <w:rPr>
          <w:rFonts w:ascii="Times New Roman" w:eastAsia="Times New Roman" w:hAnsi="Times New Roman" w:cs="Times New Roman"/>
          <w:sz w:val="24"/>
          <w:szCs w:val="24"/>
        </w:rPr>
        <w:t>Raton, FL 33434</w:t>
      </w:r>
    </w:p>
    <w:p w:rsidR="009F165A" w:rsidRDefault="00CF18A0">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561-245-8588</w:t>
      </w:r>
    </w:p>
    <w:p w:rsidR="009F165A" w:rsidRDefault="00CF18A0">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9F165A" w:rsidRDefault="00CF18A0">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F165A" w:rsidRDefault="00CF18A0">
      <w:pPr>
        <w:spacing w:line="240" w:lineRule="auto"/>
        <w:jc w:val="center"/>
      </w:pPr>
      <w:r>
        <w:rPr>
          <w:rFonts w:ascii="Times New Roman" w:eastAsia="Times New Roman" w:hAnsi="Times New Roman" w:cs="Times New Roman"/>
          <w:b/>
          <w:sz w:val="24"/>
          <w:szCs w:val="24"/>
        </w:rPr>
        <w:t>SERVICE LIST - LOWER CASES DEFENDANTS, RESPONDENTS, COUNTER DEFENDANTS</w:t>
      </w:r>
    </w:p>
    <w:p w:rsidR="009F165A" w:rsidRDefault="009F165A">
      <w:pPr>
        <w:spacing w:line="240" w:lineRule="auto"/>
        <w:jc w:val="center"/>
      </w:pP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9F165A">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John P. Morrissey, Esq.</w:t>
            </w:r>
          </w:p>
          <w:p w:rsidR="009F165A" w:rsidRDefault="00CF18A0">
            <w:pPr>
              <w:widowControl w:val="0"/>
              <w:spacing w:line="240" w:lineRule="auto"/>
            </w:pPr>
            <w:r>
              <w:rPr>
                <w:rFonts w:ascii="Times New Roman" w:eastAsia="Times New Roman" w:hAnsi="Times New Roman" w:cs="Times New Roman"/>
                <w:sz w:val="24"/>
                <w:szCs w:val="24"/>
              </w:rPr>
              <w:t>330 Clematis Street, Suite 213</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p w:rsidR="009F165A" w:rsidRDefault="00CF18A0">
            <w:pPr>
              <w:widowControl w:val="0"/>
              <w:spacing w:line="240" w:lineRule="auto"/>
            </w:pPr>
            <w:r>
              <w:rPr>
                <w:rFonts w:ascii="Times New Roman" w:eastAsia="Times New Roman" w:hAnsi="Times New Roman" w:cs="Times New Roman"/>
                <w:sz w:val="24"/>
                <w:szCs w:val="24"/>
              </w:rPr>
              <w:t>(561) 833-0766-Telephone</w:t>
            </w:r>
          </w:p>
          <w:p w:rsidR="009F165A" w:rsidRDefault="00CF18A0">
            <w:pPr>
              <w:widowControl w:val="0"/>
              <w:spacing w:line="240" w:lineRule="auto"/>
            </w:pPr>
            <w:r>
              <w:rPr>
                <w:rFonts w:ascii="Times New Roman" w:eastAsia="Times New Roman" w:hAnsi="Times New Roman" w:cs="Times New Roman"/>
                <w:sz w:val="24"/>
                <w:szCs w:val="24"/>
              </w:rPr>
              <w:t>(561) 833-0867 -Facsimile</w:t>
            </w:r>
          </w:p>
          <w:p w:rsidR="009F165A" w:rsidRDefault="00CF18A0">
            <w:pPr>
              <w:widowControl w:val="0"/>
              <w:spacing w:line="240" w:lineRule="auto"/>
            </w:pPr>
            <w:r>
              <w:rPr>
                <w:rFonts w:ascii="Times New Roman" w:eastAsia="Times New Roman" w:hAnsi="Times New Roman" w:cs="Times New Roman"/>
                <w:sz w:val="24"/>
                <w:szCs w:val="24"/>
              </w:rPr>
              <w:t>Email: John P. Morrissey</w:t>
            </w:r>
          </w:p>
          <w:p w:rsidR="009F165A" w:rsidRDefault="00CF18A0">
            <w:pPr>
              <w:widowControl w:val="0"/>
              <w:spacing w:line="240" w:lineRule="auto"/>
            </w:pPr>
            <w:r>
              <w:rPr>
                <w:rFonts w:ascii="Times New Roman" w:eastAsia="Times New Roman" w:hAnsi="Times New Roman" w:cs="Times New Roman"/>
                <w:sz w:val="24"/>
                <w:szCs w:val="24"/>
              </w:rPr>
              <w:t>(iohn@jrnoiTisseylaw.com)</w:t>
            </w:r>
          </w:p>
          <w:p w:rsidR="009F165A" w:rsidRDefault="00CF18A0">
            <w:pPr>
              <w:widowControl w:val="0"/>
              <w:spacing w:line="240" w:lineRule="auto"/>
            </w:pPr>
            <w:r>
              <w:rPr>
                <w:rFonts w:ascii="Times New Roman" w:eastAsia="Times New Roman" w:hAnsi="Times New Roman" w:cs="Times New Roman"/>
                <w:sz w:val="24"/>
                <w:szCs w:val="24"/>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Lisa Friedstein</w:t>
            </w:r>
          </w:p>
          <w:p w:rsidR="009F165A" w:rsidRDefault="00CF18A0">
            <w:pPr>
              <w:widowControl w:val="0"/>
              <w:spacing w:line="240" w:lineRule="auto"/>
            </w:pPr>
            <w:r>
              <w:rPr>
                <w:rFonts w:ascii="Times New Roman" w:eastAsia="Times New Roman" w:hAnsi="Times New Roman" w:cs="Times New Roman"/>
                <w:sz w:val="24"/>
                <w:szCs w:val="24"/>
              </w:rPr>
              <w:t>2142 Churchill Lane Highland Park, IL 60035</w:t>
            </w:r>
          </w:p>
          <w:p w:rsidR="009F165A" w:rsidRDefault="00CF18A0">
            <w:pPr>
              <w:widowControl w:val="0"/>
              <w:spacing w:line="240" w:lineRule="auto"/>
            </w:pPr>
            <w:r>
              <w:rPr>
                <w:rFonts w:ascii="Times New Roman" w:eastAsia="Times New Roman" w:hAnsi="Times New Roman" w:cs="Times New Roman"/>
                <w:sz w:val="24"/>
                <w:szCs w:val="24"/>
              </w:rPr>
              <w:t>lisa@friedsteins.com</w:t>
            </w:r>
          </w:p>
          <w:p w:rsidR="009F165A" w:rsidRDefault="00CF18A0">
            <w:pPr>
              <w:widowControl w:val="0"/>
              <w:spacing w:line="240" w:lineRule="auto"/>
            </w:pPr>
            <w:r>
              <w:rPr>
                <w:rFonts w:ascii="Times New Roman" w:eastAsia="Times New Roman" w:hAnsi="Times New Roman" w:cs="Times New Roman"/>
                <w:sz w:val="24"/>
                <w:szCs w:val="24"/>
              </w:rPr>
              <w:t xml:space="preserve"> </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Peter M. Feaman, Esq.</w:t>
            </w:r>
          </w:p>
          <w:p w:rsidR="009F165A" w:rsidRDefault="00CF18A0">
            <w:pPr>
              <w:widowControl w:val="0"/>
              <w:spacing w:line="240" w:lineRule="auto"/>
            </w:pPr>
            <w:r>
              <w:rPr>
                <w:rFonts w:ascii="Times New Roman" w:eastAsia="Times New Roman" w:hAnsi="Times New Roman" w:cs="Times New Roman"/>
                <w:sz w:val="24"/>
                <w:szCs w:val="24"/>
              </w:rPr>
              <w:t>Peter M. Feaman, P.A.</w:t>
            </w:r>
          </w:p>
          <w:p w:rsidR="009F165A" w:rsidRDefault="00CF18A0">
            <w:pPr>
              <w:widowControl w:val="0"/>
              <w:spacing w:line="240" w:lineRule="auto"/>
            </w:pPr>
            <w:r>
              <w:rPr>
                <w:rFonts w:ascii="Times New Roman" w:eastAsia="Times New Roman" w:hAnsi="Times New Roman" w:cs="Times New Roman"/>
                <w:sz w:val="24"/>
                <w:szCs w:val="24"/>
              </w:rPr>
              <w:t>3695 West Boynton Beach Blvd., Suite 9</w:t>
            </w:r>
          </w:p>
          <w:p w:rsidR="009F165A" w:rsidRDefault="00CF18A0">
            <w:pPr>
              <w:widowControl w:val="0"/>
              <w:spacing w:line="240" w:lineRule="auto"/>
            </w:pPr>
            <w:r>
              <w:rPr>
                <w:rFonts w:ascii="Times New Roman" w:eastAsia="Times New Roman" w:hAnsi="Times New Roman" w:cs="Times New Roman"/>
                <w:sz w:val="24"/>
                <w:szCs w:val="24"/>
              </w:rPr>
              <w:t>Boynton Beach, FL 33436</w:t>
            </w:r>
          </w:p>
          <w:p w:rsidR="009F165A" w:rsidRDefault="00CF18A0">
            <w:pPr>
              <w:widowControl w:val="0"/>
              <w:spacing w:line="240" w:lineRule="auto"/>
            </w:pPr>
            <w:r>
              <w:rPr>
                <w:rFonts w:ascii="Times New Roman" w:eastAsia="Times New Roman" w:hAnsi="Times New Roman" w:cs="Times New Roman"/>
                <w:sz w:val="24"/>
                <w:szCs w:val="24"/>
              </w:rPr>
              <w:t>(561) 734-5552 -Telephone</w:t>
            </w:r>
          </w:p>
          <w:p w:rsidR="009F165A" w:rsidRDefault="00CF18A0">
            <w:pPr>
              <w:widowControl w:val="0"/>
              <w:spacing w:line="240" w:lineRule="auto"/>
            </w:pPr>
            <w:r>
              <w:rPr>
                <w:rFonts w:ascii="Times New Roman" w:eastAsia="Times New Roman" w:hAnsi="Times New Roman" w:cs="Times New Roman"/>
                <w:sz w:val="24"/>
                <w:szCs w:val="24"/>
              </w:rPr>
              <w:t>(561) 734-5554 -Facsimile</w:t>
            </w:r>
          </w:p>
          <w:p w:rsidR="009F165A" w:rsidRDefault="00CF18A0">
            <w:pPr>
              <w:widowControl w:val="0"/>
              <w:spacing w:line="240" w:lineRule="auto"/>
            </w:pPr>
            <w:r>
              <w:rPr>
                <w:rFonts w:ascii="Times New Roman" w:eastAsia="Times New Roman" w:hAnsi="Times New Roman" w:cs="Times New Roman"/>
                <w:sz w:val="24"/>
                <w:szCs w:val="24"/>
              </w:rPr>
              <w:t>Email: service@feamanlaw.com:</w:t>
            </w:r>
          </w:p>
          <w:p w:rsidR="009F165A" w:rsidRDefault="00CF18A0">
            <w:pPr>
              <w:widowControl w:val="0"/>
              <w:spacing w:line="240" w:lineRule="auto"/>
            </w:pPr>
            <w:r>
              <w:rPr>
                <w:rFonts w:ascii="Times New Roman" w:eastAsia="Times New Roman" w:hAnsi="Times New Roman" w:cs="Times New Roman"/>
                <w:sz w:val="24"/>
                <w:szCs w:val="24"/>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Jill Iantoni</w:t>
            </w:r>
          </w:p>
          <w:p w:rsidR="009F165A" w:rsidRDefault="00CF18A0">
            <w:pPr>
              <w:widowControl w:val="0"/>
              <w:spacing w:line="240" w:lineRule="auto"/>
            </w:pPr>
            <w:r>
              <w:rPr>
                <w:rFonts w:ascii="Times New Roman" w:eastAsia="Times New Roman" w:hAnsi="Times New Roman" w:cs="Times New Roman"/>
                <w:sz w:val="24"/>
                <w:szCs w:val="24"/>
              </w:rPr>
              <w:t>2101 Magnolia Lane Highland Park, IL 60035</w:t>
            </w:r>
          </w:p>
          <w:p w:rsidR="009F165A" w:rsidRDefault="00CF18A0">
            <w:pPr>
              <w:widowControl w:val="0"/>
              <w:spacing w:line="240" w:lineRule="auto"/>
            </w:pPr>
            <w:r>
              <w:rPr>
                <w:rFonts w:ascii="Times New Roman" w:eastAsia="Times New Roman" w:hAnsi="Times New Roman" w:cs="Times New Roman"/>
                <w:sz w:val="24"/>
                <w:szCs w:val="24"/>
              </w:rPr>
              <w:t>jilliantoni@gmail.com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Gary R. Shendell, Esq.</w:t>
            </w:r>
          </w:p>
          <w:p w:rsidR="009F165A" w:rsidRDefault="00CF18A0">
            <w:pPr>
              <w:widowControl w:val="0"/>
              <w:spacing w:line="240" w:lineRule="auto"/>
            </w:pPr>
            <w:r>
              <w:rPr>
                <w:rFonts w:ascii="Times New Roman" w:eastAsia="Times New Roman" w:hAnsi="Times New Roman" w:cs="Times New Roman"/>
                <w:sz w:val="24"/>
                <w:szCs w:val="24"/>
              </w:rPr>
              <w:t>Kenneth S. Pollock, Esq.</w:t>
            </w:r>
          </w:p>
          <w:p w:rsidR="009F165A" w:rsidRDefault="00CF18A0">
            <w:pPr>
              <w:widowControl w:val="0"/>
              <w:spacing w:line="240" w:lineRule="auto"/>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hendell &amp; Pollock, P.L.</w:t>
            </w:r>
          </w:p>
          <w:p w:rsidR="009F165A" w:rsidRDefault="00CF18A0">
            <w:pPr>
              <w:widowControl w:val="0"/>
              <w:spacing w:line="240" w:lineRule="auto"/>
            </w:pPr>
            <w:r>
              <w:rPr>
                <w:rFonts w:ascii="Times New Roman" w:eastAsia="Times New Roman" w:hAnsi="Times New Roman" w:cs="Times New Roman"/>
                <w:sz w:val="24"/>
                <w:szCs w:val="24"/>
              </w:rPr>
              <w:t>2700 N. Military Trail,</w:t>
            </w:r>
          </w:p>
          <w:p w:rsidR="009F165A" w:rsidRDefault="00CF18A0">
            <w:pPr>
              <w:widowControl w:val="0"/>
              <w:spacing w:line="240" w:lineRule="auto"/>
            </w:pPr>
            <w:r>
              <w:rPr>
                <w:rFonts w:ascii="Times New Roman" w:eastAsia="Times New Roman" w:hAnsi="Times New Roman" w:cs="Times New Roman"/>
                <w:sz w:val="24"/>
                <w:szCs w:val="24"/>
              </w:rPr>
              <w:t>Suite 150</w:t>
            </w:r>
          </w:p>
          <w:p w:rsidR="009F165A" w:rsidRDefault="00CF18A0">
            <w:pPr>
              <w:widowControl w:val="0"/>
              <w:spacing w:line="240" w:lineRule="auto"/>
            </w:pPr>
            <w:r>
              <w:rPr>
                <w:rFonts w:ascii="Times New Roman" w:eastAsia="Times New Roman" w:hAnsi="Times New Roman" w:cs="Times New Roman"/>
                <w:sz w:val="24"/>
                <w:szCs w:val="24"/>
              </w:rPr>
              <w:t>Boca Raton, FL 33431</w:t>
            </w:r>
          </w:p>
          <w:p w:rsidR="009F165A" w:rsidRDefault="00CF18A0">
            <w:pPr>
              <w:widowControl w:val="0"/>
              <w:spacing w:line="240" w:lineRule="auto"/>
            </w:pPr>
            <w:r>
              <w:rPr>
                <w:rFonts w:ascii="Times New Roman" w:eastAsia="Times New Roman" w:hAnsi="Times New Roman" w:cs="Times New Roman"/>
                <w:sz w:val="24"/>
                <w:szCs w:val="24"/>
              </w:rPr>
              <w:t>(561)241-2323 - Telephone (561)241-2330-Facsimile</w:t>
            </w:r>
          </w:p>
          <w:p w:rsidR="009F165A" w:rsidRDefault="00CF18A0">
            <w:pPr>
              <w:widowControl w:val="0"/>
              <w:spacing w:line="240" w:lineRule="auto"/>
            </w:pPr>
            <w:r>
              <w:rPr>
                <w:rFonts w:ascii="Times New Roman" w:eastAsia="Times New Roman" w:hAnsi="Times New Roman" w:cs="Times New Roman"/>
                <w:sz w:val="24"/>
                <w:szCs w:val="24"/>
              </w:rPr>
              <w:t>Email: gary@shendellpollock.com</w:t>
            </w:r>
          </w:p>
          <w:p w:rsidR="009F165A" w:rsidRDefault="00CF18A0">
            <w:pPr>
              <w:widowControl w:val="0"/>
              <w:spacing w:line="240" w:lineRule="auto"/>
            </w:pPr>
            <w:r>
              <w:rPr>
                <w:rFonts w:ascii="Times New Roman" w:eastAsia="Times New Roman" w:hAnsi="Times New Roman" w:cs="Times New Roman"/>
                <w:sz w:val="24"/>
                <w:szCs w:val="24"/>
              </w:rPr>
              <w:t>ken@shendellpollock.com</w:t>
            </w:r>
          </w:p>
          <w:p w:rsidR="009F165A" w:rsidRDefault="00CF18A0">
            <w:pPr>
              <w:widowControl w:val="0"/>
              <w:spacing w:line="240" w:lineRule="auto"/>
            </w:pPr>
            <w:r>
              <w:rPr>
                <w:rFonts w:ascii="Times New Roman" w:eastAsia="Times New Roman" w:hAnsi="Times New Roman" w:cs="Times New Roman"/>
                <w:sz w:val="24"/>
                <w:szCs w:val="24"/>
              </w:rPr>
              <w:t>estella@shendellpollock.com</w:t>
            </w:r>
          </w:p>
          <w:p w:rsidR="009F165A" w:rsidRDefault="00CF18A0">
            <w:pPr>
              <w:widowControl w:val="0"/>
              <w:spacing w:line="240" w:lineRule="auto"/>
            </w:pPr>
            <w:r>
              <w:rPr>
                <w:rFonts w:ascii="Times New Roman" w:eastAsia="Times New Roman" w:hAnsi="Times New Roman" w:cs="Times New Roman"/>
                <w:sz w:val="24"/>
                <w:szCs w:val="24"/>
              </w:rPr>
              <w:t>britt@shendellpollock.com</w:t>
            </w:r>
          </w:p>
          <w:p w:rsidR="009F165A" w:rsidRDefault="00CF18A0">
            <w:pPr>
              <w:widowControl w:val="0"/>
              <w:spacing w:line="240" w:lineRule="auto"/>
            </w:pPr>
            <w:r>
              <w:rPr>
                <w:rFonts w:ascii="Times New Roman" w:eastAsia="Times New Roman" w:hAnsi="Times New Roman" w:cs="Times New Roman"/>
                <w:sz w:val="24"/>
                <w:szCs w:val="24"/>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Robert Spallina, Esq.</w:t>
            </w:r>
          </w:p>
          <w:p w:rsidR="009F165A" w:rsidRDefault="00CF18A0">
            <w:pPr>
              <w:widowControl w:val="0"/>
              <w:spacing w:line="240" w:lineRule="auto"/>
            </w:pPr>
            <w:r>
              <w:rPr>
                <w:rFonts w:ascii="Times New Roman" w:eastAsia="Times New Roman" w:hAnsi="Times New Roman" w:cs="Times New Roman"/>
                <w:sz w:val="24"/>
                <w:szCs w:val="24"/>
              </w:rPr>
              <w:t>Donald Tescher, Esq.</w:t>
            </w:r>
          </w:p>
          <w:p w:rsidR="009F165A" w:rsidRDefault="00CF18A0">
            <w:pPr>
              <w:widowControl w:val="0"/>
              <w:spacing w:line="240" w:lineRule="auto"/>
            </w:pPr>
            <w:r>
              <w:rPr>
                <w:rFonts w:ascii="Times New Roman" w:eastAsia="Times New Roman" w:hAnsi="Times New Roman" w:cs="Times New Roman"/>
                <w:sz w:val="24"/>
                <w:szCs w:val="24"/>
              </w:rPr>
              <w:t>Tescher &amp; Spallina</w:t>
            </w:r>
          </w:p>
          <w:p w:rsidR="009F165A" w:rsidRDefault="00CF18A0">
            <w:pPr>
              <w:widowControl w:val="0"/>
              <w:spacing w:line="240" w:lineRule="auto"/>
            </w:pPr>
            <w:r>
              <w:rPr>
                <w:rFonts w:ascii="Times New Roman" w:eastAsia="Times New Roman" w:hAnsi="Times New Roman" w:cs="Times New Roman"/>
                <w:sz w:val="24"/>
                <w:szCs w:val="24"/>
              </w:rPr>
              <w:t>925 South Federal Hwy., Suite 500</w:t>
            </w:r>
          </w:p>
          <w:p w:rsidR="009F165A" w:rsidRDefault="00CF18A0">
            <w:pPr>
              <w:widowControl w:val="0"/>
              <w:spacing w:line="240" w:lineRule="auto"/>
            </w:pPr>
            <w:r>
              <w:rPr>
                <w:rFonts w:ascii="Times New Roman" w:eastAsia="Times New Roman" w:hAnsi="Times New Roman" w:cs="Times New Roman"/>
                <w:sz w:val="24"/>
                <w:szCs w:val="24"/>
              </w:rPr>
              <w:t>Boca Raton, Florida 33432</w:t>
            </w:r>
          </w:p>
          <w:p w:rsidR="009F165A" w:rsidRDefault="00CF18A0">
            <w:pPr>
              <w:widowControl w:val="0"/>
              <w:spacing w:line="240" w:lineRule="auto"/>
            </w:pPr>
            <w:r>
              <w:rPr>
                <w:rFonts w:ascii="Times New Roman" w:eastAsia="Times New Roman" w:hAnsi="Times New Roman" w:cs="Times New Roman"/>
                <w:sz w:val="24"/>
                <w:szCs w:val="24"/>
              </w:rPr>
              <w:t xml:space="preserve"> </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Brian M. O'Connell, Esq.</w:t>
            </w:r>
          </w:p>
          <w:p w:rsidR="009F165A" w:rsidRDefault="00CF18A0">
            <w:pPr>
              <w:widowControl w:val="0"/>
              <w:spacing w:line="240" w:lineRule="auto"/>
            </w:pPr>
            <w:r>
              <w:rPr>
                <w:rFonts w:ascii="Times New Roman" w:eastAsia="Times New Roman" w:hAnsi="Times New Roman" w:cs="Times New Roman"/>
                <w:sz w:val="24"/>
                <w:szCs w:val="24"/>
              </w:rPr>
              <w:t>Joielle A. Foglietta, Esq.</w:t>
            </w:r>
          </w:p>
          <w:p w:rsidR="009F165A" w:rsidRDefault="00CF18A0">
            <w:pPr>
              <w:widowControl w:val="0"/>
              <w:spacing w:line="240" w:lineRule="auto"/>
            </w:pPr>
            <w:r>
              <w:rPr>
                <w:rFonts w:ascii="Times New Roman" w:eastAsia="Times New Roman" w:hAnsi="Times New Roman" w:cs="Times New Roman"/>
                <w:sz w:val="24"/>
                <w:szCs w:val="24"/>
              </w:rPr>
              <w:t>Ciklin Lubitz Martens &amp; O'Connell</w:t>
            </w:r>
          </w:p>
          <w:p w:rsidR="009F165A" w:rsidRDefault="00CF18A0">
            <w:pPr>
              <w:widowControl w:val="0"/>
              <w:spacing w:line="240" w:lineRule="auto"/>
            </w:pPr>
            <w:r>
              <w:rPr>
                <w:rFonts w:ascii="Times New Roman" w:eastAsia="Times New Roman" w:hAnsi="Times New Roman" w:cs="Times New Roman"/>
                <w:sz w:val="24"/>
                <w:szCs w:val="24"/>
              </w:rPr>
              <w:t>515</w:t>
            </w:r>
            <w:r>
              <w:rPr>
                <w:rFonts w:ascii="Times New Roman" w:eastAsia="Times New Roman" w:hAnsi="Times New Roman" w:cs="Times New Roman"/>
                <w:sz w:val="24"/>
                <w:szCs w:val="24"/>
              </w:rPr>
              <w:t xml:space="preserve"> N. Flagler Dr., 20th Floor</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p w:rsidR="009F165A" w:rsidRDefault="00CF18A0">
            <w:pPr>
              <w:widowControl w:val="0"/>
              <w:spacing w:line="240" w:lineRule="auto"/>
            </w:pPr>
            <w:r>
              <w:rPr>
                <w:rFonts w:ascii="Times New Roman" w:eastAsia="Times New Roman" w:hAnsi="Times New Roman" w:cs="Times New Roman"/>
                <w:sz w:val="24"/>
                <w:szCs w:val="24"/>
              </w:rPr>
              <w:t>561-832-5900-Telephone</w:t>
            </w:r>
          </w:p>
          <w:p w:rsidR="009F165A" w:rsidRDefault="00CF18A0">
            <w:pPr>
              <w:widowControl w:val="0"/>
              <w:spacing w:line="240" w:lineRule="auto"/>
            </w:pPr>
            <w:r>
              <w:rPr>
                <w:rFonts w:ascii="Times New Roman" w:eastAsia="Times New Roman" w:hAnsi="Times New Roman" w:cs="Times New Roman"/>
                <w:sz w:val="24"/>
                <w:szCs w:val="24"/>
              </w:rPr>
              <w:t>561-833-4209 - Facsimile</w:t>
            </w:r>
          </w:p>
          <w:p w:rsidR="009F165A" w:rsidRDefault="00CF18A0">
            <w:pPr>
              <w:widowControl w:val="0"/>
              <w:spacing w:line="240" w:lineRule="auto"/>
            </w:pPr>
            <w:r>
              <w:rPr>
                <w:rFonts w:ascii="Times New Roman" w:eastAsia="Times New Roman" w:hAnsi="Times New Roman" w:cs="Times New Roman"/>
                <w:sz w:val="24"/>
                <w:szCs w:val="24"/>
              </w:rPr>
              <w:t>Email: boconnell@ciklinlubitz.com;</w:t>
            </w:r>
          </w:p>
          <w:p w:rsidR="009F165A" w:rsidRDefault="00CF18A0">
            <w:pPr>
              <w:widowControl w:val="0"/>
              <w:spacing w:line="240" w:lineRule="auto"/>
            </w:pPr>
            <w:r>
              <w:rPr>
                <w:rFonts w:ascii="Times New Roman" w:eastAsia="Times New Roman" w:hAnsi="Times New Roman" w:cs="Times New Roman"/>
                <w:sz w:val="24"/>
                <w:szCs w:val="24"/>
              </w:rPr>
              <w:t>ifoglietta@ciklinlubitz.com;</w:t>
            </w:r>
          </w:p>
          <w:p w:rsidR="009F165A" w:rsidRDefault="00CF18A0">
            <w:pPr>
              <w:widowControl w:val="0"/>
              <w:spacing w:line="240" w:lineRule="auto"/>
            </w:pPr>
            <w:r>
              <w:rPr>
                <w:rFonts w:ascii="Times New Roman" w:eastAsia="Times New Roman" w:hAnsi="Times New Roman" w:cs="Times New Roman"/>
                <w:sz w:val="24"/>
                <w:szCs w:val="24"/>
              </w:rPr>
              <w:t>service@ciklinlubitz.com;</w:t>
            </w:r>
          </w:p>
          <w:p w:rsidR="009F165A" w:rsidRDefault="00CF18A0">
            <w:pPr>
              <w:widowControl w:val="0"/>
              <w:spacing w:line="240" w:lineRule="auto"/>
            </w:pPr>
            <w:r>
              <w:rPr>
                <w:rFonts w:ascii="Times New Roman" w:eastAsia="Times New Roman" w:hAnsi="Times New Roman" w:cs="Times New Roman"/>
                <w:sz w:val="24"/>
                <w:szCs w:val="24"/>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John J. Pankauski, Esq.</w:t>
            </w:r>
          </w:p>
          <w:p w:rsidR="009F165A" w:rsidRDefault="00CF18A0">
            <w:pPr>
              <w:widowControl w:val="0"/>
              <w:spacing w:line="240" w:lineRule="auto"/>
            </w:pPr>
            <w:r>
              <w:rPr>
                <w:rFonts w:ascii="Times New Roman" w:eastAsia="Times New Roman" w:hAnsi="Times New Roman" w:cs="Times New Roman"/>
                <w:sz w:val="24"/>
                <w:szCs w:val="24"/>
              </w:rPr>
              <w:t>Pankauski Law Firm PLLC</w:t>
            </w:r>
          </w:p>
          <w:p w:rsidR="009F165A" w:rsidRDefault="00CF18A0">
            <w:pPr>
              <w:widowControl w:val="0"/>
              <w:spacing w:line="240" w:lineRule="auto"/>
            </w:pPr>
            <w:r>
              <w:rPr>
                <w:rFonts w:ascii="Times New Roman" w:eastAsia="Times New Roman" w:hAnsi="Times New Roman" w:cs="Times New Roman"/>
                <w:sz w:val="24"/>
                <w:szCs w:val="24"/>
              </w:rPr>
              <w:t>120 South Olive Avenue</w:t>
            </w:r>
          </w:p>
          <w:p w:rsidR="009F165A" w:rsidRDefault="00CF18A0">
            <w:pPr>
              <w:widowControl w:val="0"/>
              <w:spacing w:line="240" w:lineRule="auto"/>
            </w:pPr>
            <w:r>
              <w:rPr>
                <w:rFonts w:ascii="Times New Roman" w:eastAsia="Times New Roman" w:hAnsi="Times New Roman" w:cs="Times New Roman"/>
                <w:sz w:val="24"/>
                <w:szCs w:val="24"/>
              </w:rPr>
              <w:t>7th Floor</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p w:rsidR="009F165A" w:rsidRDefault="00CF18A0">
            <w:pPr>
              <w:widowControl w:val="0"/>
              <w:spacing w:line="240" w:lineRule="auto"/>
            </w:pPr>
            <w:r>
              <w:rPr>
                <w:rFonts w:ascii="Times New Roman" w:eastAsia="Times New Roman" w:hAnsi="Times New Roman" w:cs="Times New Roman"/>
                <w:sz w:val="24"/>
                <w:szCs w:val="24"/>
              </w:rPr>
              <w:t>courtfilings@pankauskilawfirm.com</w:t>
            </w:r>
          </w:p>
          <w:p w:rsidR="009F165A" w:rsidRDefault="00CF18A0">
            <w:pPr>
              <w:widowControl w:val="0"/>
              <w:spacing w:line="240" w:lineRule="auto"/>
            </w:pPr>
            <w:r>
              <w:rPr>
                <w:rFonts w:ascii="Times New Roman" w:eastAsia="Times New Roman" w:hAnsi="Times New Roman" w:cs="Times New Roman"/>
                <w:sz w:val="24"/>
                <w:szCs w:val="24"/>
              </w:rPr>
              <w:t>john@pankauskilawfirm.com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Mark R. Manceri, Esq., and</w:t>
            </w:r>
          </w:p>
          <w:p w:rsidR="009F165A" w:rsidRDefault="00CF18A0">
            <w:pPr>
              <w:widowControl w:val="0"/>
              <w:spacing w:line="240" w:lineRule="auto"/>
            </w:pPr>
            <w:r>
              <w:rPr>
                <w:rFonts w:ascii="Times New Roman" w:eastAsia="Times New Roman" w:hAnsi="Times New Roman" w:cs="Times New Roman"/>
                <w:sz w:val="24"/>
                <w:szCs w:val="24"/>
              </w:rPr>
              <w:t>Mark R. Manceri, P.A.,</w:t>
            </w:r>
          </w:p>
          <w:p w:rsidR="009F165A" w:rsidRDefault="00CF18A0">
            <w:pPr>
              <w:widowControl w:val="0"/>
              <w:spacing w:line="240" w:lineRule="auto"/>
            </w:pPr>
            <w:r>
              <w:rPr>
                <w:rFonts w:ascii="Times New Roman" w:eastAsia="Times New Roman" w:hAnsi="Times New Roman" w:cs="Times New Roman"/>
                <w:sz w:val="24"/>
                <w:szCs w:val="24"/>
              </w:rPr>
              <w:t>2929 East Commercial Boulevard</w:t>
            </w:r>
          </w:p>
          <w:p w:rsidR="009F165A" w:rsidRDefault="00CF18A0">
            <w:pPr>
              <w:widowControl w:val="0"/>
              <w:spacing w:line="240" w:lineRule="auto"/>
            </w:pPr>
            <w:r>
              <w:rPr>
                <w:rFonts w:ascii="Times New Roman" w:eastAsia="Times New Roman" w:hAnsi="Times New Roman" w:cs="Times New Roman"/>
                <w:sz w:val="24"/>
                <w:szCs w:val="24"/>
              </w:rPr>
              <w:t>Suite 702</w:t>
            </w:r>
          </w:p>
          <w:p w:rsidR="009F165A" w:rsidRDefault="00CF18A0">
            <w:pPr>
              <w:widowControl w:val="0"/>
              <w:spacing w:line="240" w:lineRule="auto"/>
            </w:pPr>
            <w:r>
              <w:rPr>
                <w:rFonts w:ascii="Times New Roman" w:eastAsia="Times New Roman" w:hAnsi="Times New Roman" w:cs="Times New Roman"/>
                <w:sz w:val="24"/>
                <w:szCs w:val="24"/>
              </w:rPr>
              <w:t>Fort Lauderdale, FL 33308</w:t>
            </w:r>
          </w:p>
          <w:p w:rsidR="009F165A" w:rsidRDefault="00CF18A0">
            <w:pPr>
              <w:widowControl w:val="0"/>
              <w:spacing w:line="240" w:lineRule="auto"/>
            </w:pPr>
            <w:r>
              <w:rPr>
                <w:rFonts w:ascii="Times New Roman" w:eastAsia="Times New Roman" w:hAnsi="Times New Roman" w:cs="Times New Roman"/>
                <w:sz w:val="24"/>
                <w:szCs w:val="24"/>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Donald Tescher, Esq.,</w:t>
            </w:r>
          </w:p>
          <w:p w:rsidR="009F165A" w:rsidRDefault="00CF18A0">
            <w:pPr>
              <w:widowControl w:val="0"/>
              <w:spacing w:line="240" w:lineRule="auto"/>
            </w:pPr>
            <w:r>
              <w:rPr>
                <w:rFonts w:ascii="Times New Roman" w:eastAsia="Times New Roman" w:hAnsi="Times New Roman" w:cs="Times New Roman"/>
                <w:sz w:val="24"/>
                <w:szCs w:val="24"/>
              </w:rPr>
              <w:t>Tescher &amp; Spallina, P.A.</w:t>
            </w:r>
          </w:p>
          <w:p w:rsidR="009F165A" w:rsidRDefault="00CF18A0">
            <w:pPr>
              <w:widowControl w:val="0"/>
              <w:spacing w:line="240" w:lineRule="auto"/>
            </w:pPr>
            <w:r>
              <w:rPr>
                <w:rFonts w:ascii="Times New Roman" w:eastAsia="Times New Roman" w:hAnsi="Times New Roman" w:cs="Times New Roman"/>
                <w:sz w:val="24"/>
                <w:szCs w:val="24"/>
              </w:rPr>
              <w:t>Wells Fargo Plaza</w:t>
            </w:r>
          </w:p>
          <w:p w:rsidR="009F165A" w:rsidRDefault="00CF18A0">
            <w:pPr>
              <w:widowControl w:val="0"/>
              <w:spacing w:line="240" w:lineRule="auto"/>
            </w:pPr>
            <w:r>
              <w:rPr>
                <w:rFonts w:ascii="Times New Roman" w:eastAsia="Times New Roman" w:hAnsi="Times New Roman" w:cs="Times New Roman"/>
                <w:sz w:val="24"/>
                <w:szCs w:val="24"/>
              </w:rPr>
              <w:t>925 South Federal Hwy Suite 500</w:t>
            </w:r>
          </w:p>
          <w:p w:rsidR="009F165A" w:rsidRDefault="00CF18A0">
            <w:pPr>
              <w:widowControl w:val="0"/>
              <w:spacing w:line="240" w:lineRule="auto"/>
            </w:pPr>
            <w:r>
              <w:rPr>
                <w:rFonts w:ascii="Times New Roman" w:eastAsia="Times New Roman" w:hAnsi="Times New Roman" w:cs="Times New Roman"/>
                <w:sz w:val="24"/>
                <w:szCs w:val="24"/>
              </w:rPr>
              <w:t>Boca Raton, Florida 33432</w:t>
            </w:r>
          </w:p>
          <w:p w:rsidR="009F165A" w:rsidRDefault="00CF18A0">
            <w:pPr>
              <w:widowControl w:val="0"/>
              <w:spacing w:line="240" w:lineRule="auto"/>
            </w:pPr>
            <w:r>
              <w:rPr>
                <w:rFonts w:ascii="Times New Roman" w:eastAsia="Times New Roman" w:hAnsi="Times New Roman" w:cs="Times New Roman"/>
                <w:sz w:val="24"/>
                <w:szCs w:val="24"/>
              </w:rPr>
              <w:t>dtescher@tescherspallina.com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Theodore Stuart Bernstein</w:t>
            </w:r>
          </w:p>
          <w:p w:rsidR="009F165A" w:rsidRDefault="00CF18A0">
            <w:pPr>
              <w:widowControl w:val="0"/>
              <w:spacing w:line="240" w:lineRule="auto"/>
            </w:pPr>
            <w:r>
              <w:rPr>
                <w:rFonts w:ascii="Times New Roman" w:eastAsia="Times New Roman" w:hAnsi="Times New Roman" w:cs="Times New Roman"/>
                <w:sz w:val="24"/>
                <w:szCs w:val="24"/>
              </w:rPr>
              <w:t>880 Berkeley</w:t>
            </w:r>
          </w:p>
          <w:p w:rsidR="009F165A" w:rsidRDefault="00CF18A0">
            <w:pPr>
              <w:widowControl w:val="0"/>
              <w:spacing w:line="240" w:lineRule="auto"/>
            </w:pPr>
            <w:r>
              <w:rPr>
                <w:rFonts w:ascii="Times New Roman" w:eastAsia="Times New Roman" w:hAnsi="Times New Roman" w:cs="Times New Roman"/>
                <w:sz w:val="24"/>
                <w:szCs w:val="24"/>
              </w:rPr>
              <w:t>Boca Raton, FL 33487</w:t>
            </w:r>
          </w:p>
          <w:p w:rsidR="009F165A" w:rsidRDefault="00CF18A0">
            <w:pPr>
              <w:widowControl w:val="0"/>
              <w:spacing w:line="240" w:lineRule="auto"/>
            </w:pPr>
            <w:r>
              <w:rPr>
                <w:rFonts w:ascii="Times New Roman" w:eastAsia="Times New Roman" w:hAnsi="Times New Roman" w:cs="Times New Roman"/>
                <w:sz w:val="24"/>
                <w:szCs w:val="24"/>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 xml:space="preserve">TESCHER &amp; SPALLINA, </w:t>
            </w:r>
            <w:proofErr w:type="gramStart"/>
            <w:r>
              <w:rPr>
                <w:rFonts w:ascii="Times New Roman" w:eastAsia="Times New Roman" w:hAnsi="Times New Roman" w:cs="Times New Roman"/>
                <w:i/>
                <w:sz w:val="24"/>
                <w:szCs w:val="24"/>
              </w:rPr>
              <w:t>P.A.</w:t>
            </w:r>
            <w:r>
              <w:rPr>
                <w:rFonts w:ascii="Times New Roman" w:eastAsia="Times New Roman" w:hAnsi="Times New Roman" w:cs="Times New Roman"/>
                <w:sz w:val="24"/>
                <w:szCs w:val="24"/>
              </w:rPr>
              <w:t>.</w:t>
            </w:r>
            <w:proofErr w:type="gramEnd"/>
          </w:p>
          <w:p w:rsidR="009F165A" w:rsidRDefault="00CF18A0">
            <w:pPr>
              <w:widowControl w:val="0"/>
              <w:spacing w:line="240" w:lineRule="auto"/>
            </w:pPr>
            <w:r>
              <w:rPr>
                <w:rFonts w:ascii="Times New Roman" w:eastAsia="Times New Roman" w:hAnsi="Times New Roman" w:cs="Times New Roman"/>
                <w:sz w:val="24"/>
                <w:szCs w:val="24"/>
              </w:rPr>
              <w:t>Wells Fargo Plaza</w:t>
            </w:r>
          </w:p>
          <w:p w:rsidR="009F165A" w:rsidRDefault="00CF18A0">
            <w:pPr>
              <w:widowControl w:val="0"/>
              <w:spacing w:line="240" w:lineRule="auto"/>
            </w:pPr>
            <w:r>
              <w:rPr>
                <w:rFonts w:ascii="Times New Roman" w:eastAsia="Times New Roman" w:hAnsi="Times New Roman" w:cs="Times New Roman"/>
                <w:sz w:val="24"/>
                <w:szCs w:val="24"/>
              </w:rPr>
              <w:t>925 South Federal Hwy Suite 500</w:t>
            </w:r>
          </w:p>
          <w:p w:rsidR="009F165A" w:rsidRDefault="00CF18A0">
            <w:pPr>
              <w:widowControl w:val="0"/>
              <w:spacing w:line="240" w:lineRule="auto"/>
            </w:pPr>
            <w:r>
              <w:rPr>
                <w:rFonts w:ascii="Times New Roman" w:eastAsia="Times New Roman" w:hAnsi="Times New Roman" w:cs="Times New Roman"/>
                <w:sz w:val="24"/>
                <w:szCs w:val="24"/>
              </w:rPr>
              <w:t>Boca Raton, Florida 33432</w:t>
            </w:r>
          </w:p>
          <w:p w:rsidR="009F165A" w:rsidRDefault="00CF18A0">
            <w:pPr>
              <w:widowControl w:val="0"/>
              <w:spacing w:line="240" w:lineRule="auto"/>
            </w:pPr>
            <w:r>
              <w:rPr>
                <w:rFonts w:ascii="Times New Roman" w:eastAsia="Times New Roman" w:hAnsi="Times New Roman" w:cs="Times New Roman"/>
                <w:sz w:val="24"/>
                <w:szCs w:val="24"/>
              </w:rPr>
              <w:t>dtescher@tescherspallina.com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Theodore Stuart Bernstein</w:t>
            </w:r>
          </w:p>
          <w:p w:rsidR="009F165A" w:rsidRDefault="00CF18A0">
            <w:pPr>
              <w:widowControl w:val="0"/>
              <w:spacing w:line="240" w:lineRule="auto"/>
            </w:pPr>
            <w:r>
              <w:rPr>
                <w:rFonts w:ascii="Times New Roman" w:eastAsia="Times New Roman" w:hAnsi="Times New Roman" w:cs="Times New Roman"/>
                <w:sz w:val="24"/>
                <w:szCs w:val="24"/>
              </w:rPr>
              <w:t>Life Insurance Concepts, Inc.</w:t>
            </w:r>
          </w:p>
          <w:p w:rsidR="009F165A" w:rsidRDefault="00CF18A0">
            <w:pPr>
              <w:widowControl w:val="0"/>
              <w:spacing w:line="240" w:lineRule="auto"/>
            </w:pPr>
            <w:r>
              <w:rPr>
                <w:rFonts w:ascii="Times New Roman" w:eastAsia="Times New Roman" w:hAnsi="Times New Roman" w:cs="Times New Roman"/>
                <w:sz w:val="24"/>
                <w:szCs w:val="24"/>
              </w:rPr>
              <w:t>950 Peninsula Corporate Circle</w:t>
            </w:r>
          </w:p>
          <w:p w:rsidR="009F165A" w:rsidRDefault="00CF18A0">
            <w:pPr>
              <w:widowControl w:val="0"/>
              <w:spacing w:line="240" w:lineRule="auto"/>
            </w:pPr>
            <w:r>
              <w:rPr>
                <w:rFonts w:ascii="Times New Roman" w:eastAsia="Times New Roman" w:hAnsi="Times New Roman" w:cs="Times New Roman"/>
                <w:sz w:val="24"/>
                <w:szCs w:val="24"/>
              </w:rPr>
              <w:t>Suite 3010</w:t>
            </w:r>
          </w:p>
          <w:p w:rsidR="009F165A" w:rsidRDefault="00CF18A0">
            <w:pPr>
              <w:widowControl w:val="0"/>
              <w:spacing w:line="240" w:lineRule="auto"/>
            </w:pPr>
            <w:r>
              <w:rPr>
                <w:rFonts w:ascii="Times New Roman" w:eastAsia="Times New Roman" w:hAnsi="Times New Roman" w:cs="Times New Roman"/>
                <w:sz w:val="24"/>
                <w:szCs w:val="24"/>
              </w:rPr>
              <w:t>Boca Raton, FL 33487</w:t>
            </w:r>
          </w:p>
          <w:p w:rsidR="009F165A" w:rsidRDefault="00CF18A0">
            <w:pPr>
              <w:widowControl w:val="0"/>
              <w:spacing w:line="240" w:lineRule="auto"/>
            </w:pPr>
            <w:r>
              <w:rPr>
                <w:rFonts w:ascii="Times New Roman" w:eastAsia="Times New Roman" w:hAnsi="Times New Roman" w:cs="Times New Roman"/>
                <w:sz w:val="24"/>
                <w:szCs w:val="24"/>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Alan B. Rose, Esq.</w:t>
            </w:r>
          </w:p>
          <w:p w:rsidR="009F165A" w:rsidRDefault="00CF18A0">
            <w:pPr>
              <w:widowControl w:val="0"/>
              <w:spacing w:line="240" w:lineRule="auto"/>
            </w:pPr>
            <w:r>
              <w:rPr>
                <w:rFonts w:ascii="Times New Roman" w:eastAsia="Times New Roman" w:hAnsi="Times New Roman" w:cs="Times New Roman"/>
                <w:sz w:val="24"/>
                <w:szCs w:val="24"/>
              </w:rPr>
              <w:t xml:space="preserve">PAGE, MRACHEK, FITZGERALD, </w:t>
            </w:r>
            <w:proofErr w:type="gramStart"/>
            <w:r>
              <w:rPr>
                <w:rFonts w:ascii="Times New Roman" w:eastAsia="Times New Roman" w:hAnsi="Times New Roman" w:cs="Times New Roman"/>
                <w:sz w:val="24"/>
                <w:szCs w:val="24"/>
              </w:rPr>
              <w:t>ROSE</w:t>
            </w:r>
            <w:proofErr w:type="gramEnd"/>
            <w:r>
              <w:rPr>
                <w:rFonts w:ascii="Times New Roman" w:eastAsia="Times New Roman" w:hAnsi="Times New Roman" w:cs="Times New Roman"/>
                <w:sz w:val="24"/>
                <w:szCs w:val="24"/>
              </w:rPr>
              <w:t>, KONOPKA, THOMAS &amp; WEISS, P.A.</w:t>
            </w:r>
          </w:p>
          <w:p w:rsidR="009F165A" w:rsidRDefault="00CF18A0">
            <w:pPr>
              <w:widowControl w:val="0"/>
              <w:spacing w:line="240" w:lineRule="auto"/>
            </w:pPr>
            <w:r>
              <w:rPr>
                <w:rFonts w:ascii="Times New Roman" w:eastAsia="Times New Roman" w:hAnsi="Times New Roman" w:cs="Times New Roman"/>
                <w:sz w:val="24"/>
                <w:szCs w:val="24"/>
              </w:rPr>
              <w:t>505 South Flagler Drive, Suite 600</w:t>
            </w:r>
          </w:p>
          <w:p w:rsidR="009F165A" w:rsidRDefault="00CF18A0">
            <w:pPr>
              <w:widowControl w:val="0"/>
              <w:spacing w:line="240" w:lineRule="auto"/>
            </w:pPr>
            <w:r>
              <w:rPr>
                <w:rFonts w:ascii="Times New Roman" w:eastAsia="Times New Roman" w:hAnsi="Times New Roman" w:cs="Times New Roman"/>
                <w:sz w:val="24"/>
                <w:szCs w:val="24"/>
              </w:rPr>
              <w:t>West Palm Beach, Florida 33401</w:t>
            </w:r>
          </w:p>
          <w:p w:rsidR="009F165A" w:rsidRDefault="00CF18A0">
            <w:pPr>
              <w:widowControl w:val="0"/>
              <w:spacing w:line="240" w:lineRule="auto"/>
            </w:pPr>
            <w:r>
              <w:rPr>
                <w:rFonts w:ascii="Times New Roman" w:eastAsia="Times New Roman" w:hAnsi="Times New Roman" w:cs="Times New Roman"/>
                <w:sz w:val="24"/>
                <w:szCs w:val="24"/>
              </w:rPr>
              <w:t>561-355-6991</w:t>
            </w:r>
          </w:p>
          <w:p w:rsidR="009F165A" w:rsidRDefault="00CF18A0">
            <w:pPr>
              <w:widowControl w:val="0"/>
              <w:spacing w:line="240" w:lineRule="auto"/>
            </w:pPr>
            <w:r>
              <w:rPr>
                <w:rFonts w:ascii="Times New Roman" w:eastAsia="Times New Roman" w:hAnsi="Times New Roman" w:cs="Times New Roman"/>
                <w:sz w:val="24"/>
                <w:szCs w:val="24"/>
              </w:rPr>
              <w:t>arose@pm-law.com</w:t>
            </w:r>
          </w:p>
          <w:p w:rsidR="009F165A" w:rsidRDefault="00CF18A0">
            <w:pPr>
              <w:widowControl w:val="0"/>
              <w:spacing w:line="240" w:lineRule="auto"/>
            </w:pPr>
            <w:r>
              <w:rPr>
                <w:rFonts w:ascii="Times New Roman" w:eastAsia="Times New Roman" w:hAnsi="Times New Roman" w:cs="Times New Roman"/>
                <w:sz w:val="24"/>
                <w:szCs w:val="24"/>
              </w:rPr>
              <w:t>arose@mrachek-law.com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Pamela Beth Simon</w:t>
            </w:r>
          </w:p>
          <w:p w:rsidR="009F165A" w:rsidRDefault="00CF18A0">
            <w:pPr>
              <w:widowControl w:val="0"/>
              <w:spacing w:line="240" w:lineRule="auto"/>
            </w:pPr>
            <w:r>
              <w:rPr>
                <w:rFonts w:ascii="Times New Roman" w:eastAsia="Times New Roman" w:hAnsi="Times New Roman" w:cs="Times New Roman"/>
                <w:sz w:val="24"/>
                <w:szCs w:val="24"/>
              </w:rPr>
              <w:t>950 N. Michigan Avenue</w:t>
            </w:r>
          </w:p>
          <w:p w:rsidR="009F165A" w:rsidRDefault="00CF18A0">
            <w:pPr>
              <w:widowControl w:val="0"/>
              <w:spacing w:line="240" w:lineRule="auto"/>
            </w:pPr>
            <w:r>
              <w:rPr>
                <w:rFonts w:ascii="Times New Roman" w:eastAsia="Times New Roman" w:hAnsi="Times New Roman" w:cs="Times New Roman"/>
                <w:sz w:val="24"/>
                <w:szCs w:val="24"/>
              </w:rPr>
              <w:t>Apartment 2603</w:t>
            </w:r>
          </w:p>
          <w:p w:rsidR="009F165A" w:rsidRDefault="00CF18A0">
            <w:pPr>
              <w:widowControl w:val="0"/>
              <w:spacing w:line="240" w:lineRule="auto"/>
            </w:pPr>
            <w:r>
              <w:rPr>
                <w:rFonts w:ascii="Times New Roman" w:eastAsia="Times New Roman" w:hAnsi="Times New Roman" w:cs="Times New Roman"/>
                <w:sz w:val="24"/>
                <w:szCs w:val="24"/>
              </w:rPr>
              <w:t>Chicago, IL 60611</w:t>
            </w:r>
          </w:p>
          <w:p w:rsidR="009F165A" w:rsidRDefault="00CF18A0">
            <w:pPr>
              <w:widowControl w:val="0"/>
              <w:spacing w:line="240" w:lineRule="auto"/>
            </w:pPr>
            <w:r>
              <w:rPr>
                <w:rFonts w:ascii="Times New Roman" w:eastAsia="Times New Roman" w:hAnsi="Times New Roman" w:cs="Times New Roman"/>
                <w:sz w:val="24"/>
                <w:szCs w:val="24"/>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L. Louis Mrachek, Esq.</w:t>
            </w:r>
          </w:p>
          <w:p w:rsidR="009F165A" w:rsidRDefault="00CF18A0">
            <w:pPr>
              <w:widowControl w:val="0"/>
              <w:spacing w:line="240" w:lineRule="auto"/>
            </w:pPr>
            <w:r>
              <w:rPr>
                <w:rFonts w:ascii="Times New Roman" w:eastAsia="Times New Roman" w:hAnsi="Times New Roman" w:cs="Times New Roman"/>
                <w:sz w:val="24"/>
                <w:szCs w:val="24"/>
              </w:rPr>
              <w:t xml:space="preserve">PAGE, MRACHEK, FITZGERALD, </w:t>
            </w:r>
            <w:proofErr w:type="gramStart"/>
            <w:r>
              <w:rPr>
                <w:rFonts w:ascii="Times New Roman" w:eastAsia="Times New Roman" w:hAnsi="Times New Roman" w:cs="Times New Roman"/>
                <w:sz w:val="24"/>
                <w:szCs w:val="24"/>
              </w:rPr>
              <w:t>ROSE</w:t>
            </w:r>
            <w:proofErr w:type="gramEnd"/>
            <w:r>
              <w:rPr>
                <w:rFonts w:ascii="Times New Roman" w:eastAsia="Times New Roman" w:hAnsi="Times New Roman" w:cs="Times New Roman"/>
                <w:sz w:val="24"/>
                <w:szCs w:val="24"/>
              </w:rPr>
              <w:t>, KONOPKA, THOMAS &amp; WEISS, P.A.</w:t>
            </w:r>
          </w:p>
          <w:p w:rsidR="009F165A" w:rsidRDefault="00CF18A0">
            <w:pPr>
              <w:widowControl w:val="0"/>
              <w:spacing w:line="240" w:lineRule="auto"/>
            </w:pPr>
            <w:r>
              <w:rPr>
                <w:rFonts w:ascii="Times New Roman" w:eastAsia="Times New Roman" w:hAnsi="Times New Roman" w:cs="Times New Roman"/>
                <w:sz w:val="24"/>
                <w:szCs w:val="24"/>
              </w:rPr>
              <w:t>505 South Flagler Drive, Suite 600</w:t>
            </w:r>
          </w:p>
          <w:p w:rsidR="009F165A" w:rsidRDefault="00CF18A0">
            <w:pPr>
              <w:widowControl w:val="0"/>
              <w:spacing w:line="240" w:lineRule="auto"/>
            </w:pPr>
            <w:r>
              <w:rPr>
                <w:rFonts w:ascii="Times New Roman" w:eastAsia="Times New Roman" w:hAnsi="Times New Roman" w:cs="Times New Roman"/>
                <w:sz w:val="24"/>
                <w:szCs w:val="24"/>
              </w:rPr>
              <w:t>West Palm Beach, Florida 33401</w:t>
            </w:r>
          </w:p>
          <w:p w:rsidR="009F165A" w:rsidRDefault="00CF18A0">
            <w:pPr>
              <w:widowControl w:val="0"/>
              <w:spacing w:line="240" w:lineRule="auto"/>
            </w:pPr>
            <w:r>
              <w:rPr>
                <w:rFonts w:ascii="Times New Roman" w:eastAsia="Times New Roman" w:hAnsi="Times New Roman" w:cs="Times New Roman"/>
                <w:sz w:val="24"/>
                <w:szCs w:val="24"/>
              </w:rPr>
              <w:t>561-355-6991</w:t>
            </w:r>
          </w:p>
          <w:p w:rsidR="009F165A" w:rsidRDefault="00CF18A0">
            <w:pPr>
              <w:widowControl w:val="0"/>
              <w:spacing w:line="240" w:lineRule="auto"/>
            </w:pPr>
            <w:r>
              <w:rPr>
                <w:rFonts w:ascii="Times New Roman" w:eastAsia="Times New Roman" w:hAnsi="Times New Roman" w:cs="Times New Roman"/>
                <w:sz w:val="24"/>
                <w:szCs w:val="24"/>
              </w:rPr>
              <w:t>lmrachek@mrachek-law.com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Jill Iantoni</w:t>
            </w:r>
          </w:p>
          <w:p w:rsidR="009F165A" w:rsidRDefault="00CF18A0">
            <w:pPr>
              <w:widowControl w:val="0"/>
              <w:spacing w:line="240" w:lineRule="auto"/>
            </w:pPr>
            <w:r>
              <w:rPr>
                <w:rFonts w:ascii="Times New Roman" w:eastAsia="Times New Roman" w:hAnsi="Times New Roman" w:cs="Times New Roman"/>
                <w:color w:val="252525"/>
                <w:sz w:val="24"/>
                <w:szCs w:val="24"/>
              </w:rPr>
              <w:t>2101 Magnolia Lane</w:t>
            </w:r>
          </w:p>
          <w:p w:rsidR="009F165A" w:rsidRDefault="00CF18A0">
            <w:pPr>
              <w:widowControl w:val="0"/>
              <w:spacing w:line="240" w:lineRule="auto"/>
            </w:pPr>
            <w:r>
              <w:rPr>
                <w:rFonts w:ascii="Times New Roman" w:eastAsia="Times New Roman" w:hAnsi="Times New Roman" w:cs="Times New Roman"/>
                <w:color w:val="252525"/>
                <w:sz w:val="24"/>
                <w:szCs w:val="24"/>
              </w:rPr>
              <w:t>Highland Park</w:t>
            </w:r>
            <w:r>
              <w:rPr>
                <w:rFonts w:ascii="Times New Roman" w:eastAsia="Times New Roman" w:hAnsi="Times New Roman" w:cs="Times New Roman"/>
                <w:color w:val="474747"/>
                <w:sz w:val="24"/>
                <w:szCs w:val="24"/>
              </w:rPr>
              <w:t xml:space="preserve">, </w:t>
            </w:r>
            <w:r>
              <w:rPr>
                <w:rFonts w:ascii="Times New Roman" w:eastAsia="Times New Roman" w:hAnsi="Times New Roman" w:cs="Times New Roman"/>
                <w:color w:val="252525"/>
                <w:sz w:val="24"/>
                <w:szCs w:val="24"/>
              </w:rPr>
              <w:t>IL 60035</w:t>
            </w:r>
          </w:p>
          <w:p w:rsidR="009F165A" w:rsidRDefault="00CF18A0">
            <w:pPr>
              <w:widowControl w:val="0"/>
              <w:spacing w:line="240" w:lineRule="auto"/>
            </w:pPr>
            <w:r>
              <w:rPr>
                <w:rFonts w:ascii="Times New Roman" w:eastAsia="Times New Roman" w:hAnsi="Times New Roman" w:cs="Times New Roman"/>
                <w:sz w:val="24"/>
                <w:szCs w:val="24"/>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w:t>
            </w:r>
            <w:r>
              <w:rPr>
                <w:rFonts w:ascii="Times New Roman" w:eastAsia="Times New Roman" w:hAnsi="Times New Roman" w:cs="Times New Roman"/>
                <w:sz w:val="24"/>
                <w:szCs w:val="24"/>
              </w:rPr>
              <w:t>fendant</w:t>
            </w:r>
          </w:p>
          <w:p w:rsidR="009F165A" w:rsidRDefault="00CF18A0">
            <w:pPr>
              <w:widowControl w:val="0"/>
              <w:spacing w:line="240" w:lineRule="auto"/>
            </w:pPr>
            <w:r>
              <w:rPr>
                <w:rFonts w:ascii="Times New Roman" w:eastAsia="Times New Roman" w:hAnsi="Times New Roman" w:cs="Times New Roman"/>
                <w:sz w:val="24"/>
                <w:szCs w:val="24"/>
              </w:rPr>
              <w:t>Pankauski Law Firm PLLC</w:t>
            </w:r>
          </w:p>
          <w:p w:rsidR="009F165A" w:rsidRDefault="00CF18A0">
            <w:pPr>
              <w:widowControl w:val="0"/>
              <w:spacing w:line="240" w:lineRule="auto"/>
            </w:pPr>
            <w:r>
              <w:rPr>
                <w:rFonts w:ascii="Times New Roman" w:eastAsia="Times New Roman" w:hAnsi="Times New Roman" w:cs="Times New Roman"/>
                <w:sz w:val="24"/>
                <w:szCs w:val="24"/>
              </w:rPr>
              <w:t>120 South Olive Avenue</w:t>
            </w:r>
          </w:p>
          <w:p w:rsidR="009F165A" w:rsidRDefault="00CF18A0">
            <w:pPr>
              <w:widowControl w:val="0"/>
              <w:spacing w:line="240" w:lineRule="auto"/>
            </w:pPr>
            <w:r>
              <w:rPr>
                <w:rFonts w:ascii="Times New Roman" w:eastAsia="Times New Roman" w:hAnsi="Times New Roman" w:cs="Times New Roman"/>
                <w:sz w:val="24"/>
                <w:szCs w:val="24"/>
              </w:rPr>
              <w:t>7th Floor</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Lisa Sue Friedstein</w:t>
            </w:r>
          </w:p>
          <w:p w:rsidR="009F165A" w:rsidRDefault="00CF18A0">
            <w:pPr>
              <w:widowControl w:val="0"/>
              <w:spacing w:line="240" w:lineRule="auto"/>
            </w:pPr>
            <w:r>
              <w:rPr>
                <w:rFonts w:ascii="Times New Roman" w:eastAsia="Times New Roman" w:hAnsi="Times New Roman" w:cs="Times New Roman"/>
                <w:sz w:val="24"/>
                <w:szCs w:val="24"/>
              </w:rPr>
              <w:t>2142 Churchill Lane</w:t>
            </w:r>
          </w:p>
          <w:p w:rsidR="009F165A" w:rsidRDefault="00CF18A0">
            <w:pPr>
              <w:widowControl w:val="0"/>
              <w:spacing w:line="240" w:lineRule="auto"/>
            </w:pPr>
            <w:r>
              <w:rPr>
                <w:rFonts w:ascii="Times New Roman" w:eastAsia="Times New Roman" w:hAnsi="Times New Roman" w:cs="Times New Roman"/>
                <w:sz w:val="24"/>
                <w:szCs w:val="24"/>
              </w:rPr>
              <w:t>Highland Park, IL 60035</w:t>
            </w:r>
          </w:p>
          <w:p w:rsidR="009F165A" w:rsidRDefault="00CF18A0">
            <w:pPr>
              <w:widowControl w:val="0"/>
              <w:spacing w:line="240" w:lineRule="auto"/>
            </w:pPr>
            <w:r>
              <w:rPr>
                <w:rFonts w:ascii="Times New Roman" w:eastAsia="Times New Roman" w:hAnsi="Times New Roman" w:cs="Times New Roman"/>
                <w:sz w:val="24"/>
                <w:szCs w:val="24"/>
              </w:rPr>
              <w:t>lisa.friedstein@gmail.com</w:t>
            </w:r>
          </w:p>
          <w:p w:rsidR="009F165A" w:rsidRDefault="00CF18A0">
            <w:pPr>
              <w:widowControl w:val="0"/>
              <w:spacing w:line="240" w:lineRule="auto"/>
            </w:pPr>
            <w:r>
              <w:rPr>
                <w:rFonts w:ascii="Times New Roman" w:eastAsia="Times New Roman" w:hAnsi="Times New Roman" w:cs="Times New Roman"/>
                <w:sz w:val="24"/>
                <w:szCs w:val="24"/>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Dennis McNamara</w:t>
            </w:r>
          </w:p>
          <w:p w:rsidR="009F165A" w:rsidRDefault="00CF18A0">
            <w:pPr>
              <w:widowControl w:val="0"/>
              <w:spacing w:line="240" w:lineRule="auto"/>
            </w:pPr>
            <w:r>
              <w:rPr>
                <w:rFonts w:ascii="Times New Roman" w:eastAsia="Times New Roman" w:hAnsi="Times New Roman" w:cs="Times New Roman"/>
                <w:sz w:val="24"/>
                <w:szCs w:val="24"/>
              </w:rPr>
              <w:t xml:space="preserve">Executive Vice President and General Counsel         </w:t>
            </w:r>
            <w:r>
              <w:rPr>
                <w:rFonts w:ascii="Times New Roman" w:eastAsia="Times New Roman" w:hAnsi="Times New Roman" w:cs="Times New Roman"/>
                <w:sz w:val="24"/>
                <w:szCs w:val="24"/>
              </w:rPr>
              <w:tab/>
            </w:r>
          </w:p>
          <w:p w:rsidR="009F165A" w:rsidRDefault="00CF18A0">
            <w:pPr>
              <w:widowControl w:val="0"/>
              <w:spacing w:line="240" w:lineRule="auto"/>
            </w:pPr>
            <w:r>
              <w:rPr>
                <w:rFonts w:ascii="Times New Roman" w:eastAsia="Times New Roman" w:hAnsi="Times New Roman" w:cs="Times New Roman"/>
                <w:sz w:val="24"/>
                <w:szCs w:val="24"/>
              </w:rPr>
              <w:t>Oppenheimer &amp; Co. Inc.</w:t>
            </w:r>
          </w:p>
          <w:p w:rsidR="009F165A" w:rsidRDefault="00CF18A0">
            <w:pPr>
              <w:widowControl w:val="0"/>
              <w:spacing w:line="240" w:lineRule="auto"/>
            </w:pPr>
            <w:r>
              <w:rPr>
                <w:rFonts w:ascii="Times New Roman" w:eastAsia="Times New Roman" w:hAnsi="Times New Roman" w:cs="Times New Roman"/>
                <w:sz w:val="24"/>
                <w:szCs w:val="24"/>
              </w:rPr>
              <w:t>Corporate Headquarters</w:t>
            </w:r>
          </w:p>
          <w:p w:rsidR="009F165A" w:rsidRDefault="00CF18A0">
            <w:pPr>
              <w:widowControl w:val="0"/>
              <w:spacing w:line="240" w:lineRule="auto"/>
            </w:pPr>
            <w:r>
              <w:rPr>
                <w:rFonts w:ascii="Times New Roman" w:eastAsia="Times New Roman" w:hAnsi="Times New Roman" w:cs="Times New Roman"/>
                <w:sz w:val="24"/>
                <w:szCs w:val="24"/>
              </w:rPr>
              <w:t>125 Broad Street</w:t>
            </w:r>
          </w:p>
          <w:p w:rsidR="009F165A" w:rsidRDefault="00CF18A0">
            <w:pPr>
              <w:widowControl w:val="0"/>
              <w:spacing w:line="240" w:lineRule="auto"/>
            </w:pPr>
            <w:r>
              <w:rPr>
                <w:rFonts w:ascii="Times New Roman" w:eastAsia="Times New Roman" w:hAnsi="Times New Roman" w:cs="Times New Roman"/>
                <w:sz w:val="24"/>
                <w:szCs w:val="24"/>
              </w:rPr>
              <w:t>New York, NY 10004</w:t>
            </w:r>
          </w:p>
          <w:p w:rsidR="009F165A" w:rsidRDefault="00CF18A0">
            <w:pPr>
              <w:widowControl w:val="0"/>
              <w:spacing w:line="240" w:lineRule="auto"/>
            </w:pPr>
            <w:r>
              <w:rPr>
                <w:rFonts w:ascii="Times New Roman" w:eastAsia="Times New Roman" w:hAnsi="Times New Roman" w:cs="Times New Roman"/>
                <w:sz w:val="24"/>
                <w:szCs w:val="24"/>
              </w:rPr>
              <w:t>800-221-5588</w:t>
            </w:r>
          </w:p>
          <w:p w:rsidR="009F165A" w:rsidRDefault="00CF18A0">
            <w:pPr>
              <w:widowControl w:val="0"/>
              <w:spacing w:line="240" w:lineRule="auto"/>
            </w:pPr>
            <w:r>
              <w:rPr>
                <w:rFonts w:ascii="Times New Roman" w:eastAsia="Times New Roman" w:hAnsi="Times New Roman" w:cs="Times New Roman"/>
                <w:sz w:val="24"/>
                <w:szCs w:val="24"/>
              </w:rPr>
              <w:t>Dennis.mcnamara@opco.com</w:t>
            </w:r>
          </w:p>
          <w:p w:rsidR="009F165A" w:rsidRDefault="00CF18A0">
            <w:pPr>
              <w:widowControl w:val="0"/>
              <w:spacing w:line="240" w:lineRule="auto"/>
            </w:pPr>
            <w:r>
              <w:rPr>
                <w:rFonts w:ascii="Times New Roman" w:eastAsia="Times New Roman" w:hAnsi="Times New Roman" w:cs="Times New Roman"/>
                <w:sz w:val="24"/>
                <w:szCs w:val="24"/>
              </w:rPr>
              <w:t>info@opco.com</w:t>
            </w:r>
          </w:p>
          <w:p w:rsidR="009F165A" w:rsidRDefault="00CF18A0">
            <w:pPr>
              <w:widowControl w:val="0"/>
              <w:spacing w:line="240" w:lineRule="auto"/>
            </w:pPr>
            <w:r>
              <w:rPr>
                <w:rFonts w:ascii="Times New Roman" w:eastAsia="Times New Roman" w:hAnsi="Times New Roman" w:cs="Times New Roman"/>
                <w:sz w:val="24"/>
                <w:szCs w:val="24"/>
              </w:rPr>
              <w:t xml:space="preserve"> </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Dennis G. Bedley</w:t>
            </w:r>
          </w:p>
          <w:p w:rsidR="009F165A" w:rsidRDefault="00CF18A0">
            <w:pPr>
              <w:widowControl w:val="0"/>
              <w:spacing w:line="240" w:lineRule="auto"/>
            </w:pPr>
            <w:r>
              <w:rPr>
                <w:rFonts w:ascii="Times New Roman" w:eastAsia="Times New Roman" w:hAnsi="Times New Roman" w:cs="Times New Roman"/>
                <w:sz w:val="24"/>
                <w:szCs w:val="24"/>
              </w:rPr>
              <w:t>Chairman of the Board, Director and Chief Executive Officer</w:t>
            </w:r>
          </w:p>
          <w:p w:rsidR="009F165A" w:rsidRDefault="00CF18A0">
            <w:pPr>
              <w:widowControl w:val="0"/>
              <w:spacing w:line="240" w:lineRule="auto"/>
            </w:pPr>
            <w:r>
              <w:rPr>
                <w:rFonts w:ascii="Times New Roman" w:eastAsia="Times New Roman" w:hAnsi="Times New Roman" w:cs="Times New Roman"/>
                <w:sz w:val="24"/>
                <w:szCs w:val="24"/>
              </w:rPr>
              <w:t>Legacy Bank of Florida</w:t>
            </w:r>
          </w:p>
          <w:p w:rsidR="009F165A" w:rsidRDefault="00CF18A0">
            <w:pPr>
              <w:widowControl w:val="0"/>
              <w:spacing w:line="240" w:lineRule="auto"/>
            </w:pPr>
            <w:r>
              <w:rPr>
                <w:rFonts w:ascii="Times New Roman" w:eastAsia="Times New Roman" w:hAnsi="Times New Roman" w:cs="Times New Roman"/>
                <w:sz w:val="24"/>
                <w:szCs w:val="24"/>
              </w:rPr>
              <w:t>Glades Twin Plaza</w:t>
            </w:r>
          </w:p>
          <w:p w:rsidR="009F165A" w:rsidRDefault="00CF18A0">
            <w:pPr>
              <w:widowControl w:val="0"/>
              <w:spacing w:line="240" w:lineRule="auto"/>
            </w:pPr>
            <w:r>
              <w:rPr>
                <w:rFonts w:ascii="Times New Roman" w:eastAsia="Times New Roman" w:hAnsi="Times New Roman" w:cs="Times New Roman"/>
                <w:sz w:val="24"/>
                <w:szCs w:val="24"/>
              </w:rPr>
              <w:t>2300 Glades Road</w:t>
            </w:r>
          </w:p>
          <w:p w:rsidR="009F165A" w:rsidRDefault="00CF18A0">
            <w:pPr>
              <w:widowControl w:val="0"/>
              <w:spacing w:line="240" w:lineRule="auto"/>
            </w:pPr>
            <w:r>
              <w:rPr>
                <w:rFonts w:ascii="Times New Roman" w:eastAsia="Times New Roman" w:hAnsi="Times New Roman" w:cs="Times New Roman"/>
                <w:sz w:val="24"/>
                <w:szCs w:val="24"/>
              </w:rPr>
              <w:t>Suite 120 West – Executive Office</w:t>
            </w:r>
          </w:p>
          <w:p w:rsidR="009F165A" w:rsidRDefault="00CF18A0">
            <w:pPr>
              <w:widowControl w:val="0"/>
              <w:spacing w:line="240" w:lineRule="auto"/>
            </w:pPr>
            <w:r>
              <w:rPr>
                <w:rFonts w:ascii="Times New Roman" w:eastAsia="Times New Roman" w:hAnsi="Times New Roman" w:cs="Times New Roman"/>
                <w:sz w:val="24"/>
                <w:szCs w:val="24"/>
              </w:rPr>
              <w:t>Boca Raton, FL 33431</w:t>
            </w:r>
          </w:p>
          <w:p w:rsidR="009F165A" w:rsidRDefault="00CF18A0">
            <w:pPr>
              <w:widowControl w:val="0"/>
              <w:spacing w:line="240" w:lineRule="auto"/>
            </w:pPr>
            <w:r>
              <w:rPr>
                <w:rFonts w:ascii="Times New Roman" w:eastAsia="Times New Roman" w:hAnsi="Times New Roman" w:cs="Times New Roman"/>
                <w:sz w:val="24"/>
                <w:szCs w:val="24"/>
              </w:rPr>
              <w:t>info@legacybankfl.com</w:t>
            </w:r>
          </w:p>
          <w:p w:rsidR="009F165A" w:rsidRDefault="00CF18A0">
            <w:pPr>
              <w:widowControl w:val="0"/>
              <w:spacing w:line="240" w:lineRule="auto"/>
            </w:pPr>
            <w:r>
              <w:rPr>
                <w:rFonts w:ascii="Times New Roman" w:eastAsia="Times New Roman" w:hAnsi="Times New Roman" w:cs="Times New Roman"/>
                <w:sz w:val="24"/>
                <w:szCs w:val="24"/>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Hunt Worth, Esq.</w:t>
            </w:r>
          </w:p>
          <w:p w:rsidR="009F165A" w:rsidRDefault="00CF18A0">
            <w:pPr>
              <w:widowControl w:val="0"/>
              <w:spacing w:line="240" w:lineRule="auto"/>
            </w:pPr>
            <w:r>
              <w:rPr>
                <w:rFonts w:ascii="Times New Roman" w:eastAsia="Times New Roman" w:hAnsi="Times New Roman" w:cs="Times New Roman"/>
                <w:sz w:val="24"/>
                <w:szCs w:val="24"/>
              </w:rPr>
              <w:t>President</w:t>
            </w:r>
          </w:p>
          <w:p w:rsidR="009F165A" w:rsidRDefault="00CF18A0">
            <w:pPr>
              <w:widowControl w:val="0"/>
              <w:spacing w:line="240" w:lineRule="auto"/>
            </w:pPr>
            <w:r>
              <w:rPr>
                <w:rFonts w:ascii="Times New Roman" w:eastAsia="Times New Roman" w:hAnsi="Times New Roman" w:cs="Times New Roman"/>
                <w:sz w:val="24"/>
                <w:szCs w:val="24"/>
              </w:rPr>
              <w:t>Oppenheimer Trust Company of Delaware</w:t>
            </w:r>
          </w:p>
          <w:p w:rsidR="009F165A" w:rsidRDefault="00CF18A0">
            <w:pPr>
              <w:widowControl w:val="0"/>
              <w:spacing w:line="240" w:lineRule="auto"/>
            </w:pPr>
            <w:r>
              <w:rPr>
                <w:rFonts w:ascii="Times New Roman" w:eastAsia="Times New Roman" w:hAnsi="Times New Roman" w:cs="Times New Roman"/>
                <w:sz w:val="24"/>
                <w:szCs w:val="24"/>
              </w:rPr>
              <w:t>405 Silverside Road</w:t>
            </w:r>
          </w:p>
          <w:p w:rsidR="009F165A" w:rsidRDefault="00CF18A0">
            <w:pPr>
              <w:widowControl w:val="0"/>
              <w:spacing w:line="240" w:lineRule="auto"/>
            </w:pPr>
            <w:r>
              <w:rPr>
                <w:rFonts w:ascii="Times New Roman" w:eastAsia="Times New Roman" w:hAnsi="Times New Roman" w:cs="Times New Roman"/>
                <w:sz w:val="24"/>
                <w:szCs w:val="24"/>
              </w:rPr>
              <w:t>Wilmington, DE 19809</w:t>
            </w:r>
          </w:p>
          <w:p w:rsidR="009F165A" w:rsidRDefault="00CF18A0">
            <w:pPr>
              <w:widowControl w:val="0"/>
              <w:spacing w:line="240" w:lineRule="auto"/>
            </w:pPr>
            <w:r>
              <w:rPr>
                <w:rFonts w:ascii="Times New Roman" w:eastAsia="Times New Roman" w:hAnsi="Times New Roman" w:cs="Times New Roman"/>
                <w:sz w:val="24"/>
                <w:szCs w:val="24"/>
              </w:rPr>
              <w:t>302-792-3500</w:t>
            </w:r>
          </w:p>
          <w:p w:rsidR="009F165A" w:rsidRDefault="00CF18A0">
            <w:pPr>
              <w:widowControl w:val="0"/>
              <w:spacing w:line="240" w:lineRule="auto"/>
            </w:pPr>
            <w:r>
              <w:rPr>
                <w:rFonts w:ascii="Times New Roman" w:eastAsia="Times New Roman" w:hAnsi="Times New Roman" w:cs="Times New Roman"/>
                <w:sz w:val="24"/>
                <w:szCs w:val="24"/>
              </w:rPr>
              <w:t>hunt.worth@opco.com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James Dimon</w:t>
            </w:r>
          </w:p>
          <w:p w:rsidR="009F165A" w:rsidRDefault="00CF18A0">
            <w:pPr>
              <w:widowControl w:val="0"/>
              <w:spacing w:line="240" w:lineRule="auto"/>
            </w:pPr>
            <w:r>
              <w:rPr>
                <w:rFonts w:ascii="Times New Roman" w:eastAsia="Times New Roman" w:hAnsi="Times New Roman" w:cs="Times New Roman"/>
                <w:sz w:val="24"/>
                <w:szCs w:val="24"/>
              </w:rPr>
              <w:t>Chairman of the Board and Chief Executive Officer</w:t>
            </w:r>
          </w:p>
          <w:p w:rsidR="009F165A" w:rsidRDefault="00CF18A0">
            <w:pPr>
              <w:widowControl w:val="0"/>
              <w:spacing w:line="240" w:lineRule="auto"/>
            </w:pPr>
            <w:r>
              <w:rPr>
                <w:rFonts w:ascii="Times New Roman" w:eastAsia="Times New Roman" w:hAnsi="Times New Roman" w:cs="Times New Roman"/>
                <w:sz w:val="24"/>
                <w:szCs w:val="24"/>
              </w:rPr>
              <w:t>JP Morgan Chase &amp; CO.</w:t>
            </w:r>
          </w:p>
          <w:p w:rsidR="009F165A" w:rsidRDefault="00CF18A0">
            <w:pPr>
              <w:widowControl w:val="0"/>
              <w:spacing w:line="240" w:lineRule="auto"/>
            </w:pPr>
            <w:r>
              <w:rPr>
                <w:rFonts w:ascii="Times New Roman" w:eastAsia="Times New Roman" w:hAnsi="Times New Roman" w:cs="Times New Roman"/>
                <w:sz w:val="24"/>
                <w:szCs w:val="24"/>
              </w:rPr>
              <w:t>270 Park Ave. New York, NY 10017-2070</w:t>
            </w:r>
          </w:p>
          <w:p w:rsidR="009F165A" w:rsidRDefault="00CF18A0">
            <w:pPr>
              <w:widowControl w:val="0"/>
              <w:spacing w:line="240" w:lineRule="auto"/>
            </w:pPr>
            <w:r>
              <w:rPr>
                <w:rFonts w:ascii="Times New Roman" w:eastAsia="Times New Roman" w:hAnsi="Times New Roman" w:cs="Times New Roman"/>
                <w:sz w:val="24"/>
                <w:szCs w:val="24"/>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Neil Wolfson</w:t>
            </w:r>
          </w:p>
          <w:p w:rsidR="009F165A" w:rsidRDefault="00CF18A0">
            <w:pPr>
              <w:widowControl w:val="0"/>
              <w:spacing w:line="240" w:lineRule="auto"/>
            </w:pPr>
            <w:r>
              <w:rPr>
                <w:rFonts w:ascii="Times New Roman" w:eastAsia="Times New Roman" w:hAnsi="Times New Roman" w:cs="Times New Roman"/>
                <w:sz w:val="24"/>
                <w:szCs w:val="24"/>
              </w:rPr>
              <w:t>President &amp; Chief Executive Officer</w:t>
            </w:r>
          </w:p>
          <w:p w:rsidR="009F165A" w:rsidRDefault="00CF18A0">
            <w:pPr>
              <w:widowControl w:val="0"/>
              <w:spacing w:line="240" w:lineRule="auto"/>
            </w:pPr>
            <w:r>
              <w:rPr>
                <w:rFonts w:ascii="Times New Roman" w:eastAsia="Times New Roman" w:hAnsi="Times New Roman" w:cs="Times New Roman"/>
                <w:sz w:val="24"/>
                <w:szCs w:val="24"/>
              </w:rPr>
              <w:t>Wilmington Trust Company</w:t>
            </w:r>
          </w:p>
          <w:p w:rsidR="009F165A" w:rsidRDefault="00CF18A0">
            <w:pPr>
              <w:widowControl w:val="0"/>
              <w:spacing w:line="240" w:lineRule="auto"/>
            </w:pPr>
            <w:r>
              <w:rPr>
                <w:rFonts w:ascii="Times New Roman" w:eastAsia="Times New Roman" w:hAnsi="Times New Roman" w:cs="Times New Roman"/>
                <w:sz w:val="24"/>
                <w:szCs w:val="24"/>
              </w:rPr>
              <w:t>1100 North Market Street</w:t>
            </w:r>
          </w:p>
          <w:p w:rsidR="009F165A" w:rsidRDefault="00CF18A0">
            <w:pPr>
              <w:widowControl w:val="0"/>
              <w:spacing w:line="240" w:lineRule="auto"/>
            </w:pPr>
            <w:r>
              <w:rPr>
                <w:rFonts w:ascii="Times New Roman" w:eastAsia="Times New Roman" w:hAnsi="Times New Roman" w:cs="Times New Roman"/>
                <w:sz w:val="24"/>
                <w:szCs w:val="24"/>
              </w:rPr>
              <w:t>Wilmington, DE 19890-0001</w:t>
            </w:r>
          </w:p>
          <w:p w:rsidR="009F165A" w:rsidRDefault="00CF18A0">
            <w:pPr>
              <w:widowControl w:val="0"/>
              <w:spacing w:line="240" w:lineRule="auto"/>
            </w:pPr>
            <w:r>
              <w:rPr>
                <w:rFonts w:ascii="Times New Roman" w:eastAsia="Times New Roman" w:hAnsi="Times New Roman" w:cs="Times New Roman"/>
                <w:sz w:val="24"/>
                <w:szCs w:val="24"/>
              </w:rPr>
              <w:t>nwolfson@wilmingtontrust.com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William McCabe</w:t>
            </w:r>
          </w:p>
          <w:p w:rsidR="009F165A" w:rsidRDefault="00CF18A0">
            <w:pPr>
              <w:widowControl w:val="0"/>
              <w:spacing w:line="240" w:lineRule="auto"/>
            </w:pPr>
            <w:r>
              <w:rPr>
                <w:rFonts w:ascii="Times New Roman" w:eastAsia="Times New Roman" w:hAnsi="Times New Roman" w:cs="Times New Roman"/>
                <w:sz w:val="24"/>
                <w:szCs w:val="24"/>
              </w:rPr>
              <w:t>Oppenheimer &amp; Co., Inc.</w:t>
            </w:r>
          </w:p>
          <w:p w:rsidR="009F165A" w:rsidRDefault="00CF18A0">
            <w:pPr>
              <w:widowControl w:val="0"/>
              <w:spacing w:line="240" w:lineRule="auto"/>
            </w:pPr>
            <w:r>
              <w:rPr>
                <w:rFonts w:ascii="Times New Roman" w:eastAsia="Times New Roman" w:hAnsi="Times New Roman" w:cs="Times New Roman"/>
                <w:sz w:val="24"/>
                <w:szCs w:val="24"/>
              </w:rPr>
              <w:t>85 Broad St Fl 25</w:t>
            </w:r>
          </w:p>
          <w:p w:rsidR="009F165A" w:rsidRDefault="00CF18A0">
            <w:pPr>
              <w:widowControl w:val="0"/>
              <w:spacing w:line="240" w:lineRule="auto"/>
            </w:pPr>
            <w:r>
              <w:rPr>
                <w:rFonts w:ascii="Times New Roman" w:eastAsia="Times New Roman" w:hAnsi="Times New Roman" w:cs="Times New Roman"/>
                <w:sz w:val="24"/>
                <w:szCs w:val="24"/>
              </w:rPr>
              <w:t>New York, NY 10004</w:t>
            </w:r>
          </w:p>
          <w:p w:rsidR="009F165A" w:rsidRDefault="00CF18A0">
            <w:pPr>
              <w:widowControl w:val="0"/>
              <w:spacing w:line="240" w:lineRule="auto"/>
            </w:pPr>
            <w:r>
              <w:rPr>
                <w:rFonts w:ascii="Times New Roman" w:eastAsia="Times New Roman" w:hAnsi="Times New Roman" w:cs="Times New Roman"/>
                <w:sz w:val="24"/>
                <w:szCs w:val="24"/>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STP Enterprises, Inc.</w:t>
            </w:r>
          </w:p>
          <w:p w:rsidR="009F165A" w:rsidRDefault="00CF18A0">
            <w:pPr>
              <w:widowControl w:val="0"/>
              <w:spacing w:line="240" w:lineRule="auto"/>
            </w:pPr>
            <w:r>
              <w:rPr>
                <w:rFonts w:ascii="Times New Roman" w:eastAsia="Times New Roman" w:hAnsi="Times New Roman" w:cs="Times New Roman"/>
                <w:sz w:val="24"/>
                <w:szCs w:val="24"/>
              </w:rPr>
              <w:t>303 East Wacker Drive</w:t>
            </w:r>
          </w:p>
          <w:p w:rsidR="009F165A" w:rsidRDefault="00CF18A0">
            <w:pPr>
              <w:widowControl w:val="0"/>
              <w:spacing w:line="240" w:lineRule="auto"/>
            </w:pPr>
            <w:r>
              <w:rPr>
                <w:rFonts w:ascii="Times New Roman" w:eastAsia="Times New Roman" w:hAnsi="Times New Roman" w:cs="Times New Roman"/>
                <w:sz w:val="24"/>
                <w:szCs w:val="24"/>
              </w:rPr>
              <w:t>Suite 210</w:t>
            </w:r>
          </w:p>
          <w:p w:rsidR="009F165A" w:rsidRDefault="00CF18A0">
            <w:pPr>
              <w:widowControl w:val="0"/>
              <w:spacing w:line="240" w:lineRule="auto"/>
            </w:pPr>
            <w:r>
              <w:rPr>
                <w:rFonts w:ascii="Times New Roman" w:eastAsia="Times New Roman" w:hAnsi="Times New Roman" w:cs="Times New Roman"/>
                <w:sz w:val="24"/>
                <w:szCs w:val="24"/>
              </w:rPr>
              <w:t>Chicago IL 60601-5210</w:t>
            </w:r>
          </w:p>
          <w:p w:rsidR="009F165A" w:rsidRDefault="00CF18A0">
            <w:pPr>
              <w:widowControl w:val="0"/>
              <w:spacing w:line="240" w:lineRule="auto"/>
            </w:pPr>
            <w:r>
              <w:rPr>
                <w:rFonts w:ascii="Times New Roman" w:eastAsia="Times New Roman" w:hAnsi="Times New Roman" w:cs="Times New Roman"/>
                <w:sz w:val="24"/>
                <w:szCs w:val="24"/>
              </w:rPr>
              <w:t>psimon@stpcorp.com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Charles D. Rubin</w:t>
            </w:r>
          </w:p>
          <w:p w:rsidR="009F165A" w:rsidRDefault="00CF18A0">
            <w:pPr>
              <w:widowControl w:val="0"/>
              <w:spacing w:line="240" w:lineRule="auto"/>
            </w:pPr>
            <w:r>
              <w:rPr>
                <w:rFonts w:ascii="Times New Roman" w:eastAsia="Times New Roman" w:hAnsi="Times New Roman" w:cs="Times New Roman"/>
                <w:sz w:val="24"/>
                <w:szCs w:val="24"/>
              </w:rPr>
              <w:t>Managing Partner</w:t>
            </w:r>
          </w:p>
          <w:p w:rsidR="009F165A" w:rsidRDefault="00CF18A0">
            <w:pPr>
              <w:widowControl w:val="0"/>
              <w:spacing w:line="240" w:lineRule="auto"/>
            </w:pPr>
            <w:r>
              <w:rPr>
                <w:rFonts w:ascii="Times New Roman" w:eastAsia="Times New Roman" w:hAnsi="Times New Roman" w:cs="Times New Roman"/>
                <w:sz w:val="24"/>
                <w:szCs w:val="24"/>
              </w:rPr>
              <w:t>Gutter Chaves Josepher Rubin Forman Fleisher Miller PA</w:t>
            </w:r>
          </w:p>
          <w:p w:rsidR="009F165A" w:rsidRDefault="00CF18A0">
            <w:pPr>
              <w:widowControl w:val="0"/>
              <w:spacing w:line="240" w:lineRule="auto"/>
            </w:pPr>
            <w:r>
              <w:rPr>
                <w:rFonts w:ascii="Times New Roman" w:eastAsia="Times New Roman" w:hAnsi="Times New Roman" w:cs="Times New Roman"/>
                <w:sz w:val="24"/>
                <w:szCs w:val="24"/>
              </w:rPr>
              <w:t>Boca Corporate Center</w:t>
            </w:r>
          </w:p>
          <w:p w:rsidR="009F165A" w:rsidRDefault="00CF18A0">
            <w:pPr>
              <w:widowControl w:val="0"/>
              <w:spacing w:line="240" w:lineRule="auto"/>
            </w:pPr>
            <w:r>
              <w:rPr>
                <w:rFonts w:ascii="Times New Roman" w:eastAsia="Times New Roman" w:hAnsi="Times New Roman" w:cs="Times New Roman"/>
                <w:sz w:val="24"/>
                <w:szCs w:val="24"/>
              </w:rPr>
              <w:t xml:space="preserve">2101 NW Corporate Blvd., </w:t>
            </w:r>
            <w:r>
              <w:rPr>
                <w:rFonts w:ascii="Times New Roman" w:eastAsia="Times New Roman" w:hAnsi="Times New Roman" w:cs="Times New Roman"/>
                <w:sz w:val="24"/>
                <w:szCs w:val="24"/>
              </w:rPr>
              <w:t>Suite 107</w:t>
            </w:r>
          </w:p>
          <w:p w:rsidR="009F165A" w:rsidRDefault="00CF18A0">
            <w:pPr>
              <w:widowControl w:val="0"/>
              <w:spacing w:line="240" w:lineRule="auto"/>
            </w:pPr>
            <w:r>
              <w:rPr>
                <w:rFonts w:ascii="Times New Roman" w:eastAsia="Times New Roman" w:hAnsi="Times New Roman" w:cs="Times New Roman"/>
                <w:sz w:val="24"/>
                <w:szCs w:val="24"/>
              </w:rPr>
              <w:t>Boca Raton, FL 33431-7343</w:t>
            </w:r>
          </w:p>
          <w:p w:rsidR="009F165A" w:rsidRDefault="00CF18A0">
            <w:pPr>
              <w:widowControl w:val="0"/>
              <w:spacing w:line="240" w:lineRule="auto"/>
            </w:pPr>
            <w:r>
              <w:rPr>
                <w:rFonts w:ascii="Times New Roman" w:eastAsia="Times New Roman" w:hAnsi="Times New Roman" w:cs="Times New Roman"/>
                <w:sz w:val="24"/>
                <w:szCs w:val="24"/>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Ralph S. Janvey</w:t>
            </w:r>
          </w:p>
          <w:p w:rsidR="009F165A" w:rsidRDefault="00CF18A0">
            <w:pPr>
              <w:widowControl w:val="0"/>
              <w:spacing w:line="240" w:lineRule="auto"/>
            </w:pPr>
            <w:r>
              <w:rPr>
                <w:rFonts w:ascii="Times New Roman" w:eastAsia="Times New Roman" w:hAnsi="Times New Roman" w:cs="Times New Roman"/>
                <w:sz w:val="24"/>
                <w:szCs w:val="24"/>
              </w:rPr>
              <w:t>Krage &amp; Janvey, L.L.P.</w:t>
            </w:r>
          </w:p>
          <w:p w:rsidR="009F165A" w:rsidRDefault="00CF18A0">
            <w:pPr>
              <w:widowControl w:val="0"/>
              <w:spacing w:line="240" w:lineRule="auto"/>
            </w:pPr>
            <w:r>
              <w:rPr>
                <w:rFonts w:ascii="Times New Roman" w:eastAsia="Times New Roman" w:hAnsi="Times New Roman" w:cs="Times New Roman"/>
                <w:sz w:val="24"/>
                <w:szCs w:val="24"/>
              </w:rPr>
              <w:t>Federal Court Appointed Receiver</w:t>
            </w:r>
          </w:p>
          <w:p w:rsidR="009F165A" w:rsidRDefault="00CF18A0">
            <w:pPr>
              <w:widowControl w:val="0"/>
              <w:spacing w:line="240" w:lineRule="auto"/>
            </w:pPr>
            <w:r>
              <w:rPr>
                <w:rFonts w:ascii="Times New Roman" w:eastAsia="Times New Roman" w:hAnsi="Times New Roman" w:cs="Times New Roman"/>
                <w:sz w:val="24"/>
                <w:szCs w:val="24"/>
              </w:rPr>
              <w:t>Stanford Financial Group</w:t>
            </w:r>
          </w:p>
          <w:p w:rsidR="009F165A" w:rsidRDefault="00CF18A0">
            <w:pPr>
              <w:widowControl w:val="0"/>
              <w:spacing w:line="240" w:lineRule="auto"/>
            </w:pPr>
            <w:r>
              <w:rPr>
                <w:rFonts w:ascii="Times New Roman" w:eastAsia="Times New Roman" w:hAnsi="Times New Roman" w:cs="Times New Roman"/>
                <w:sz w:val="24"/>
                <w:szCs w:val="24"/>
              </w:rPr>
              <w:t>2100 Ross Ave, Dallas, TX 75201</w:t>
            </w:r>
          </w:p>
          <w:p w:rsidR="009F165A" w:rsidRDefault="00CF18A0">
            <w:pPr>
              <w:widowControl w:val="0"/>
              <w:spacing w:line="240" w:lineRule="auto"/>
            </w:pPr>
            <w:r>
              <w:rPr>
                <w:rFonts w:ascii="Times New Roman" w:eastAsia="Times New Roman" w:hAnsi="Times New Roman" w:cs="Times New Roman"/>
                <w:sz w:val="24"/>
                <w:szCs w:val="24"/>
              </w:rPr>
              <w:t>rjanvey@kjllp.com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Kimberly Moran</w:t>
            </w:r>
          </w:p>
          <w:p w:rsidR="009F165A" w:rsidRDefault="00CF18A0">
            <w:pPr>
              <w:widowControl w:val="0"/>
              <w:spacing w:line="240" w:lineRule="auto"/>
            </w:pPr>
            <w:r>
              <w:rPr>
                <w:rFonts w:ascii="Times New Roman" w:eastAsia="Times New Roman" w:hAnsi="Times New Roman" w:cs="Times New Roman"/>
                <w:sz w:val="24"/>
                <w:szCs w:val="24"/>
              </w:rPr>
              <w:t>Tescher &amp; Spallina, P.A.</w:t>
            </w:r>
          </w:p>
          <w:p w:rsidR="009F165A" w:rsidRDefault="00CF18A0">
            <w:pPr>
              <w:widowControl w:val="0"/>
              <w:spacing w:line="240" w:lineRule="auto"/>
            </w:pPr>
            <w:r>
              <w:rPr>
                <w:rFonts w:ascii="Times New Roman" w:eastAsia="Times New Roman" w:hAnsi="Times New Roman" w:cs="Times New Roman"/>
                <w:sz w:val="24"/>
                <w:szCs w:val="24"/>
              </w:rPr>
              <w:t>Wells Fargo Plaza</w:t>
            </w:r>
          </w:p>
          <w:p w:rsidR="009F165A" w:rsidRDefault="00CF18A0">
            <w:pPr>
              <w:widowControl w:val="0"/>
              <w:spacing w:line="240" w:lineRule="auto"/>
            </w:pPr>
            <w:r>
              <w:rPr>
                <w:rFonts w:ascii="Times New Roman" w:eastAsia="Times New Roman" w:hAnsi="Times New Roman" w:cs="Times New Roman"/>
                <w:sz w:val="24"/>
                <w:szCs w:val="24"/>
              </w:rPr>
              <w:t>925 South Federal Hwy Suite 500</w:t>
            </w:r>
          </w:p>
          <w:p w:rsidR="009F165A" w:rsidRDefault="00CF18A0">
            <w:pPr>
              <w:widowControl w:val="0"/>
              <w:spacing w:line="240" w:lineRule="auto"/>
            </w:pPr>
            <w:r>
              <w:rPr>
                <w:rFonts w:ascii="Times New Roman" w:eastAsia="Times New Roman" w:hAnsi="Times New Roman" w:cs="Times New Roman"/>
                <w:sz w:val="24"/>
                <w:szCs w:val="24"/>
              </w:rPr>
              <w:t>Boca Raton, Florida 33432</w:t>
            </w:r>
          </w:p>
          <w:p w:rsidR="009F165A" w:rsidRDefault="00CF18A0">
            <w:pPr>
              <w:widowControl w:val="0"/>
              <w:spacing w:line="240" w:lineRule="auto"/>
            </w:pPr>
            <w:r>
              <w:rPr>
                <w:rFonts w:ascii="Times New Roman" w:eastAsia="Times New Roman" w:hAnsi="Times New Roman" w:cs="Times New Roman"/>
                <w:sz w:val="24"/>
                <w:szCs w:val="24"/>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Lindsay Baxley aka Lindsay Giles</w:t>
            </w:r>
          </w:p>
          <w:p w:rsidR="009F165A" w:rsidRDefault="00CF18A0">
            <w:pPr>
              <w:widowControl w:val="0"/>
              <w:spacing w:line="240" w:lineRule="auto"/>
            </w:pPr>
            <w:r>
              <w:rPr>
                <w:rFonts w:ascii="Times New Roman" w:eastAsia="Times New Roman" w:hAnsi="Times New Roman" w:cs="Times New Roman"/>
                <w:sz w:val="24"/>
                <w:szCs w:val="24"/>
              </w:rPr>
              <w:t>Life Insurance Concepts</w:t>
            </w:r>
          </w:p>
          <w:p w:rsidR="009F165A" w:rsidRDefault="00CF18A0">
            <w:pPr>
              <w:widowControl w:val="0"/>
              <w:spacing w:line="240" w:lineRule="auto"/>
            </w:pPr>
            <w:r>
              <w:rPr>
                <w:rFonts w:ascii="Times New Roman" w:eastAsia="Times New Roman" w:hAnsi="Times New Roman" w:cs="Times New Roman"/>
                <w:sz w:val="24"/>
                <w:szCs w:val="24"/>
              </w:rPr>
              <w:t>950 Peninsula Corporate Circle</w:t>
            </w:r>
          </w:p>
          <w:p w:rsidR="009F165A" w:rsidRDefault="00CF18A0">
            <w:pPr>
              <w:widowControl w:val="0"/>
              <w:spacing w:line="240" w:lineRule="auto"/>
            </w:pPr>
            <w:r>
              <w:rPr>
                <w:rFonts w:ascii="Times New Roman" w:eastAsia="Times New Roman" w:hAnsi="Times New Roman" w:cs="Times New Roman"/>
                <w:sz w:val="24"/>
                <w:szCs w:val="24"/>
              </w:rPr>
              <w:t>Suite 3010</w:t>
            </w:r>
          </w:p>
          <w:p w:rsidR="009F165A" w:rsidRDefault="00CF18A0">
            <w:pPr>
              <w:widowControl w:val="0"/>
              <w:spacing w:line="240" w:lineRule="auto"/>
            </w:pPr>
            <w:r>
              <w:rPr>
                <w:rFonts w:ascii="Times New Roman" w:eastAsia="Times New Roman" w:hAnsi="Times New Roman" w:cs="Times New Roman"/>
                <w:sz w:val="24"/>
                <w:szCs w:val="24"/>
              </w:rPr>
              <w:t>Boca Raton, FL 33487</w:t>
            </w:r>
          </w:p>
          <w:p w:rsidR="009F165A" w:rsidRDefault="00CF18A0">
            <w:pPr>
              <w:widowControl w:val="0"/>
              <w:spacing w:line="240" w:lineRule="auto"/>
            </w:pPr>
            <w:r>
              <w:rPr>
                <w:rFonts w:ascii="Times New Roman" w:eastAsia="Times New Roman" w:hAnsi="Times New Roman" w:cs="Times New Roman"/>
                <w:sz w:val="24"/>
                <w:szCs w:val="24"/>
              </w:rPr>
              <w:t>lindsay@lifeinsuranceconcepts.com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Gerald R. Lewin</w:t>
            </w:r>
          </w:p>
          <w:p w:rsidR="009F165A" w:rsidRDefault="00CF18A0">
            <w:pPr>
              <w:widowControl w:val="0"/>
              <w:spacing w:line="240" w:lineRule="auto"/>
            </w:pPr>
            <w:r>
              <w:rPr>
                <w:rFonts w:ascii="Times New Roman" w:eastAsia="Times New Roman" w:hAnsi="Times New Roman" w:cs="Times New Roman"/>
                <w:sz w:val="24"/>
                <w:szCs w:val="24"/>
              </w:rPr>
              <w:t>CBIZ MHM, LLC</w:t>
            </w:r>
          </w:p>
          <w:p w:rsidR="009F165A" w:rsidRDefault="00CF18A0">
            <w:pPr>
              <w:widowControl w:val="0"/>
              <w:spacing w:line="240" w:lineRule="auto"/>
            </w:pPr>
            <w:r>
              <w:rPr>
                <w:rFonts w:ascii="Times New Roman" w:eastAsia="Times New Roman" w:hAnsi="Times New Roman" w:cs="Times New Roman"/>
                <w:sz w:val="24"/>
                <w:szCs w:val="24"/>
              </w:rPr>
              <w:t>1675 N Military Trail</w:t>
            </w:r>
          </w:p>
          <w:p w:rsidR="009F165A" w:rsidRDefault="00CF18A0">
            <w:pPr>
              <w:widowControl w:val="0"/>
              <w:spacing w:line="240" w:lineRule="auto"/>
            </w:pPr>
            <w:r>
              <w:rPr>
                <w:rFonts w:ascii="Times New Roman" w:eastAsia="Times New Roman" w:hAnsi="Times New Roman" w:cs="Times New Roman"/>
                <w:sz w:val="24"/>
                <w:szCs w:val="24"/>
              </w:rPr>
              <w:t>Fifth Floor</w:t>
            </w:r>
          </w:p>
          <w:p w:rsidR="009F165A" w:rsidRDefault="00CF18A0">
            <w:pPr>
              <w:widowControl w:val="0"/>
              <w:spacing w:line="240" w:lineRule="auto"/>
            </w:pPr>
            <w:r>
              <w:rPr>
                <w:rFonts w:ascii="Times New Roman" w:eastAsia="Times New Roman" w:hAnsi="Times New Roman" w:cs="Times New Roman"/>
                <w:sz w:val="24"/>
                <w:szCs w:val="24"/>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CBIZ MHM, LLC</w:t>
            </w:r>
          </w:p>
          <w:p w:rsidR="009F165A" w:rsidRDefault="00CF18A0">
            <w:pPr>
              <w:widowControl w:val="0"/>
              <w:spacing w:line="240" w:lineRule="auto"/>
            </w:pPr>
            <w:r>
              <w:rPr>
                <w:rFonts w:ascii="Times New Roman" w:eastAsia="Times New Roman" w:hAnsi="Times New Roman" w:cs="Times New Roman"/>
                <w:sz w:val="24"/>
                <w:szCs w:val="24"/>
              </w:rPr>
              <w:t>General Counsel</w:t>
            </w:r>
          </w:p>
          <w:p w:rsidR="009F165A" w:rsidRDefault="00CF18A0">
            <w:pPr>
              <w:widowControl w:val="0"/>
              <w:spacing w:line="240" w:lineRule="auto"/>
            </w:pPr>
            <w:r>
              <w:rPr>
                <w:rFonts w:ascii="Times New Roman" w:eastAsia="Times New Roman" w:hAnsi="Times New Roman" w:cs="Times New Roman"/>
                <w:sz w:val="24"/>
                <w:szCs w:val="24"/>
              </w:rPr>
              <w:t>6480 Rockside Woods Blvd. South</w:t>
            </w:r>
          </w:p>
          <w:p w:rsidR="009F165A" w:rsidRDefault="00CF18A0">
            <w:pPr>
              <w:widowControl w:val="0"/>
              <w:spacing w:line="240" w:lineRule="auto"/>
            </w:pPr>
            <w:r>
              <w:rPr>
                <w:rFonts w:ascii="Times New Roman" w:eastAsia="Times New Roman" w:hAnsi="Times New Roman" w:cs="Times New Roman"/>
                <w:sz w:val="24"/>
                <w:szCs w:val="24"/>
              </w:rPr>
              <w:t>Suite 330</w:t>
            </w:r>
          </w:p>
          <w:p w:rsidR="009F165A" w:rsidRDefault="00CF18A0">
            <w:pPr>
              <w:widowControl w:val="0"/>
              <w:spacing w:line="240" w:lineRule="auto"/>
            </w:pPr>
            <w:r>
              <w:rPr>
                <w:rFonts w:ascii="Times New Roman" w:eastAsia="Times New Roman" w:hAnsi="Times New Roman" w:cs="Times New Roman"/>
                <w:sz w:val="24"/>
                <w:szCs w:val="24"/>
              </w:rPr>
              <w:t>Cleveland, OH 44131</w:t>
            </w:r>
          </w:p>
          <w:p w:rsidR="009F165A" w:rsidRDefault="00CF18A0">
            <w:pPr>
              <w:widowControl w:val="0"/>
              <w:spacing w:line="240" w:lineRule="auto"/>
            </w:pPr>
            <w:r>
              <w:rPr>
                <w:rFonts w:ascii="Times New Roman" w:eastAsia="Times New Roman" w:hAnsi="Times New Roman" w:cs="Times New Roman"/>
                <w:sz w:val="24"/>
                <w:szCs w:val="24"/>
              </w:rPr>
              <w:t>ATTN: General Counsel</w:t>
            </w:r>
          </w:p>
          <w:p w:rsidR="009F165A" w:rsidRDefault="00CF18A0">
            <w:pPr>
              <w:widowControl w:val="0"/>
              <w:spacing w:line="240" w:lineRule="auto"/>
            </w:pPr>
            <w:r>
              <w:rPr>
                <w:rFonts w:ascii="Times New Roman" w:eastAsia="Times New Roman" w:hAnsi="Times New Roman" w:cs="Times New Roman"/>
                <w:sz w:val="24"/>
                <w:szCs w:val="24"/>
              </w:rPr>
              <w:t>generalcounsel@cbiz.com</w:t>
            </w:r>
          </w:p>
          <w:p w:rsidR="009F165A" w:rsidRDefault="00CF18A0">
            <w:pPr>
              <w:widowControl w:val="0"/>
              <w:spacing w:line="240" w:lineRule="auto"/>
            </w:pPr>
            <w:r>
              <w:rPr>
                <w:rFonts w:ascii="Times New Roman" w:eastAsia="Times New Roman" w:hAnsi="Times New Roman" w:cs="Times New Roman"/>
                <w:sz w:val="24"/>
                <w:szCs w:val="24"/>
              </w:rPr>
              <w:t>(216)447-9000</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Albert Gortz, Esq.</w:t>
            </w:r>
          </w:p>
          <w:p w:rsidR="009F165A" w:rsidRDefault="00CF18A0">
            <w:pPr>
              <w:widowControl w:val="0"/>
              <w:spacing w:line="240" w:lineRule="auto"/>
            </w:pPr>
            <w:r>
              <w:rPr>
                <w:rFonts w:ascii="Times New Roman" w:eastAsia="Times New Roman" w:hAnsi="Times New Roman" w:cs="Times New Roman"/>
                <w:sz w:val="24"/>
                <w:szCs w:val="24"/>
              </w:rPr>
              <w:t>Proskauer Rose LLP</w:t>
            </w:r>
          </w:p>
          <w:p w:rsidR="009F165A" w:rsidRDefault="00CF18A0">
            <w:pPr>
              <w:widowControl w:val="0"/>
              <w:spacing w:line="240" w:lineRule="auto"/>
            </w:pPr>
            <w:r>
              <w:rPr>
                <w:rFonts w:ascii="Times New Roman" w:eastAsia="Times New Roman" w:hAnsi="Times New Roman" w:cs="Times New Roman"/>
                <w:sz w:val="24"/>
                <w:szCs w:val="24"/>
              </w:rPr>
              <w:t>One Boca Place</w:t>
            </w:r>
          </w:p>
          <w:p w:rsidR="009F165A" w:rsidRDefault="00CF18A0">
            <w:pPr>
              <w:widowControl w:val="0"/>
              <w:spacing w:line="240" w:lineRule="auto"/>
            </w:pPr>
            <w:r>
              <w:rPr>
                <w:rFonts w:ascii="Times New Roman" w:eastAsia="Times New Roman" w:hAnsi="Times New Roman" w:cs="Times New Roman"/>
                <w:sz w:val="24"/>
                <w:szCs w:val="24"/>
              </w:rPr>
              <w:t>2255 Glades Road</w:t>
            </w:r>
          </w:p>
          <w:p w:rsidR="009F165A" w:rsidRDefault="00CF18A0">
            <w:pPr>
              <w:widowControl w:val="0"/>
              <w:spacing w:line="240" w:lineRule="auto"/>
            </w:pPr>
            <w:r>
              <w:rPr>
                <w:rFonts w:ascii="Times New Roman" w:eastAsia="Times New Roman" w:hAnsi="Times New Roman" w:cs="Times New Roman"/>
                <w:sz w:val="24"/>
                <w:szCs w:val="24"/>
              </w:rPr>
              <w:t>Suite 421 Atrium</w:t>
            </w:r>
          </w:p>
          <w:p w:rsidR="009F165A" w:rsidRDefault="00CF18A0">
            <w:pPr>
              <w:widowControl w:val="0"/>
              <w:spacing w:line="240" w:lineRule="auto"/>
            </w:pPr>
            <w:r>
              <w:rPr>
                <w:rFonts w:ascii="Times New Roman" w:eastAsia="Times New Roman" w:hAnsi="Times New Roman" w:cs="Times New Roman"/>
                <w:sz w:val="24"/>
                <w:szCs w:val="24"/>
              </w:rPr>
              <w:t>Boca Raton, FL 33431-7360</w:t>
            </w:r>
          </w:p>
          <w:p w:rsidR="009F165A" w:rsidRDefault="00CF18A0">
            <w:pPr>
              <w:widowControl w:val="0"/>
              <w:spacing w:line="240" w:lineRule="auto"/>
            </w:pPr>
            <w:r>
              <w:rPr>
                <w:rFonts w:ascii="Times New Roman" w:eastAsia="Times New Roman" w:hAnsi="Times New Roman" w:cs="Times New Roman"/>
                <w:sz w:val="24"/>
                <w:szCs w:val="24"/>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Heritage Union Life Insurance Company</w:t>
            </w:r>
          </w:p>
          <w:p w:rsidR="009F165A" w:rsidRDefault="00CF18A0">
            <w:pPr>
              <w:widowControl w:val="0"/>
              <w:spacing w:line="240" w:lineRule="auto"/>
            </w:pPr>
            <w:r>
              <w:rPr>
                <w:rFonts w:ascii="Times New Roman" w:eastAsia="Times New Roman" w:hAnsi="Times New Roman" w:cs="Times New Roman"/>
                <w:sz w:val="24"/>
                <w:szCs w:val="24"/>
              </w:rPr>
              <w:t>A member of WiltonRe Group of Companies</w:t>
            </w:r>
          </w:p>
          <w:p w:rsidR="009F165A" w:rsidRDefault="00CF18A0">
            <w:pPr>
              <w:widowControl w:val="0"/>
              <w:spacing w:line="240" w:lineRule="auto"/>
            </w:pPr>
            <w:r>
              <w:rPr>
                <w:rFonts w:ascii="Times New Roman" w:eastAsia="Times New Roman" w:hAnsi="Times New Roman" w:cs="Times New Roman"/>
                <w:sz w:val="24"/>
                <w:szCs w:val="24"/>
              </w:rPr>
              <w:t>187 Danbury Road</w:t>
            </w:r>
          </w:p>
          <w:p w:rsidR="009F165A" w:rsidRDefault="00CF18A0">
            <w:pPr>
              <w:widowControl w:val="0"/>
              <w:spacing w:line="240" w:lineRule="auto"/>
            </w:pPr>
            <w:r>
              <w:rPr>
                <w:rFonts w:ascii="Times New Roman" w:eastAsia="Times New Roman" w:hAnsi="Times New Roman" w:cs="Times New Roman"/>
                <w:sz w:val="24"/>
                <w:szCs w:val="24"/>
              </w:rPr>
              <w:t>Wilton, CT 06897</w:t>
            </w:r>
          </w:p>
          <w:p w:rsidR="009F165A" w:rsidRDefault="00CF18A0">
            <w:pPr>
              <w:widowControl w:val="0"/>
              <w:spacing w:line="240" w:lineRule="auto"/>
            </w:pPr>
            <w:r>
              <w:rPr>
                <w:rFonts w:ascii="Times New Roman" w:eastAsia="Times New Roman" w:hAnsi="Times New Roman" w:cs="Times New Roman"/>
                <w:sz w:val="24"/>
                <w:szCs w:val="24"/>
              </w:rPr>
              <w:t>cstroup@wiltonre.com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Estate of Simon Bernstein</w:t>
            </w:r>
          </w:p>
          <w:p w:rsidR="009F165A" w:rsidRDefault="00CF18A0">
            <w:pPr>
              <w:widowControl w:val="0"/>
              <w:spacing w:line="240" w:lineRule="auto"/>
            </w:pPr>
            <w:r>
              <w:rPr>
                <w:rFonts w:ascii="Times New Roman" w:eastAsia="Times New Roman" w:hAnsi="Times New Roman" w:cs="Times New Roman"/>
                <w:sz w:val="24"/>
                <w:szCs w:val="24"/>
              </w:rPr>
              <w:t>Brian M O'Connell Pa</w:t>
            </w:r>
          </w:p>
          <w:p w:rsidR="009F165A" w:rsidRDefault="00CF18A0">
            <w:pPr>
              <w:widowControl w:val="0"/>
              <w:spacing w:line="240" w:lineRule="auto"/>
            </w:pPr>
            <w:r>
              <w:rPr>
                <w:rFonts w:ascii="Times New Roman" w:eastAsia="Times New Roman" w:hAnsi="Times New Roman" w:cs="Times New Roman"/>
                <w:sz w:val="24"/>
                <w:szCs w:val="24"/>
              </w:rPr>
              <w:t>515 N Flagler Drive</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p w:rsidR="009F165A" w:rsidRDefault="00CF18A0">
            <w:pPr>
              <w:widowControl w:val="0"/>
              <w:spacing w:line="240" w:lineRule="auto"/>
            </w:pPr>
            <w:r>
              <w:rPr>
                <w:rFonts w:ascii="Times New Roman" w:eastAsia="Times New Roman" w:hAnsi="Times New Roman" w:cs="Times New Roman"/>
                <w:sz w:val="24"/>
                <w:szCs w:val="24"/>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Counter Defendant</w:t>
            </w:r>
          </w:p>
          <w:p w:rsidR="009F165A" w:rsidRDefault="00CF18A0">
            <w:pPr>
              <w:widowControl w:val="0"/>
              <w:spacing w:line="240" w:lineRule="auto"/>
            </w:pPr>
            <w:r>
              <w:rPr>
                <w:rFonts w:ascii="Times New Roman" w:eastAsia="Times New Roman" w:hAnsi="Times New Roman" w:cs="Times New Roman"/>
                <w:sz w:val="24"/>
                <w:szCs w:val="24"/>
              </w:rPr>
              <w:t>Steven Lessne, Esq.</w:t>
            </w:r>
          </w:p>
          <w:p w:rsidR="009F165A" w:rsidRDefault="00CF18A0">
            <w:pPr>
              <w:widowControl w:val="0"/>
              <w:spacing w:line="240" w:lineRule="auto"/>
            </w:pPr>
            <w:r>
              <w:rPr>
                <w:rFonts w:ascii="Times New Roman" w:eastAsia="Times New Roman" w:hAnsi="Times New Roman" w:cs="Times New Roman"/>
                <w:sz w:val="24"/>
                <w:szCs w:val="24"/>
              </w:rPr>
              <w:t>Gray Robinson, PA</w:t>
            </w:r>
          </w:p>
          <w:p w:rsidR="009F165A" w:rsidRDefault="00CF18A0">
            <w:pPr>
              <w:widowControl w:val="0"/>
              <w:spacing w:line="240" w:lineRule="auto"/>
            </w:pPr>
            <w:r>
              <w:rPr>
                <w:rFonts w:ascii="Times New Roman" w:eastAsia="Times New Roman" w:hAnsi="Times New Roman" w:cs="Times New Roman"/>
                <w:sz w:val="24"/>
                <w:szCs w:val="24"/>
              </w:rPr>
              <w:t>225 NE Mizner Blvd #500</w:t>
            </w:r>
          </w:p>
          <w:p w:rsidR="009F165A" w:rsidRDefault="00CF18A0">
            <w:pPr>
              <w:widowControl w:val="0"/>
              <w:spacing w:line="240" w:lineRule="auto"/>
            </w:pPr>
            <w:r>
              <w:rPr>
                <w:rFonts w:ascii="Times New Roman" w:eastAsia="Times New Roman" w:hAnsi="Times New Roman" w:cs="Times New Roman"/>
                <w:sz w:val="24"/>
                <w:szCs w:val="24"/>
              </w:rPr>
              <w:t>Boca Raton, FL 33432</w:t>
            </w:r>
          </w:p>
          <w:p w:rsidR="009F165A" w:rsidRDefault="00CF18A0">
            <w:pPr>
              <w:widowControl w:val="0"/>
              <w:spacing w:line="240" w:lineRule="auto"/>
            </w:pPr>
            <w:r>
              <w:rPr>
                <w:rFonts w:ascii="Times New Roman" w:eastAsia="Times New Roman" w:hAnsi="Times New Roman" w:cs="Times New Roman"/>
                <w:sz w:val="24"/>
                <w:szCs w:val="24"/>
              </w:rPr>
              <w:t>steven.lessne</w:t>
            </w:r>
            <w:r>
              <w:rPr>
                <w:rFonts w:ascii="Times New Roman" w:eastAsia="Times New Roman" w:hAnsi="Times New Roman" w:cs="Times New Roman"/>
                <w:sz w:val="24"/>
                <w:szCs w:val="24"/>
              </w:rPr>
              <w:t>@gray-robinson.com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Byrd F. "Biff" Marshall, Jr.</w:t>
            </w:r>
          </w:p>
          <w:p w:rsidR="009F165A" w:rsidRDefault="00CF18A0">
            <w:pPr>
              <w:widowControl w:val="0"/>
              <w:spacing w:line="240" w:lineRule="auto"/>
            </w:pPr>
            <w:r>
              <w:rPr>
                <w:rFonts w:ascii="Times New Roman" w:eastAsia="Times New Roman" w:hAnsi="Times New Roman" w:cs="Times New Roman"/>
                <w:sz w:val="24"/>
                <w:szCs w:val="24"/>
              </w:rPr>
              <w:t>President &amp; Managing Director</w:t>
            </w:r>
          </w:p>
          <w:p w:rsidR="009F165A" w:rsidRDefault="00CF18A0">
            <w:pPr>
              <w:widowControl w:val="0"/>
              <w:spacing w:line="240" w:lineRule="auto"/>
            </w:pPr>
            <w:r>
              <w:rPr>
                <w:rFonts w:ascii="Times New Roman" w:eastAsia="Times New Roman" w:hAnsi="Times New Roman" w:cs="Times New Roman"/>
                <w:sz w:val="24"/>
                <w:szCs w:val="24"/>
              </w:rPr>
              <w:t>Gray Robinson, PA</w:t>
            </w:r>
          </w:p>
          <w:p w:rsidR="009F165A" w:rsidRDefault="00CF18A0">
            <w:pPr>
              <w:widowControl w:val="0"/>
              <w:spacing w:line="240" w:lineRule="auto"/>
            </w:pPr>
            <w:r>
              <w:rPr>
                <w:rFonts w:ascii="Times New Roman" w:eastAsia="Times New Roman" w:hAnsi="Times New Roman" w:cs="Times New Roman"/>
                <w:sz w:val="24"/>
                <w:szCs w:val="24"/>
              </w:rPr>
              <w:t>225 NE Mizner Blvd #500</w:t>
            </w:r>
          </w:p>
          <w:p w:rsidR="009F165A" w:rsidRDefault="00CF18A0">
            <w:pPr>
              <w:widowControl w:val="0"/>
              <w:spacing w:line="240" w:lineRule="auto"/>
            </w:pPr>
            <w:r>
              <w:rPr>
                <w:rFonts w:ascii="Times New Roman" w:eastAsia="Times New Roman" w:hAnsi="Times New Roman" w:cs="Times New Roman"/>
                <w:sz w:val="24"/>
                <w:szCs w:val="24"/>
              </w:rPr>
              <w:t xml:space="preserve">Boca Raton, FL 33432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9F165A" w:rsidRDefault="00CF18A0">
            <w:pPr>
              <w:widowControl w:val="0"/>
              <w:spacing w:line="240" w:lineRule="auto"/>
            </w:pPr>
            <w:r>
              <w:rPr>
                <w:rFonts w:ascii="Times New Roman" w:eastAsia="Times New Roman" w:hAnsi="Times New Roman" w:cs="Times New Roman"/>
                <w:sz w:val="24"/>
                <w:szCs w:val="24"/>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Steven A. Lessne, Esq.</w:t>
            </w:r>
          </w:p>
          <w:p w:rsidR="009F165A" w:rsidRDefault="00CF18A0">
            <w:pPr>
              <w:widowControl w:val="0"/>
              <w:spacing w:line="240" w:lineRule="auto"/>
            </w:pPr>
            <w:r>
              <w:rPr>
                <w:rFonts w:ascii="Times New Roman" w:eastAsia="Times New Roman" w:hAnsi="Times New Roman" w:cs="Times New Roman"/>
                <w:sz w:val="24"/>
                <w:szCs w:val="24"/>
              </w:rPr>
              <w:t>Gunster, Yoakley &amp; Stewart, P.A.</w:t>
            </w:r>
          </w:p>
          <w:p w:rsidR="009F165A" w:rsidRDefault="00CF18A0">
            <w:pPr>
              <w:widowControl w:val="0"/>
              <w:spacing w:line="240" w:lineRule="auto"/>
            </w:pPr>
            <w:r>
              <w:rPr>
                <w:rFonts w:ascii="Times New Roman" w:eastAsia="Times New Roman" w:hAnsi="Times New Roman" w:cs="Times New Roman"/>
                <w:sz w:val="24"/>
                <w:szCs w:val="24"/>
              </w:rPr>
              <w:t>777 South Flagler Drive, Suite 500 East</w:t>
            </w:r>
          </w:p>
          <w:p w:rsidR="009F165A" w:rsidRDefault="00CF18A0">
            <w:pPr>
              <w:widowControl w:val="0"/>
              <w:spacing w:line="240" w:lineRule="auto"/>
            </w:pPr>
            <w:r>
              <w:rPr>
                <w:rFonts w:ascii="Times New Roman" w:eastAsia="Times New Roman" w:hAnsi="Times New Roman" w:cs="Times New Roman"/>
                <w:sz w:val="24"/>
                <w:szCs w:val="24"/>
              </w:rPr>
              <w:t>West Palm Beach, FL 33401</w:t>
            </w:r>
          </w:p>
          <w:p w:rsidR="009F165A" w:rsidRDefault="00CF18A0">
            <w:pPr>
              <w:widowControl w:val="0"/>
              <w:spacing w:line="240" w:lineRule="auto"/>
            </w:pPr>
            <w:r>
              <w:rPr>
                <w:rFonts w:ascii="Times New Roman" w:eastAsia="Times New Roman" w:hAnsi="Times New Roman" w:cs="Times New Roman"/>
                <w:sz w:val="24"/>
                <w:szCs w:val="24"/>
              </w:rPr>
              <w:t>Telephone: (561) 650-0545</w:t>
            </w:r>
          </w:p>
          <w:p w:rsidR="009F165A" w:rsidRDefault="00CF18A0">
            <w:pPr>
              <w:widowControl w:val="0"/>
              <w:spacing w:line="240" w:lineRule="auto"/>
            </w:pPr>
            <w:r>
              <w:rPr>
                <w:rFonts w:ascii="Times New Roman" w:eastAsia="Times New Roman" w:hAnsi="Times New Roman" w:cs="Times New Roman"/>
                <w:sz w:val="24"/>
                <w:szCs w:val="24"/>
              </w:rPr>
              <w:t>Facsimile: (561) 655-5677</w:t>
            </w:r>
          </w:p>
          <w:p w:rsidR="009F165A" w:rsidRDefault="00CF18A0">
            <w:pPr>
              <w:widowControl w:val="0"/>
              <w:spacing w:line="240" w:lineRule="auto"/>
            </w:pPr>
            <w:r>
              <w:rPr>
                <w:rFonts w:ascii="Times New Roman" w:eastAsia="Times New Roman" w:hAnsi="Times New Roman" w:cs="Times New Roman"/>
                <w:sz w:val="24"/>
                <w:szCs w:val="24"/>
              </w:rPr>
              <w:t>E-Mail Designations:</w:t>
            </w:r>
          </w:p>
          <w:p w:rsidR="009F165A" w:rsidRDefault="00CF18A0">
            <w:pPr>
              <w:widowControl w:val="0"/>
              <w:spacing w:line="240" w:lineRule="auto"/>
            </w:pPr>
            <w:r>
              <w:rPr>
                <w:rFonts w:ascii="Times New Roman" w:eastAsia="Times New Roman" w:hAnsi="Times New Roman" w:cs="Times New Roman"/>
                <w:sz w:val="24"/>
                <w:szCs w:val="24"/>
              </w:rPr>
              <w:t>slessne@gunster.com</w:t>
            </w:r>
          </w:p>
          <w:p w:rsidR="009F165A" w:rsidRDefault="00CF18A0">
            <w:pPr>
              <w:widowControl w:val="0"/>
              <w:spacing w:line="240" w:lineRule="auto"/>
            </w:pPr>
            <w:r>
              <w:rPr>
                <w:rFonts w:ascii="Times New Roman" w:eastAsia="Times New Roman" w:hAnsi="Times New Roman" w:cs="Times New Roman"/>
                <w:sz w:val="24"/>
                <w:szCs w:val="24"/>
              </w:rPr>
              <w:t>jhoppel@gunster.com</w:t>
            </w:r>
          </w:p>
          <w:p w:rsidR="009F165A" w:rsidRDefault="00CF18A0">
            <w:pPr>
              <w:widowControl w:val="0"/>
              <w:spacing w:line="240" w:lineRule="auto"/>
            </w:pPr>
            <w:r>
              <w:rPr>
                <w:rFonts w:ascii="Times New Roman" w:eastAsia="Times New Roman" w:hAnsi="Times New Roman" w:cs="Times New Roman"/>
                <w:sz w:val="24"/>
                <w:szCs w:val="24"/>
              </w:rPr>
              <w:t>eservice@gunster.com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T&amp;S Registered Agents, LLC</w:t>
            </w:r>
          </w:p>
          <w:p w:rsidR="009F165A" w:rsidRDefault="00CF18A0">
            <w:pPr>
              <w:widowControl w:val="0"/>
              <w:spacing w:line="240" w:lineRule="auto"/>
            </w:pPr>
            <w:r>
              <w:rPr>
                <w:rFonts w:ascii="Times New Roman" w:eastAsia="Times New Roman" w:hAnsi="Times New Roman" w:cs="Times New Roman"/>
                <w:sz w:val="24"/>
                <w:szCs w:val="24"/>
              </w:rPr>
              <w:t>Wells Fargo Plaza</w:t>
            </w:r>
          </w:p>
          <w:p w:rsidR="009F165A" w:rsidRDefault="00CF18A0">
            <w:pPr>
              <w:widowControl w:val="0"/>
              <w:spacing w:line="240" w:lineRule="auto"/>
            </w:pPr>
            <w:r>
              <w:rPr>
                <w:rFonts w:ascii="Times New Roman" w:eastAsia="Times New Roman" w:hAnsi="Times New Roman" w:cs="Times New Roman"/>
                <w:sz w:val="24"/>
                <w:szCs w:val="24"/>
              </w:rPr>
              <w:t>925 South Federal Hwy Suite 500</w:t>
            </w:r>
          </w:p>
          <w:p w:rsidR="009F165A" w:rsidRDefault="00CF18A0">
            <w:pPr>
              <w:widowControl w:val="0"/>
              <w:spacing w:line="240" w:lineRule="auto"/>
            </w:pPr>
            <w:r>
              <w:rPr>
                <w:rFonts w:ascii="Times New Roman" w:eastAsia="Times New Roman" w:hAnsi="Times New Roman" w:cs="Times New Roman"/>
                <w:sz w:val="24"/>
                <w:szCs w:val="24"/>
              </w:rPr>
              <w:t>Boca Raton, Florida 33432</w:t>
            </w:r>
          </w:p>
          <w:p w:rsidR="009F165A" w:rsidRDefault="00CF18A0">
            <w:pPr>
              <w:widowControl w:val="0"/>
              <w:spacing w:line="240" w:lineRule="auto"/>
            </w:pPr>
            <w:r>
              <w:rPr>
                <w:rFonts w:ascii="Times New Roman" w:eastAsia="Times New Roman" w:hAnsi="Times New Roman" w:cs="Times New Roman"/>
                <w:sz w:val="24"/>
                <w:szCs w:val="24"/>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David Lanciotti</w:t>
            </w:r>
          </w:p>
          <w:p w:rsidR="009F165A" w:rsidRDefault="00CF18A0">
            <w:pPr>
              <w:widowControl w:val="0"/>
              <w:spacing w:line="240" w:lineRule="auto"/>
            </w:pPr>
            <w:r>
              <w:rPr>
                <w:rFonts w:ascii="Times New Roman" w:eastAsia="Times New Roman" w:hAnsi="Times New Roman" w:cs="Times New Roman"/>
                <w:sz w:val="24"/>
                <w:szCs w:val="24"/>
              </w:rPr>
              <w:t>Executive VP and General Counsel</w:t>
            </w:r>
          </w:p>
          <w:p w:rsidR="009F165A" w:rsidRDefault="00CF18A0">
            <w:pPr>
              <w:widowControl w:val="0"/>
              <w:spacing w:line="240" w:lineRule="auto"/>
            </w:pPr>
            <w:r>
              <w:rPr>
                <w:rFonts w:ascii="Times New Roman" w:eastAsia="Times New Roman" w:hAnsi="Times New Roman" w:cs="Times New Roman"/>
                <w:sz w:val="24"/>
                <w:szCs w:val="24"/>
              </w:rPr>
              <w:t>LaSalle National Trust NA</w:t>
            </w:r>
          </w:p>
          <w:p w:rsidR="009F165A" w:rsidRDefault="00CF18A0">
            <w:pPr>
              <w:widowControl w:val="0"/>
              <w:spacing w:line="240" w:lineRule="auto"/>
            </w:pPr>
            <w:r>
              <w:rPr>
                <w:rFonts w:ascii="Times New Roman" w:eastAsia="Times New Roman" w:hAnsi="Times New Roman" w:cs="Times New Roman"/>
                <w:sz w:val="24"/>
                <w:szCs w:val="24"/>
              </w:rPr>
              <w:t>CHICAGO TITLE LAND TRUST COMPANY, as Successor</w:t>
            </w:r>
          </w:p>
          <w:p w:rsidR="009F165A" w:rsidRDefault="00CF18A0">
            <w:pPr>
              <w:widowControl w:val="0"/>
              <w:spacing w:line="240" w:lineRule="auto"/>
            </w:pPr>
            <w:r>
              <w:rPr>
                <w:rFonts w:ascii="Times New Roman" w:eastAsia="Times New Roman" w:hAnsi="Times New Roman" w:cs="Times New Roman"/>
                <w:sz w:val="24"/>
                <w:szCs w:val="24"/>
              </w:rPr>
              <w:t>10 South LaSalle Street</w:t>
            </w:r>
          </w:p>
          <w:p w:rsidR="009F165A" w:rsidRDefault="00CF18A0">
            <w:pPr>
              <w:widowControl w:val="0"/>
              <w:spacing w:line="240" w:lineRule="auto"/>
            </w:pPr>
            <w:r>
              <w:rPr>
                <w:rFonts w:ascii="Times New Roman" w:eastAsia="Times New Roman" w:hAnsi="Times New Roman" w:cs="Times New Roman"/>
                <w:sz w:val="24"/>
                <w:szCs w:val="24"/>
              </w:rPr>
              <w:t>Suite 2750</w:t>
            </w:r>
          </w:p>
          <w:p w:rsidR="009F165A" w:rsidRDefault="00CF18A0">
            <w:pPr>
              <w:widowControl w:val="0"/>
              <w:spacing w:line="240" w:lineRule="auto"/>
            </w:pPr>
            <w:r>
              <w:rPr>
                <w:rFonts w:ascii="Times New Roman" w:eastAsia="Times New Roman" w:hAnsi="Times New Roman" w:cs="Times New Roman"/>
                <w:sz w:val="24"/>
                <w:szCs w:val="24"/>
              </w:rPr>
              <w:t xml:space="preserve">Chicago, IL </w:t>
            </w:r>
            <w:r>
              <w:rPr>
                <w:rFonts w:ascii="Times New Roman" w:eastAsia="Times New Roman" w:hAnsi="Times New Roman" w:cs="Times New Roman"/>
                <w:sz w:val="24"/>
                <w:szCs w:val="24"/>
              </w:rPr>
              <w:t>60603</w:t>
            </w:r>
          </w:p>
          <w:p w:rsidR="009F165A" w:rsidRDefault="00CF18A0">
            <w:pPr>
              <w:widowControl w:val="0"/>
              <w:spacing w:line="240" w:lineRule="auto"/>
            </w:pPr>
            <w:r>
              <w:rPr>
                <w:rFonts w:ascii="Times New Roman" w:eastAsia="Times New Roman" w:hAnsi="Times New Roman" w:cs="Times New Roman"/>
                <w:sz w:val="24"/>
                <w:szCs w:val="24"/>
              </w:rPr>
              <w:t>David.Lanciotti@ctt.com</w:t>
            </w:r>
          </w:p>
        </w:tc>
      </w:tr>
      <w:tr w:rsidR="009F165A">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Joseph M. Leccese</w:t>
            </w:r>
          </w:p>
          <w:p w:rsidR="009F165A" w:rsidRDefault="00CF18A0">
            <w:pPr>
              <w:widowControl w:val="0"/>
              <w:spacing w:line="240" w:lineRule="auto"/>
            </w:pPr>
            <w:r>
              <w:rPr>
                <w:rFonts w:ascii="Times New Roman" w:eastAsia="Times New Roman" w:hAnsi="Times New Roman" w:cs="Times New Roman"/>
                <w:sz w:val="24"/>
                <w:szCs w:val="24"/>
              </w:rPr>
              <w:t>Chairman</w:t>
            </w:r>
          </w:p>
          <w:p w:rsidR="009F165A" w:rsidRDefault="00CF18A0">
            <w:pPr>
              <w:widowControl w:val="0"/>
              <w:spacing w:line="240" w:lineRule="auto"/>
            </w:pPr>
            <w:r>
              <w:rPr>
                <w:rFonts w:ascii="Times New Roman" w:eastAsia="Times New Roman" w:hAnsi="Times New Roman" w:cs="Times New Roman"/>
                <w:sz w:val="24"/>
                <w:szCs w:val="24"/>
              </w:rPr>
              <w:t>Proskauer Rose LLP</w:t>
            </w:r>
          </w:p>
          <w:p w:rsidR="009F165A" w:rsidRDefault="00CF18A0">
            <w:pPr>
              <w:widowControl w:val="0"/>
              <w:spacing w:line="240" w:lineRule="auto"/>
            </w:pPr>
            <w:r>
              <w:rPr>
                <w:rFonts w:ascii="Times New Roman" w:eastAsia="Times New Roman" w:hAnsi="Times New Roman" w:cs="Times New Roman"/>
                <w:sz w:val="24"/>
                <w:szCs w:val="24"/>
              </w:rPr>
              <w:t>Eleven Times Square</w:t>
            </w:r>
          </w:p>
          <w:p w:rsidR="009F165A" w:rsidRDefault="00CF18A0">
            <w:pPr>
              <w:widowControl w:val="0"/>
              <w:spacing w:line="240" w:lineRule="auto"/>
            </w:pPr>
            <w:r>
              <w:rPr>
                <w:rFonts w:ascii="Times New Roman" w:eastAsia="Times New Roman" w:hAnsi="Times New Roman" w:cs="Times New Roman"/>
                <w:sz w:val="24"/>
                <w:szCs w:val="24"/>
              </w:rPr>
              <w:t>New York, NY 10036</w:t>
            </w:r>
          </w:p>
          <w:p w:rsidR="009F165A" w:rsidRDefault="00CF18A0">
            <w:pPr>
              <w:widowControl w:val="0"/>
              <w:spacing w:line="240" w:lineRule="auto"/>
            </w:pPr>
            <w:r>
              <w:rPr>
                <w:rFonts w:ascii="Times New Roman" w:eastAsia="Times New Roman" w:hAnsi="Times New Roman" w:cs="Times New Roman"/>
                <w:sz w:val="24"/>
                <w:szCs w:val="24"/>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9F165A" w:rsidRDefault="00CF18A0">
            <w:pPr>
              <w:widowControl w:val="0"/>
              <w:spacing w:line="240" w:lineRule="auto"/>
            </w:pPr>
            <w:r>
              <w:rPr>
                <w:rFonts w:ascii="Times New Roman" w:eastAsia="Times New Roman" w:hAnsi="Times New Roman" w:cs="Times New Roman"/>
                <w:sz w:val="24"/>
                <w:szCs w:val="24"/>
              </w:rPr>
              <w:t>Brian Moynihan</w:t>
            </w:r>
          </w:p>
          <w:p w:rsidR="009F165A" w:rsidRDefault="00CF18A0">
            <w:pPr>
              <w:widowControl w:val="0"/>
              <w:spacing w:line="240" w:lineRule="auto"/>
            </w:pPr>
            <w:r>
              <w:rPr>
                <w:rFonts w:ascii="Times New Roman" w:eastAsia="Times New Roman" w:hAnsi="Times New Roman" w:cs="Times New Roman"/>
                <w:sz w:val="24"/>
                <w:szCs w:val="24"/>
              </w:rPr>
              <w:t>Chairman of the Board and Chief Executive Officer</w:t>
            </w:r>
          </w:p>
          <w:p w:rsidR="009F165A" w:rsidRDefault="00CF18A0">
            <w:pPr>
              <w:widowControl w:val="0"/>
              <w:spacing w:line="240" w:lineRule="auto"/>
            </w:pPr>
            <w:r>
              <w:rPr>
                <w:rFonts w:ascii="Times New Roman" w:eastAsia="Times New Roman" w:hAnsi="Times New Roman" w:cs="Times New Roman"/>
                <w:sz w:val="24"/>
                <w:szCs w:val="24"/>
              </w:rPr>
              <w:t>100 N Tryon St #170, Charlotte, NC 28202</w:t>
            </w:r>
          </w:p>
          <w:p w:rsidR="009F165A" w:rsidRDefault="00CF18A0">
            <w:pPr>
              <w:widowControl w:val="0"/>
              <w:spacing w:line="240" w:lineRule="auto"/>
            </w:pPr>
            <w:r>
              <w:rPr>
                <w:rFonts w:ascii="Times New Roman" w:eastAsia="Times New Roman" w:hAnsi="Times New Roman" w:cs="Times New Roman"/>
                <w:sz w:val="24"/>
                <w:szCs w:val="24"/>
              </w:rPr>
              <w:t>Phone:(980) 335-3561</w:t>
            </w:r>
          </w:p>
        </w:tc>
      </w:tr>
    </w:tbl>
    <w:p w:rsidR="009F165A" w:rsidRDefault="009F165A">
      <w:pPr>
        <w:spacing w:line="480" w:lineRule="auto"/>
      </w:pPr>
    </w:p>
    <w:sectPr w:rsidR="009F165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A0" w:rsidRDefault="00CF18A0">
      <w:pPr>
        <w:spacing w:line="240" w:lineRule="auto"/>
      </w:pPr>
      <w:r>
        <w:separator/>
      </w:r>
    </w:p>
  </w:endnote>
  <w:endnote w:type="continuationSeparator" w:id="0">
    <w:p w:rsidR="00CF18A0" w:rsidRDefault="00CF1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A0" w:rsidRDefault="00CF18A0">
      <w:pPr>
        <w:spacing w:line="240" w:lineRule="auto"/>
      </w:pPr>
      <w:r>
        <w:separator/>
      </w:r>
    </w:p>
  </w:footnote>
  <w:footnote w:type="continuationSeparator" w:id="0">
    <w:p w:rsidR="00CF18A0" w:rsidRDefault="00CF18A0">
      <w:pPr>
        <w:spacing w:line="240" w:lineRule="auto"/>
      </w:pPr>
      <w:r>
        <w:continuationSeparator/>
      </w:r>
    </w:p>
  </w:footnote>
  <w:footnote w:id="1">
    <w:p w:rsidR="009F165A" w:rsidRDefault="00CF18A0">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highlight w:val="white"/>
        </w:rPr>
        <w:t>See,</w:t>
      </w:r>
      <w:r>
        <w:rPr>
          <w:color w:val="222222"/>
          <w:sz w:val="19"/>
          <w:szCs w:val="19"/>
          <w:highlight w:val="white"/>
        </w:rPr>
        <w:t xml:space="preserve"> </w:t>
      </w:r>
      <w:hyperlink r:id="rId1">
        <w:r>
          <w:rPr>
            <w:color w:val="1155CC"/>
            <w:sz w:val="19"/>
            <w:szCs w:val="19"/>
            <w:highlight w:val="white"/>
            <w:u w:val="single"/>
          </w:rPr>
          <w:t>http://phonl.com/fl_law/rules/frcp/frcp1540.htm</w:t>
        </w:r>
      </w:hyperlink>
    </w:p>
  </w:footnote>
  <w:footnote w:id="2">
    <w:p w:rsidR="009F165A" w:rsidRDefault="00CF18A0">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highlight w:val="white"/>
        </w:rPr>
        <w:t xml:space="preserve">See, :Pino v the Bank of </w:t>
      </w:r>
      <w:r>
        <w:rPr>
          <w:rFonts w:ascii="Times New Roman" w:eastAsia="Times New Roman" w:hAnsi="Times New Roman" w:cs="Times New Roman"/>
          <w:sz w:val="24"/>
          <w:szCs w:val="24"/>
          <w:highlight w:val="white"/>
        </w:rPr>
        <w:t xml:space="preserve">New York, Feb. 2013, </w:t>
      </w:r>
      <w:hyperlink r:id="rId2">
        <w:r>
          <w:rPr>
            <w:rFonts w:ascii="Times New Roman" w:eastAsia="Times New Roman" w:hAnsi="Times New Roman" w:cs="Times New Roman"/>
            <w:color w:val="1155CC"/>
            <w:sz w:val="24"/>
            <w:szCs w:val="24"/>
            <w:highlight w:val="white"/>
            <w:u w:val="single"/>
          </w:rPr>
          <w:t>http://www.floridasupremecourt.org/decisions/2013/sc11-697.pdf</w:t>
        </w:r>
      </w:hyperlink>
      <w:r>
        <w:rPr>
          <w:rFonts w:ascii="Times New Roman" w:eastAsia="Times New Roman" w:hAnsi="Times New Roman" w:cs="Times New Roman"/>
          <w:sz w:val="24"/>
          <w:szCs w:val="24"/>
          <w:highlight w:val="white"/>
        </w:rPr>
        <w:t xml:space="preserve"> </w:t>
      </w:r>
      <w:r>
        <w:rPr>
          <w:sz w:val="20"/>
          <w:szCs w:val="20"/>
        </w:rPr>
        <w:t xml:space="preserve"> </w:t>
      </w:r>
    </w:p>
  </w:footnote>
  <w:footnote w:id="3">
    <w:p w:rsidR="009F165A" w:rsidRDefault="00CF18A0">
      <w:pPr>
        <w:spacing w:line="240" w:lineRule="auto"/>
      </w:pPr>
      <w:r>
        <w:rPr>
          <w:vertAlign w:val="superscript"/>
        </w:rPr>
        <w:footnoteRef/>
      </w:r>
      <w:r>
        <w:rPr>
          <w:sz w:val="20"/>
          <w:szCs w:val="20"/>
        </w:rPr>
        <w:t xml:space="preserve"> </w:t>
      </w:r>
      <w:r>
        <w:rPr>
          <w:color w:val="222222"/>
          <w:sz w:val="19"/>
          <w:szCs w:val="19"/>
          <w:highlight w:val="white"/>
        </w:rPr>
        <w:t xml:space="preserve">See, </w:t>
      </w:r>
      <w:hyperlink r:id="rId3">
        <w:r>
          <w:rPr>
            <w:color w:val="1155CC"/>
            <w:sz w:val="19"/>
            <w:szCs w:val="19"/>
            <w:highlight w:val="white"/>
            <w:u w:val="single"/>
          </w:rPr>
          <w:t>http://www.floridasupremecourt.org/decisions/2013/sc11-697.pdf</w:t>
        </w:r>
      </w:hyperlink>
    </w:p>
  </w:footnote>
  <w:footnote w:id="4">
    <w:p w:rsidR="009F165A" w:rsidRDefault="00CF18A0">
      <w:pPr>
        <w:spacing w:line="240" w:lineRule="auto"/>
      </w:pPr>
      <w:r>
        <w:rPr>
          <w:vertAlign w:val="superscript"/>
        </w:rPr>
        <w:footnoteRef/>
      </w:r>
      <w:r>
        <w:rPr>
          <w:sz w:val="20"/>
          <w:szCs w:val="20"/>
        </w:rPr>
        <w:t xml:space="preserve"> Tescher and Spallina have recently been charged by the Securities &amp; Exchange Commission for charges of Insider Trading.  See </w:t>
      </w:r>
      <w:hyperlink r:id="rId4">
        <w:r>
          <w:rPr>
            <w:color w:val="1155CC"/>
            <w:sz w:val="20"/>
            <w:szCs w:val="20"/>
            <w:u w:val="single"/>
          </w:rPr>
          <w:t>http://www.wsj.com/articles/sec-charges-five-with-insider-trading-over-2011-gilead-deal-1443460420</w:t>
        </w:r>
      </w:hyperlink>
      <w:r>
        <w:rPr>
          <w:sz w:val="20"/>
          <w:szCs w:val="20"/>
        </w:rPr>
        <w:t xml:space="preserve"> </w:t>
      </w:r>
    </w:p>
    <w:p w:rsidR="009F165A" w:rsidRDefault="00CF18A0">
      <w:pPr>
        <w:spacing w:line="240" w:lineRule="auto"/>
      </w:pPr>
      <w:r>
        <w:rPr>
          <w:sz w:val="20"/>
          <w:szCs w:val="20"/>
        </w:rPr>
        <w:t>and</w:t>
      </w:r>
    </w:p>
    <w:p w:rsidR="009F165A" w:rsidRDefault="00CF18A0">
      <w:pPr>
        <w:spacing w:line="240" w:lineRule="auto"/>
      </w:pPr>
      <w:hyperlink r:id="rId5">
        <w:r>
          <w:rPr>
            <w:color w:val="1155CC"/>
            <w:sz w:val="20"/>
            <w:szCs w:val="20"/>
            <w:u w:val="single"/>
          </w:rPr>
          <w:t>http://www.sec</w:t>
        </w:r>
        <w:r>
          <w:rPr>
            <w:color w:val="1155CC"/>
            <w:sz w:val="20"/>
            <w:szCs w:val="20"/>
            <w:u w:val="single"/>
          </w:rPr>
          <w:t>.gov/litigation/complaints/2015/comp-pr2015-213.pdf</w:t>
        </w:r>
      </w:hyperlink>
      <w:r>
        <w:rPr>
          <w:sz w:val="20"/>
          <w:szCs w:val="20"/>
        </w:rPr>
        <w:t xml:space="preserve"> </w:t>
      </w:r>
    </w:p>
  </w:footnote>
  <w:footnote w:id="5">
    <w:p w:rsidR="009F165A" w:rsidRDefault="00CF18A0">
      <w:pPr>
        <w:spacing w:line="240" w:lineRule="auto"/>
      </w:pPr>
      <w:r>
        <w:rPr>
          <w:vertAlign w:val="superscript"/>
        </w:rPr>
        <w:footnoteRef/>
      </w:r>
      <w:r>
        <w:rPr>
          <w:sz w:val="20"/>
          <w:szCs w:val="20"/>
        </w:rPr>
        <w:t xml:space="preserve"> See </w:t>
      </w:r>
      <w:r>
        <w:rPr>
          <w:rFonts w:ascii="Times New Roman" w:eastAsia="Times New Roman" w:hAnsi="Times New Roman" w:cs="Times New Roman"/>
          <w:sz w:val="24"/>
          <w:szCs w:val="24"/>
          <w:highlight w:val="white"/>
        </w:rPr>
        <w:t xml:space="preserve">Petition for All Writs by Eliot I. Bernstein @ </w:t>
      </w:r>
      <w:r>
        <w:rPr>
          <w:sz w:val="20"/>
          <w:szCs w:val="20"/>
        </w:rPr>
        <w:t>See All Writ Filed with the Florida Supreme Court @</w:t>
      </w:r>
    </w:p>
    <w:p w:rsidR="009F165A" w:rsidRDefault="00CF18A0">
      <w:pPr>
        <w:spacing w:line="240" w:lineRule="auto"/>
      </w:pPr>
      <w:hyperlink r:id="rId6">
        <w:r>
          <w:rPr>
            <w:color w:val="1155CC"/>
            <w:sz w:val="20"/>
            <w:szCs w:val="20"/>
            <w:u w:val="single"/>
          </w:rPr>
          <w:t>http://iviewit.tv/Simon%20and%20Shirley%20Estate/20150609%20FINAL%20All%20Writs%20Mandamus%20Prohibition%20and%20Restraining%20Order%20Stay%20re%20Martin%20Coli</w:t>
        </w:r>
        <w:r>
          <w:rPr>
            <w:color w:val="1155CC"/>
            <w:sz w:val="20"/>
            <w:szCs w:val="20"/>
            <w:u w:val="single"/>
          </w:rPr>
          <w:t>n%20DisqualificationECF%20STAMPED%20COPY.pdf</w:t>
        </w:r>
      </w:hyperlink>
    </w:p>
    <w:p w:rsidR="009F165A" w:rsidRDefault="00CF18A0">
      <w:pPr>
        <w:spacing w:line="240" w:lineRule="auto"/>
      </w:pPr>
      <w:r>
        <w:rPr>
          <w:sz w:val="20"/>
          <w:szCs w:val="20"/>
        </w:rPr>
        <w:t xml:space="preserve">and </w:t>
      </w:r>
    </w:p>
    <w:p w:rsidR="009F165A" w:rsidRDefault="00CF18A0">
      <w:pPr>
        <w:spacing w:line="240" w:lineRule="auto"/>
      </w:pPr>
      <w:r>
        <w:rPr>
          <w:sz w:val="20"/>
          <w:szCs w:val="20"/>
        </w:rPr>
        <w:t xml:space="preserve">See Amended All Writ Filed with the Florida Supreme Court @ </w:t>
      </w:r>
      <w:hyperlink r:id="rId7">
        <w:r>
          <w:rPr>
            <w:color w:val="1155CC"/>
            <w:u w:val="single"/>
          </w:rPr>
          <w:t>http://iviewit.tv/Simon%</w:t>
        </w:r>
        <w:r>
          <w:rPr>
            <w:color w:val="1155CC"/>
            <w:u w:val="single"/>
          </w:rPr>
          <w:t>20and%20Shirley%20Estate/20150630%20FINAL%20REDO%20All%20Writs%20Mandamus%20Prohibition%20and%20Restraining%20Order%20Stay%20re%20Martin%20Colin%20Disqualification%20ECF%20STAMPED%20COPY.pdf</w:t>
        </w:r>
      </w:hyperlink>
      <w:r>
        <w:t xml:space="preserve"> </w:t>
      </w:r>
    </w:p>
    <w:p w:rsidR="009F165A" w:rsidRDefault="00CF18A0">
      <w:pPr>
        <w:spacing w:line="240" w:lineRule="auto"/>
      </w:pPr>
      <w:r>
        <w:rPr>
          <w:sz w:val="20"/>
          <w:szCs w:val="20"/>
        </w:rPr>
        <w:t>and</w:t>
      </w:r>
    </w:p>
    <w:p w:rsidR="009F165A" w:rsidRDefault="00CF18A0">
      <w:pPr>
        <w:spacing w:line="240" w:lineRule="auto"/>
      </w:pPr>
      <w:r>
        <w:rPr>
          <w:rFonts w:ascii="Times New Roman" w:eastAsia="Times New Roman" w:hAnsi="Times New Roman" w:cs="Times New Roman"/>
          <w:sz w:val="24"/>
          <w:szCs w:val="24"/>
        </w:rPr>
        <w:t xml:space="preserve">See </w:t>
      </w:r>
      <w:r>
        <w:rPr>
          <w:sz w:val="20"/>
          <w:szCs w:val="20"/>
        </w:rPr>
        <w:t>VERIFlED SWORN EMERGENCY PETITION AND AFFIDAVIT FOR IMME</w:t>
      </w:r>
      <w:r>
        <w:rPr>
          <w:sz w:val="20"/>
          <w:szCs w:val="20"/>
        </w:rPr>
        <w:t xml:space="preserve">DIATE DISQUALIFICATION OF JUDGE MARTIN COLIN @ </w:t>
      </w:r>
      <w:hyperlink r:id="rId8">
        <w:r>
          <w:rPr>
            <w:color w:val="1155CC"/>
            <w:sz w:val="20"/>
            <w:szCs w:val="20"/>
            <w:u w:val="single"/>
          </w:rPr>
          <w:t>http://iviewit.tv/Simon%20and%20Shirley%20Estate/20150514%20FINAL%20Motion%20for%2</w:t>
        </w:r>
        <w:r>
          <w:rPr>
            <w:color w:val="1155CC"/>
            <w:sz w:val="20"/>
            <w:szCs w:val="20"/>
            <w:u w:val="single"/>
          </w:rPr>
          <w:t>0Disqualification%20Colin</w:t>
        </w:r>
      </w:hyperlink>
      <w:r>
        <w:rPr>
          <w:sz w:val="20"/>
          <w:szCs w:val="20"/>
        </w:rPr>
        <w:t xml:space="preserve"> </w:t>
      </w:r>
    </w:p>
    <w:p w:rsidR="009F165A" w:rsidRDefault="00CF18A0">
      <w:pPr>
        <w:spacing w:line="240" w:lineRule="auto"/>
      </w:pPr>
      <w:r>
        <w:rPr>
          <w:sz w:val="20"/>
          <w:szCs w:val="20"/>
        </w:rPr>
        <w:t>and</w:t>
      </w:r>
    </w:p>
    <w:p w:rsidR="009F165A" w:rsidRDefault="00CF18A0">
      <w:pPr>
        <w:spacing w:line="240" w:lineRule="auto"/>
      </w:pPr>
      <w:r>
        <w:rPr>
          <w:sz w:val="20"/>
          <w:szCs w:val="20"/>
        </w:rPr>
        <w:t xml:space="preserve">Colin Order Denying Disqualification @ </w:t>
      </w:r>
      <w:hyperlink r:id="rId9">
        <w:r>
          <w:rPr>
            <w:color w:val="1155CC"/>
            <w:sz w:val="20"/>
            <w:szCs w:val="20"/>
            <w:u w:val="single"/>
          </w:rPr>
          <w:t>http://iviewit.tv/Simon%20and%20Shirley%20Estate/20150518ORDERDenyingDis</w:t>
        </w:r>
        <w:r>
          <w:rPr>
            <w:color w:val="1155CC"/>
            <w:sz w:val="20"/>
            <w:szCs w:val="20"/>
            <w:u w:val="single"/>
          </w:rPr>
          <w:t>qualificationColin.pdf</w:t>
        </w:r>
      </w:hyperlink>
    </w:p>
    <w:p w:rsidR="009F165A" w:rsidRDefault="00CF18A0">
      <w:pPr>
        <w:spacing w:line="240" w:lineRule="auto"/>
      </w:pPr>
      <w:r>
        <w:rPr>
          <w:sz w:val="20"/>
          <w:szCs w:val="20"/>
        </w:rPr>
        <w:t>and</w:t>
      </w:r>
    </w:p>
    <w:p w:rsidR="009F165A" w:rsidRDefault="00CF18A0">
      <w:pPr>
        <w:spacing w:line="240" w:lineRule="auto"/>
      </w:pPr>
      <w:r>
        <w:rPr>
          <w:sz w:val="20"/>
          <w:szCs w:val="20"/>
        </w:rPr>
        <w:t xml:space="preserve">See Colin Sua Sponte Recusals @ </w:t>
      </w:r>
    </w:p>
    <w:p w:rsidR="009F165A" w:rsidRDefault="00CF18A0">
      <w:pPr>
        <w:spacing w:line="240" w:lineRule="auto"/>
      </w:pPr>
      <w:hyperlink r:id="rId10">
        <w:r>
          <w:rPr>
            <w:color w:val="1155CC"/>
            <w:sz w:val="20"/>
            <w:szCs w:val="20"/>
            <w:u w:val="single"/>
          </w:rPr>
          <w:t>http://www.iviewit.tv/Simon%20and%20Shirley%20Estate/20150519%20Colin%20Recusals%20Clerk%20Reassigns.pdf</w:t>
        </w:r>
      </w:hyperlink>
      <w:r>
        <w:rPr>
          <w:sz w:val="20"/>
          <w:szCs w:val="20"/>
        </w:rPr>
        <w:t xml:space="preserve"> </w:t>
      </w:r>
    </w:p>
    <w:p w:rsidR="009F165A" w:rsidRDefault="009F165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DC9"/>
    <w:multiLevelType w:val="multilevel"/>
    <w:tmpl w:val="0E7CF5EC"/>
    <w:lvl w:ilvl="0">
      <w:start w:val="1"/>
      <w:numFmt w:val="decimal"/>
      <w:lvlText w:val="%1."/>
      <w:lvlJc w:val="left"/>
      <w:pPr>
        <w:ind w:left="0" w:firstLine="360"/>
      </w:pPr>
    </w:lvl>
    <w:lvl w:ilvl="1">
      <w:start w:val="1"/>
      <w:numFmt w:val="lowerLetter"/>
      <w:lvlText w:val="%2."/>
      <w:lvlJc w:val="left"/>
      <w:pPr>
        <w:ind w:left="720" w:firstLine="1800"/>
      </w:pPr>
    </w:lvl>
    <w:lvl w:ilvl="2">
      <w:start w:val="1"/>
      <w:numFmt w:val="lowerRoman"/>
      <w:lvlText w:val="%3."/>
      <w:lvlJc w:val="right"/>
      <w:pPr>
        <w:ind w:left="1440" w:firstLine="324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56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1880"/>
      </w:pPr>
    </w:lvl>
  </w:abstractNum>
  <w:abstractNum w:abstractNumId="1">
    <w:nsid w:val="1BF127BE"/>
    <w:multiLevelType w:val="multilevel"/>
    <w:tmpl w:val="A628EA10"/>
    <w:lvl w:ilvl="0">
      <w:start w:val="1"/>
      <w:numFmt w:val="upperRoman"/>
      <w:lvlText w:val="%1."/>
      <w:lvlJc w:val="right"/>
      <w:pPr>
        <w:ind w:left="360" w:firstLine="720"/>
      </w:pPr>
    </w:lvl>
    <w:lvl w:ilvl="1">
      <w:start w:val="1"/>
      <w:numFmt w:val="decimal"/>
      <w:lvlText w:val="%1.%2."/>
      <w:lvlJc w:val="left"/>
      <w:pPr>
        <w:ind w:left="792" w:firstLine="1944"/>
      </w:pPr>
    </w:lvl>
    <w:lvl w:ilvl="2">
      <w:start w:val="1"/>
      <w:numFmt w:val="decimal"/>
      <w:lvlText w:val="%1.%2.%3."/>
      <w:lvlJc w:val="left"/>
      <w:pPr>
        <w:ind w:left="1224" w:firstLine="3168"/>
      </w:pPr>
    </w:lvl>
    <w:lvl w:ilvl="3">
      <w:start w:val="1"/>
      <w:numFmt w:val="decimal"/>
      <w:lvlText w:val="%1.%2.%3.%4."/>
      <w:lvlJc w:val="left"/>
      <w:pPr>
        <w:ind w:left="1728" w:firstLine="4536"/>
      </w:pPr>
    </w:lvl>
    <w:lvl w:ilvl="4">
      <w:start w:val="1"/>
      <w:numFmt w:val="decimal"/>
      <w:lvlText w:val="%1.%2.%3.%4.%5."/>
      <w:lvlJc w:val="left"/>
      <w:pPr>
        <w:ind w:left="2232" w:firstLine="5904"/>
      </w:pPr>
    </w:lvl>
    <w:lvl w:ilvl="5">
      <w:start w:val="1"/>
      <w:numFmt w:val="decimal"/>
      <w:lvlText w:val="%1.%2.%3.%4.%5.%6."/>
      <w:lvlJc w:val="left"/>
      <w:pPr>
        <w:ind w:left="2736" w:firstLine="7272"/>
      </w:pPr>
    </w:lvl>
    <w:lvl w:ilvl="6">
      <w:start w:val="1"/>
      <w:numFmt w:val="decimal"/>
      <w:lvlText w:val="%1.%2.%3.%4.%5.%6.%7."/>
      <w:lvlJc w:val="left"/>
      <w:pPr>
        <w:ind w:left="3240" w:firstLine="8640"/>
      </w:pPr>
    </w:lvl>
    <w:lvl w:ilvl="7">
      <w:start w:val="1"/>
      <w:numFmt w:val="decimal"/>
      <w:lvlText w:val="%1.%2.%3.%4.%5.%6.%7.%8."/>
      <w:lvlJc w:val="left"/>
      <w:pPr>
        <w:ind w:left="3744" w:firstLine="10007"/>
      </w:pPr>
    </w:lvl>
    <w:lvl w:ilvl="8">
      <w:start w:val="1"/>
      <w:numFmt w:val="decimal"/>
      <w:lvlText w:val="%1.%2.%3.%4.%5.%6.%7.%8.%9."/>
      <w:lvlJc w:val="left"/>
      <w:pPr>
        <w:ind w:left="4320" w:firstLine="11520"/>
      </w:pPr>
    </w:lvl>
  </w:abstractNum>
  <w:abstractNum w:abstractNumId="2">
    <w:nsid w:val="225E1F7B"/>
    <w:multiLevelType w:val="multilevel"/>
    <w:tmpl w:val="B95CB34E"/>
    <w:lvl w:ilvl="0">
      <w:start w:val="1"/>
      <w:numFmt w:val="decimal"/>
      <w:lvlText w:val="%1."/>
      <w:lvlJc w:val="left"/>
      <w:pPr>
        <w:ind w:left="0" w:firstLine="360"/>
      </w:pPr>
    </w:lvl>
    <w:lvl w:ilvl="1">
      <w:start w:val="1"/>
      <w:numFmt w:val="lowerLetter"/>
      <w:lvlText w:val="%2."/>
      <w:lvlJc w:val="left"/>
      <w:pPr>
        <w:ind w:left="720" w:firstLine="1800"/>
      </w:pPr>
    </w:lvl>
    <w:lvl w:ilvl="2">
      <w:start w:val="1"/>
      <w:numFmt w:val="lowerRoman"/>
      <w:lvlText w:val="%3."/>
      <w:lvlJc w:val="right"/>
      <w:pPr>
        <w:ind w:left="1440" w:firstLine="324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56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1880"/>
      </w:pPr>
    </w:lvl>
  </w:abstractNum>
  <w:abstractNum w:abstractNumId="3">
    <w:nsid w:val="302D5AB0"/>
    <w:multiLevelType w:val="multilevel"/>
    <w:tmpl w:val="B3B819E2"/>
    <w:lvl w:ilvl="0">
      <w:start w:val="1"/>
      <w:numFmt w:val="decimal"/>
      <w:lvlText w:val="(%1)"/>
      <w:lvlJc w:val="left"/>
      <w:pPr>
        <w:ind w:left="1185" w:firstLine="795"/>
      </w:pPr>
    </w:lvl>
    <w:lvl w:ilvl="1">
      <w:start w:val="1"/>
      <w:numFmt w:val="lowerLetter"/>
      <w:lvlText w:val="%2."/>
      <w:lvlJc w:val="left"/>
      <w:pPr>
        <w:ind w:left="1875" w:firstLine="1515"/>
      </w:pPr>
    </w:lvl>
    <w:lvl w:ilvl="2">
      <w:start w:val="1"/>
      <w:numFmt w:val="lowerRoman"/>
      <w:lvlText w:val="%3."/>
      <w:lvlJc w:val="right"/>
      <w:pPr>
        <w:ind w:left="2595" w:firstLine="2415"/>
      </w:pPr>
    </w:lvl>
    <w:lvl w:ilvl="3">
      <w:start w:val="1"/>
      <w:numFmt w:val="decimal"/>
      <w:lvlText w:val="%4."/>
      <w:lvlJc w:val="left"/>
      <w:pPr>
        <w:ind w:left="3315" w:firstLine="2955"/>
      </w:pPr>
    </w:lvl>
    <w:lvl w:ilvl="4">
      <w:start w:val="1"/>
      <w:numFmt w:val="lowerLetter"/>
      <w:lvlText w:val="%5."/>
      <w:lvlJc w:val="left"/>
      <w:pPr>
        <w:ind w:left="4035" w:firstLine="3675"/>
      </w:pPr>
    </w:lvl>
    <w:lvl w:ilvl="5">
      <w:start w:val="1"/>
      <w:numFmt w:val="lowerRoman"/>
      <w:lvlText w:val="%6."/>
      <w:lvlJc w:val="right"/>
      <w:pPr>
        <w:ind w:left="4755" w:firstLine="4575"/>
      </w:pPr>
    </w:lvl>
    <w:lvl w:ilvl="6">
      <w:start w:val="1"/>
      <w:numFmt w:val="decimal"/>
      <w:lvlText w:val="%7."/>
      <w:lvlJc w:val="left"/>
      <w:pPr>
        <w:ind w:left="5475" w:firstLine="5115"/>
      </w:pPr>
    </w:lvl>
    <w:lvl w:ilvl="7">
      <w:start w:val="1"/>
      <w:numFmt w:val="lowerLetter"/>
      <w:lvlText w:val="%8."/>
      <w:lvlJc w:val="left"/>
      <w:pPr>
        <w:ind w:left="6195" w:firstLine="5835"/>
      </w:pPr>
    </w:lvl>
    <w:lvl w:ilvl="8">
      <w:start w:val="1"/>
      <w:numFmt w:val="lowerRoman"/>
      <w:lvlText w:val="%9."/>
      <w:lvlJc w:val="right"/>
      <w:pPr>
        <w:ind w:left="6915" w:firstLine="6735"/>
      </w:pPr>
    </w:lvl>
  </w:abstractNum>
  <w:abstractNum w:abstractNumId="4">
    <w:nsid w:val="4D935102"/>
    <w:multiLevelType w:val="multilevel"/>
    <w:tmpl w:val="F5789CE4"/>
    <w:lvl w:ilvl="0">
      <w:start w:val="1"/>
      <w:numFmt w:val="decimal"/>
      <w:lvlText w:val="%1."/>
      <w:lvlJc w:val="left"/>
      <w:pPr>
        <w:ind w:left="1440" w:firstLine="1800"/>
      </w:pPr>
    </w:lvl>
    <w:lvl w:ilvl="1">
      <w:start w:val="1"/>
      <w:numFmt w:val="lowerLetter"/>
      <w:lvlText w:val="%2."/>
      <w:lvlJc w:val="left"/>
      <w:pPr>
        <w:ind w:left="2160" w:firstLine="3240"/>
      </w:pPr>
    </w:lvl>
    <w:lvl w:ilvl="2">
      <w:start w:val="1"/>
      <w:numFmt w:val="lowerRoman"/>
      <w:lvlText w:val="%3."/>
      <w:lvlJc w:val="right"/>
      <w:pPr>
        <w:ind w:left="2880" w:firstLine="4680"/>
      </w:pPr>
    </w:lvl>
    <w:lvl w:ilvl="3">
      <w:start w:val="1"/>
      <w:numFmt w:val="decimal"/>
      <w:lvlText w:val="%4."/>
      <w:lvlJc w:val="left"/>
      <w:pPr>
        <w:ind w:left="3600" w:firstLine="6120"/>
      </w:pPr>
    </w:lvl>
    <w:lvl w:ilvl="4">
      <w:start w:val="1"/>
      <w:numFmt w:val="lowerLetter"/>
      <w:lvlText w:val="%5."/>
      <w:lvlJc w:val="left"/>
      <w:pPr>
        <w:ind w:left="4320" w:firstLine="7560"/>
      </w:pPr>
    </w:lvl>
    <w:lvl w:ilvl="5">
      <w:start w:val="1"/>
      <w:numFmt w:val="lowerRoman"/>
      <w:lvlText w:val="%6."/>
      <w:lvlJc w:val="right"/>
      <w:pPr>
        <w:ind w:left="5040" w:firstLine="9000"/>
      </w:pPr>
    </w:lvl>
    <w:lvl w:ilvl="6">
      <w:start w:val="1"/>
      <w:numFmt w:val="decimal"/>
      <w:lvlText w:val="%7."/>
      <w:lvlJc w:val="left"/>
      <w:pPr>
        <w:ind w:left="5760" w:firstLine="10440"/>
      </w:pPr>
    </w:lvl>
    <w:lvl w:ilvl="7">
      <w:start w:val="1"/>
      <w:numFmt w:val="lowerLetter"/>
      <w:lvlText w:val="%8."/>
      <w:lvlJc w:val="left"/>
      <w:pPr>
        <w:ind w:left="6480" w:firstLine="11880"/>
      </w:pPr>
    </w:lvl>
    <w:lvl w:ilvl="8">
      <w:start w:val="1"/>
      <w:numFmt w:val="lowerRoman"/>
      <w:lvlText w:val="%9."/>
      <w:lvlJc w:val="right"/>
      <w:pPr>
        <w:ind w:left="7200" w:firstLine="133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165A"/>
    <w:rsid w:val="009F165A"/>
    <w:rsid w:val="00CF18A0"/>
    <w:rsid w:val="00EF5977"/>
    <w:rsid w:val="00F6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50514%20FINAL%20Motion%20for%20Disqualification%20Colin" TargetMode="External"/><Relationship Id="rId3" Type="http://schemas.openxmlformats.org/officeDocument/2006/relationships/hyperlink" Target="http://www.floridasupremecourt.org/decisions/2013/sc11-697.pdf" TargetMode="External"/><Relationship Id="rId7"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2" Type="http://schemas.openxmlformats.org/officeDocument/2006/relationships/hyperlink" Target="http://www.floridasupremecourt.org/decisions/2013/sc11-697.pdf" TargetMode="External"/><Relationship Id="rId1" Type="http://schemas.openxmlformats.org/officeDocument/2006/relationships/hyperlink" Target="http://phonl.com/fl_law/rules/frcp/frcp1540.htm" TargetMode="External"/><Relationship Id="rId6"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5" Type="http://schemas.openxmlformats.org/officeDocument/2006/relationships/hyperlink" Target="http://www.sec.gov/litigation/complaints/2015/comp-pr2015-213.pdf" TargetMode="External"/><Relationship Id="rId10" Type="http://schemas.openxmlformats.org/officeDocument/2006/relationships/hyperlink" Target="http://www.iviewit.tv/Simon%20and%20Shirley%20Estate/20150519%20Colin%20Recusals%20Clerk%20Reassigns.pdf" TargetMode="External"/><Relationship Id="rId4" Type="http://schemas.openxmlformats.org/officeDocument/2006/relationships/hyperlink" Target="http://www.wsj.com/articles/sec-charges-five-with-insider-trading-over-2011-gilead-deal-1443460420" TargetMode="External"/><Relationship Id="rId9" Type="http://schemas.openxmlformats.org/officeDocument/2006/relationships/hyperlink" Target="http://iviewit.tv/Simon%20and%20Shirley%20Estate/20150518ORDERDenyingDisqualificationCol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14854</Words>
  <Characters>84672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2016-01-29T20:15:00Z</dcterms:created>
  <dcterms:modified xsi:type="dcterms:W3CDTF">2016-01-29T20:15:00Z</dcterms:modified>
</cp:coreProperties>
</file>