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THE CIRCUIT COURT OF THE FIFTEENTH JUDICIAL CIRCUIT, IN AND FOR PALM BEACH COUNTY, FLORIDA.</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ESTATE OF SIMON L. BERNSTEIN.</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AND PETITION FOR SANCTIONS AND CONTEMPT AGAINST ALAN B. ROSE, ESQ. AND BREACH OF FIDUCIARY DUTIES BY THEODORE (TED) S. BERNSTEIN</w:t>
      </w:r>
    </w:p>
    <w:p w:rsid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 filing by Alan B. Rose, Esq. on behalf of his client the alleged Trustee of the alleged Simon Bernstein Revocable Trust dated ____, 2008 and as alleged Amended &amp; Restated Simon Bernstein Trust dated ______, 2012.  That due to the volume of misstatements to the Court, each paragraph in the pleading will be addressed line by </w:t>
      </w:r>
      <w:r w:rsidR="00056D2B">
        <w:rPr>
          <w:rFonts w:ascii="Times New Roman" w:hAnsi="Times New Roman" w:cs="Times New Roman"/>
          <w:sz w:val="24"/>
          <w:szCs w:val="24"/>
        </w:rPr>
        <w:t>line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The filing paragraphs are italicized and indented herein and the responses are regular type font.</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p>
    <w:p w:rsidR="00056D2B" w:rsidRP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That Rose filed it after closing night before hearing.</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Not Rose’s hearing</w:t>
      </w:r>
    </w:p>
    <w:p w:rsidR="00056D2B" w:rsidRPr="00A84795" w:rsidRDefault="00056D2B" w:rsidP="00056D2B">
      <w:pPr>
        <w:pStyle w:val="ListParagraph"/>
        <w:numPr>
          <w:ilvl w:val="0"/>
          <w:numId w:val="4"/>
        </w:numPr>
        <w:spacing w:line="480" w:lineRule="auto"/>
        <w:ind w:left="0"/>
        <w:rPr>
          <w:rFonts w:ascii="Times New Roman" w:hAnsi="Times New Roman" w:cs="Times New Roman"/>
          <w:sz w:val="24"/>
          <w:szCs w:val="24"/>
          <w:highlight w:val="green"/>
        </w:rPr>
      </w:pPr>
      <w:r>
        <w:rPr>
          <w:rFonts w:ascii="Times New Roman" w:hAnsi="Times New Roman" w:cs="Times New Roman"/>
          <w:sz w:val="24"/>
          <w:szCs w:val="24"/>
          <w:highlight w:val="yellow"/>
        </w:rPr>
        <w:t>Seeks to have hearing before scheduled hearing by the PR to attempt to purport a fraud on the court and steer the cases improperly in efforts to cover up criminal acts that have taken place in the prior Court of Colin, in part Rose alleged to be a part of the frauds on the Court and all on review by the Florida Supreme Court</w:t>
      </w:r>
      <w:r w:rsidR="00722DBF">
        <w:rPr>
          <w:rFonts w:ascii="Times New Roman" w:hAnsi="Times New Roman" w:cs="Times New Roman"/>
          <w:sz w:val="24"/>
          <w:szCs w:val="24"/>
          <w:highlight w:val="yellow"/>
        </w:rPr>
        <w:t>.</w:t>
      </w:r>
      <w:r w:rsidR="00A84795">
        <w:rPr>
          <w:rFonts w:ascii="Times New Roman" w:hAnsi="Times New Roman" w:cs="Times New Roman"/>
          <w:sz w:val="24"/>
          <w:szCs w:val="24"/>
          <w:highlight w:val="yellow"/>
        </w:rPr>
        <w:t xml:space="preserve">  </w:t>
      </w:r>
      <w:r w:rsidR="00A84795" w:rsidRPr="00A84795">
        <w:rPr>
          <w:rFonts w:ascii="Times New Roman" w:hAnsi="Times New Roman" w:cs="Times New Roman"/>
          <w:sz w:val="24"/>
          <w:szCs w:val="24"/>
          <w:highlight w:val="green"/>
        </w:rPr>
        <w:t xml:space="preserve">See Exhibit __________ - Feaman Letter Regarding Ted </w:t>
      </w:r>
      <w:r w:rsidR="00A84795" w:rsidRPr="00A84795">
        <w:rPr>
          <w:rFonts w:ascii="Times New Roman" w:hAnsi="Times New Roman" w:cs="Times New Roman"/>
          <w:sz w:val="24"/>
          <w:szCs w:val="24"/>
          <w:highlight w:val="green"/>
        </w:rPr>
        <w:lastRenderedPageBreak/>
        <w:t>and Rose.</w:t>
      </w:r>
    </w:p>
    <w:p w:rsidR="00A84795" w:rsidRDefault="00A84795" w:rsidP="00056D2B">
      <w:pPr>
        <w:pStyle w:val="ListParagraph"/>
        <w:numPr>
          <w:ilvl w:val="0"/>
          <w:numId w:val="4"/>
        </w:numPr>
        <w:spacing w:line="48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Rose represents a client, Ted Bernstein in the Simon Trust case as fiduciary, yet it is alleged by the new Successor Personal Representative of the Estate, Brian O’Connell, Esq. that Ted is NOT A VALID TRUSTEE by the language in the alleged Trust that precludes him.  </w:t>
      </w:r>
      <w:r w:rsidRPr="00A84795">
        <w:rPr>
          <w:rFonts w:ascii="Times New Roman" w:hAnsi="Times New Roman" w:cs="Times New Roman"/>
          <w:sz w:val="24"/>
          <w:szCs w:val="24"/>
          <w:highlight w:val="green"/>
        </w:rPr>
        <w:t>See Exhibit __________ - Brian O’Connell Pleading</w:t>
      </w:r>
    </w:p>
    <w:p w:rsidR="00722DBF" w:rsidRPr="00056D2B" w:rsidRDefault="00722DBF" w:rsidP="00056D2B">
      <w:pPr>
        <w:pStyle w:val="ListParagraph"/>
        <w:numPr>
          <w:ilvl w:val="0"/>
          <w:numId w:val="4"/>
        </w:numPr>
        <w:spacing w:line="48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That Alan Rose weaves a complex set of lies in this Omnibus Motion to perpetrate another fraud on a new court and new Judge and attempt to spin the truth to avoid prosecution of his client, himself and those that brought him into these matters, the fiduciaries in this case who have already been proven to have committed multiple frauds, it will be the job of Petitioner to unweave the pack of lies, so dense as to make it thick as a brick and thus requiring great lengths to unravel.</w:t>
      </w:r>
    </w:p>
    <w:p w:rsidR="0019156F" w:rsidRPr="0019156F" w:rsidRDefault="0019156F" w:rsidP="0019156F">
      <w:pPr>
        <w:pStyle w:val="ListParagraph"/>
        <w:ind w:left="360"/>
        <w:rPr>
          <w:rFonts w:ascii="Times New Roman" w:hAnsi="Times New Roman" w:cs="Times New Roman"/>
          <w:sz w:val="24"/>
          <w:szCs w:val="24"/>
        </w:rPr>
      </w:pPr>
    </w:p>
    <w:p w:rsidR="0019156F" w:rsidRPr="00056D2B" w:rsidRDefault="0019156F" w:rsidP="0019156F">
      <w:pPr>
        <w:ind w:left="720" w:right="720"/>
        <w:rPr>
          <w:rFonts w:ascii="Times New Roman" w:hAnsi="Times New Roman" w:cs="Times New Roman"/>
          <w:i/>
          <w:sz w:val="24"/>
          <w:szCs w:val="24"/>
        </w:rPr>
      </w:pPr>
      <w:r w:rsidRPr="00056D2B">
        <w:rPr>
          <w:rFonts w:ascii="Times New Roman" w:hAnsi="Times New Roman" w:cs="Times New Roman"/>
          <w:b/>
          <w:bCs/>
          <w:i/>
          <w:sz w:val="24"/>
          <w:szCs w:val="24"/>
          <w:u w:val="single"/>
        </w:rPr>
        <w:t>TRUSTEE'S OMNIBUS STATUS REPORT AND REQUEST FOR CASE MANAGEMENT CONFERENCE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Ted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Ted Bernstein has not been confirmed as the Successor Trustee of the Shirley Bernstein Trust and Successor Trustee of the Shirley Bernstein Trust and Ted Bernstein is not legally qualified to be Successor Trustee of the Simon Bernstein Trust as he is precluded in the language of the alleged Simon Bernstein Amended &amp; Restated Trust document which precludes a Successor from being related to the issuer, his father Simon Bernstein.  Ted in both the Simon and Shirley </w:t>
      </w:r>
      <w:r w:rsidRPr="0019156F">
        <w:rPr>
          <w:rFonts w:ascii="Times New Roman" w:hAnsi="Times New Roman" w:cs="Times New Roman"/>
          <w:sz w:val="24"/>
          <w:szCs w:val="24"/>
        </w:rPr>
        <w:lastRenderedPageBreak/>
        <w:t>trusts, along with his lineal descendants is considered PREDECEASED for all purposes of the Trust including for disposition of trust assets.  That it is alleged that as part of the Fraud on the Court and Fraud on the Beneficiaries already proven in these matters committed by Ted’s business partners, friends and counsel, Donald Tescher, Esq. and Robert L. Spallina, Esq.</w:t>
      </w:r>
      <w:r w:rsidRPr="0019156F">
        <w:rPr>
          <w:rFonts w:ascii="Times New Roman" w:hAnsi="Times New Roman" w:cs="Times New Roman"/>
          <w:sz w:val="24"/>
          <w:szCs w:val="24"/>
          <w:vertAlign w:val="superscript"/>
        </w:rPr>
        <w:footnoteReference w:id="1"/>
      </w:r>
      <w:r w:rsidRPr="0019156F">
        <w:rPr>
          <w:rFonts w:ascii="Times New Roman" w:hAnsi="Times New Roman" w:cs="Times New Roman"/>
          <w:sz w:val="24"/>
          <w:szCs w:val="24"/>
        </w:rPr>
        <w:t xml:space="preserve"> who were also acting as Simon’s Co-Personal Representatives, Co-Trustees and Counsel to themselves as fiduciaries, that Ted was inserted illegally into the dispositive documents of Shirley, the dispositive documents of both Simon and Shirley are fraudulent and that Tescher and Spallina also inserted themselves illegally into the Simon dispositive documents.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The law firm of Tescher &amp; Spallina, PA was found to have submitted to the Court and other parties, via mail and wire fraud,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  That the law firms Notary Public, a one Kimberly Moran was arrested and convicted for her part in the crime and at the time of her interview with the Palm Beach County Sheriff investigators and in court before Judge Martin Colin, Spallina claimed he knew of no other problems in the estates or trusts.</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Several months later, after Colin allowed Tescher and Spallina to continue to operate as fiduciaries and counsel despite their law firms proven criminal acts before his Court and file </w:t>
      </w:r>
      <w:r w:rsidRPr="0019156F">
        <w:rPr>
          <w:rFonts w:ascii="Times New Roman" w:hAnsi="Times New Roman" w:cs="Times New Roman"/>
          <w:sz w:val="24"/>
          <w:szCs w:val="24"/>
        </w:rPr>
        <w:lastRenderedPageBreak/>
        <w:t>repeated slanderous, toxic, vexatious pleadings to smear and defame Eliot for his exposing their crimes, Spallina, in a second interrogation by Palm Beach County Sheriff investigators admitted that he and his partner discussed how to make their client, friend and business partner Ted and his family beneficiaries of Shirley’s Trust and when they determined due to the irrevocable nature of her trust post mortem that it could not legally be done, Spallina took it upon himself to then ILLEGALLY and FRAUDULENTLY ALTER a Shirley Trust document in efforts to include them as beneficiaries and propounded this fraud on Eliot, his children’s counsel, Christine Yates of Tripp Scott law firm and the court.</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the Florida Governor Rick Scott’s Notary Division has already found that the alleged Will and alleged Amended and Restated Trust of Simon (both done allegedly 48 days prior to his death) are improperly notarized.  Eliot has filed pleadings and others for hearings to determine the validity and construction of the dispositive documents and it is alleged that they are not only fraudulently created and forged to change beneficiaries but more importantly were altered to change the fiduciaries to Tescher, Spallina and Ted so as for them to seize Dominion and Control of the Fiduciary roles illegally and then begin to loot the estates in a host of criminal acts to deny whoever the beneficiaries are determined to be of their inheritances.  The Court should understand that it is not important who the beneficiaries are if the alleged fiduciaries have robbed the estates and trusts and left nothing to them.</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19156F" w:rsidRDefault="0019156F" w:rsidP="0019156F">
      <w:pPr>
        <w:ind w:left="720" w:right="720"/>
        <w:rPr>
          <w:rFonts w:ascii="Times New Roman" w:hAnsi="Times New Roman" w:cs="Times New Roman"/>
          <w:sz w:val="24"/>
          <w:szCs w:val="24"/>
        </w:rPr>
      </w:pPr>
      <w:r w:rsidRPr="0019156F">
        <w:rPr>
          <w:rFonts w:ascii="Times New Roman" w:hAnsi="Times New Roman" w:cs="Times New Roman"/>
          <w:i/>
          <w:sz w:val="24"/>
          <w:szCs w:val="24"/>
        </w:rPr>
        <w:t xml:space="preserve">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not their own. With regard to Judge Colin's final action before recusing himself, Eliot's delay of the Trust's sale of real </w:t>
      </w:r>
      <w:r w:rsidRPr="0019156F">
        <w:rPr>
          <w:rFonts w:ascii="Times New Roman" w:hAnsi="Times New Roman" w:cs="Times New Roman"/>
          <w:i/>
          <w:sz w:val="24"/>
          <w:szCs w:val="24"/>
        </w:rPr>
        <w:lastRenderedPageBreak/>
        <w:t>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The overarching issue with the cases is not Eliot Bernstein but rather the fraud committed by the action of Alan B. Rose’s client, Ted Bernstein, the alleged Trustee and his former counsel, Tescher and Spallina and those they engaged and retained to aid and abet in the fraudulent activity, including Alan B. Rose.  The Court can see that without the fraudulent activity, including Fraud on the Court, Fraud on the Beneficiaries and Fraud on the Interested Parties, including Creditor William Stansbury, none of these cases would be necessary and the estates and trusts would have been disbursed legally.  That all costs, time and efforts of all injured parties is directly due to these crimes, of which Eliot Bernstein had nothing to do with other than exposing the lawyers, fiduciaries and court officials involved.</w:t>
      </w:r>
    </w:p>
    <w:p w:rsidR="0019156F" w:rsidRDefault="005B7D3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 Eliot Bernstein is named a Beneficiary of the Shirley Trust through the Eliot Bernstein Family Trust that is a one-third beneficiary of the Shirley Trust, along with two sisters, as Ted and his sister Pamela Simon were both wholly disinherited with their lineal descendants at the time of Shirley’s death when her trust became Irrevocable.  Eliot Bernstein through the Eliot Bernstein Family Trust is also a one-third beneficiary of the Simon Bernstein Trust created in 2008 with Shirley, as again Ted and his sister Pamela Simon and their lineal descendants were considered PREDECEASED and Eliot was not attempted to be carved out as a beneficiary until the alleged challenged 2012 Will and Amended &amp; Restated Trust of Simon, allegedly executed 48 days prior to Simon’s death.</w:t>
      </w:r>
    </w:p>
    <w:p w:rsidR="00253652" w:rsidRPr="00E30541" w:rsidRDefault="00253652" w:rsidP="00253652">
      <w:pPr>
        <w:pStyle w:val="ListParagraph"/>
        <w:numPr>
          <w:ilvl w:val="1"/>
          <w:numId w:val="4"/>
        </w:numPr>
        <w:spacing w:line="480" w:lineRule="auto"/>
        <w:rPr>
          <w:rFonts w:ascii="Times New Roman" w:hAnsi="Times New Roman" w:cs="Times New Roman"/>
          <w:sz w:val="24"/>
          <w:szCs w:val="24"/>
          <w:highlight w:val="yellow"/>
        </w:rPr>
      </w:pPr>
      <w:r w:rsidRPr="00E30541">
        <w:rPr>
          <w:rFonts w:ascii="Times New Roman" w:hAnsi="Times New Roman" w:cs="Times New Roman"/>
          <w:sz w:val="24"/>
          <w:szCs w:val="24"/>
          <w:highlight w:val="yellow"/>
        </w:rPr>
        <w:lastRenderedPageBreak/>
        <w:t>PUT IN LANGUAGE FROM SHIRLEY ESTATE – FIVE KIDS ARE BENE’S</w:t>
      </w:r>
      <w:r w:rsidR="00E30541" w:rsidRPr="00E30541">
        <w:rPr>
          <w:rFonts w:ascii="Times New Roman" w:hAnsi="Times New Roman" w:cs="Times New Roman"/>
          <w:sz w:val="24"/>
          <w:szCs w:val="24"/>
          <w:highlight w:val="yellow"/>
        </w:rPr>
        <w:t>, INCLUDING ELIOT</w:t>
      </w:r>
    </w:p>
    <w:p w:rsidR="00E30541" w:rsidRPr="00E30541" w:rsidRDefault="00253652" w:rsidP="00E30541">
      <w:pPr>
        <w:pStyle w:val="ListParagraph"/>
        <w:numPr>
          <w:ilvl w:val="1"/>
          <w:numId w:val="4"/>
        </w:numPr>
        <w:spacing w:line="480" w:lineRule="auto"/>
        <w:rPr>
          <w:rFonts w:ascii="Times New Roman" w:hAnsi="Times New Roman" w:cs="Times New Roman"/>
          <w:sz w:val="24"/>
          <w:szCs w:val="24"/>
          <w:highlight w:val="yellow"/>
        </w:rPr>
      </w:pPr>
      <w:r w:rsidRPr="00E30541">
        <w:rPr>
          <w:rFonts w:ascii="Times New Roman" w:hAnsi="Times New Roman" w:cs="Times New Roman"/>
          <w:sz w:val="24"/>
          <w:szCs w:val="24"/>
          <w:highlight w:val="yellow"/>
        </w:rPr>
        <w:t xml:space="preserve">PUT IN LANGUAGE FROM SIMON’S ESTATE – </w:t>
      </w:r>
      <w:r w:rsidR="00E30541" w:rsidRPr="00E30541">
        <w:rPr>
          <w:rFonts w:ascii="Times New Roman" w:hAnsi="Times New Roman" w:cs="Times New Roman"/>
          <w:sz w:val="24"/>
          <w:szCs w:val="24"/>
          <w:highlight w:val="yellow"/>
        </w:rPr>
        <w:t>FIVE KIDS ARE BENE’S, INCLUDING ELIOT</w:t>
      </w:r>
    </w:p>
    <w:p w:rsidR="00253652" w:rsidRPr="00E30541" w:rsidRDefault="00253652" w:rsidP="00253652">
      <w:pPr>
        <w:pStyle w:val="ListParagraph"/>
        <w:numPr>
          <w:ilvl w:val="1"/>
          <w:numId w:val="4"/>
        </w:numPr>
        <w:spacing w:line="480" w:lineRule="auto"/>
        <w:rPr>
          <w:rFonts w:ascii="Times New Roman" w:hAnsi="Times New Roman" w:cs="Times New Roman"/>
          <w:sz w:val="24"/>
          <w:szCs w:val="24"/>
          <w:highlight w:val="yellow"/>
        </w:rPr>
      </w:pPr>
      <w:r w:rsidRPr="00E30541">
        <w:rPr>
          <w:rFonts w:ascii="Times New Roman" w:hAnsi="Times New Roman" w:cs="Times New Roman"/>
          <w:sz w:val="24"/>
          <w:szCs w:val="24"/>
          <w:highlight w:val="yellow"/>
        </w:rPr>
        <w:t>PUT IN LANGUAGE FROM SHIRLEY TRUST – ELIOT, JILL and LISA FAMILY TRUSTS</w:t>
      </w:r>
    </w:p>
    <w:p w:rsidR="00253652" w:rsidRPr="00E30541" w:rsidRDefault="00253652" w:rsidP="00253652">
      <w:pPr>
        <w:pStyle w:val="ListParagraph"/>
        <w:numPr>
          <w:ilvl w:val="1"/>
          <w:numId w:val="4"/>
        </w:numPr>
        <w:spacing w:line="480" w:lineRule="auto"/>
        <w:rPr>
          <w:rFonts w:ascii="Times New Roman" w:hAnsi="Times New Roman" w:cs="Times New Roman"/>
          <w:sz w:val="24"/>
          <w:szCs w:val="24"/>
          <w:highlight w:val="yellow"/>
        </w:rPr>
      </w:pPr>
      <w:r w:rsidRPr="00E30541">
        <w:rPr>
          <w:rFonts w:ascii="Times New Roman" w:hAnsi="Times New Roman" w:cs="Times New Roman"/>
          <w:sz w:val="24"/>
          <w:szCs w:val="24"/>
          <w:highlight w:val="yellow"/>
        </w:rPr>
        <w:t>PUT IN LANGUAGE FROM 2008 SIMON TRUST – ELIOT, JILL and LISA FAMILY TRUSTS</w:t>
      </w:r>
    </w:p>
    <w:p w:rsidR="00253652" w:rsidRDefault="00253652" w:rsidP="00253652">
      <w:pPr>
        <w:pStyle w:val="ListParagraph"/>
        <w:numPr>
          <w:ilvl w:val="1"/>
          <w:numId w:val="4"/>
        </w:numPr>
        <w:spacing w:line="480" w:lineRule="auto"/>
        <w:rPr>
          <w:rFonts w:ascii="Times New Roman" w:hAnsi="Times New Roman" w:cs="Times New Roman"/>
          <w:sz w:val="24"/>
          <w:szCs w:val="24"/>
          <w:highlight w:val="yellow"/>
        </w:rPr>
      </w:pPr>
      <w:r w:rsidRPr="00E30541">
        <w:rPr>
          <w:rFonts w:ascii="Times New Roman" w:hAnsi="Times New Roman" w:cs="Times New Roman"/>
          <w:sz w:val="24"/>
          <w:szCs w:val="24"/>
          <w:highlight w:val="yellow"/>
        </w:rPr>
        <w:t xml:space="preserve">PUT IN LANGUAGE FROM ALLEGED 2012 SIMON </w:t>
      </w:r>
      <w:r w:rsidR="00E30541" w:rsidRPr="00E30541">
        <w:rPr>
          <w:rFonts w:ascii="Times New Roman" w:hAnsi="Times New Roman" w:cs="Times New Roman"/>
          <w:sz w:val="24"/>
          <w:szCs w:val="24"/>
          <w:highlight w:val="yellow"/>
        </w:rPr>
        <w:t xml:space="preserve">AMENDED AND RESTATED </w:t>
      </w:r>
      <w:r w:rsidRPr="00E30541">
        <w:rPr>
          <w:rFonts w:ascii="Times New Roman" w:hAnsi="Times New Roman" w:cs="Times New Roman"/>
          <w:sz w:val="24"/>
          <w:szCs w:val="24"/>
          <w:highlight w:val="yellow"/>
        </w:rPr>
        <w:t>TRUST (allegedly executed 48 days prior to Simon’</w:t>
      </w:r>
      <w:r w:rsidR="00E30541" w:rsidRPr="00E30541">
        <w:rPr>
          <w:rFonts w:ascii="Times New Roman" w:hAnsi="Times New Roman" w:cs="Times New Roman"/>
          <w:sz w:val="24"/>
          <w:szCs w:val="24"/>
          <w:highlight w:val="yellow"/>
        </w:rPr>
        <w:t>s death)</w:t>
      </w:r>
      <w:r w:rsidRPr="00E30541">
        <w:rPr>
          <w:rFonts w:ascii="Times New Roman" w:hAnsi="Times New Roman" w:cs="Times New Roman"/>
          <w:sz w:val="24"/>
          <w:szCs w:val="24"/>
          <w:highlight w:val="yellow"/>
        </w:rPr>
        <w:t xml:space="preserve"> </w:t>
      </w:r>
      <w:r w:rsidR="00E30541" w:rsidRPr="00E30541">
        <w:rPr>
          <w:rFonts w:ascii="Times New Roman" w:hAnsi="Times New Roman" w:cs="Times New Roman"/>
          <w:sz w:val="24"/>
          <w:szCs w:val="24"/>
          <w:highlight w:val="yellow"/>
        </w:rPr>
        <w:t>G</w:t>
      </w:r>
      <w:r w:rsidRPr="00E30541">
        <w:rPr>
          <w:rFonts w:ascii="Times New Roman" w:hAnsi="Times New Roman" w:cs="Times New Roman"/>
          <w:sz w:val="24"/>
          <w:szCs w:val="24"/>
          <w:highlight w:val="yellow"/>
        </w:rPr>
        <w:t>randchildren</w:t>
      </w:r>
      <w:r w:rsidR="00E30541" w:rsidRPr="00E30541">
        <w:rPr>
          <w:rFonts w:ascii="Times New Roman" w:hAnsi="Times New Roman" w:cs="Times New Roman"/>
          <w:sz w:val="24"/>
          <w:szCs w:val="24"/>
          <w:highlight w:val="yellow"/>
        </w:rPr>
        <w:t xml:space="preserve"> as an undefined term, which may or may not include Ted and Pamela Simon’s children</w:t>
      </w:r>
      <w:r w:rsidRPr="00E30541">
        <w:rPr>
          <w:rFonts w:ascii="Times New Roman" w:hAnsi="Times New Roman" w:cs="Times New Roman"/>
          <w:sz w:val="24"/>
          <w:szCs w:val="24"/>
          <w:highlight w:val="yellow"/>
        </w:rPr>
        <w:t>.</w:t>
      </w:r>
    </w:p>
    <w:p w:rsidR="00E30541" w:rsidRPr="00E30541" w:rsidRDefault="00E30541" w:rsidP="00E30541">
      <w:pPr>
        <w:spacing w:line="48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That one can see that in virtually every case, Eliot is a beneficiary but Rose must attempt to mislead the Court that somehow Eliot is not a beneficiary and so pleads falsities on the Court and perverts the record with scienter.</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Eliot is NOT the cause of the three years of litigation as Rose attempts to mislead the Court in his pleading and Eliot’s “attacks” on the lawyers and judges has led to the exposure of crimes committed by the law firm attacked but Rose attempts to twist the truth and further mislead the Court and attempt to continue the fraud on the Court.  The Exhibit Rose defers to here is not written by Eliot Bernstein and Rose is fully aware of this but again tries to claim that it written and hosted by Eliot.</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Eliot’s actions did not lead to the need for a Curator or Successor Trustee or the costs associated, it was Tescher and Spallina’s being removed from the proceedings as counsel and fiduciaries, </w:t>
      </w:r>
      <w:r w:rsidRPr="0019156F">
        <w:rPr>
          <w:rFonts w:ascii="Times New Roman" w:hAnsi="Times New Roman" w:cs="Times New Roman"/>
          <w:sz w:val="24"/>
          <w:szCs w:val="24"/>
        </w:rPr>
        <w:lastRenderedPageBreak/>
        <w:t>after ADMITTING to FRAUD that led to many hearings and much cost to the injured parties to replace them with a Curator and then new PR in the Simon Estate case.  Much of the work since that time by Eliot and the Curator and now the new PR has been in efforts to have Ted removed as alleged Successor Trustee of Simon’s Trust, where the new PR of the Estate has already Petitioned and informed the Court that Ted is acting as a NOT VALID Trustee of the Simon Amended &amp; Restated Trust, or in other words is acting fraudulently as a Trustee and thus making it impossible to administer the Estate of Simon with a fraudulent actor for all parties involved.  Further, Eliot’s interactions with both the Curator and Successor Trustee are primarily attempting to secure records and accounting information that remains secreted and denied to Eliot as of this date.  Much of the cost to the Curator and Successor PR have been wasted in conversations with Alan Rose on behalf of his client and in the case of the Successor PR Brian O’Connell, these costs are occurring through interaction with a NOT VALID Trustee.</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Ted Bernstein had failed to notify beneficiaries and interested parties of the sale of Simon’s home in an undisclosed transaction with undisclosed terms and conditions of the sale and Judge Colin ceased the proposed sale.  Again all these costs that resulted are solely incurred by the failure of the fiduciary and his counsel to follow probate rules and statutes.  Rose’s estimation for a value of the Estates and Trusts years after the decedents deaths exhibits another glaring violation of probate rules and statutes by the alleged fiduciary Ted Bernstein and the former fiduciaries in that NO ACCOUNTINGS have been provided for Shirley’s Trust and in Simon Trust, accounting does not start with an opening balance done after the decedent's death for over two years and the prior accountings by Tescher and Spallina that were required upon their removal for fraud and more were never done and </w:t>
      </w:r>
      <w:r w:rsidRPr="0019156F">
        <w:rPr>
          <w:rFonts w:ascii="Times New Roman" w:hAnsi="Times New Roman" w:cs="Times New Roman"/>
          <w:sz w:val="24"/>
          <w:szCs w:val="24"/>
        </w:rPr>
        <w:lastRenderedPageBreak/>
        <w:t xml:space="preserve">never requested by Ted in violation of probate rules and statutes and accounting rules.  That the hearings that followed Colin’s Order to stay the sale were due to the fraudulent nature alleged of the sale that resulted, again, all these cost due further to the breaches of fiduciary duties by Ted and legal breaches of ethics and law by Rose.  The record reflects these as the facts around the case but yet Rose attempts again to spin this and blame it on Eliot.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Further, Colin himself when confronted by Alan at the first hearing on the property about allowing for a sale stated the following: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13 MR. ROSE: We didn't share the appraisal</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14 because, frankly, we were concerned it would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15 public and that would defeat their chance of</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16 selling it.</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17 THE COURT: I'm not -- look, nothing is easy</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18 here. It's not going to get easier until we can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19 get hearings where I can start to knock off some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20 of the issues, which is what I have been saying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21 now like a broken record.</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22 At some point, either Eliot is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23 sustained on his positions or he's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24 overruled, but one way or the other, we can put</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25 some of this stuff to rest. The problem is we're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 doing all of this business with some of the metes [matters?]</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 of the case still up in the air where I haven't</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3 been able to adjudicate; the claims that Ted</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4 should be removed; the claims that there's</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5 wrongdoing beyond Spallina and Tescher, the trust</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6 is not valid. I mean, give me a chance to rule on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7 that, because once I rule on that, then the matter</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8 is over with on those and you'll know one way or</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9 the other what to do.</w:t>
      </w:r>
    </w:p>
    <w:p w:rsidR="0019156F" w:rsidRPr="0019156F" w:rsidRDefault="0019156F" w:rsidP="0019156F">
      <w:pPr>
        <w:rPr>
          <w:rFonts w:ascii="Times New Roman" w:hAnsi="Times New Roman" w:cs="Times New Roman"/>
          <w:sz w:val="24"/>
          <w:szCs w:val="24"/>
        </w:rPr>
      </w:pP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business that included REMOVING TED, FURTHER FRAUD BEYOND TESCHER AND SPALLINA already proven, that the very trust that Ted is operating under is NOT VALID, etc.  Despite making such proclamation on the record of the order that things legally have to be done, </w:t>
      </w:r>
      <w:r w:rsidRPr="0019156F">
        <w:rPr>
          <w:rFonts w:ascii="Times New Roman" w:hAnsi="Times New Roman" w:cs="Times New Roman"/>
          <w:sz w:val="24"/>
          <w:szCs w:val="24"/>
        </w:rPr>
        <w:lastRenderedPageBreak/>
        <w:t xml:space="preserve">coming three years into his continued cover up and allowance of all sorts of transactions, hearings, etc. to be had without first determining these issues, correcting the fraud, having validity hearings, removal proceedings,  that must be done before transactions are consummated, then went against his own words on the record and in the next hearing regarding Simon’s home, allowed for the sale of the home without holding any of the necessary hearings to make such transaction legal.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faux Sua Sponte Recusal and demand the Disqualification he denied a day earlier be mandated with a voiding of ALL ORDERS issued from the time the fraud was discovered in his Court, which subsequent Orders were all issued fraudulently and without force.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 that the “final act” of Judge Colin before his Sua Sponte recusal was regarding Simon’s home sale, when the “final act” was actually the day before his recusal denying a Petition for Disqualification of himself based on allegations of Fraud on the Court, Fraud by the Court and Fraud on the Beneficiaries and Interested Parties that occurred in his Court that he not only failed to act upon and rectify but continued by aiding and abetting the frauds using the Court and primarily by protecting his Court Officials, the appointed attorneys at law and fiduciaries who committed the criminal acts and allowing the case to move forward  without first dealing with the fraud and fraudsters and getting the proper documents, fiduciaries, beneficiaries and asset information determined before ANY transactions or distributions were made or any other hearings were held.</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 That Rose fails to inform the Court that all costs that are resulting to the trust and others are considered to be due to the damage caused by the fraud by the fiduciaries and attorneys at law </w:t>
      </w:r>
      <w:r w:rsidRPr="0019156F">
        <w:rPr>
          <w:rFonts w:ascii="Times New Roman" w:hAnsi="Times New Roman" w:cs="Times New Roman"/>
          <w:sz w:val="24"/>
          <w:szCs w:val="24"/>
        </w:rPr>
        <w:lastRenderedPageBreak/>
        <w:t>that committed them and the resulting need for beneficiaries to get counsel, courts to be used for hearings after hearings, attorney’s fees billed to the estate to commit fraudulent acts will be expunged from the parties who billed the estates and trusts as already put forth in pleadings filed and unheard at this time and all these costs are further damages to the injured parties, in no way has Eliot been accountable for any of the costs.</w:t>
      </w:r>
    </w:p>
    <w:p w:rsidR="005B7D35" w:rsidRPr="005B7D35" w:rsidRDefault="0019156F" w:rsidP="005B7D35">
      <w:pPr>
        <w:pStyle w:val="ListParagraph"/>
        <w:numPr>
          <w:ilvl w:val="0"/>
          <w:numId w:val="4"/>
        </w:numPr>
        <w:spacing w:line="480" w:lineRule="auto"/>
        <w:ind w:left="0" w:right="720"/>
        <w:rPr>
          <w:rFonts w:ascii="Times New Roman" w:hAnsi="Times New Roman" w:cs="Times New Roman"/>
          <w:i/>
          <w:sz w:val="24"/>
          <w:szCs w:val="24"/>
        </w:rPr>
      </w:pPr>
      <w:r w:rsidRPr="005B7D35">
        <w:rPr>
          <w:rFonts w:ascii="Times New Roman" w:hAnsi="Times New Roman" w:cs="Times New Roman"/>
          <w:sz w:val="24"/>
          <w:szCs w:val="24"/>
        </w:rPr>
        <w:t>Further, Rose as a served Counter Defendant in these matters is alleged in Counter Complaints filed to be an integral part of committing the frauds on the court already proven and those alleged and under ongoing investigations and thus all his costs will also be recovered and damages assessed for his role in the conspiratorial criminal acts that have taken place and the frauds he continues to try and cover up and continue through the courts.</w:t>
      </w:r>
    </w:p>
    <w:p w:rsidR="0019156F" w:rsidRPr="005B7D35" w:rsidRDefault="0019156F" w:rsidP="005B7D35">
      <w:pPr>
        <w:ind w:left="720" w:right="720"/>
        <w:rPr>
          <w:rFonts w:ascii="Times New Roman" w:hAnsi="Times New Roman" w:cs="Times New Roman"/>
          <w:i/>
          <w:sz w:val="24"/>
          <w:szCs w:val="24"/>
        </w:rPr>
      </w:pPr>
      <w:r w:rsidRPr="005B7D35">
        <w:rPr>
          <w:rFonts w:ascii="Times New Roman" w:hAnsi="Times New Roman" w:cs="Times New Roman"/>
          <w:i/>
          <w:sz w:val="24"/>
          <w:szCs w:val="24"/>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0B0BB7">
      <w:pPr>
        <w:pStyle w:val="ListParagraph"/>
        <w:numPr>
          <w:ilvl w:val="0"/>
          <w:numId w:val="4"/>
        </w:numPr>
        <w:spacing w:line="480" w:lineRule="auto"/>
        <w:rPr>
          <w:rFonts w:ascii="Times New Roman" w:hAnsi="Times New Roman" w:cs="Times New Roman"/>
          <w:sz w:val="24"/>
          <w:szCs w:val="24"/>
        </w:rPr>
      </w:pPr>
      <w:r w:rsidRPr="0019156F">
        <w:rPr>
          <w:rFonts w:ascii="Times New Roman" w:hAnsi="Times New Roman" w:cs="Times New Roman"/>
          <w:sz w:val="24"/>
          <w:szCs w:val="24"/>
        </w:rPr>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 xml:space="preserve">First off Eliot is not a disinherited son by Shirley Bernstein as when she died the Eliot Bernstein Family Trust was a one-third beneficiary of the Shirley Trust, which became irrevocable upon her death and only due to the frauds proven and alleged and through fraudulent documents submitted in the matters to the courts and others, the beneficiaries have come into question, the fiduciaries are in question, as well as the validity of the dispositive documents.  Where the Governor Rick Scott has already found that documents attempting to disinherit Eliot in Simon case, a Will and Amended Trust allegedly signed 48 days prior to Simon’s death, are again improperly notarized and the Governor’s office has taken action </w:t>
      </w:r>
      <w:r w:rsidR="000B0BB7" w:rsidRPr="000B0BB7">
        <w:rPr>
          <w:rFonts w:ascii="Times New Roman" w:hAnsi="Times New Roman" w:cs="Times New Roman"/>
          <w:sz w:val="24"/>
          <w:szCs w:val="24"/>
        </w:rPr>
        <w:lastRenderedPageBreak/>
        <w:t>against another notary in these matters and the documents are still being investigated as wholly fraudulent. Alan Rose is knowledgeable of these crimes of his colleagues Tescher and Spallina and Ted who recruited him and yet attempts to spin the truth to the newly appointed Judge Phillips in efforts to hide and conceal the fraud and the true cause of why the matter is before him and Phillips claiming he is “stupid” in the hearing acts as if he has read nothing in the docket and goes along with Rose’s story, precluding Eliot from responding to the wholly false claims.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on far too long, and now that this Court is overseeing these matters</w:t>
      </w:r>
      <w:r w:rsidR="007E615B">
        <w:rPr>
          <w:rFonts w:ascii="Times New Roman" w:hAnsi="Times New Roman" w:cs="Times New Roman"/>
          <w:i/>
          <w:sz w:val="24"/>
          <w:szCs w:val="24"/>
        </w:rPr>
        <w:t xml:space="preserve"> </w:t>
      </w:r>
      <w:r w:rsidRPr="007E615B">
        <w:rPr>
          <w:rFonts w:ascii="Times New Roman" w:hAnsi="Times New Roman" w:cs="Times New Roman"/>
          <w:i/>
          <w:sz w:val="24"/>
          <w:szCs w:val="24"/>
          <w:vertAlign w:val="superscript"/>
        </w:rPr>
        <w:t>,</w:t>
      </w:r>
      <w:r w:rsidR="007E615B" w:rsidRPr="007E615B">
        <w:rPr>
          <w:rFonts w:ascii="Times New Roman" w:hAnsi="Times New Roman" w:cs="Times New Roman"/>
          <w:i/>
          <w:sz w:val="24"/>
          <w:szCs w:val="24"/>
          <w:vertAlign w:val="superscript"/>
        </w:rPr>
        <w:t xml:space="preserve">Footnote </w:t>
      </w:r>
      <w:r w:rsidRPr="007E615B">
        <w:rPr>
          <w:rFonts w:ascii="Times New Roman" w:hAnsi="Times New Roman" w:cs="Times New Roman"/>
          <w:i/>
          <w:sz w:val="24"/>
          <w:szCs w:val="24"/>
          <w:vertAlign w:val="superscript"/>
        </w:rPr>
        <w:t>1</w:t>
      </w:r>
      <w:r w:rsidRPr="0019156F">
        <w:rPr>
          <w:rFonts w:ascii="Times New Roman" w:hAnsi="Times New Roman" w:cs="Times New Roman"/>
          <w:i/>
          <w:sz w:val="24"/>
          <w:szCs w:val="24"/>
        </w:rPr>
        <w:t xml:space="preserve">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68F5B8E2" wp14:editId="35C2AC6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3937D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1 </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In Re: Estate of Simon L. Bernstein, Case #502012CP004391XXXXNB; In Re: Estate of Shirley Bernstein, Case #502011CP000653XXXXNB; Eliot Bernstein, etc., et al. v. Theodore Stuart Bernstein, etc., et al.,</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Case #502015CP001162XXXXNB;</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Ted Bernstein, etc., et al. v. Alexandra Bernstein, et al., Case #502014CP003698XXXXNB;</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Oppenheimer Trust Co. v. Eliot Bernstein, et al., Case #502014CP002815XXXXNB.</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 xml:space="preserve">Rose fails to mention to this Court and in fact lies at the second hearing and states there have been no guardianship pleadings in the Simon and Shirley cases for a Guardian, where he is fully cognizant he filed and had heard a guardianship hearing and was denied by Judge Colin </w:t>
      </w:r>
      <w:r w:rsidRPr="000B0BB7">
        <w:rPr>
          <w:rFonts w:ascii="Times New Roman" w:hAnsi="Times New Roman" w:cs="Times New Roman"/>
          <w:sz w:val="24"/>
          <w:szCs w:val="24"/>
        </w:rPr>
        <w:lastRenderedPageBreak/>
        <w:t xml:space="preserve">as there was absolutely no basis for a guardian as already exhibited herein.  From the hearing transcript Rose states, </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10 THE COURT: Is there a motion for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11 appointment of a GAL? Has a motion been filed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12 by someone?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MR. ROSE: I think the -- my understanding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is the beneficiaries were about to file one.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don't think they filed yet. There is a pending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motion to appoint an attorney for the children.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17 It's sort of a similar issue. Maybe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18 Mr. O'Connell can -- it's on one of his lists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19 of motions.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THE COURT: Okay. Great. This is the way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I intend to proceed -- I love Marty Colin.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This guy is a judge that's been around a long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17 time. I know him. He's an entirely different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18 guy than me. I expect that your experience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19 with Judge Colin has been different than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20 sitting here with me. Am I right?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21 appeared in front of him as a judge --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22 appeared in front of him while he's a judge and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23 while I was a lawyer. He appeared in front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24 me while he was a lawyer and I was a judge.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25 don't know how he is as a judge but I am pretty</w:t>
      </w:r>
    </w:p>
    <w:p w:rsidR="000B0BB7" w:rsidRPr="000B0BB7" w:rsidRDefault="000B0BB7" w:rsidP="000B0BB7">
      <w:pPr>
        <w:spacing w:after="0" w:line="240" w:lineRule="auto"/>
        <w:ind w:left="720"/>
        <w:rPr>
          <w:rFonts w:ascii="Times New Roman" w:hAnsi="Times New Roman" w:cs="Times New Roman"/>
          <w:sz w:val="24"/>
          <w:szCs w:val="24"/>
        </w:rPr>
      </w:pP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 sure he's a different guy than me. Nice guy.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 I like him. But we're different judges. Your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3 experiences with Judge Colin, put them aside.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4 You're having an experience with me now. We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5 have to do it the way I do it or else I'll mess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6 up.</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7 The second thing I have on my list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8 things to ask you about that I've been jotting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9 down here is this request for guardian ad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10 litem. I think I remember asking and being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11 told that no one has filed a formal request for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12 appointment of a guardian ad litem; is that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MR. O'CONNELL: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MR. ROSE: In these four cases no one has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done that yet.</w:t>
      </w:r>
    </w:p>
    <w:p w:rsidR="000B0BB7" w:rsidRDefault="000B0BB7" w:rsidP="000B0BB7">
      <w:pPr>
        <w:pStyle w:val="ListParagraph"/>
        <w:spacing w:line="480" w:lineRule="auto"/>
        <w:ind w:left="360"/>
        <w:rPr>
          <w:rFonts w:ascii="Times New Roman" w:hAnsi="Times New Roman" w:cs="Times New Roman"/>
          <w:sz w:val="24"/>
          <w:szCs w:val="24"/>
        </w:rPr>
      </w:pPr>
    </w:p>
    <w:p w:rsidR="000B0BB7" w:rsidRPr="000B0BB7"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lastRenderedPageBreak/>
        <w:t>One look at the docket and the court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 attorneys involved in the fraud and Ted’s other counsel, including Mark Manceri, Esq. John Pankauski, Greenberg Traurig and others who have all resigned as Ted’s counsel citing irreconcilable differences with Ted</w:t>
      </w:r>
      <w:r w:rsidRPr="000B0BB7">
        <w:rPr>
          <w:rFonts w:ascii="Times New Roman" w:hAnsi="Times New Roman" w:cs="Times New Roman"/>
          <w:sz w:val="24"/>
          <w:szCs w:val="24"/>
        </w:rPr>
        <w:t>.  Further, Eliot’s children are not beneficiaries under the Shirley Bernstein Trust as of the date December 08, 2010 when it became irrevocable with Ted Bernstein, Pamela Bernstein Simon and their lineal descendants considered predeceased for all purposes of the Shirley Trust</w:t>
      </w:r>
      <w:r w:rsidR="00713F63">
        <w:rPr>
          <w:rFonts w:ascii="Times New Roman" w:hAnsi="Times New Roman" w:cs="Times New Roman"/>
          <w:sz w:val="24"/>
          <w:szCs w:val="24"/>
        </w:rPr>
        <w:t xml:space="preserve"> leaving only Eliot Jill and Lisa as beneficiaries and set in stone as of her death</w:t>
      </w:r>
      <w:r w:rsidRPr="000B0BB7">
        <w:rPr>
          <w:rFonts w:ascii="Times New Roman" w:hAnsi="Times New Roman" w:cs="Times New Roman"/>
          <w:sz w:val="24"/>
          <w:szCs w:val="24"/>
        </w:rPr>
        <w:t xml:space="preserve">.  Per Robert Spallina who drafted the </w:t>
      </w:r>
      <w:r w:rsidR="00713F63">
        <w:rPr>
          <w:rFonts w:ascii="Times New Roman" w:hAnsi="Times New Roman" w:cs="Times New Roman"/>
          <w:sz w:val="24"/>
          <w:szCs w:val="24"/>
        </w:rPr>
        <w:t xml:space="preserve">alleged </w:t>
      </w:r>
      <w:r w:rsidRPr="000B0BB7">
        <w:rPr>
          <w:rFonts w:ascii="Times New Roman" w:hAnsi="Times New Roman" w:cs="Times New Roman"/>
          <w:sz w:val="24"/>
          <w:szCs w:val="24"/>
        </w:rPr>
        <w:t xml:space="preserve">documents, when under interrogation by Palm Beach County Sheriff officers </w:t>
      </w:r>
      <w:r w:rsidR="00713F63">
        <w:rPr>
          <w:rFonts w:ascii="Times New Roman" w:hAnsi="Times New Roman" w:cs="Times New Roman"/>
          <w:sz w:val="24"/>
          <w:szCs w:val="24"/>
        </w:rPr>
        <w:t xml:space="preserve">who </w:t>
      </w:r>
      <w:r w:rsidRPr="000B0BB7">
        <w:rPr>
          <w:rFonts w:ascii="Times New Roman" w:hAnsi="Times New Roman" w:cs="Times New Roman"/>
          <w:sz w:val="24"/>
          <w:szCs w:val="24"/>
        </w:rPr>
        <w:t>stated</w:t>
      </w:r>
      <w:r w:rsidR="00713F63">
        <w:rPr>
          <w:rFonts w:ascii="Times New Roman" w:hAnsi="Times New Roman" w:cs="Times New Roman"/>
          <w:sz w:val="24"/>
          <w:szCs w:val="24"/>
        </w:rPr>
        <w:t xml:space="preserve"> to Detective Ryan Miller</w:t>
      </w:r>
      <w:r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B0BB7" w:rsidRDefault="000B0BB7" w:rsidP="003937DB">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p>
    <w:p w:rsidR="003937DB" w:rsidRPr="000B0BB7" w:rsidRDefault="003937DB" w:rsidP="003937DB">
      <w:pPr>
        <w:spacing w:after="0" w:line="240" w:lineRule="auto"/>
        <w:ind w:left="1440" w:right="1440"/>
        <w:rPr>
          <w:rFonts w:ascii="Times New Roman" w:hAnsi="Times New Roman" w:cs="Times New Roman"/>
          <w:sz w:val="24"/>
          <w:szCs w:val="24"/>
        </w:rPr>
      </w:pPr>
    </w:p>
    <w:p w:rsidR="0019156F" w:rsidRPr="0019156F"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 xml:space="preserve">Yet, Alan Rose continues to attempt to perpetrate this Fraud on the Court that Eliot is not a beneficiary in efforts to try and eliminate Eliot, the bane of his existence, in part why he can </w:t>
      </w:r>
      <w:r w:rsidRPr="000B0BB7">
        <w:rPr>
          <w:rFonts w:ascii="Times New Roman" w:hAnsi="Times New Roman" w:cs="Times New Roman"/>
          <w:sz w:val="24"/>
          <w:szCs w:val="24"/>
        </w:rPr>
        <w:lastRenderedPageBreak/>
        <w:t>no longer represent parties other than himself as a Counter Defendant and also due to his direct involvement in continuing the fraud through toxic vexatious slanderous filings and continued fraud upon the court and beneficiaries.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C21F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statement is factually incorrect as in Simon and Shirley’s estate plans, there were assets put into a Shirley Trust (still unknown what the assets are due to the missing accounting for the Shirley Trust for FIVE years in violation of Probate Rules and Statutes) before she died and when she died the trust became irrevocable and the beneficiary class was set in stone as the Eliot Bernstein Family Trust, the Jill Iantoni Family Trust and the Lisa Friedstein Family Trust.  Therefore in there estate plans the surviving would NOT receive everything for life.  Simon as the surviving spouse had no right to decide who would benefit from Shirley’s Trust as the beneficiary class was determined and Simon no matter what he wanted to do with assets in the Shirley Trust had no power to add or subtract beneficiaries or change the beneficiaries, his limited power was merely to adjust the balances if necessitated and only between the class members.  This is a fundamental misdirection of the facts by Rose to the Court and it is essential that he con the Court to believe this lie, as distributions were made by his client Ted acting as the alleged Trustee,</w:t>
      </w:r>
      <w:r w:rsidR="00193FD5">
        <w:rPr>
          <w:rFonts w:ascii="Times New Roman" w:hAnsi="Times New Roman" w:cs="Times New Roman"/>
          <w:sz w:val="24"/>
          <w:szCs w:val="24"/>
        </w:rPr>
        <w:t xml:space="preserve"> which are alleged fraudulent and Ted made these dispositions </w:t>
      </w:r>
      <w:r>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Pr>
          <w:rFonts w:ascii="Times New Roman" w:hAnsi="Times New Roman" w:cs="Times New Roman"/>
          <w:sz w:val="24"/>
          <w:szCs w:val="24"/>
        </w:rPr>
        <w:lastRenderedPageBreak/>
        <w:t>being told by his counsel at the time, Spallina</w:t>
      </w:r>
      <w:r w:rsidR="00193FD5">
        <w:rPr>
          <w:rFonts w:ascii="Times New Roman" w:hAnsi="Times New Roman" w:cs="Times New Roman"/>
          <w:sz w:val="24"/>
          <w:szCs w:val="24"/>
        </w:rPr>
        <w:t>,</w:t>
      </w:r>
      <w:r>
        <w:rPr>
          <w:rFonts w:ascii="Times New Roman" w:hAnsi="Times New Roman" w:cs="Times New Roman"/>
          <w:sz w:val="24"/>
          <w:szCs w:val="24"/>
        </w:rPr>
        <w:t xml:space="preserve"> to not make distributions to certain beneficiaries which included his family and his sister Pamela Simon’s family, which were both disinherited entirely</w:t>
      </w:r>
      <w:r w:rsidR="00193FD5">
        <w:rPr>
          <w:rFonts w:ascii="Times New Roman" w:hAnsi="Times New Roman" w:cs="Times New Roman"/>
          <w:sz w:val="24"/>
          <w:szCs w:val="24"/>
        </w:rPr>
        <w:t xml:space="preserve"> and yet Ted did</w:t>
      </w:r>
      <w:r>
        <w:rPr>
          <w:rFonts w:ascii="Times New Roman" w:hAnsi="Times New Roman" w:cs="Times New Roman"/>
          <w:sz w:val="24"/>
          <w:szCs w:val="24"/>
        </w:rPr>
        <w:t xml:space="preserve">.  </w:t>
      </w:r>
      <w:r w:rsidRPr="00C21F87">
        <w:rPr>
          <w:rFonts w:ascii="Times New Roman" w:hAnsi="Times New Roman" w:cs="Times New Roman"/>
          <w:sz w:val="24"/>
          <w:szCs w:val="24"/>
          <w:highlight w:val="yellow"/>
        </w:rPr>
        <w:t>SEE SPALLINA PBSO STATEMENTS MAY HAVE ALREADY MENTIONED HEREIN.</w:t>
      </w:r>
      <w:r>
        <w:rPr>
          <w:rFonts w:ascii="Times New Roman" w:hAnsi="Times New Roman" w:cs="Times New Roman"/>
          <w:sz w:val="24"/>
          <w:szCs w:val="24"/>
        </w:rPr>
        <w:t xml:space="preserve"> </w:t>
      </w:r>
    </w:p>
    <w:p w:rsidR="006B57BF" w:rsidRDefault="00193FD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fails to state to the Court that Eliot is a beneficiary under the alleged Wills of Simon and Shirley</w:t>
      </w:r>
      <w:r w:rsidR="006B57BF">
        <w:rPr>
          <w:rFonts w:ascii="Times New Roman" w:hAnsi="Times New Roman" w:cs="Times New Roman"/>
          <w:sz w:val="24"/>
          <w:szCs w:val="24"/>
        </w:rPr>
        <w:t>’s</w:t>
      </w:r>
      <w:r>
        <w:rPr>
          <w:rFonts w:ascii="Times New Roman" w:hAnsi="Times New Roman" w:cs="Times New Roman"/>
          <w:sz w:val="24"/>
          <w:szCs w:val="24"/>
        </w:rPr>
        <w:t xml:space="preserve"> Estates and that after any assets</w:t>
      </w:r>
      <w:r w:rsidR="006B57BF">
        <w:rPr>
          <w:rFonts w:ascii="Times New Roman" w:hAnsi="Times New Roman" w:cs="Times New Roman"/>
          <w:sz w:val="24"/>
          <w:szCs w:val="24"/>
        </w:rPr>
        <w:t xml:space="preserve"> are distributed to the beneficiaries, the residuary estate assets flow into an revocable trust, where Simon was Trustee. </w:t>
      </w:r>
    </w:p>
    <w:p w:rsidR="00193FD5" w:rsidRPr="0019156F" w:rsidRDefault="006B57BF" w:rsidP="006B57B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states </w:t>
      </w:r>
      <w:r w:rsidRPr="006B57BF">
        <w:rPr>
          <w:rFonts w:ascii="Times New Roman" w:hAnsi="Times New Roman" w:cs="Times New Roman"/>
          <w:i/>
          <w:sz w:val="24"/>
          <w:szCs w:val="24"/>
        </w:rPr>
        <w:t>“Simon, as the survivor, had the sole and absolute right to do whatever he pleased with his own assets, and also possessed a limited power to appoint the assets remaining in the Shirley Trust to any of Shirley's lineal descendant or their spouse.”</w:t>
      </w:r>
      <w:r>
        <w:rPr>
          <w:rFonts w:ascii="Times New Roman" w:hAnsi="Times New Roman" w:cs="Times New Roman"/>
          <w:sz w:val="24"/>
          <w:szCs w:val="24"/>
        </w:rPr>
        <w:t xml:space="preserve">  </w:t>
      </w:r>
      <w:r w:rsidR="00193FD5">
        <w:rPr>
          <w:rFonts w:ascii="Times New Roman" w:hAnsi="Times New Roman" w:cs="Times New Roman"/>
          <w:sz w:val="24"/>
          <w:szCs w:val="24"/>
        </w:rPr>
        <w:t xml:space="preserve"> </w:t>
      </w:r>
      <w:r>
        <w:rPr>
          <w:rFonts w:ascii="Times New Roman" w:hAnsi="Times New Roman" w:cs="Times New Roman"/>
          <w:sz w:val="24"/>
          <w:szCs w:val="24"/>
        </w:rPr>
        <w:t>Where Rose knows that the assets in Shirley’s Trust were irrevocably deemed to be only to three of the five children, as Ted and his sister Pamela Simon AND THEIR LINEAL DESCENDANTS were considered predeceased for ALL PURPOSES OF THE SHIRLEY TRUST. Yet, Rose must attempt to sell this lie that Simon could change Shirley’s beneficiaries through some magical power that does not exist as the assets were already fraudulently conveyed to improper parties, including Ted and Pam’s families, knowing and with scienter they were made, against the advice allegedly of Spallina.  Despite Rose’s contention, Simon was not a beneficiary of the Shirley Trust, he was only a Trustee and had no powers to change anything once the trust became irrevocable and beneficiary class designated and established permanently at the time of her death.</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w:t>
      </w:r>
      <w:r w:rsidRPr="0019156F">
        <w:rPr>
          <w:rFonts w:ascii="Times New Roman" w:hAnsi="Times New Roman" w:cs="Times New Roman"/>
          <w:i/>
          <w:sz w:val="24"/>
          <w:szCs w:val="24"/>
        </w:rPr>
        <w:lastRenderedPageBreak/>
        <w:t xml:space="preserve">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19156F">
        <w:rPr>
          <w:rFonts w:ascii="Times New Roman" w:hAnsi="Times New Roman" w:cs="Times New Roman"/>
          <w:b/>
          <w:bCs/>
          <w:i/>
          <w:sz w:val="24"/>
          <w:szCs w:val="24"/>
        </w:rPr>
        <w:t xml:space="preserve">authentic </w:t>
      </w:r>
      <w:r w:rsidRPr="0019156F">
        <w:rPr>
          <w:rFonts w:ascii="Times New Roman" w:hAnsi="Times New Roman" w:cs="Times New Roman"/>
          <w:i/>
          <w:sz w:val="24"/>
          <w:szCs w:val="24"/>
        </w:rPr>
        <w:t>Waivers; the Court accepted the false ones and closed the Estate.</w:t>
      </w:r>
      <w:r w:rsidR="007E615B">
        <w:rPr>
          <w:rFonts w:ascii="Times New Roman" w:hAnsi="Times New Roman" w:cs="Times New Roman"/>
          <w:i/>
          <w:sz w:val="24"/>
          <w:szCs w:val="24"/>
        </w:rPr>
        <w:t xml:space="preserve"> </w:t>
      </w:r>
      <w:r w:rsidR="007E615B" w:rsidRPr="007E615B">
        <w:rPr>
          <w:rFonts w:ascii="Times New Roman" w:hAnsi="Times New Roman" w:cs="Times New Roman"/>
          <w:i/>
          <w:sz w:val="24"/>
          <w:szCs w:val="24"/>
          <w:vertAlign w:val="superscript"/>
        </w:rPr>
        <w:t xml:space="preserve">Footnote </w:t>
      </w:r>
      <w:r w:rsidRPr="007E615B">
        <w:rPr>
          <w:rFonts w:ascii="Times New Roman" w:hAnsi="Times New Roman" w:cs="Times New Roman"/>
          <w:i/>
          <w:sz w:val="24"/>
          <w:szCs w:val="24"/>
          <w:vertAlign w:val="superscript"/>
        </w:rPr>
        <w:t>2</w:t>
      </w:r>
    </w:p>
    <w:p w:rsidR="007E615B" w:rsidRPr="0019156F" w:rsidRDefault="007E615B" w:rsidP="007E615B">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512FB164" wp14:editId="2DB539F2">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7E615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2 </w:t>
      </w:r>
    </w:p>
    <w:p w:rsidR="007E615B" w:rsidRDefault="007E615B" w:rsidP="007E615B">
      <w:pPr>
        <w:ind w:left="1440" w:right="720"/>
        <w:rPr>
          <w:rFonts w:ascii="Times New Roman" w:hAnsi="Times New Roman" w:cs="Times New Roman"/>
          <w:i/>
          <w:sz w:val="24"/>
          <w:szCs w:val="24"/>
        </w:rPr>
      </w:pPr>
      <w:r w:rsidRPr="0019156F">
        <w:rPr>
          <w:rFonts w:ascii="Times New Roman" w:hAnsi="Times New Roman" w:cs="Times New Roman"/>
          <w:i/>
          <w:sz w:val="24"/>
          <w:szCs w:val="24"/>
        </w:rPr>
        <w:t>The only persons to benefit from closing Shirley's estate were the beneficiaries. The lawyers whose employee falsely</w:t>
      </w:r>
      <w:r>
        <w:rPr>
          <w:rFonts w:ascii="Times New Roman" w:hAnsi="Times New Roman" w:cs="Times New Roman"/>
          <w:i/>
          <w:sz w:val="24"/>
          <w:szCs w:val="24"/>
        </w:rPr>
        <w:t xml:space="preserve"> </w:t>
      </w:r>
      <w:r w:rsidRPr="0019156F">
        <w:rPr>
          <w:rFonts w:ascii="Times New Roman" w:hAnsi="Times New Roman" w:cs="Times New Roman"/>
          <w:i/>
          <w:sz w:val="24"/>
          <w:szCs w:val="24"/>
        </w:rPr>
        <w:t>notarized the document stood to gain nothing, and stood only</w:t>
      </w:r>
      <w:r>
        <w:rPr>
          <w:rFonts w:ascii="Times New Roman" w:hAnsi="Times New Roman" w:cs="Times New Roman"/>
          <w:i/>
          <w:sz w:val="24"/>
          <w:szCs w:val="24"/>
        </w:rPr>
        <w:t xml:space="preserve"> </w:t>
      </w:r>
      <w:r w:rsidRPr="0019156F">
        <w:rPr>
          <w:rFonts w:ascii="Times New Roman" w:hAnsi="Times New Roman" w:cs="Times New Roman"/>
          <w:i/>
          <w:sz w:val="24"/>
          <w:szCs w:val="24"/>
        </w:rPr>
        <w:t>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Again, Simon Bernstein was neither a beneficiary of Shirley’s Estate or Shirley’s Trust, merely a Trustee.  The beneficiaries of Shirley’s Estate were the five children of Shirley for whatever was not put into trust already or at the time of her death.  The beneficiaries of Shirley’s IRREVOCABLE TRUST at the time of death were the Eliot, Jill and Lisa Bernstein Family Trusts.  </w:t>
      </w:r>
    </w:p>
    <w:p w:rsidR="00C04253" w:rsidRDefault="00C0425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states that “apparently” Simon did as he pleased with Shirley’s Estate assets but it is unclear if he is alleging that Simon performed his duties as Trustee regarding Shirley’s assets, as all records of Simon’s remain missing and secreted at this time in regard to Simon’s actions as they are controlled by Tescher, Spallina and Ted to this day.  The alleged Inventory that Simon is alleged to have filed with the Court, which was never served to any beneficiaries by Simon, is already challenged as being another wholly fraudulent document.  Other documents in Shirley’s </w:t>
      </w:r>
      <w:r>
        <w:rPr>
          <w:rFonts w:ascii="Times New Roman" w:hAnsi="Times New Roman" w:cs="Times New Roman"/>
          <w:sz w:val="24"/>
          <w:szCs w:val="24"/>
        </w:rPr>
        <w:lastRenderedPageBreak/>
        <w:t>Estate still remain under ongoing investigations as to their validity and authenticity and are already alleged as fraudulent.</w:t>
      </w:r>
    </w:p>
    <w:p w:rsidR="00182041" w:rsidRPr="00182041" w:rsidRDefault="00182041" w:rsidP="00182041">
      <w:pPr>
        <w:pStyle w:val="ListParagraph"/>
        <w:numPr>
          <w:ilvl w:val="0"/>
          <w:numId w:val="4"/>
        </w:numPr>
        <w:spacing w:line="480" w:lineRule="auto"/>
        <w:ind w:left="0"/>
        <w:rPr>
          <w:rFonts w:ascii="Times New Roman" w:hAnsi="Times New Roman" w:cs="Times New Roman"/>
          <w:sz w:val="24"/>
          <w:szCs w:val="24"/>
        </w:rPr>
      </w:pPr>
      <w:r w:rsidRPr="00182041">
        <w:rPr>
          <w:rFonts w:ascii="Times New Roman" w:hAnsi="Times New Roman" w:cs="Times New Roman"/>
          <w:sz w:val="24"/>
          <w:szCs w:val="24"/>
        </w:rPr>
        <w:t xml:space="preserve">Simon did not take all Shirley’s assets as his own after her death and he merely administered them for the beneficiaries as Trustee.  Rose misleads the Court again trying to state that Simon had a right to assets in the Shirley Trust, which is wholly false.  </w:t>
      </w:r>
    </w:p>
    <w:p w:rsidR="00182041" w:rsidRDefault="001820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Pr>
          <w:rFonts w:ascii="Times New Roman" w:hAnsi="Times New Roman" w:cs="Times New Roman"/>
          <w:sz w:val="24"/>
          <w:szCs w:val="24"/>
        </w:rPr>
        <w:t xml:space="preserve">by Ted and Pamela Simon due to 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 xml:space="preserve">that their parents had wholly disinherited them and their lineal descendants and leading to an extortion of Simon to try and force him to make changes to his estate and trust or never see their children again.  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 xml:space="preserve">enraged both Ted and Pam who began to pressure Simon along with Ted’s friends and business partners Tescher and Spallina to either make changes or else and Simon held a meeting to determine if Eliot, Jill and Lisa would be amenable to his making a change in his Estate and Trusts which left everything to the Eliot, Jill and Lisa Bernstein Family Trusts instead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Trust and copies of the Estate plans of Simon and Shirley Bernstein </w:t>
      </w:r>
      <w:r w:rsidR="00405AEB">
        <w:rPr>
          <w:rFonts w:ascii="Times New Roman" w:hAnsi="Times New Roman" w:cs="Times New Roman"/>
          <w:sz w:val="24"/>
          <w:szCs w:val="24"/>
        </w:rPr>
        <w:t xml:space="preserve">before consenting to anything completely and where Spallina and Tescher promised to send over the documents and new documents for review and approval prior to any full consent to any contemplated changes.  </w:t>
      </w:r>
    </w:p>
    <w:p w:rsidR="00AC04CD" w:rsidRDefault="00405AEB" w:rsidP="00AC04CD">
      <w:pPr>
        <w:pStyle w:val="ListParagraph"/>
        <w:numPr>
          <w:ilvl w:val="0"/>
          <w:numId w:val="4"/>
        </w:numPr>
        <w:spacing w:line="480" w:lineRule="auto"/>
        <w:ind w:left="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(i)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lastRenderedPageBreak/>
        <w:t>CONSENT TO DISCHARGE</w:t>
      </w:r>
      <w:r>
        <w:rPr>
          <w:rFonts w:ascii="Times New Roman" w:hAnsi="Times New Roman" w:cs="Times New Roman"/>
          <w:sz w:val="24"/>
          <w:szCs w:val="24"/>
        </w:rPr>
        <w:t xml:space="preserve">.  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waivers being submitted fraudulently to his court by the law firm Tescher &amp; Spallina, PA.  </w:t>
      </w:r>
    </w:p>
    <w:p w:rsidR="00AC04CD" w:rsidRDefault="00AC04CD"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and sent in an email the following language to Tescher and Spallina stating that he did not sign the consent and waivers with knowledge of what he was consenting and waiving and was still awaiting the documents to understand what the interests were: </w:t>
      </w:r>
    </w:p>
    <w:p w:rsidR="00AC04CD" w:rsidRPr="00AC04CD" w:rsidRDefault="00AC04CD" w:rsidP="00AC04CD">
      <w:pPr>
        <w:spacing w:after="0" w:line="240" w:lineRule="auto"/>
        <w:ind w:left="720"/>
        <w:rPr>
          <w:rFonts w:ascii="Tahoma" w:eastAsia="Times New Roman" w:hAnsi="Tahoma" w:cs="Tahoma"/>
          <w:sz w:val="20"/>
          <w:szCs w:val="20"/>
        </w:rPr>
      </w:pPr>
      <w:r w:rsidRPr="00AC04CD">
        <w:rPr>
          <w:rFonts w:ascii="Tahoma" w:eastAsia="Times New Roman" w:hAnsi="Tahoma" w:cs="Tahoma"/>
          <w:b/>
          <w:bCs/>
          <w:sz w:val="20"/>
          <w:szCs w:val="20"/>
        </w:rPr>
        <w:t>From:</w:t>
      </w:r>
      <w:r w:rsidRPr="00AC04CD">
        <w:rPr>
          <w:rFonts w:ascii="Tahoma" w:eastAsia="Times New Roman" w:hAnsi="Tahoma" w:cs="Tahoma"/>
          <w:sz w:val="20"/>
          <w:szCs w:val="20"/>
        </w:rPr>
        <w:t xml:space="preserve"> Eliot Ivan Bernstein [mailto:iviewit@iviewit.tv] </w:t>
      </w:r>
      <w:r w:rsidRPr="00AC04CD">
        <w:rPr>
          <w:rFonts w:ascii="Tahoma" w:eastAsia="Times New Roman" w:hAnsi="Tahoma" w:cs="Tahoma"/>
          <w:sz w:val="20"/>
          <w:szCs w:val="20"/>
        </w:rPr>
        <w:br/>
      </w:r>
      <w:r w:rsidRPr="00AC04CD">
        <w:rPr>
          <w:rFonts w:ascii="Tahoma" w:eastAsia="Times New Roman" w:hAnsi="Tahoma" w:cs="Tahoma"/>
          <w:b/>
          <w:bCs/>
          <w:sz w:val="20"/>
          <w:szCs w:val="20"/>
        </w:rPr>
        <w:t>Sent:</w:t>
      </w:r>
      <w:r w:rsidRPr="00AC04CD">
        <w:rPr>
          <w:rFonts w:ascii="Tahoma" w:eastAsia="Times New Roman" w:hAnsi="Tahoma" w:cs="Tahoma"/>
          <w:sz w:val="20"/>
          <w:szCs w:val="20"/>
        </w:rPr>
        <w:t xml:space="preserve"> Thursday, May 17, 2012 9:10 AM</w:t>
      </w:r>
      <w:r w:rsidRPr="00AC04CD">
        <w:rPr>
          <w:rFonts w:ascii="Tahoma" w:eastAsia="Times New Roman" w:hAnsi="Tahoma" w:cs="Tahoma"/>
          <w:sz w:val="20"/>
          <w:szCs w:val="20"/>
        </w:rPr>
        <w:br/>
      </w:r>
      <w:r w:rsidRPr="00AC04CD">
        <w:rPr>
          <w:rFonts w:ascii="Tahoma" w:eastAsia="Times New Roman" w:hAnsi="Tahoma" w:cs="Tahoma"/>
          <w:b/>
          <w:bCs/>
          <w:sz w:val="20"/>
          <w:szCs w:val="20"/>
        </w:rPr>
        <w:t>To:</w:t>
      </w:r>
      <w:r w:rsidRPr="00AC04CD">
        <w:rPr>
          <w:rFonts w:ascii="Tahoma" w:eastAsia="Times New Roman" w:hAnsi="Tahoma" w:cs="Tahoma"/>
          <w:sz w:val="20"/>
          <w:szCs w:val="20"/>
        </w:rPr>
        <w:t xml:space="preserve"> Robert L. Spallina, Esq. ~ Attorney at Law @ Tescher &amp; Spallina, P.A. (rspallina@tescherspallina.com)</w:t>
      </w:r>
      <w:r w:rsidRPr="00AC04CD">
        <w:rPr>
          <w:rFonts w:ascii="Tahoma" w:eastAsia="Times New Roman" w:hAnsi="Tahoma" w:cs="Tahoma"/>
          <w:sz w:val="20"/>
          <w:szCs w:val="20"/>
        </w:rPr>
        <w:br/>
      </w:r>
      <w:r w:rsidRPr="00AC04CD">
        <w:rPr>
          <w:rFonts w:ascii="Tahoma" w:eastAsia="Times New Roman" w:hAnsi="Tahoma" w:cs="Tahoma"/>
          <w:b/>
          <w:bCs/>
          <w:sz w:val="20"/>
          <w:szCs w:val="20"/>
        </w:rPr>
        <w:t>Cc:</w:t>
      </w:r>
      <w:r w:rsidRPr="00AC04CD">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AC04CD">
        <w:rPr>
          <w:rFonts w:ascii="Tahoma" w:eastAsia="Times New Roman" w:hAnsi="Tahoma" w:cs="Tahoma"/>
          <w:sz w:val="20"/>
          <w:szCs w:val="20"/>
        </w:rPr>
        <w:br/>
      </w:r>
      <w:r w:rsidRPr="00AC04CD">
        <w:rPr>
          <w:rFonts w:ascii="Tahoma" w:eastAsia="Times New Roman" w:hAnsi="Tahoma" w:cs="Tahoma"/>
          <w:b/>
          <w:bCs/>
          <w:sz w:val="20"/>
          <w:szCs w:val="20"/>
        </w:rPr>
        <w:t>Subject:</w:t>
      </w:r>
      <w:r w:rsidRPr="00AC04CD">
        <w:rPr>
          <w:rFonts w:ascii="Tahoma" w:eastAsia="Times New Roman" w:hAnsi="Tahoma" w:cs="Tahoma"/>
          <w:sz w:val="20"/>
          <w:szCs w:val="20"/>
        </w:rPr>
        <w:t xml:space="preserve"> Estate of Shirley Bernstein</w:t>
      </w:r>
    </w:p>
    <w:p w:rsidR="00AC04CD" w:rsidRPr="00AC04CD" w:rsidRDefault="00AC04CD" w:rsidP="00AC04CD">
      <w:pPr>
        <w:spacing w:after="0" w:line="240" w:lineRule="auto"/>
        <w:ind w:left="720"/>
        <w:rPr>
          <w:rFonts w:ascii="Calibri" w:eastAsia="Calibri" w:hAnsi="Calibri" w:cs="Times New Roman"/>
          <w:sz w:val="20"/>
          <w:szCs w:val="20"/>
        </w:rPr>
      </w:pPr>
    </w:p>
    <w:p w:rsidR="00AC04CD" w:rsidRPr="00AC04CD" w:rsidRDefault="00AC04CD" w:rsidP="00AC04CD">
      <w:pPr>
        <w:spacing w:after="0" w:line="240" w:lineRule="auto"/>
        <w:ind w:left="720"/>
        <w:rPr>
          <w:rFonts w:ascii="Arial" w:eastAsia="Calibri" w:hAnsi="Arial" w:cs="Arial"/>
          <w:sz w:val="20"/>
          <w:szCs w:val="20"/>
        </w:rPr>
      </w:pPr>
      <w:r w:rsidRPr="00AC04CD">
        <w:rPr>
          <w:rFonts w:ascii="Arial" w:eastAsia="Calibri" w:hAnsi="Arial" w:cs="Arial"/>
          <w:sz w:val="20"/>
          <w:szCs w:val="20"/>
        </w:rPr>
        <w:t>Sorry, I had Robert Spallina’s email address wrong in the first email.</w:t>
      </w:r>
    </w:p>
    <w:p w:rsidR="00AC04CD" w:rsidRPr="00AC04CD" w:rsidRDefault="00AC04CD" w:rsidP="00AC04CD">
      <w:pPr>
        <w:spacing w:after="0" w:line="240" w:lineRule="auto"/>
        <w:ind w:left="720"/>
        <w:rPr>
          <w:rFonts w:ascii="Arial" w:eastAsia="Calibri" w:hAnsi="Arial" w:cs="Arial"/>
          <w:b/>
          <w:bCs/>
          <w:sz w:val="20"/>
          <w:szCs w:val="20"/>
          <w:u w:val="single"/>
        </w:rPr>
      </w:pPr>
    </w:p>
    <w:p w:rsidR="00AC04CD" w:rsidRPr="00E30541" w:rsidRDefault="00AC04CD" w:rsidP="00AC04CD">
      <w:pPr>
        <w:spacing w:after="0" w:line="240" w:lineRule="auto"/>
        <w:ind w:left="720"/>
        <w:rPr>
          <w:rFonts w:ascii="Arial" w:eastAsia="Calibri" w:hAnsi="Arial" w:cs="Arial"/>
          <w:b/>
          <w:bCs/>
          <w:sz w:val="20"/>
          <w:szCs w:val="20"/>
          <w:u w:val="single"/>
        </w:rPr>
      </w:pPr>
      <w:r w:rsidRPr="00E30541">
        <w:rPr>
          <w:rFonts w:ascii="Arial" w:eastAsia="Calibri" w:hAnsi="Arial" w:cs="Arial"/>
          <w:b/>
          <w:bCs/>
          <w:sz w:val="20"/>
          <w:szCs w:val="20"/>
          <w:u w:val="single"/>
        </w:rPr>
        <w:t xml:space="preserve">PRIVATE &amp; CONFIDENTIAL </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May 17, 2012</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Robert L. Spallina, Esq.</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Tescher &amp; Spallina, P.A.</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Village Corporate Center I</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4855 Technology Way</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Suite 720</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Raton, FL 33431</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Hi Robert ~ attached is the Waiver of Accounting and Portions of Petition For Discharge; Waiver of Service of Petition for Discharge; and Receipt of Beneficiary and Consent to Discharge.  </w:t>
      </w:r>
      <w:r w:rsidRPr="00E30541">
        <w:rPr>
          <w:rFonts w:ascii="Arial" w:eastAsia="Calibri" w:hAnsi="Arial" w:cs="Arial"/>
          <w:b/>
          <w:sz w:val="20"/>
          <w:szCs w:val="20"/>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E30541">
        <w:rPr>
          <w:rFonts w:ascii="Arial" w:eastAsia="Calibri" w:hAnsi="Arial" w:cs="Arial"/>
          <w:sz w:val="20"/>
          <w:szCs w:val="20"/>
        </w:rPr>
        <w:t>  For my trustees I would like the following individuals in the following order to be trustees:</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Caroline Prochatska Rogers, Esq.</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lastRenderedPageBreak/>
        <w:t>3500 North Lake Shore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17th Floor</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Chicago, IL  60657</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(773) 804-9400 ext 19</w:t>
      </w:r>
    </w:p>
    <w:p w:rsidR="00AC04CD" w:rsidRPr="00E30541" w:rsidRDefault="0091093C" w:rsidP="00AC04CD">
      <w:pPr>
        <w:spacing w:after="0" w:line="240" w:lineRule="auto"/>
        <w:ind w:left="1440"/>
        <w:rPr>
          <w:rFonts w:ascii="Arial" w:eastAsia="Calibri" w:hAnsi="Arial" w:cs="Arial"/>
          <w:sz w:val="20"/>
          <w:szCs w:val="20"/>
        </w:rPr>
      </w:pPr>
      <w:hyperlink r:id="rId8" w:history="1">
        <w:r w:rsidR="00AC04CD" w:rsidRPr="00AC04CD">
          <w:rPr>
            <w:rFonts w:ascii="Arial" w:eastAsia="Calibri" w:hAnsi="Arial" w:cs="Arial"/>
            <w:color w:val="0000FF"/>
            <w:sz w:val="20"/>
            <w:szCs w:val="20"/>
            <w:u w:val="single"/>
          </w:rPr>
          <w:t>caroline@cprogers.com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Michele M. Mulrooney, Esq.</w:t>
      </w:r>
    </w:p>
    <w:p w:rsidR="00AC04CD" w:rsidRPr="00E30541" w:rsidRDefault="0091093C" w:rsidP="00AC04CD">
      <w:pPr>
        <w:spacing w:after="0" w:line="240" w:lineRule="auto"/>
        <w:ind w:left="1440"/>
        <w:rPr>
          <w:rFonts w:ascii="Arial" w:eastAsia="Calibri" w:hAnsi="Arial" w:cs="Arial"/>
          <w:sz w:val="20"/>
          <w:szCs w:val="20"/>
        </w:rPr>
      </w:pPr>
      <w:hyperlink r:id="rId9" w:history="1">
        <w:r w:rsidR="00AC04CD" w:rsidRPr="00AC04CD">
          <w:rPr>
            <w:rFonts w:ascii="Arial" w:eastAsia="Calibri" w:hAnsi="Arial" w:cs="Arial"/>
            <w:color w:val="0000FF"/>
            <w:sz w:val="20"/>
            <w:szCs w:val="20"/>
            <w:u w:val="single"/>
          </w:rPr>
          <w:t>mmulrooney@Venable.com</w:t>
        </w:r>
      </w:hyperlink>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(will get new address shortly)</w:t>
      </w: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Andrew &amp; Donna Dietz</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2002 Circle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Hermosa Beach, California  90254</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(310) 410-0936 ext1271</w:t>
      </w:r>
    </w:p>
    <w:p w:rsidR="00AC04CD" w:rsidRPr="00E30541" w:rsidRDefault="0091093C" w:rsidP="00AC04CD">
      <w:pPr>
        <w:spacing w:after="0" w:line="240" w:lineRule="auto"/>
        <w:ind w:left="1440"/>
        <w:rPr>
          <w:rFonts w:ascii="Arial" w:eastAsia="Calibri" w:hAnsi="Arial" w:cs="Arial"/>
          <w:sz w:val="20"/>
          <w:szCs w:val="20"/>
        </w:rPr>
      </w:pPr>
      <w:hyperlink r:id="rId10" w:history="1">
        <w:r w:rsidR="00AC04CD" w:rsidRPr="00AC04CD">
          <w:rPr>
            <w:rFonts w:ascii="Arial" w:eastAsia="Calibri" w:hAnsi="Arial" w:cs="Arial"/>
            <w:color w:val="0000FF"/>
            <w:sz w:val="20"/>
            <w:szCs w:val="20"/>
            <w:u w:val="single"/>
          </w:rPr>
          <w:t>andyd@rockitcargo.com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Thank you for your efforts on behalf of my family ~ Eliot</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Eliot I. Bernstein</w:t>
      </w: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AC04CD" w:rsidRDefault="00577219"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that Shirley’s Estate WAS CLOSED a long time ago, through a very sophisticated legal crime using the Court to facilitate the crime, whereby Simon’s identity was used illegally while he was DEAD by Tescher and Spallina to act as the Personal Representative and close the Estate of Shirley.  Colin approved the closing of the Estate of Shirley by Simon four months after he was deceased.  When Colin discovered the fraud on the court in the first hearing that was committed to close the Estate of Shirley, he stated to Ted, Tescher and Spallina that he had enough evidence at that time to read them all their Miranda Rights and then ORDERED THE SHIRLEY ESTATE TO BE REOPENED.</w:t>
      </w:r>
    </w:p>
    <w:p w:rsidR="00846CD7"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That the prior Waivers signed were then discovered to be forged and fraudulent and therefore they were voided and no waivers remain on file legally submitted to the Court by all parties and thus a full and formal accounting must be done in order to close the Estate again.  Without Eliot willing to sign a new waiver, after discovering all the frauds going on, Judge Colin remarkably appointed Ted as Successor PR of the newly reopened Estate of Shirley and where Ted without Waivers ever granted to him as PR was required by law to produce an accounting in order to close of the Estate of Shirley, which Ted has failed to produce in violation of Probate Rules and Statutes.</w:t>
      </w:r>
    </w:p>
    <w:p w:rsidR="00C00189"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First off the Court did not and could not overlook the legally required notarization of the Receipt and new waivers would have had to been secured by all parties.  Next, 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Ted’s former counsel.  Rose also knows that Moran first stated to Governor Rick Scott’s Notary Division that she only affixed an improper notarization to the Waiver documents that were rejected by the Court and then under a criminal investigation by the Palm Beach County Sheriff investigators she admitted that she allegedly recreated the documents entirely and then FORGED (not traced) the signatures for six separate parties on six separate documents, including POST MORTEM for Simon.  Rose also knows that Moran did not falsely put a notary stamp on the documents but rather admitted to FRAUDULENTLY AFFIXING A NOTARY STAMP TO HER WHOLE CLOTH FRAUDULENTLY FORGED DOCUMENTS.</w:t>
      </w:r>
    </w:p>
    <w:p w:rsidR="00AC712A" w:rsidRDefault="00AC712A"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The following statement is an admission by Alan that there was a fraud upon the court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as the FRAUD ON THE COURT</w:t>
      </w:r>
      <w:r w:rsidR="00D00197">
        <w:rPr>
          <w:rFonts w:ascii="Times New Roman" w:hAnsi="Times New Roman" w:cs="Times New Roman"/>
          <w:sz w:val="24"/>
          <w:szCs w:val="24"/>
        </w:rPr>
        <w:t xml:space="preserve"> and Fraud on the Beneficiaries and Interested Parties</w:t>
      </w:r>
      <w:r>
        <w:rPr>
          <w:rFonts w:ascii="Times New Roman" w:hAnsi="Times New Roman" w:cs="Times New Roman"/>
          <w:sz w:val="24"/>
          <w:szCs w:val="24"/>
        </w:rPr>
        <w:t xml:space="preserve"> was successful.</w:t>
      </w:r>
      <w:r w:rsidR="00D00197">
        <w:rPr>
          <w:rFonts w:ascii="Times New Roman" w:hAnsi="Times New Roman" w:cs="Times New Roman"/>
          <w:sz w:val="24"/>
          <w:szCs w:val="24"/>
        </w:rPr>
        <w:t xml:space="preserve">  The crime would have remained successful until of course Eliot discovered that his deceased fathers name was forged and his identity illegally used POST MORTEM to close his deceased mother’s estate improperly and illegally and seize Dominion and Control of her assets in a series of grave robbing crimes committed by the Attorneys at Law and Fiduciaries involved and brought it to both the civil and criminal authorities.</w:t>
      </w:r>
      <w:r>
        <w:rPr>
          <w:rFonts w:ascii="Times New Roman" w:hAnsi="Times New Roman" w:cs="Times New Roman"/>
          <w:sz w:val="24"/>
          <w:szCs w:val="24"/>
        </w:rPr>
        <w:t xml:space="preserve">  </w:t>
      </w:r>
      <w:r w:rsidR="00097944">
        <w:rPr>
          <w:rFonts w:ascii="Times New Roman" w:hAnsi="Times New Roman" w:cs="Times New Roman"/>
          <w:sz w:val="24"/>
          <w:szCs w:val="24"/>
        </w:rPr>
        <w:t xml:space="preserve">Rose admits that one child, Jill Iantoni did not sign a Waiver and Receipt until after Simon passed away, </w:t>
      </w:r>
      <w:r w:rsidR="00D00197">
        <w:rPr>
          <w:rFonts w:ascii="Times New Roman" w:hAnsi="Times New Roman" w:cs="Times New Roman"/>
          <w:sz w:val="24"/>
          <w:szCs w:val="24"/>
        </w:rPr>
        <w:t xml:space="preserve">yet </w:t>
      </w:r>
      <w:r w:rsidR="00097944">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00097944" w:rsidRPr="00097944">
        <w:rPr>
          <w:rFonts w:ascii="Times New Roman" w:hAnsi="Times New Roman" w:cs="Times New Roman"/>
          <w:sz w:val="24"/>
          <w:szCs w:val="24"/>
          <w:highlight w:val="yellow"/>
        </w:rPr>
        <w:t>Full Waiver, see Exhibit ___</w:t>
      </w:r>
      <w:r w:rsidR="00097944">
        <w:rPr>
          <w:rFonts w:ascii="Times New Roman" w:hAnsi="Times New Roman" w:cs="Times New Roman"/>
          <w:sz w:val="24"/>
          <w:szCs w:val="24"/>
        </w:rPr>
        <w:t xml:space="preserve">, whereby under penalty of perjury he stated that he had all the children’s waivers in hand when the document was posited with the Court months after his death as if he we were still alive and acting as PR and had never seen Iantoni’s Waiver and Receipt as it did not come until after he died.  Further, making this document subject to review for fraud, the Full Waiver was allegedly signed by Simon in April 2012, a month before the meeting to discuss possibly making changes to his estate planning documents and where the Waivers and Receipts had not even been sent to the children making it impossible for Simon at </w:t>
      </w:r>
      <w:r w:rsidR="00097944">
        <w:rPr>
          <w:rFonts w:ascii="Times New Roman" w:hAnsi="Times New Roman" w:cs="Times New Roman"/>
          <w:sz w:val="24"/>
          <w:szCs w:val="24"/>
        </w:rPr>
        <w:lastRenderedPageBreak/>
        <w:t xml:space="preserve">the time he allegedly signed the document to have honestly claimed that he had in his possession signed Waivers from his children necessary to close the Estate without an accounting.  In the first hearing </w:t>
      </w:r>
      <w:r w:rsidR="00396050">
        <w:rPr>
          <w:rFonts w:ascii="Times New Roman" w:hAnsi="Times New Roman" w:cs="Times New Roman"/>
          <w:sz w:val="24"/>
          <w:szCs w:val="24"/>
        </w:rPr>
        <w:t xml:space="preserve">scheduled by </w:t>
      </w:r>
      <w:r w:rsidR="00097944">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sidR="00097944">
        <w:rPr>
          <w:rFonts w:ascii="Times New Roman" w:hAnsi="Times New Roman" w:cs="Times New Roman"/>
          <w:sz w:val="24"/>
          <w:szCs w:val="24"/>
        </w:rPr>
        <w:t xml:space="preserve"> and a tough day to go to court, Colin stated when discovering this document for a second time that he had enough evidence at that time to again read Ted, Tescher and Spallina their Miranda Warnings</w:t>
      </w:r>
      <w:r w:rsidR="00396050">
        <w:rPr>
          <w:rFonts w:ascii="Times New Roman" w:hAnsi="Times New Roman" w:cs="Times New Roman"/>
          <w:sz w:val="24"/>
          <w:szCs w:val="24"/>
        </w:rPr>
        <w:t xml:space="preserve"> as he did when discovering the Moran forgeries</w:t>
      </w:r>
      <w:r w:rsidR="00097944">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The Court should note that while Colin stated on the record that he could read Miranda Rights,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sidR="00396050">
        <w:rPr>
          <w:rFonts w:ascii="Times New Roman" w:hAnsi="Times New Roman" w:cs="Times New Roman"/>
          <w:sz w:val="24"/>
          <w:szCs w:val="24"/>
        </w:rPr>
        <w:t>.</w:t>
      </w:r>
    </w:p>
    <w:p w:rsidR="001D5CFC" w:rsidRDefault="001D5CFC" w:rsidP="001D5CFC">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Ted Bernstein (who brought them into the family begging his father to use them so he could be referred business by Tescher his close personal bedfellow) used these fraudulent documents and others to seize control illegally of the fiduciary roles in the Estates and Trusts of both Simon and Shirley Bernstein</w:t>
      </w:r>
      <w:r w:rsidR="000C47DB">
        <w:rPr>
          <w:rFonts w:ascii="Times New Roman" w:hAnsi="Times New Roman" w:cs="Times New Roman"/>
          <w:sz w:val="24"/>
          <w:szCs w:val="24"/>
        </w:rPr>
        <w:t>, deriving pecuniary gains in 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using the illegally gained control </w:t>
      </w:r>
      <w:r>
        <w:rPr>
          <w:rFonts w:ascii="Times New Roman" w:hAnsi="Times New Roman" w:cs="Times New Roman"/>
          <w:sz w:val="24"/>
          <w:szCs w:val="24"/>
        </w:rPr>
        <w:t>to rob and loot the Estates and Trusts</w:t>
      </w:r>
      <w:r w:rsidR="000C47DB">
        <w:rPr>
          <w:rFonts w:ascii="Times New Roman" w:hAnsi="Times New Roman" w:cs="Times New Roman"/>
          <w:sz w:val="24"/>
          <w:szCs w:val="24"/>
        </w:rPr>
        <w:t xml:space="preserve"> in a variety of various crimes, including withholding estate and trust </w:t>
      </w:r>
      <w:r w:rsidR="000C47DB">
        <w:rPr>
          <w:rFonts w:ascii="Times New Roman" w:hAnsi="Times New Roman" w:cs="Times New Roman"/>
          <w:sz w:val="24"/>
          <w:szCs w:val="24"/>
        </w:rPr>
        <w:lastRenderedPageBreak/>
        <w:t>documents, financial information, failing to account, undisclosed transactions and distributions to themselves, theft of Personal Properties and virtually violating the entire probate rules and statutes and civil and criminal laws</w:t>
      </w:r>
      <w:r>
        <w:rPr>
          <w:rFonts w:ascii="Times New Roman" w:hAnsi="Times New Roman" w:cs="Times New Roman"/>
          <w:sz w:val="24"/>
          <w:szCs w:val="24"/>
        </w:rPr>
        <w:t>.</w:t>
      </w:r>
    </w:p>
    <w:p w:rsidR="00D66DB0" w:rsidRDefault="001D5CF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must ask, when Simon died as PR if Ted was as alleged the Successor PR to the Estate of Shirley at the time, why Tescher and Spallina did not file Successor PR papers for Ted, have him approved by the Court and issued Letters of Administration, let Ted get Waivers from beneficiaries and close the Estate legally.  Why? Why? Why?</w:t>
      </w:r>
      <w:r w:rsidR="000C47DB">
        <w:rPr>
          <w:rFonts w:ascii="Times New Roman" w:hAnsi="Times New Roman" w:cs="Times New Roman"/>
          <w:sz w:val="24"/>
          <w:szCs w:val="24"/>
        </w:rPr>
        <w:t xml:space="preserve">  Why would Moran commit felony criminal acts instead of coming forth with the problem?  Why would Spallina, like Rose in this pleading, attempt to claim the fraud was limited in scope to a one off lapse of reason of Moran, all the while concealing that he had committed another non related alteration of Shirley Trust document?  Why would Spallina and Rose not be forthright with the Court that they illegally used Simon to close the Estate of Shirley through Fraud on the Court using a dead person as if an acting PR?  The answer is complex, as one must understand to seize control of Shirley and Simon’s assets, they had to make it appear that Simon had changed his and Shirley’s Estates and Trusts after the May 2012 meeting with his children, which he did not.  Had Simon, an expert himself in Estate and Trust planning, owner of a half dozen or more Trust Administration companies, insurance planner for billionaires and millionaires throughout his career, inventor of two nationally syndicated insurance planning vehicles, 501 C(</w:t>
      </w:r>
      <w:r w:rsidR="000700BF">
        <w:rPr>
          <w:rFonts w:ascii="Times New Roman" w:hAnsi="Times New Roman" w:cs="Times New Roman"/>
          <w:sz w:val="24"/>
          <w:szCs w:val="24"/>
        </w:rPr>
        <w:t>9) Death Benefit VEBA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The facts are clear, at the time of Simon’s death, he had not even closed Shirley’s Estate and nor had Tescher and Spallina sent the interests and </w:t>
      </w:r>
      <w:r w:rsidR="00D66DB0">
        <w:rPr>
          <w:rFonts w:ascii="Times New Roman" w:hAnsi="Times New Roman" w:cs="Times New Roman"/>
          <w:sz w:val="24"/>
          <w:szCs w:val="24"/>
        </w:rPr>
        <w:lastRenderedPageBreak/>
        <w:t>documents to the beneficiaries Eliot, Jill and Lisa Family Trusts as they claimed they would before any changes were made because Simon determined not only that he could not make changes but that he did not want to make any changes, especially since the relationship between Simon and his two children, Ted and Pam, had only grown worse prior to his death and lasting until the day he died.</w:t>
      </w:r>
    </w:p>
    <w:p w:rsidR="00D66DB0"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To execute the POST MORTEM CHANGES ILLEGALLY the first thing that had to be done was to illegally gain Dominion and Control of the Fiduciary Roles and to do that Tescher and Spallina simply stated they were the Co-Personal Representatives and Co-Trustees for Simon and that Ted was the PR and Trustee of Shirley and then refuse to give dispositive documents to beneficiaries, forcing Eliot to seek legal counsel to get the documents.  </w:t>
      </w:r>
    </w:p>
    <w:p w:rsidR="005336EC"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Next they needed to make it appear that Simon had closed Shirley’s Estate while he was alive, so they could then claim that Simon, while alive and having closed the Estate of Shirley then executed a magical power of appointment that would allow them to change Shirley’s Irrevocable Trust beneficiaries</w:t>
      </w:r>
      <w:r w:rsidR="005336EC">
        <w:rPr>
          <w:rFonts w:ascii="Times New Roman" w:hAnsi="Times New Roman" w:cs="Times New Roman"/>
          <w:sz w:val="24"/>
          <w:szCs w:val="24"/>
        </w:rPr>
        <w:t>.</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they could begin to loot the Estate and Trusts and with full Dominion and Control as there were no checks and balances, there was no one who could gain access to the accounts and information and trusts and wills without having a legal battle.  </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Knowing that Eliot’s family lifeblood of funds had been set and protected by Simon and Shirley through the Estate and Trust plans, when Eliot raised issues like requesting the documents they attempted to starve him out and deny him funds and inheritancy.  </w:t>
      </w:r>
    </w:p>
    <w:p w:rsidR="008C213F" w:rsidRDefault="005336EC" w:rsidP="008C213F">
      <w:pPr>
        <w:pStyle w:val="ListParagraph"/>
        <w:numPr>
          <w:ilvl w:val="0"/>
          <w:numId w:val="4"/>
        </w:numPr>
        <w:spacing w:line="480" w:lineRule="auto"/>
        <w:ind w:left="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w:t>
      </w:r>
      <w:r w:rsidR="008C213F">
        <w:rPr>
          <w:rFonts w:ascii="Times New Roman" w:hAnsi="Times New Roman" w:cs="Times New Roman"/>
          <w:sz w:val="24"/>
          <w:szCs w:val="24"/>
        </w:rPr>
        <w:lastRenderedPageBreak/>
        <w:t>after concurring with Tescher</w:t>
      </w:r>
      <w:r>
        <w:rPr>
          <w:rFonts w:ascii="Times New Roman" w:hAnsi="Times New Roman" w:cs="Times New Roman"/>
          <w:sz w:val="24"/>
          <w:szCs w:val="24"/>
        </w:rPr>
        <w:t xml:space="preserve"> then</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Ted and Pam’s family</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 in efforts to fraud her and Eliot’s family to believe the dispositive documents stated Ted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again another separate POST MORTEM FRAUDULENT DOCUMENT done by the fiduciaries and counsel Tescher and Spallina et al.</w:t>
      </w:r>
      <w:r w:rsidR="00D66DB0" w:rsidRPr="005336EC">
        <w:rPr>
          <w:rFonts w:ascii="Times New Roman" w:hAnsi="Times New Roman" w:cs="Times New Roman"/>
          <w:sz w:val="24"/>
          <w:szCs w:val="24"/>
        </w:rPr>
        <w:t xml:space="preserve"> </w:t>
      </w:r>
    </w:p>
    <w:p w:rsidR="008C213F" w:rsidRDefault="008C213F" w:rsidP="008C213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fraud now threw all the dispositive documents into question and created a new class of potential beneficiaries fueled by the fraudulent and forged documents, creating dispute and the need for now forensic document and forensic accounting to be done and all the crimes done with scienter.</w:t>
      </w:r>
    </w:p>
    <w:p w:rsidR="008C213F" w:rsidRDefault="008C213F" w:rsidP="008C213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Once the dispositive documents were sent to Yates, it appeared that there were several sets of fraudulent documents that appeared, including an alleged Will and Amended &amp; Restated Trust, done only days before Simon’s death and where again the Governor Rick Scott’s Notary Public division found them further improperly notarized, not by Moran this time but by a one </w:t>
      </w:r>
      <w:r w:rsidRPr="008C213F">
        <w:rPr>
          <w:rFonts w:ascii="Times New Roman" w:hAnsi="Times New Roman" w:cs="Times New Roman"/>
          <w:sz w:val="24"/>
          <w:szCs w:val="24"/>
        </w:rPr>
        <w:t>Lindsay Baxley aka Lindsay Giles</w:t>
      </w:r>
      <w:r>
        <w:rPr>
          <w:rFonts w:ascii="Times New Roman" w:hAnsi="Times New Roman" w:cs="Times New Roman"/>
          <w:sz w:val="24"/>
          <w:szCs w:val="24"/>
        </w:rPr>
        <w:t xml:space="preserve">, Ted’s personal secretary and witnessed by Moran and Spallina, who now stand as not credible witnesses to anything. </w:t>
      </w:r>
    </w:p>
    <w:p w:rsidR="008C213F" w:rsidRDefault="008C213F" w:rsidP="00A731A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2C58EE">
        <w:rPr>
          <w:rFonts w:ascii="Times New Roman" w:hAnsi="Times New Roman" w:cs="Times New Roman"/>
          <w:sz w:val="24"/>
          <w:szCs w:val="24"/>
        </w:rPr>
        <w:t>, allegedly in missing and stolen assets worth millions of dollars</w:t>
      </w:r>
      <w:r>
        <w:rPr>
          <w:rFonts w:ascii="Times New Roman" w:hAnsi="Times New Roman" w:cs="Times New Roman"/>
          <w:sz w:val="24"/>
          <w:szCs w:val="24"/>
        </w:rPr>
        <w:t xml:space="preserve"> as with the frauds Ted and Pam’s family now stood to inherit </w:t>
      </w:r>
      <w:r w:rsidR="00A731AB">
        <w:rPr>
          <w:rFonts w:ascii="Times New Roman" w:hAnsi="Times New Roman" w:cs="Times New Roman"/>
          <w:sz w:val="24"/>
          <w:szCs w:val="24"/>
        </w:rPr>
        <w:t xml:space="preserve">40% of the Estates and Trusts where prior to crimes Rose alleges are victimless, they received 0%.  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t>
      </w:r>
      <w:r w:rsidR="00A731AB">
        <w:rPr>
          <w:rFonts w:ascii="Times New Roman" w:hAnsi="Times New Roman" w:cs="Times New Roman"/>
          <w:sz w:val="24"/>
          <w:szCs w:val="24"/>
        </w:rPr>
        <w:lastRenderedPageBreak/>
        <w:t xml:space="preserve">where the PR’s and Trustees </w:t>
      </w:r>
      <w:r w:rsidR="00A731AB" w:rsidRPr="00A731AB">
        <w:rPr>
          <w:rFonts w:ascii="Times New Roman" w:hAnsi="Times New Roman" w:cs="Times New Roman"/>
          <w:sz w:val="24"/>
          <w:szCs w:val="24"/>
        </w:rPr>
        <w:t>are claim</w:t>
      </w:r>
      <w:r w:rsidR="00A731AB">
        <w:rPr>
          <w:rFonts w:ascii="Times New Roman" w:hAnsi="Times New Roman" w:cs="Times New Roman"/>
          <w:sz w:val="24"/>
          <w:szCs w:val="24"/>
        </w:rPr>
        <w:t>ing now there are</w:t>
      </w:r>
      <w:r w:rsidR="00A731AB" w:rsidRPr="00A731AB">
        <w:rPr>
          <w:rFonts w:ascii="Times New Roman" w:hAnsi="Times New Roman" w:cs="Times New Roman"/>
          <w:sz w:val="24"/>
          <w:szCs w:val="24"/>
        </w:rPr>
        <w:t xml:space="preserve"> missing and lost beneficiaries of IRA’s, insurance policies, business records and more.</w:t>
      </w:r>
      <w:r w:rsidR="00A731AB">
        <w:rPr>
          <w:rFonts w:ascii="Times New Roman" w:hAnsi="Times New Roman" w:cs="Times New Roman"/>
          <w:sz w:val="24"/>
          <w:szCs w:val="24"/>
        </w:rPr>
        <w:t xml:space="preserve">  Already, there are claims that Simon and Shirley were basically broke and left nothing but again there is no tangible legal accountings put forth to back these claims and certified tax returns remain missing for over three years now after requests and demands were made over two years ago by the now deceased Curator Benjamin Brown, Esq. and his replacement PR, Brian O’Connell, Esq.</w:t>
      </w:r>
    </w:p>
    <w:p w:rsidR="00A731AB" w:rsidRPr="00A731AB" w:rsidRDefault="00A731AB" w:rsidP="00A731AB">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had appointed her eldest child, Ted,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Ted,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75258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 until forensic document analysis is properly done on the original documents which have remain suppressed, denied and intentionally secreted from beneficiaries</w:t>
      </w:r>
      <w:r w:rsidR="00254687">
        <w:rPr>
          <w:rFonts w:ascii="Times New Roman" w:hAnsi="Times New Roman" w:cs="Times New Roman"/>
          <w:sz w:val="24"/>
          <w:szCs w:val="24"/>
        </w:rPr>
        <w:t>, the validity of Ted as a Successor is challenged.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Ted Bernstein.  This </w:t>
      </w:r>
      <w:r>
        <w:rPr>
          <w:rFonts w:ascii="Times New Roman" w:hAnsi="Times New Roman" w:cs="Times New Roman"/>
          <w:sz w:val="24"/>
          <w:szCs w:val="24"/>
        </w:rPr>
        <w:lastRenderedPageBreak/>
        <w:t>challenges the claim of Rose that the documents were mirrored.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confounding the story that Shirley chose Ted as a Successor is the fact that Ted was considered Predeceased for all Purposes of the Shirley Trust, including dispositions, which would make the construction impossible with Ted as a fiduciary as Ted is dead.  The combination of factors surrounding Ted being alleged a Successor make it appear that this hijacking of the fiduciary roles was done through further fraudulent alteration of documents.</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soon after what?  </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imated this and how.  The Court should also question why there would be estimates of the values instead of fully accounted for values, especially now five years after Shirley’s death and three after Simon, where again there is no accounting for either the Shirley Estate or Shirley Trust in violation of probate rules and statutes and the accountings for Simon have been challenged by all parties as inadequate and more.</w:t>
      </w:r>
    </w:p>
    <w:p w:rsidR="00722DBF" w:rsidRDefault="00722DBF"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did not learn the Estates and Trusts were to be divided between 10 grandchildren, in fact, his father had told him that the idea to change anything in he and Shirley’s plans was not going forward for several reasons including his continued strained relations with Ted and Pam, which steadily got worse up to his death.  When Eliot questioned the alleged changes to beneficiaries and fiduciaries,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 all documents.</w:t>
      </w:r>
    </w:p>
    <w:p w:rsidR="00674FB6" w:rsidRDefault="006F2E93"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never learned anything about the value of the Estates and Trusts as proper and legal </w:t>
      </w:r>
      <w:r>
        <w:rPr>
          <w:rFonts w:ascii="Times New Roman" w:hAnsi="Times New Roman" w:cs="Times New Roman"/>
          <w:sz w:val="24"/>
          <w:szCs w:val="24"/>
        </w:rPr>
        <w:lastRenderedPageBreak/>
        <w:t>accountings were not timely put forth in violation of probate rules and statutes and if there was nothing to hide and very little value as Rose claims accountings should have been a breeze.</w:t>
      </w:r>
    </w:p>
    <w:p w:rsidR="006F2E93" w:rsidRDefault="006F2E93"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Ted and his close personal friends, business partners and bedfellows, Tescher and Spallina and others.  At the time of discovering the criminal acts Eliot exposed the crimes of Ted, Tescher, Spallina et al. and this is what Rose attempts to spin as an attack on the fiduciaries and counsel who committed the crimes and brought Rose into the affairs to aid and abet the criminal acts.  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It should be noted by the Court that Ted Bernstein was appointed as a Successor Trustee in either Simon’s 2008 (alleged mirrored to Shirley’s but the Successor is a different party) Will or Trust or his alleged 2012 Will or Amended &amp; Restated Trust.  Ted became a Successor Trustee allegedly when Tescher and Spallina were removed from the proceedings when they were discovered to have committed FRAUD UPON THE COURT and FRAUD UPON THE BENEFICIARIES and in an attempt to both continue the fraud, conceal the fraud, deny parties access to records that could expose the fraud, continue to fail to put forth accountings that could reveal the extent of the thefts, Tescher and Spallina allegedly (as no documents were sent to the court or beneficiaries to confirm this), as their last act on the way out the door appointed Ted as </w:t>
      </w:r>
      <w:r>
        <w:rPr>
          <w:rFonts w:ascii="Times New Roman" w:hAnsi="Times New Roman" w:cs="Times New Roman"/>
          <w:sz w:val="24"/>
          <w:szCs w:val="24"/>
        </w:rPr>
        <w:lastRenderedPageBreak/>
        <w:t>their Successor Trustee, without Court approval and where Ted had previously made court efforts to become the Curator and Successor PR of Simon’s Estate where he was denied and advised to withdraw his Petition in one instance by Martin Colin as he approached the Court to plead his Petition, like a bride left at the altar, Ted and his minion of lawyers fled the courtroom without argument and at great cost to everyone, including 7-10 lawyers.</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alleged insertion of Ted as a Successor Trustee to Simon’s alleged 2012 Amended &amp; Restated Trust by Spallina &amp; Tescher contradicted the alleged language in the trust regarding a Successor Trustee, which clearly states the successor cannot be a related party to the issuer and where again Ted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Pr>
          <w:rFonts w:ascii="Times New Roman" w:hAnsi="Times New Roman" w:cs="Times New Roman"/>
          <w:sz w:val="24"/>
          <w:szCs w:val="24"/>
        </w:rPr>
        <w:t>.</w:t>
      </w:r>
    </w:p>
    <w:p w:rsidR="00A84795" w:rsidRDefault="0025345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fraudulent insertion of Ted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as Ted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A84795">
        <w:rPr>
          <w:rFonts w:ascii="Times New Roman" w:hAnsi="Times New Roman" w:cs="Times New Roman"/>
          <w:sz w:val="24"/>
          <w:szCs w:val="24"/>
        </w:rPr>
        <w:t xml:space="preserve">.  </w:t>
      </w:r>
    </w:p>
    <w:p w:rsidR="00253458" w:rsidRDefault="00144B92"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would also be forced to investigate himself and this adversity with the matters makes his acting as Trustee</w:t>
      </w:r>
      <w:r w:rsidR="00A84795">
        <w:rPr>
          <w:rFonts w:ascii="Times New Roman" w:hAnsi="Times New Roman" w:cs="Times New Roman"/>
          <w:sz w:val="24"/>
          <w:szCs w:val="24"/>
        </w:rPr>
        <w:t>,</w:t>
      </w:r>
      <w:r>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Pr>
          <w:rFonts w:ascii="Times New Roman" w:hAnsi="Times New Roman" w:cs="Times New Roman"/>
          <w:sz w:val="24"/>
          <w:szCs w:val="24"/>
        </w:rPr>
        <w:t>and</w:t>
      </w:r>
      <w:r w:rsidR="00A84795">
        <w:rPr>
          <w:rFonts w:ascii="Times New Roman" w:hAnsi="Times New Roman" w:cs="Times New Roman"/>
          <w:sz w:val="24"/>
          <w:szCs w:val="24"/>
        </w:rPr>
        <w:t xml:space="preserve"> Ted </w:t>
      </w:r>
      <w:r>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Rose is correct and anyone who has aided and abetted in the commission of the crimes or continues to commit fraud will be hunted down for prosecution, including Rose, any judges involved, etc. </w:t>
      </w:r>
    </w:p>
    <w:p w:rsidR="0015560A" w:rsidRPr="006F2E93"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That Ted Bernstein declared on the day his father died that his father may have been murdered by poisoning and attempted to pin such crime on Simon’s girlfriend, Maritza Puccio but it appears now that if Simon was poisoned it may have been by others using Puccio as a patsy, a fall guy in the event poison screens were performed at the time of death.  Ted also contacted Palm Beach Medical Examiner and ordered up an autopsy on the day his father died, which failed, despite being told by Ted that Simon may have been poisoned, to run a heavy metal toxicity report.  It was not until over a year after Simon’s death, when Eliot finally was released a copy of the autopsy report was it discovered the coroner had failed to run a heavy metal test for poison and one was then conducted.  Shockingly, considering the allegations that had been reported to Palm Beach County Sheriff Investigators, the Palm Beach County Medical Examiner and the Del Ray Beach Hospital on the day Simon died of his poisoning, the heavy metal report came back with several elevated poison levels, including arsenic.  If it is concluded after further investigation that Simon was poisoned, Alan, Ted,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Ted Bernstein</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3</w:t>
      </w:r>
      <w:r w:rsidRPr="0019156F">
        <w:rPr>
          <w:rFonts w:ascii="Times New Roman" w:hAnsi="Times New Roman" w:cs="Times New Roman"/>
          <w:i/>
          <w:sz w:val="24"/>
          <w:szCs w:val="24"/>
        </w:rPr>
        <w:t xml:space="preserve"> be the successor PR; and Ted has been trying to re-close the estate ever since; so far with no luck.</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2EA3625D" wp14:editId="4D016319">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3</w:t>
      </w:r>
    </w:p>
    <w:p w:rsidR="00E53D79"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 xml:space="preserve">Ted is the oldest of Simon's and Shirley's five children; lives in Palm Beach County; worked essentially as equal partner with Simon in businesses from the early 2000s through Simon's death. The other family members are three daughters who live in Chicago. Since the death of his </w:t>
      </w:r>
      <w:r w:rsidRPr="0019156F">
        <w:rPr>
          <w:rFonts w:ascii="Times New Roman" w:hAnsi="Times New Roman" w:cs="Times New Roman"/>
          <w:i/>
          <w:sz w:val="24"/>
          <w:szCs w:val="24"/>
        </w:rPr>
        <w:lastRenderedPageBreak/>
        <w:t xml:space="preserve">father in September, 2012, Ted has faithfully carried out his duties as Trustee. Ted is not a beneficiary of any of these trusts and estates, and stands to gain nothing personally. Indeed, none of the five children are beneficiaries, as all of their parents’ wealth was left to ten </w:t>
      </w:r>
      <w:r>
        <w:rPr>
          <w:rFonts w:ascii="Times New Roman" w:hAnsi="Times New Roman" w:cs="Times New Roman"/>
          <w:i/>
          <w:sz w:val="24"/>
          <w:szCs w:val="24"/>
        </w:rPr>
        <w:t>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With no accountings produced or demanded in the Colin court where Simon and Shirley’s fungible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  </w:t>
      </w:r>
    </w:p>
    <w:p w:rsidR="0019156F"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complained about the Notarization when he discovered that the Court had returned the Waiver and Receipts after his father had passed and learned that his father was alleged to have then notarized his while dead, Rose again attempting to spin the truth.  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father allegedly signed.</w:t>
      </w:r>
    </w:p>
    <w:p w:rsidR="00A955C3" w:rsidRDefault="00A955C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After the Governor’s office referred the fraud to the Palm Beach County Sheriff investigators and Moran was subsequently questioned did she change her first sworn to under penalty of perjury statement to the Governor and admitted that she had in fact wholly created the documents from whole cloth and forged the parties signatures and then fraudulently notarized her forgeries.  She was then arrested and prosecuted for her fraud, not however for the forgeries, </w:t>
      </w:r>
      <w:r>
        <w:rPr>
          <w:rFonts w:ascii="Times New Roman" w:hAnsi="Times New Roman" w:cs="Times New Roman"/>
          <w:sz w:val="24"/>
          <w:szCs w:val="24"/>
        </w:rPr>
        <w:lastRenderedPageBreak/>
        <w:t>yet.</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from this starting point it was then later learned that Spallina had fraudulently altered a Shirley Trust document, also not prosecuted, yet but under ongoing investigation and internal affairs review. </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It was then learned that Spallina had fraudulently filed an insurance death claim as the Trustee for a Trust that he has claimed to never possess or have seen and could not produce when demanded to do so by the insurance company, who subsequently denied the claim.  It was also learned from Production documents from one of the carriers involved that Spallina appears to have impersonated himself as the Trustee of LaSalle National Trust Company to the insurer when filing the claim, LaSalle being the Primary Beneficiary of the policy (which also has not been produced at this time by ANY party).</w:t>
      </w:r>
    </w:p>
    <w:p w:rsidR="0091093C"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denied claim then led to Ted filing a lawsuit acting as the Trustee of the Trust that Spallina claimed to be Trustee of when filing the claim, a Trust that Ted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 that he has intentionally interfered with expectancies of the beneficiaries</w:t>
      </w:r>
      <w:r>
        <w:rPr>
          <w:rFonts w:ascii="Times New Roman" w:hAnsi="Times New Roman" w:cs="Times New Roman"/>
          <w:sz w:val="24"/>
          <w:szCs w:val="24"/>
        </w:rPr>
        <w:t xml:space="preserve">.  </w:t>
      </w:r>
    </w:p>
    <w:p w:rsidR="00A955C3"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lawsuit was filed by Ted’s brother in law, Pamela Simon’s husband law firm, intentionally and with scienter excluding Eliot that landed in Federal Court in Illinois under the Honorable Justice John Robert Blakey, Esq. for Breach of Contract for the insurance company failure to pay the Spallina claim.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insurance company, Jackson National then responded to the lawsuit and sued Eliot as third party defendant, alerting Eliot of the attempt to cash in on the policy through this complex legal scam being perpetrated on a Federal Court with Ted acting as Trustee of a trust that does not legally exist.</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Then it was learned that Ted had sold a condominium in the Shirley Trust without disclosing any transactional details to beneficiaries and then made distributions knowingly to improper beneficiaries, including to his family.</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Personal Property had been stolen by Ted, Tescher, Spallina and Rose and others, which remains under ongoing investigation.</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it was learned that an inventory for Shirley appeared to have been done fraudulently, failing to account for any of Shirley’s assets and never served to beneficiaries and wholly falsified.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an inventory for Simon was grossly understated and that legal billings were higher than the inventoried amount of the Estate whereby Spallina and Tescher once it was exposed suddenly added over a million dollars in assets in an amended inventory, which has been challenged as fraudulent in these matters.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Spallina, Tescher, Ted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 failing to produce documents, producing what are now alleged to be further fraudulent documents.</w:t>
      </w:r>
    </w:p>
    <w:p w:rsidR="00D41A3C" w:rsidRDefault="00D41A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ending point has not been reached</w:t>
      </w:r>
      <w:r w:rsidR="007F42FB">
        <w:rPr>
          <w:rFonts w:ascii="Times New Roman" w:hAnsi="Times New Roman" w:cs="Times New Roman"/>
          <w:sz w:val="24"/>
          <w:szCs w:val="24"/>
        </w:rPr>
        <w:t xml:space="preserve"> and there are many more crimes that are alleged and under ongoing investigations</w:t>
      </w:r>
      <w:r>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p>
    <w:p w:rsidR="007F42FB" w:rsidRDefault="007F42F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as stated already herein due to fraud and despite the pining of </w:t>
      </w:r>
      <w:r w:rsidR="00130000">
        <w:rPr>
          <w:rFonts w:ascii="Times New Roman" w:hAnsi="Times New Roman" w:cs="Times New Roman"/>
          <w:sz w:val="24"/>
          <w:szCs w:val="24"/>
        </w:rPr>
        <w:lastRenderedPageBreak/>
        <w:t>Alan Rose in his frivolous, fraudulent and vexatious Omnibus pleading of fist pounding lies to attempt to continue the frauds by claiming it has remained open as some fault of Eliot, the truth again is that without waivers, Ted would have to produced the legally required accounting of the Estate and never did in breach of his fiduciary duties.</w:t>
      </w:r>
    </w:p>
    <w:p w:rsidR="00130000" w:rsidRDefault="0013000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has not been trying to close the Estate of Shirley ever since it was reopened or he would have and where it is unclear what “luck” has to do with closing an estate but his failure to follow probate rules and procedures is the sole cause of the estate remaining open and his failure</w:t>
      </w:r>
      <w:r w:rsidR="0074250A">
        <w:rPr>
          <w:rFonts w:ascii="Times New Roman" w:hAnsi="Times New Roman" w:cs="Times New Roman"/>
          <w:sz w:val="24"/>
          <w:szCs w:val="24"/>
        </w:rPr>
        <w:t xml:space="preserve"> to comply with any probate rules and statutes.</w:t>
      </w:r>
    </w:p>
    <w:p w:rsidR="00A87713" w:rsidRDefault="00A8771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Ted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Ted and his sister Pamela are not beneficiaries under any interpretation thus far of the who the beneficiaries are, as in all instances they are considered predeceased for ALL purposes of the trusts and dispositions of the trusts</w:t>
      </w:r>
      <w:r w:rsidR="00251284">
        <w:rPr>
          <w:rFonts w:ascii="Times New Roman" w:hAnsi="Times New Roman" w:cs="Times New Roman"/>
          <w:sz w:val="24"/>
          <w:szCs w:val="24"/>
        </w:rPr>
        <w:t xml:space="preserve">.  In one instance however, due to the fraudulent documents tendered, Ted and Pam’s children may be beneficiaries depending on the validity and construction hearings that now must be held DUE TO THE FRAUDS and herein lies Ted’s conflicts and adverse interests that make him further an unqualified fiduciary, as if Ted and Alan are unsuccessful in arguing for the grandchildren as beneficiaries, Ted and Pam’s families still will receive 0 interest in the Estates and Trusts, if successful their families will inherit roughly 40%, which puts Ted in direct adversity and conflict with the other beneficiaries who may lose 40%. </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adverse interests and conflicts should have forced Ted to resign as alleged Trustee in these matters, yet he refuses and despite knowing of the conflicts and adversity, Ted’s counsel Alan continues to file pleadings to argue issues like construction where he is well aware of the conflicts of interest and adverse interests and thereby further violates the Rules Regulating the </w:t>
      </w:r>
      <w:r>
        <w:rPr>
          <w:rFonts w:ascii="Times New Roman" w:hAnsi="Times New Roman" w:cs="Times New Roman"/>
          <w:sz w:val="24"/>
          <w:szCs w:val="24"/>
        </w:rPr>
        <w:lastRenderedPageBreak/>
        <w:t>Florida Bar members.</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is also conflicted and adverse with Eliot and his family and refuses to investigate his friends, his former lawyers and business partners, Tescher and Spallina and since discovering fraud has done nothing as a fiduciary to protect the beneficiaries from the fraudulent acts, instead tried to shift focus to Eliot as problem instead.  </w:t>
      </w:r>
    </w:p>
    <w:p w:rsidR="004F718B"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further for example has failed to demand accountings from Tescher and Spallina upon their removal as required by law within 60 days for the Simon Trust and then instead tried to start an accounting for Simon almost three years after his death with no prior accounting of the assets and in violation of generally accepted accounting principles and more.  100 million or more may have been stolen during the three years and no one would know as there is a massive accounting gap.  Ted was forced by Judge Colin to tender accountings to Eliot before selling the 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xml:space="preserve">, since at that time, NO ACCOUNTINGS had been tendered for the Simon Trust or the Shirley Trust and the Shirley Estate.  As of this date, almost five years after her death, Ted has failed to provide an accounting for Shirley’s Trust.  </w:t>
      </w:r>
    </w:p>
    <w:p w:rsidR="00251284" w:rsidRDefault="004F71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Without the accountings that are statutorily overdue by years, Eliot still cannot ascertain what his family’s interests are and why Martin Colin should not have allowed the home to be sold prior to Eliot receiving this vital information and part of the reason his disqualification was demanded, as well as, other fraud on the court and fraud by the court that was occurring that led to his Sua Sponte recusal the day after he denied the disqualification motion that exposed much of the fraud in the court, fraud on the court and fraud by the court.</w:t>
      </w:r>
    </w:p>
    <w:p w:rsidR="001A5149" w:rsidRDefault="001A514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contrary to Rose’s claim to the Court does have other interest in the Trust as the alleged </w:t>
      </w:r>
      <w:r>
        <w:rPr>
          <w:rFonts w:ascii="Times New Roman" w:hAnsi="Times New Roman" w:cs="Times New Roman"/>
          <w:sz w:val="24"/>
          <w:szCs w:val="24"/>
        </w:rPr>
        <w:lastRenderedPageBreak/>
        <w:t xml:space="preserve">documents give him fiduciary control over the Estate of Shirley and trusts of Simon and Shirley and in this position, Ted who is angered with his sister Pam at their exclusion from their parents estate plans is alleged to have with his friends and his lawyers, Tescher, Spallina, Mark Manceri, Esq., John Pankauski, Esq., Jon Swergold, Esq., John Morrissey, Esq. and others fabricated documents to seize Dominion and Control of the Estates and thereby allow them to rob and rape the assets of Simon and Shirley, providing no accountings, no documents and no transparency to beneficiaries and interested parties.  This interest in the fiduciary role has allowed documents not only to be fabricated but key trusts and beneficiary designations of other assets to suddenly all be missing or lost or suppressed and denied. </w:t>
      </w:r>
    </w:p>
    <w:p w:rsidR="00EA06F0"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has done nothing to forensically examine documents, turn over records of businesses, account and more for to do so would lead to the uncovering of the crimes of Tescher and Spallina et al. and himself.</w:t>
      </w:r>
    </w:p>
    <w:p w:rsidR="004F718B" w:rsidRPr="004F718B" w:rsidRDefault="004F718B" w:rsidP="004F718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trust became IRREVOCABLE and the beneficiary class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Eliot, Jill and Lisa Bernstein Family trusts.  Rose also fails to state to the Court that the contention that Simon made changes to his plan days before he died</w:t>
      </w:r>
      <w:r w:rsidR="001A5149">
        <w:rPr>
          <w:rFonts w:ascii="Times New Roman" w:hAnsi="Times New Roman" w:cs="Times New Roman"/>
          <w:sz w:val="24"/>
          <w:szCs w:val="24"/>
        </w:rPr>
        <w:t xml:space="preserve"> to change the beneficiaries from the Eliot, Jill and Lisa Family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challenged for validity and construction and so far it does not look good for these alleged dispositive documents, already confirmed by the Governor Rick Scott Notary Public division as having been improperly notarized.</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 now is the self-proclaimed detector of fraud and fabricated documents, and is crusading against what he perceives to be corruption in the court system. His circus will continue until either</w:t>
      </w:r>
      <w:r w:rsidR="005C1CA7">
        <w:rPr>
          <w:rFonts w:ascii="Times New Roman" w:hAnsi="Times New Roman" w:cs="Times New Roman"/>
          <w:i/>
          <w:sz w:val="24"/>
          <w:szCs w:val="24"/>
        </w:rPr>
        <w:t xml:space="preserve"> </w:t>
      </w:r>
      <w:r w:rsidRPr="0019156F">
        <w:rPr>
          <w:rFonts w:ascii="Times New Roman" w:hAnsi="Times New Roman" w:cs="Times New Roman"/>
          <w:i/>
          <w:sz w:val="24"/>
          <w:szCs w:val="24"/>
        </w:rPr>
        <w:t xml:space="preserve">(i) the money runs out and all the professionals go home; or (ii) the Court stops him by appointing a guardian ad litem and requiring </w:t>
      </w:r>
      <w:r w:rsidRPr="0019156F">
        <w:rPr>
          <w:rFonts w:ascii="Times New Roman" w:hAnsi="Times New Roman" w:cs="Times New Roman"/>
          <w:i/>
          <w:sz w:val="24"/>
          <w:szCs w:val="24"/>
        </w:rPr>
        <w:lastRenderedPageBreak/>
        <w:t>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is factually the detector if fraud and fabricated documents and it was he, his wife and his counsel who detected and exposed the frauds occurring on the court and the beneficiaries and interested parties.  The circus Alan Rose refers to is the one created by him and his client and their friends and associates Tescher and Spallina et al. who Ted has wasted untold millions paying trying to continue to the fraud and evade prosecution.  If the money runs out it will be assessed later as damages and it is unclear how the money will run out, how much money there is or anything else without statutorily required accountings that have not been timely produced.</w:t>
      </w:r>
    </w:p>
    <w:p w:rsidR="00EA06F0"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again is confused as the Internet posts he refers to are done by one Crystal Cox and Investigative Blogger who Eliot has no business relationship with.  In trying to hold Eliot in contempt of court and to remove the blogs with Judge Colin, Alan Rose was denied any chance of forcing Eliot to somehow remove Crystal Cox’s blogs.  </w:t>
      </w:r>
      <w:r w:rsidRPr="00EA06F0">
        <w:rPr>
          <w:rFonts w:ascii="Times New Roman" w:hAnsi="Times New Roman" w:cs="Times New Roman"/>
          <w:sz w:val="24"/>
          <w:szCs w:val="24"/>
          <w:highlight w:val="green"/>
        </w:rPr>
        <w:t>See Exhibit ____ Nevada Federal Court case decision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Ted has tried to sell the Trust's real estate and distribute monies to the intended beneficiaries. He has been thwarted at every turn, and viciously attacked on the internet as well, solely by Eliot. Every aspect of this case is on display at </w:t>
      </w:r>
      <w:hyperlink r:id="rId11">
        <w:r w:rsidRPr="0019156F">
          <w:rPr>
            <w:rStyle w:val="Hyperlink"/>
            <w:rFonts w:ascii="Times New Roman" w:hAnsi="Times New Roman" w:cs="Times New Roman"/>
            <w:i/>
            <w:sz w:val="24"/>
            <w:szCs w:val="24"/>
          </w:rPr>
          <w:t xml:space="preserve">http://tedbernsteinreport.blogspot.com/ </w:t>
        </w:r>
      </w:hyperlink>
      <w:r w:rsidRPr="0019156F">
        <w:rPr>
          <w:rFonts w:ascii="Times New Roman" w:hAnsi="Times New Roman" w:cs="Times New Roman"/>
          <w:i/>
          <w:sz w:val="24"/>
          <w:szCs w:val="24"/>
        </w:rPr>
        <w:t xml:space="preserve">or </w:t>
      </w:r>
      <w:hyperlink r:id="rId12">
        <w:r w:rsidRPr="0019156F">
          <w:rPr>
            <w:rStyle w:val="Hyperlink"/>
            <w:rFonts w:ascii="Times New Roman" w:hAnsi="Times New Roman" w:cs="Times New Roman"/>
            <w:i/>
            <w:sz w:val="24"/>
            <w:szCs w:val="24"/>
          </w:rPr>
          <w:t xml:space="preserve"> http://tedbernsteininsurance.blogspot.com/,</w:t>
        </w:r>
      </w:hyperlink>
      <w:r w:rsidRPr="0019156F">
        <w:rPr>
          <w:rFonts w:ascii="Times New Roman" w:hAnsi="Times New Roman" w:cs="Times New Roman"/>
          <w:i/>
          <w:sz w:val="24"/>
          <w:szCs w:val="24"/>
        </w:rPr>
        <w:t xml:space="preserve"> with Ted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 .</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 shall be deemed to have predeceased me as I have adequately provided for [him] during my lifetime."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4</w:t>
      </w:r>
      <w:r w:rsidRPr="0019156F">
        <w:rPr>
          <w:rFonts w:ascii="Times New Roman" w:hAnsi="Times New Roman" w:cs="Times New Roman"/>
          <w:i/>
          <w:sz w:val="24"/>
          <w:szCs w:val="24"/>
        </w:rPr>
        <w:t xml:space="preserve"> Eliot now apparently is without income or assets, or at least claims to be in numerous indigency filings he makes with courts to avoid paying filing fees. But while his parents were alive he lived the life of Riley</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Footnote</w:t>
      </w:r>
      <w:r w:rsidR="00E53D79">
        <w:rPr>
          <w:rFonts w:ascii="Times New Roman" w:hAnsi="Times New Roman" w:cs="Times New Roman"/>
          <w:i/>
          <w:sz w:val="24"/>
          <w:szCs w:val="24"/>
        </w:rPr>
        <w:t xml:space="preserve"> </w:t>
      </w:r>
      <w:r w:rsidRPr="00E53D79">
        <w:rPr>
          <w:rFonts w:ascii="Times New Roman" w:hAnsi="Times New Roman" w:cs="Times New Roman"/>
          <w:i/>
          <w:sz w:val="24"/>
          <w:szCs w:val="24"/>
          <w:vertAlign w:val="superscript"/>
        </w:rPr>
        <w:t>5</w:t>
      </w:r>
      <w:r w:rsidRPr="0019156F">
        <w:rPr>
          <w:rFonts w:ascii="Times New Roman" w:hAnsi="Times New Roman" w:cs="Times New Roman"/>
          <w:i/>
          <w:sz w:val="24"/>
          <w:szCs w:val="24"/>
        </w:rPr>
        <w:t xml:space="preserve"> – he lived and continues to live expense free in a home his parents bought and renovated for him; his parents paid him over $100,000 annually in health insurance and living expenses</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6</w:t>
      </w:r>
      <w:r w:rsidRPr="0019156F">
        <w:rPr>
          <w:rFonts w:ascii="Times New Roman" w:hAnsi="Times New Roman" w:cs="Times New Roman"/>
          <w:i/>
          <w:sz w:val="24"/>
          <w:szCs w:val="24"/>
        </w:rPr>
        <w:t>; and his parents while alive apparently paid more than $75,000 per year to send Eliot's three boys to a Boca Raton private school.</w:t>
      </w:r>
    </w:p>
    <w:p w:rsidR="00E53D79" w:rsidRDefault="00E53D79"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0B4889EF" wp14:editId="78E0463A">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4</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Simon L. Bernstein Amended and Restated Trust Agreement dated 7/25/2012 at 6.</w: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5</w:t>
      </w:r>
    </w:p>
    <w:p w:rsidR="00E53D79" w:rsidRDefault="00E53D79" w:rsidP="00E53D79">
      <w:pPr>
        <w:ind w:left="1440" w:right="720"/>
        <w:rPr>
          <w:rFonts w:ascii="Times New Roman" w:hAnsi="Times New Roman" w:cs="Times New Roman"/>
          <w:i/>
          <w:sz w:val="24"/>
          <w:szCs w:val="24"/>
          <w:u w:val="single"/>
        </w:rPr>
      </w:pPr>
      <w:r w:rsidRPr="0019156F">
        <w:rPr>
          <w:rFonts w:ascii="Times New Roman" w:hAnsi="Times New Roman" w:cs="Times New Roman"/>
          <w:i/>
          <w:sz w:val="24"/>
          <w:szCs w:val="24"/>
        </w:rPr>
        <w:t xml:space="preserve"> "The expression, 'Living the life of Riley' suggests an ideal contented life, possibly living on someone else's money, time or work. Rather than a negative freeloading or golddigging aspect, it implies that someone is kept or advantaged." </w:t>
      </w:r>
      <w:r w:rsidRPr="0019156F">
        <w:rPr>
          <w:rFonts w:ascii="Times New Roman" w:hAnsi="Times New Roman" w:cs="Times New Roman"/>
          <w:i/>
          <w:sz w:val="24"/>
          <w:szCs w:val="24"/>
          <w:u w:val="single"/>
        </w:rPr>
        <w:t>en.wikipedia.org/wiki/The_Life_of_Riley</w: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6 </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This claim by Rose that Eliot is again somehow to blame for the courtroom fraud or related and subsequent costs of exposing the fraud, having it prosecuted and costs of having to repeatedly for three years attempt to get statutorily required accountings and documentation that has been repeatedly refused by the fiduciaries involved.</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the value of the Estates is modest etc. but these are only guesses by Rose as again the statutorily required accountings have not been produced in years and thus a breach of fiduciary duties required by law is exposed in his claim that he does not know the EXACT value at this time and wants the Court to accept his fabricated estimate.  In real estate alone owned by Simon and Shirley, at the time of his death, Simon had just listed the properties as worth six million dollars and there was no encumbrance upon them.  Real estate that Ted in undisclosed fire sale transactions is attempting to sell for two million, all the while in an up real estate market since Simon’s death and with two of the hottest property addresses in South Florida, again a sign of his incompetence as a fiduciary.  It should be noted that Ted has had a long history of IRS tax liens, a bankruptcy, evictions, business evictions and several failed business ventures that left him flat broke and living with his children in his parent’s home for several years.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Eliot is the disgruntled party here and where Eliot and his children are beneficiaries in any scenario and it is Ted and his sister Pamela who are disgruntled, were disinherited from their parents estate plans entirely and with their lineal descendants and not just for financial reasons but because of other significant reasons whereby their parents disgusted with them sent them a strong message of disapproval of their actions.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children receive in the current beneficiary options to be determined either 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grandchildren are determined to have an </w:t>
      </w:r>
      <w:r>
        <w:rPr>
          <w:rFonts w:ascii="Times New Roman" w:hAnsi="Times New Roman" w:cs="Times New Roman"/>
          <w:sz w:val="24"/>
          <w:szCs w:val="24"/>
        </w:rPr>
        <w:lastRenderedPageBreak/>
        <w:t xml:space="preserve">interest in Shirley’s trust may receive ½ of Shirley’s Trust, as only the children of Eliot, Jill and Lisa can included as Ted and Pam and their lineal descendants are </w:t>
      </w:r>
      <w:r w:rsidR="00072E0B">
        <w:rPr>
          <w:rFonts w:ascii="Times New Roman" w:hAnsi="Times New Roman" w:cs="Times New Roman"/>
          <w:sz w:val="24"/>
          <w:szCs w:val="24"/>
        </w:rPr>
        <w:t>considered predeceased in Shirley’s Trust at the time it became IRREVOCABLE</w:t>
      </w:r>
      <w:r>
        <w:rPr>
          <w:rFonts w:ascii="Times New Roman" w:hAnsi="Times New Roman" w:cs="Times New Roman"/>
          <w:sz w:val="24"/>
          <w:szCs w:val="24"/>
        </w:rPr>
        <w:t>.</w:t>
      </w:r>
    </w:p>
    <w:p w:rsidR="00072E0B" w:rsidRDefault="00072E0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Eliot’s life and finances were taken care of by Simon and Shirley Bernstein as Rose states but he fails to state the reasons for this living situation as again it will expose many truths that Rose attempts to evade.  First off, Eliot worked in his own companies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Cookman Jr., led to Simon obtaining close to a billion dollars of premium from leading banks, Chase, ABN and others.  Eliot was also the leading sales person for the family businesses for virtually his entire time working with them.</w:t>
      </w:r>
    </w:p>
    <w:p w:rsidR="00196FB5" w:rsidRDefault="00C6150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non-compete</w:t>
      </w:r>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This led to Pamela, her husband who were both spoon fed by Simon since after graduating college, as both of them worked for Simon almost instantly after graduation, the Simon Law Firm of David Simon and his brother, Adam, housed in Simon’s insurance agencies from being disinherited entirely, with their lineal descendants from the Estates and Trusts of Simon and Shirley in 2001 Estate planning documents done by Proskauer </w:t>
      </w:r>
      <w:r w:rsidR="00196FB5">
        <w:rPr>
          <w:rFonts w:ascii="Times New Roman" w:hAnsi="Times New Roman" w:cs="Times New Roman"/>
          <w:sz w:val="24"/>
          <w:szCs w:val="24"/>
        </w:rPr>
        <w:lastRenderedPageBreak/>
        <w:t xml:space="preserve">Rose, LLP.   Pam acquired the business and lost her parents over this deal other than a very superficial and infrequent visit for a holiday over the next decade.  </w:t>
      </w:r>
    </w:p>
    <w:p w:rsidR="00D86946" w:rsidRDefault="00196FB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Pamela also failed to honor Eliot’s signed contract and reneged on that, leaving Eliot with no recourse but to either sue or notify carriers and clients of Pam’s highly unethical business acumen </w:t>
      </w:r>
      <w:r w:rsidR="00D86946">
        <w:rPr>
          <w:rFonts w:ascii="Times New Roman" w:hAnsi="Times New Roman" w:cs="Times New Roman"/>
          <w:sz w:val="24"/>
          <w:szCs w:val="24"/>
        </w:rPr>
        <w:t>and the danger it was putting the company and their life insurance policies in.  Upon sending over a letter that was drafted to notify the insurance carriers, the agents and clients of Pam’s refusal to honor her contract with Eliot and John E. Cookman Jr., David Simon, Esq. and Pamela sued Eliot to try and stop the dissemination of the letter to all parties exposing what she had done to her father and to Eliot and his agents and clients.</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filed a Counter Complaint and provided evidence to the West Palm Beach Civil Court that he was owed several million dollars in damages.  The case was getting ready for trial and at a status hearing the judge advised Pam’s counsel that he had reviewed the matters and evidence presented and felt that Pam had breached the contract and it would be best for them to try and settle.</w:t>
      </w:r>
    </w:p>
    <w:p w:rsidR="00C61504"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 who asked Eliot to withdraw from the action for the benefit of his mother and Eliot did.  Simon stated that he was setting aside funds in an amount equal to six million dollars that would cover Eliot’s lost interests in the businesses he helped build for 20 years due to the intolerable behavior and greed of his own daughter.  The Court may wonder why Pamela is so quite in these proceedings.</w:t>
      </w:r>
      <w:r w:rsidR="00196FB5">
        <w:rPr>
          <w:rFonts w:ascii="Times New Roman" w:hAnsi="Times New Roman" w:cs="Times New Roman"/>
          <w:sz w:val="24"/>
          <w:szCs w:val="24"/>
        </w:rPr>
        <w:t xml:space="preserve"> </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w:t>
      </w:r>
      <w:r>
        <w:rPr>
          <w:rFonts w:ascii="Times New Roman" w:hAnsi="Times New Roman" w:cs="Times New Roman"/>
          <w:sz w:val="24"/>
          <w:szCs w:val="24"/>
        </w:rPr>
        <w:lastRenderedPageBreak/>
        <w:t>The monies would accrue interest and the reason for Simon holding the monies is that Eliot’s life had taken a very serious and dangerous threat from some very deranged but powerful foes over he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3"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when the car blew up it was Ted who was the last person who was in possession of the vehicle to have it towed to a body shop for a battery replacement but on the way to have AAA pick it up, Ted cancelled the pickup, cancelled his AAA membership and ordered a new tow truck company to pick it up and deliver it to an autobody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suddenly became not only wealthy overnight, able to move into a six million dollar home but Ted then became very best friends and bedfellows with virtually everyone Eliot and his father were alleging were involved in the Intellectual Property thefts.  Here again, in regards to the technologies, Simon precluded Ted and his daughter Pamela from having any interests in the technologies or companies due to their already strained relations with Simon and Shirley.  Jill Iantoni and her husband moved from Chicago and worked at Iviewit and were shareholders and Lisa Friedstein and her husband Jeffery Friedstein were shareholders as well, Jeff also was an </w:t>
      </w:r>
      <w:r>
        <w:rPr>
          <w:rFonts w:ascii="Times New Roman" w:hAnsi="Times New Roman" w:cs="Times New Roman"/>
          <w:sz w:val="24"/>
          <w:szCs w:val="24"/>
        </w:rPr>
        <w:lastRenderedPageBreak/>
        <w:t>inventor with Eliot of a</w:t>
      </w:r>
      <w:r w:rsidR="005510B4">
        <w:rPr>
          <w:rFonts w:ascii="Times New Roman" w:hAnsi="Times New Roman" w:cs="Times New Roman"/>
          <w:sz w:val="24"/>
          <w:szCs w:val="24"/>
        </w:rPr>
        <w:t xml:space="preserve"> Patent Pending (SUSPENDED BY USPTO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with Eliot on how to best protect his family while these events unfolded in the courts and with authorities.</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 it to fund his family’s needs</w:t>
      </w:r>
      <w:r w:rsidR="00F80ECC">
        <w:rPr>
          <w:rFonts w:ascii="Times New Roman" w:hAnsi="Times New Roman" w:cs="Times New Roman"/>
          <w:sz w:val="24"/>
          <w:szCs w:val="24"/>
        </w:rPr>
        <w:t xml:space="preserve"> for years to come, Simon and Shirley had already funded their private school educations and colleges separately, monies which appear again to be unaccounted for and missing at this time since their deaths.</w:t>
      </w:r>
    </w:p>
    <w:p w:rsidR="00F80ECC" w:rsidRDefault="00F80EC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Separate vehicles were created to make sure at death and transfer of the assets there would be no delays in inheritance, as they knew without these funds Eliot’s family would be starved out and so Bernstein Family Investments LLLP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 )</w:t>
      </w:r>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are also the Simon Bernstein Trust NA and a former VEBA trust that are missing and are alleged to hold assets as well but again no records can be gained from the fiduciary Ted or the prior fiduciaries Tescher and Spallina who are alleged to have stolen off with assets and are attempting to conceal the records.</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Elephant in the Room is Eliot and he and his father’s Intellectual Property Rights where royalties may be in the billions.  However, the “elephant in the room” that has hampered the cases since inception is the fraud committed by the fiduciaries and attorney at laws that was not rectified by the court and instead aided and abetted by the court.</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seek truth and justice. </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court that Simon’s 2012 documents are challenged for validity and construction and already have been found to be improperly notarized.  Further, Rose attempts to use the language to imply Shirley’s </w:t>
      </w:r>
      <w:r w:rsidR="00D13229">
        <w:rPr>
          <w:rFonts w:ascii="Times New Roman" w:hAnsi="Times New Roman" w:cs="Times New Roman"/>
          <w:sz w:val="24"/>
          <w:szCs w:val="24"/>
        </w:rPr>
        <w:lastRenderedPageBreak/>
        <w:t>Trust language was similar to Simon’s regarding Eliot being disinherited but nowhere in that document does such language exist and in fact it makes Eliot’s family a one third beneficiary IRREVOCABLY at the time of her death.  These misstatements further intending with scienter to prejudice the court through flat out lies and false statements worthy of sanctions by this Court.</w:t>
      </w:r>
    </w:p>
    <w:p w:rsidR="00D13229" w:rsidRDefault="00D13229"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been without income since the early 2000’s when the Intellectual Property Thefts by his former Intellectual Property Attorneys, Proskauer, Foley &amp; Lardner et al. were discovered and a gun fight began with Eliot in the middle.</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fully aware that without the income stream that was set aside by Simon and Shirley to fund Eliot and his family’s life through two moves cross country overnight due to death threats and a car bomb, prepare his legal defenses for his intellectual property cases Pro Se since it has been impossible to get competent legal counsel to represent him that has not been interfered with or that is willing to take on large law firms, judges and others involved in the thefts of the Intellectual Properties.  </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is not expense free and that Bernstein Family Realty LLC that his client Ted took over management from Oppenheimer Trust Company of New Jersey in an illegal transfer of management, currently before the Court in the Oppenheimer case related to the children’s trust Counter Complaint that was stayed by Judge Colin and remains stayed at this time</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82D55"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Ted and Alan have used the fact that Eliot could not suddenly pay the expenses that were paid by Simon and Shirley through BFR while they were living and their estate plans had </w:t>
      </w:r>
      <w:r>
        <w:rPr>
          <w:rFonts w:ascii="Times New Roman" w:hAnsi="Times New Roman" w:cs="Times New Roman"/>
          <w:sz w:val="24"/>
          <w:szCs w:val="24"/>
        </w:rPr>
        <w:lastRenderedPageBreak/>
        <w:t>funded for many years to come through Bernstein Family Investments LLLP and Bernstein Holdings, LLC and that by INTENTIONALLY WITH SCIENTER ILLEGALLY INTERFERING WITH EXPECTANCIES AND INHERITANCES and thereby cutting them off without warning and notice of this income and the inheritances would cause massive damages to Eliot’s family and ability to provide and further used this to try and extort Eliot, as reported to PBSO in formal charges filed for extortion, to gain an implied consent to their crimes by forcing Eliot to take knowingly improper distributions as Ted and his sister Pamela did and thereby losing his rights to pursue the crimes.  Each effort to make Eliot take distributions has come with unlimited waivers</w:t>
      </w:r>
      <w:r w:rsidR="007C12D2">
        <w:rPr>
          <w:rFonts w:ascii="Times New Roman" w:hAnsi="Times New Roman" w:cs="Times New Roman"/>
          <w:sz w:val="24"/>
          <w:szCs w:val="24"/>
        </w:rPr>
        <w:t>,</w:t>
      </w:r>
      <w:r>
        <w:rPr>
          <w:rFonts w:ascii="Times New Roman" w:hAnsi="Times New Roman" w:cs="Times New Roman"/>
          <w:sz w:val="24"/>
          <w:szCs w:val="24"/>
        </w:rPr>
        <w:t xml:space="preserve"> acceptance of the dispositive documents</w:t>
      </w:r>
      <w:r w:rsidR="007C12D2">
        <w:rPr>
          <w:rFonts w:ascii="Times New Roman" w:hAnsi="Times New Roman" w:cs="Times New Roman"/>
          <w:sz w:val="24"/>
          <w:szCs w:val="24"/>
        </w:rPr>
        <w:t>, acceptance</w:t>
      </w:r>
      <w:r>
        <w:rPr>
          <w:rFonts w:ascii="Times New Roman" w:hAnsi="Times New Roman" w:cs="Times New Roman"/>
          <w:sz w:val="24"/>
          <w:szCs w:val="24"/>
        </w:rPr>
        <w:t xml:space="preserve"> of Ted as a valid Trustee and more.</w:t>
      </w:r>
    </w:p>
    <w:p w:rsidR="00882D55" w:rsidRDefault="007C12D2"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language in the agreement referenced by Alan Rose regarding litigation with the family is there because at that time Eliot was litigating his Intellectual Property case and was pursuing his brother Ted’s involvement, his sister Pam’s involvement and involvement of Goldman Sachs, where his brother in law Jeff Friedstein worked.  Simon and Shirley wanted Eliot to remove them from any litigation, which Eliot subsequently did for them.  As the agreement reflects, Eliot was not barred from counter suing them, as the only suit amongst family members was that where Pam and her husband sued Eliot to try and restrain him from notifying clients and others of their reneging on Simon’s deal and reneging on Eliot’s deal.</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agreement that was reached was never truly executed upon by Simon and Shirley as Eliot did not receive any gifts or monies from Simon and Shirley, instead the monies were paid to the children through their company and trusts as gifts.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Simon and Shirley did set up trusts and funded them for Eliot’s three children to attend private schools and paid for it while alive and had funded it to take each child through high </w:t>
      </w:r>
      <w:r>
        <w:rPr>
          <w:rFonts w:ascii="Times New Roman" w:hAnsi="Times New Roman" w:cs="Times New Roman"/>
          <w:sz w:val="24"/>
          <w:szCs w:val="24"/>
        </w:rPr>
        <w:lastRenderedPageBreak/>
        <w:t>school and four years of college and were it not for Alan Rose and Ted FAILING TO FOLLOW A COURT ORDER to pay for the school and the arrears that accrued after Simon’s death due to Spallina and Tescher failing to fund the schools as intended for in the estate plans and all three children on the second day of the 2014 school year were removed from school and forced to go elsewhere due to this breach, causing, with scienter, massive damages to each child and their futures.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that was never intended to be taken over by the estate of Simon.  In fact, upon doing an initial inventory of Simon’s estate, Tescher and Spallina failed to list the mortgage as an asset of the estate, despite having drafted the mortgage and it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  Suddenly, Tescher and Spallina filed with the Court an amended inventory, adding Eliot’s children mortgage with Simon as an asset of the estate and additionally added another 600-700 thousand dollars to make the fees they charged look appropriate to the value of the estate.  Also included in the Amended Inventory was an IRA account that now they claimed the beneficiary was missing from the documents and thus it should go to the estate but records have not been fully forthcoming regarding these accounts to fully ascertain what happened with the beneficiaries chosen by Simon and Shirley.</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Eliot, now flat-broke with no visible means of supporting himself, has decided to avenge the loss of his inheritance by punishing everyone associated with these trusts and estates, even suing his father's estate for Eliot's living expenses after </w:t>
      </w:r>
      <w:r w:rsidRPr="0019156F">
        <w:rPr>
          <w:rFonts w:ascii="Times New Roman" w:hAnsi="Times New Roman" w:cs="Times New Roman"/>
          <w:i/>
          <w:sz w:val="24"/>
          <w:szCs w:val="24"/>
        </w:rPr>
        <w:lastRenderedPageBreak/>
        <w:t>his father died. He has been prolific in filing motions, complaints, responses and objections in these proceedings.  The net result of his legal filings has</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 xml:space="preserve">been nothing but a loss for the grandchildren – after three years of him searching, there are no additional assets to be found. All of his considerable efforts simply have delayed the progress of the case and </w:t>
      </w:r>
      <w:r w:rsidR="005C1CA7" w:rsidRPr="0019156F">
        <w:rPr>
          <w:rFonts w:ascii="Times New Roman" w:hAnsi="Times New Roman" w:cs="Times New Roman"/>
          <w:b/>
          <w:bCs/>
          <w:i/>
          <w:sz w:val="24"/>
          <w:szCs w:val="24"/>
        </w:rPr>
        <w:t xml:space="preserve">dramatically </w:t>
      </w:r>
      <w:r w:rsidR="005C1CA7" w:rsidRPr="0019156F">
        <w:rPr>
          <w:rFonts w:ascii="Times New Roman" w:hAnsi="Times New Roman" w:cs="Times New Roman"/>
          <w:i/>
          <w:sz w:val="24"/>
          <w:szCs w:val="24"/>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caused by Ted, Alan Rose, Donald Tescher, Robert Spallina et al.</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sued the Estate for expenses related to school and living expenses for the children that were found by Judge Colin after hearings relating to the expenses to be potentially owed back to Eliot since Tescher and Spallina had fraudulently turned over bills in Simon’s name, such as the school tuitions to Eliot to pay when his father died.  Further, Tescher and Spallina had arranged with Oppenheimer to use trust funds of the children for these expenses that they stated they would pay back to the trusts once they worked out the Estates and creditors.  Once the funds were depleted, Tescher and Spallina refused Oppenheimer’s request for the funds back, as they were now adverse to Eliot as the Sheriff had already showed up regarding the Moran felony crimes.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in Court showed that Spallina and Tescher knew Simon was obligated to pay the school tuitions by contract and intentionally misused the children’s trust and Judge Colin determined the actions to be a fraud on Eliot and allowed the hearings for the monies to be recovered to proceed and at which time remain pending before the Court but again, Rose, desperate to spin the truth and avoid prosecution for his direct involvement in this fraud tries to mislead the Court.</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Eliot has had to file pleading after pleading to try and resolve the frauds, gain documents and accountings that were statutorily due, many which remain pled but not heard by the court and all these pleadings and costs are directly due to Tescher, Spallina, Ted and Rose et al. and there efforts to keep ALL information from beneficiaries and interested parties.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had to spend considerable time initially dealing with Tescher, Spallina, Ted, Manceri, Rose and Pankauski’s frivolous, vexatious and sanctionable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Months where they tried to pin the fraud on Moran as the fall girl and claiming to know of nothing else wrong, yet knowing they had committed fraud and illegally changed beneficiaries and made distributions to improper parties knowingly.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Ted and other family members congratulating Josh on the car gift from Simon and pictures of his birthday party with the car wrapped in bows, Ted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shows that no accountings have been done as he tries to sell the Estates values as minimal without any definite numbers, since no accountings have been provided timely or that are not challenged on numerous grounds at this time by Eliot, the Estate new PR O’Connell and the Creditor Stansbury.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Rose’s statement shows that Eliot has had to search for assets and in fact Eliot has found missing assets and filed criminal complaints regarding several of them that remain under ongoing investigations.  The question here is why would Eliot have to search if the legally required transparency to the estate and trust records was provided?  All of these costs Rose attempts to claim as due to Eliot’s actions are really further damages done to the beneficiaries from the frauds that have occurred on the Court and the beneficiaries by Tescher, Spallina, Ted, Rose et al.</w:t>
      </w:r>
    </w:p>
    <w:p w:rsidR="001C761F" w:rsidRDefault="001C76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If as Rose states these estates and trusts have a modest worth, why have accountings been failed to be provided to beneficiaries, why are the records missing and what is his claim based upon other than his continued pipe dream.</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burn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questioned and viciously challenged everything and every action taken by the fiduciaries and their counsel, including Alan Rose is correct and where multiple frauds on the courts, beneficiaries, interested parties and others has been uncovered, investigated, prosecuted and more and there are still more crimes to be investigated and are ongoing at this time.  Eliot will continue to challenge everything Ted and Alan do, as Ted has breached virtually all of his </w:t>
      </w:r>
      <w:r>
        <w:rPr>
          <w:rFonts w:ascii="Times New Roman" w:hAnsi="Times New Roman" w:cs="Times New Roman"/>
          <w:sz w:val="24"/>
          <w:szCs w:val="24"/>
        </w:rPr>
        <w:lastRenderedPageBreak/>
        <w:t>fiducial duties and Rose continues to violate the Rules of Professional Conduct and law.</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DC41CD">
      <w:pPr>
        <w:pStyle w:val="ListParagraph"/>
        <w:numPr>
          <w:ilvl w:val="0"/>
          <w:numId w:val="4"/>
        </w:numPr>
        <w:spacing w:line="480" w:lineRule="auto"/>
        <w:ind w:left="0"/>
        <w:rPr>
          <w:rFonts w:ascii="Times New Roman" w:hAnsi="Times New Roman" w:cs="Times New Roman"/>
          <w:sz w:val="24"/>
          <w:szCs w:val="24"/>
        </w:rPr>
      </w:pPr>
      <w:r w:rsidRPr="00DC41CD">
        <w:rPr>
          <w:rFonts w:ascii="Times New Roman" w:hAnsi="Times New Roman" w:cs="Times New Roman"/>
          <w:sz w:val="24"/>
          <w:szCs w:val="24"/>
        </w:rPr>
        <w:t>Again despite how many times Rose repeats his lies they do not become any truer and so it is reiterated again that Simon and Shirley did not leave everything to the grandchildren, only Simon MAY have and that has been challenged but again if you mislead the Court enough perhaps a stupid judge will come along and buy the story without any review of the record surrounding the cases which clearly disprove almost all of the lies contained in Rose’s vexatious, toxic and sanctionable Omnibus filing.</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courts, the Palm Beach County Sheriff Office, the Palm Beach County Medical Examiner, the Federal Bureau of Investigation, the SEC, the Creditor Stansbury and Eliot and his family are due to Eliot by simply stating such and failing to provide the Court with the truth of the matter, that all these </w:t>
      </w:r>
      <w:r w:rsidR="00AD3582">
        <w:rPr>
          <w:rFonts w:ascii="Times New Roman" w:hAnsi="Times New Roman" w:cs="Times New Roman"/>
          <w:sz w:val="24"/>
          <w:szCs w:val="24"/>
        </w:rPr>
        <w:t>costs will be clawed back and disgorged from the parties who cost all these people and entities time and monies due to their felony criminal misconduct, breach of fiduciary duties, fraud on the courts and more.  The Court should not that despite Rose being a Counter Complainant in these matters, despite repeated requests for his law firms liability carrier per statute has refused to reveal this information and violated the statute requiring such disclosure, this may implicate that Rose has failed to notify his carrier and may be committing further insurance fraud.</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is not playing any games and the costs have been staggering to him to uncover, </w:t>
      </w:r>
      <w:r>
        <w:rPr>
          <w:rFonts w:ascii="Times New Roman" w:hAnsi="Times New Roman" w:cs="Times New Roman"/>
          <w:sz w:val="24"/>
          <w:szCs w:val="24"/>
        </w:rPr>
        <w:lastRenderedPageBreak/>
        <w:t>expose and have prosecuted the criminal acts and other crimes being committed against him and his family and will seek these monies in damages from Tescher, Spallina, Rose, Ted, Pankauski, Swergold, Manceri, Moran, Baxley et al. who have perpetrated these crimes.</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 instead</w:t>
      </w:r>
      <w:r>
        <w:rPr>
          <w:rFonts w:ascii="Times New Roman" w:hAnsi="Times New Roman" w:cs="Times New Roman"/>
          <w:sz w:val="24"/>
          <w:szCs w:val="24"/>
        </w:rPr>
        <w:t xml:space="preserve"> Ted and his minion of attorneys at law have robbed the house blind before anyone could start a fire.  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Status of Significant Current and Pending Motions: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Re-Close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Objections to Estate Inventory and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Count II of Complaint to Determine Validity/Authenticity of Trusts and Wills Count I of Complaint for Construction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Counterclaim against numerous lawyers and others (currently stayed) Professional/Fiduciary Fees and Potential Claims vs. Former Counsel Distribute Assets to Beneficiaries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Compel Trust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Resolve claim of claimant, William Stansbury Resolve claim of claimant, Eliot Bernstein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Resolve interpleader litigation in Illinois relating to Life Insurance Objections to Accounting and Potential Claims vs. Former PR/Counsel Discharge PR and Distribute Assets to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 Professional/Fiduciary Fees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Distribute Assets to 10 Grandchildren as Beneficiaries of Trust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 but before listing a more sane and rational list of proceedings to ensure fair and impartial due process, Petitioner will go through Alan’s list and explain the errors.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Under Shirley’s Estate, Rose claims to need to reclose the Estate and that states that Eliot’s challenges to the inventory and accounting must be done first.  However, this will be impossible as there has been no accounting in Shirley’s Estate and Rose is well aware of this fact that violates probate rules and statutes.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Also Rose fails to notify the Court that before anything can be done the challenges to Ted’s fiduciary capacity must first be established as valid at this time, despite whether it is claimed that he was a named successor, he is not now qualified to be a fiduciary.</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Next, the Will has been contested for validity and construction pled for and where the question of if Ted can argue as a qualified fiduciary would first have to be answered.</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2013 that remain unheard and those should be heard and dealt with by the Court prior to any closing of the Estate.</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Under Shirley’s Trust column Rose’s order of hearings again is misleading to the Court.  First, Ted would need to be determined a qualified fiduciary capable of arguing a construction </w:t>
      </w:r>
      <w:r>
        <w:rPr>
          <w:rFonts w:ascii="Times New Roman" w:hAnsi="Times New Roman" w:cs="Times New Roman"/>
          <w:sz w:val="24"/>
          <w:szCs w:val="24"/>
        </w:rPr>
        <w:lastRenderedPageBreak/>
        <w:t>hearing, which it is alleged in multiple pleadings that he is not.</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Second, Ted cannot argue for construction or validity of Shirley’s Trust because he conflicted and adverse to beneficiaries, as if he does not have construction determined the way he would like, his family is wholly disinherited and this makes him unqualified to argue construction.</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Third, accountings must be produced by Ted and any successor chosen when he is removed and where Ted has failed to do accountings for now over three years in violation of probate rules and statutes.</w:t>
      </w:r>
    </w:p>
    <w:p w:rsidR="0019156F"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Fourth, Ted cannot argue or be involved in the disgorgement of fees from professionals for he is one of the fiduciaries who is alleged to have been directly involved in the fraudulent activities that directly benefited his family and was committed by his retained attorneys.  Damages will also be sought from Ted and Rose for their continued frauds.</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and Alan are counter defendants in the counter complaints and are adverse and conflicted in their fiduciary and professional capacities further.</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Simon’s Estate </w:t>
      </w:r>
      <w:bookmarkStart w:id="0" w:name="_GoBack"/>
      <w:bookmarkEnd w:id="0"/>
    </w:p>
    <w:p w:rsidR="004B77CD" w:rsidRPr="0019156F" w:rsidRDefault="004B77CD"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u w:val="single"/>
        </w:rPr>
        <w:t>Matters to be Filed if Needed</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7</w:t>
      </w:r>
      <w:r w:rsidRPr="0019156F">
        <w:rPr>
          <w:rFonts w:ascii="Times New Roman" w:hAnsi="Times New Roman" w:cs="Times New Roman"/>
          <w:i/>
          <w:sz w:val="24"/>
          <w:szCs w:val="24"/>
        </w:rPr>
        <w:t xml:space="preserve"> If there is a Guardian appointed, almost all of the above-listed "pending issues" can be avoided because a Guardian likely would be willing to mediate and likely settle the controversies given the amounts in dispute. Eliot has no interest in letting anything go or in </w:t>
      </w:r>
      <w:r w:rsidRPr="0019156F">
        <w:rPr>
          <w:rFonts w:ascii="Times New Roman" w:hAnsi="Times New Roman" w:cs="Times New Roman"/>
          <w:i/>
          <w:sz w:val="24"/>
          <w:szCs w:val="24"/>
        </w:rPr>
        <w:lastRenderedPageBreak/>
        <w:t>negotiating, advising on several occasions that he does not negotiate with "terrorists."</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42A66AB8" wp14:editId="0558E26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Default="00713F63"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E53D79" w:rsidRPr="0019156F">
        <w:rPr>
          <w:rFonts w:ascii="Times New Roman" w:hAnsi="Times New Roman" w:cs="Times New Roman"/>
          <w:i/>
          <w:sz w:val="24"/>
          <w:szCs w:val="24"/>
        </w:rPr>
        <w:t>7</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5B7D35" w:rsidRDefault="0019156F" w:rsidP="005B7D35">
      <w:pPr>
        <w:pStyle w:val="ListParagraph"/>
        <w:numPr>
          <w:ilvl w:val="0"/>
          <w:numId w:val="4"/>
        </w:numPr>
        <w:spacing w:line="480" w:lineRule="auto"/>
        <w:ind w:left="0"/>
        <w:rPr>
          <w:rFonts w:ascii="Times New Roman" w:hAnsi="Times New Roman" w:cs="Times New Roman"/>
          <w:sz w:val="24"/>
          <w:szCs w:val="24"/>
        </w:rPr>
      </w:pPr>
    </w:p>
    <w:p w:rsidR="005B7D35"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Importantly, in addition to considering whether to appoint a Guardian as a suitable representative for Eliot's children, the Trustee believes the Court immediately should impose a</w:t>
      </w:r>
      <w:r w:rsidR="005B7D35">
        <w:rPr>
          <w:rFonts w:ascii="Times New Roman" w:hAnsi="Times New Roman" w:cs="Times New Roman"/>
          <w:i/>
          <w:sz w:val="24"/>
          <w:szCs w:val="24"/>
        </w:rPr>
        <w:t xml:space="preserve"> </w:t>
      </w:r>
      <w:r w:rsidR="005B7D35" w:rsidRPr="0019156F">
        <w:rPr>
          <w:rFonts w:ascii="Times New Roman" w:hAnsi="Times New Roman" w:cs="Times New Roman"/>
          <w:i/>
          <w:sz w:val="24"/>
          <w:szCs w:val="24"/>
        </w:rPr>
        <w:t xml:space="preserve">confidentiality order on these proceedings to prevent further internet bombardment and harassment of professionals, fiduciaries, and this Court. This case involves minor grandchildren and young adult grandchildren </w:t>
      </w:r>
      <w:r w:rsidR="005B7D35" w:rsidRPr="0019156F">
        <w:rPr>
          <w:rFonts w:ascii="Times New Roman" w:hAnsi="Times New Roman" w:cs="Times New Roman"/>
          <w:b/>
          <w:bCs/>
          <w:i/>
          <w:sz w:val="24"/>
          <w:szCs w:val="24"/>
        </w:rPr>
        <w:t xml:space="preserve">who are the sole beneficiaries of Simon and Shirley Bernstein </w:t>
      </w:r>
      <w:r w:rsidR="005B7D35" w:rsidRPr="0019156F">
        <w:rPr>
          <w:rFonts w:ascii="Times New Roman" w:hAnsi="Times New Roman" w:cs="Times New Roman"/>
          <w:i/>
          <w:sz w:val="24"/>
          <w:szCs w:val="24"/>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For example, Eliot, who claims he cannot afford a lawyer, has engaged a systematic effort to make it difficult for Ted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w:t>
      </w:r>
      <w:r w:rsidRPr="0019156F">
        <w:rPr>
          <w:rFonts w:ascii="Times New Roman" w:hAnsi="Times New Roman" w:cs="Times New Roman"/>
          <w:i/>
          <w:sz w:val="24"/>
          <w:szCs w:val="24"/>
        </w:rPr>
        <w:lastRenderedPageBreak/>
        <w:t>even though he is not our client and has no standing to do so.</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8</w:t>
      </w:r>
      <w:r w:rsidRPr="0019156F">
        <w:rPr>
          <w:rFonts w:ascii="Times New Roman" w:hAnsi="Times New Roman" w:cs="Times New Roman"/>
          <w:i/>
          <w:sz w:val="24"/>
          <w:szCs w:val="24"/>
        </w:rPr>
        <w:t xml:space="preserve"> This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[I] "remind you again that you and your client Ted are defendants who have been formally served process in related matters to these and your continued representation</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without counsel appears to be conflicted and more"; "in your capacity as defendant</w:t>
      </w:r>
    </w:p>
    <w:p w:rsidR="005C1CA7" w:rsidRPr="0019156F" w:rsidRDefault="005C1CA7"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Ted's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786D39D4" wp14:editId="115071C1">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5C1CA7">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19156F" w:rsidRPr="0019156F">
        <w:rPr>
          <w:rFonts w:ascii="Times New Roman" w:hAnsi="Times New Roman" w:cs="Times New Roman"/>
          <w:i/>
          <w:sz w:val="24"/>
          <w:szCs w:val="24"/>
        </w:rPr>
        <w:t xml:space="preserve">8 </w:t>
      </w:r>
    </w:p>
    <w:p w:rsidR="0019156F" w:rsidRPr="0019156F" w:rsidRDefault="0019156F" w:rsidP="005C1CA7">
      <w:pPr>
        <w:ind w:left="1440" w:right="720"/>
        <w:rPr>
          <w:rFonts w:ascii="Times New Roman" w:hAnsi="Times New Roman" w:cs="Times New Roman"/>
          <w:i/>
          <w:sz w:val="24"/>
          <w:szCs w:val="24"/>
        </w:rPr>
      </w:pPr>
      <w:r w:rsidRPr="0019156F">
        <w:rPr>
          <w:rFonts w:ascii="Times New Roman" w:hAnsi="Times New Roman" w:cs="Times New Roman"/>
          <w:i/>
          <w:sz w:val="24"/>
          <w:szCs w:val="24"/>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The attacks are most vicious against Ted Bernstein, who was left behind in charge of the business he and Simon started together, and who became the fiduciary under the terms of Shirley's will and trust. Anyone who "googles" Ted Bernstein hits blogs run by Eliot and his colleague. Insurance is a trust business; many of Ted's clients are law firms representing clients in estate and wealth planning. All one need do is Google the name Ted Bernstein and on the front page is the Ted Bernstein report (</w:t>
      </w:r>
      <w:hyperlink r:id="rId14">
        <w:r w:rsidRPr="0019156F">
          <w:rPr>
            <w:rStyle w:val="Hyperlink"/>
            <w:rFonts w:ascii="Times New Roman" w:hAnsi="Times New Roman" w:cs="Times New Roman"/>
            <w:i/>
            <w:sz w:val="24"/>
            <w:szCs w:val="24"/>
          </w:rPr>
          <w:t>http://tedbernsteinreport.blogspot.com/),</w:t>
        </w:r>
      </w:hyperlink>
      <w:r w:rsidRPr="0019156F">
        <w:rPr>
          <w:rFonts w:ascii="Times New Roman" w:hAnsi="Times New Roman" w:cs="Times New Roman"/>
          <w:i/>
          <w:sz w:val="24"/>
          <w:szCs w:val="24"/>
        </w:rPr>
        <w:t xml:space="preserve"> accusing Ted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t>Ted has tried to ignore the onslaught of Eliot's cyber attacks. Judge Colin was aware of them, but did not fully appreciate the magnitude or effectiveness of this information in harming Ted. Although Judge Colin too was a target of the attacks, as a sitting jurist not running a business built on trust relationships, he may not have appreciated the severity of these issues. Indeed, at a recent hearing, Judge Colin wondered who in the world would see any of this nonsense on the internet. What this Court needs to understand as we move forward is that, in this day and age, everyone about</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to engage in a significant transaction "googles" the other side, and regardless of the fact that no one might randomly stumble on this false information, everyone who googles Ted Bernstein finds this nonsense almost instantly. It is having a very harmful and negative effect on Ted Bernstein's ability to conduct his business affairs, and destroyed any chance of trying to sustain the companies Ted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Before agreeing to serve in this case, there was no negative press on Ted or internet "blogs" tarnishing his reputation. No one who agrees to serve as a fiduciary should be forced to put up with any such attacks, nor to be pressured to deviate from the decedent's wishes by either giving in to Eliot's demands or resigning from this important duty. And, the only family member who opposes Ted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These attacks branch out to each new person who steps in Eliot's way, and are expected to shortly include Brian O'Connell, PR, once he too is forced to take action adverse to Eliot. Ted has had difficulty retaining an accountant to help in these estates, because no amount of fee is worth being attacked online or sued simply for performing professional services. Ted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As a final point on the Shirley Bernstein Trust, this Court needs to be aware of what is occurring right now. When Ted became successor trustee after his father's death, there were two primary assets in the Trusts: (i) an oceanfront condo; and (ii) a single family residence which was his parents' homestead. The condo was sold in an arm's length sale, through a highly-reputable real estate broker. Eliot continues to threaten some litigation to clawback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5B7D35"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Eliot did not timely appeal the sale order, but on June 10, 2015, the date of the projected closing, filed a Petition for All Writs with the Florida Supreme Court. </w:t>
      </w:r>
      <w:r w:rsidRPr="0019156F">
        <w:rPr>
          <w:rFonts w:ascii="Times New Roman" w:hAnsi="Times New Roman" w:cs="Times New Roman"/>
          <w:i/>
          <w:sz w:val="24"/>
          <w:szCs w:val="24"/>
        </w:rPr>
        <w:lastRenderedPageBreak/>
        <w:t>The transaction still cannot close until that Petition is resolved. To date, and despite the fact that he produced no evidence to support his assertion that the property was being sold too cheaply, and despite the fact that he is not a beneficiary of the trust, Eliot's obstinance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Second, because Eliot alone contests Simon's exercise of his power of appointment over the funds in the Shirley Bernstein Trust, and unless the matter can be resolved with a rational Guardian for Eliot's kids, some Trust 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w:t>
      </w:r>
      <w:r w:rsidRPr="0019156F">
        <w:rPr>
          <w:rFonts w:ascii="Times New Roman" w:hAnsi="Times New Roman" w:cs="Times New Roman"/>
          <w:i/>
          <w:sz w:val="24"/>
          <w:szCs w:val="24"/>
        </w:rPr>
        <w:lastRenderedPageBreak/>
        <w:t>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Default="0019156F" w:rsidP="0019156F">
      <w:pPr>
        <w:ind w:left="720" w:right="720"/>
        <w:rPr>
          <w:rFonts w:ascii="Times New Roman" w:hAnsi="Times New Roman" w:cs="Times New Roman"/>
          <w:b/>
          <w:i/>
          <w:sz w:val="24"/>
          <w:szCs w:val="24"/>
        </w:rPr>
      </w:pPr>
      <w:r w:rsidRPr="0019156F">
        <w:rPr>
          <w:rFonts w:ascii="Times New Roman" w:hAnsi="Times New Roman" w:cs="Times New Roman"/>
          <w:i/>
          <w:sz w:val="24"/>
          <w:szCs w:val="24"/>
        </w:rPr>
        <w:t xml:space="preserve">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him,9 but what is absolutely clear is: </w:t>
      </w:r>
      <w:r w:rsidRPr="0019156F">
        <w:rPr>
          <w:rFonts w:ascii="Times New Roman" w:hAnsi="Times New Roman" w:cs="Times New Roman"/>
          <w:b/>
          <w:i/>
          <w:sz w:val="24"/>
          <w:szCs w:val="24"/>
        </w:rPr>
        <w:t>Eliot will not inherit any money, and his kids will not inherit enough to sustain his lifestyle.</w:t>
      </w:r>
    </w:p>
    <w:p w:rsidR="00E53D79" w:rsidRPr="0019156F" w:rsidRDefault="00E53D79" w:rsidP="00E53D79">
      <w:pPr>
        <w:ind w:left="144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3658A8F5" wp14:editId="02568D9C">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Footnote 9</w:t>
      </w:r>
    </w:p>
    <w:p w:rsidR="00E53D79" w:rsidRPr="0019156F" w:rsidRDefault="00E53D79" w:rsidP="00E53D79">
      <w:pPr>
        <w:ind w:left="1440" w:right="720"/>
        <w:rPr>
          <w:rFonts w:ascii="Times New Roman" w:hAnsi="Times New Roman" w:cs="Times New Roman"/>
          <w:b/>
          <w:i/>
          <w:sz w:val="24"/>
          <w:szCs w:val="24"/>
        </w:rPr>
      </w:pPr>
      <w:r w:rsidRPr="005C1CA7">
        <w:rPr>
          <w:rFonts w:ascii="Times New Roman" w:hAnsi="Times New Roman" w:cs="Times New Roman"/>
          <w:i/>
          <w:sz w:val="24"/>
          <w:szCs w:val="24"/>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19156F" w:rsidP="005B7D35">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5B7D35" w:rsidRPr="0019156F" w:rsidRDefault="005B7D35"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5B7D35" w:rsidRPr="0019156F" w:rsidRDefault="005B7D35" w:rsidP="005B7D35">
      <w:pPr>
        <w:pStyle w:val="ListParagraph"/>
        <w:numPr>
          <w:ilvl w:val="0"/>
          <w:numId w:val="4"/>
        </w:numPr>
        <w:spacing w:line="480" w:lineRule="auto"/>
        <w:rPr>
          <w:rFonts w:ascii="Times New Roman" w:hAnsi="Times New Roman" w:cs="Times New Roman"/>
          <w:sz w:val="24"/>
          <w:szCs w:val="24"/>
        </w:rPr>
      </w:pPr>
    </w:p>
    <w:p w:rsidR="005B7D35" w:rsidRPr="0019156F" w:rsidRDefault="005B7D35" w:rsidP="005B7D35">
      <w:pPr>
        <w:ind w:left="720" w:right="720"/>
        <w:rPr>
          <w:rFonts w:ascii="Times New Roman" w:hAnsi="Times New Roman" w:cs="Times New Roman"/>
          <w:sz w:val="24"/>
          <w:szCs w:val="24"/>
        </w:rPr>
        <w:sectPr w:rsidR="005B7D35" w:rsidRPr="0019156F" w:rsidSect="0019156F">
          <w:footerReference w:type="default" r:id="rId15"/>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F9" w:rsidRDefault="002B5EF9" w:rsidP="0019156F">
      <w:pPr>
        <w:spacing w:after="0" w:line="240" w:lineRule="auto"/>
      </w:pPr>
      <w:r>
        <w:separator/>
      </w:r>
    </w:p>
  </w:endnote>
  <w:endnote w:type="continuationSeparator" w:id="0">
    <w:p w:rsidR="002B5EF9" w:rsidRDefault="002B5EF9"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3C" w:rsidRDefault="0091093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32065D31" wp14:editId="393201AF">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93C" w:rsidRDefault="0091093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A07AF6">
                            <w:rPr>
                              <w:noProof/>
                              <w:spacing w:val="-1"/>
                            </w:rPr>
                            <w:t>54</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91093C" w:rsidRDefault="0091093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A07AF6">
                      <w:rPr>
                        <w:noProof/>
                        <w:spacing w:val="-1"/>
                      </w:rPr>
                      <w:t>54</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F9" w:rsidRDefault="002B5EF9" w:rsidP="0019156F">
      <w:pPr>
        <w:spacing w:after="0" w:line="240" w:lineRule="auto"/>
      </w:pPr>
      <w:r>
        <w:separator/>
      </w:r>
    </w:p>
  </w:footnote>
  <w:footnote w:type="continuationSeparator" w:id="0">
    <w:p w:rsidR="002B5EF9" w:rsidRDefault="002B5EF9" w:rsidP="0019156F">
      <w:pPr>
        <w:spacing w:after="0" w:line="240" w:lineRule="auto"/>
      </w:pPr>
      <w:r>
        <w:continuationSeparator/>
      </w:r>
    </w:p>
  </w:footnote>
  <w:footnote w:id="1">
    <w:p w:rsidR="0091093C" w:rsidRDefault="0091093C" w:rsidP="0019156F">
      <w:pPr>
        <w:pStyle w:val="FootnoteText"/>
      </w:pPr>
      <w:r>
        <w:rPr>
          <w:rStyle w:val="FootnoteReference"/>
        </w:rPr>
        <w:footnoteRef/>
      </w:r>
      <w:r>
        <w:t xml:space="preserve"> Tescher and Spallina have recently been charged by the Securities &amp; Exchange Commission for charges of Insider Trading.  See http://www.wsj.com/articles/sec-charges-five-with-insider-trading-over-2011-gilead-deal-1443460420 </w:t>
      </w:r>
    </w:p>
    <w:p w:rsidR="0091093C" w:rsidRDefault="0091093C" w:rsidP="0019156F">
      <w:pPr>
        <w:pStyle w:val="FootnoteText"/>
      </w:pPr>
      <w:r>
        <w:t>and</w:t>
      </w:r>
    </w:p>
    <w:p w:rsidR="0091093C" w:rsidRDefault="0091093C" w:rsidP="0019156F">
      <w:pPr>
        <w:pStyle w:val="FootnoteText"/>
      </w:pPr>
      <w:r>
        <w:t>http://www.sec.gov/litigation/complaints/2015/comp-pr2015-213.pdf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7122C2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56D2B"/>
    <w:rsid w:val="000700BF"/>
    <w:rsid w:val="00072E0B"/>
    <w:rsid w:val="00097944"/>
    <w:rsid w:val="000A7EDB"/>
    <w:rsid w:val="000B0BB7"/>
    <w:rsid w:val="000C47DB"/>
    <w:rsid w:val="00130000"/>
    <w:rsid w:val="00144B92"/>
    <w:rsid w:val="0015560A"/>
    <w:rsid w:val="00182041"/>
    <w:rsid w:val="0019156F"/>
    <w:rsid w:val="00193FD5"/>
    <w:rsid w:val="00196FB5"/>
    <w:rsid w:val="001A5149"/>
    <w:rsid w:val="001C761F"/>
    <w:rsid w:val="001D32CE"/>
    <w:rsid w:val="001D5CFC"/>
    <w:rsid w:val="001F638C"/>
    <w:rsid w:val="00227863"/>
    <w:rsid w:val="00245560"/>
    <w:rsid w:val="00251284"/>
    <w:rsid w:val="00253458"/>
    <w:rsid w:val="00253652"/>
    <w:rsid w:val="00254687"/>
    <w:rsid w:val="002B5EF9"/>
    <w:rsid w:val="002C58EE"/>
    <w:rsid w:val="00370BE2"/>
    <w:rsid w:val="003937DB"/>
    <w:rsid w:val="00396050"/>
    <w:rsid w:val="003E19FE"/>
    <w:rsid w:val="00405AEB"/>
    <w:rsid w:val="004747F9"/>
    <w:rsid w:val="004A42C4"/>
    <w:rsid w:val="004B77CD"/>
    <w:rsid w:val="004E0E35"/>
    <w:rsid w:val="004F1DEC"/>
    <w:rsid w:val="004F718B"/>
    <w:rsid w:val="005145FF"/>
    <w:rsid w:val="005336EC"/>
    <w:rsid w:val="005510B4"/>
    <w:rsid w:val="00577219"/>
    <w:rsid w:val="005B7D35"/>
    <w:rsid w:val="005C1CA7"/>
    <w:rsid w:val="0063575D"/>
    <w:rsid w:val="0067094D"/>
    <w:rsid w:val="00674FB6"/>
    <w:rsid w:val="006B57BF"/>
    <w:rsid w:val="006F2E93"/>
    <w:rsid w:val="00713F63"/>
    <w:rsid w:val="00722DBF"/>
    <w:rsid w:val="0074250A"/>
    <w:rsid w:val="0075258E"/>
    <w:rsid w:val="0078025A"/>
    <w:rsid w:val="007B2B20"/>
    <w:rsid w:val="007C12D2"/>
    <w:rsid w:val="007E615B"/>
    <w:rsid w:val="007F42FB"/>
    <w:rsid w:val="00846CD7"/>
    <w:rsid w:val="00882D55"/>
    <w:rsid w:val="008B4C8B"/>
    <w:rsid w:val="008C213F"/>
    <w:rsid w:val="0091093C"/>
    <w:rsid w:val="00910A4C"/>
    <w:rsid w:val="00A07AF6"/>
    <w:rsid w:val="00A731AB"/>
    <w:rsid w:val="00A84795"/>
    <w:rsid w:val="00A87713"/>
    <w:rsid w:val="00A955C3"/>
    <w:rsid w:val="00AC04CD"/>
    <w:rsid w:val="00AC712A"/>
    <w:rsid w:val="00AD3582"/>
    <w:rsid w:val="00B9141E"/>
    <w:rsid w:val="00C00189"/>
    <w:rsid w:val="00C04253"/>
    <w:rsid w:val="00C21F87"/>
    <w:rsid w:val="00C61504"/>
    <w:rsid w:val="00C97CA2"/>
    <w:rsid w:val="00CE6F38"/>
    <w:rsid w:val="00D00197"/>
    <w:rsid w:val="00D13229"/>
    <w:rsid w:val="00D41A3C"/>
    <w:rsid w:val="00D66DB0"/>
    <w:rsid w:val="00D86946"/>
    <w:rsid w:val="00DC41CD"/>
    <w:rsid w:val="00DD7BFF"/>
    <w:rsid w:val="00E30541"/>
    <w:rsid w:val="00E34B22"/>
    <w:rsid w:val="00E53D79"/>
    <w:rsid w:val="00E619E5"/>
    <w:rsid w:val="00EA06F0"/>
    <w:rsid w:val="00EE22A0"/>
    <w:rsid w:val="00F07C52"/>
    <w:rsid w:val="00F8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cprogers.com" TargetMode="External"/><Relationship Id="rId13" Type="http://schemas.openxmlformats.org/officeDocument/2006/relationships/hyperlink" Target="http://www.iviewit.t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edbernsteininsurance.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dbernsteinreport.blogspo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yd@rockitcargo.com" TargetMode="External"/><Relationship Id="rId4" Type="http://schemas.openxmlformats.org/officeDocument/2006/relationships/settings" Target="settings.xml"/><Relationship Id="rId9" Type="http://schemas.openxmlformats.org/officeDocument/2006/relationships/hyperlink" Target="mailto:mmulrooney@Venable.com" TargetMode="External"/><Relationship Id="rId14" Type="http://schemas.openxmlformats.org/officeDocument/2006/relationships/hyperlink" Target="http://tedbernsteinrepor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6451</TotalTime>
  <Pages>62</Pages>
  <Words>17827</Words>
  <Characters>101617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1</cp:revision>
  <dcterms:created xsi:type="dcterms:W3CDTF">2015-10-15T17:33:00Z</dcterms:created>
  <dcterms:modified xsi:type="dcterms:W3CDTF">2015-10-20T08:25:00Z</dcterms:modified>
</cp:coreProperties>
</file>