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0649F" w:rsidRDefault="00F31C9B">
      <w:pPr>
        <w:pStyle w:val="Heading1"/>
        <w:tabs>
          <w:tab w:val="left" w:pos="5924"/>
        </w:tabs>
        <w:spacing w:before="39" w:after="0" w:line="480" w:lineRule="auto"/>
        <w:ind w:left="90"/>
        <w:jc w:val="center"/>
      </w:pPr>
      <w:r>
        <w:rPr>
          <w:rFonts w:ascii="Times New Roman" w:eastAsia="Times New Roman" w:hAnsi="Times New Roman" w:cs="Times New Roman"/>
          <w:sz w:val="28"/>
          <w:szCs w:val="28"/>
        </w:rPr>
        <w:t>IN THE SUPREME COURT OF FLORIDA</w:t>
      </w:r>
    </w:p>
    <w:p w:rsidR="0000649F" w:rsidRDefault="00F31C9B">
      <w:pPr>
        <w:pStyle w:val="Heading1"/>
        <w:tabs>
          <w:tab w:val="left" w:pos="5924"/>
          <w:tab w:val="left" w:pos="7290"/>
          <w:tab w:val="left" w:pos="8460"/>
          <w:tab w:val="left" w:pos="8820"/>
          <w:tab w:val="left" w:pos="9000"/>
        </w:tabs>
        <w:spacing w:before="0" w:line="480" w:lineRule="auto"/>
        <w:jc w:val="center"/>
      </w:pPr>
      <w:r>
        <w:rPr>
          <w:rFonts w:ascii="Times New Roman" w:eastAsia="Times New Roman" w:hAnsi="Times New Roman" w:cs="Times New Roman"/>
          <w:sz w:val="28"/>
          <w:szCs w:val="28"/>
        </w:rPr>
        <w:t>CAUSE NO._______</w:t>
      </w:r>
    </w:p>
    <w:p w:rsidR="0000649F" w:rsidRDefault="00F31C9B">
      <w:pPr>
        <w:tabs>
          <w:tab w:val="left" w:pos="9000"/>
        </w:tabs>
        <w:spacing w:before="20" w:line="480" w:lineRule="auto"/>
        <w:jc w:val="center"/>
      </w:pPr>
      <w:r>
        <w:rPr>
          <w:rFonts w:ascii="Times New Roman" w:eastAsia="Times New Roman" w:hAnsi="Times New Roman" w:cs="Times New Roman"/>
          <w:b/>
          <w:smallCaps/>
          <w:sz w:val="28"/>
          <w:szCs w:val="28"/>
        </w:rPr>
        <w:t>UNDERLYING CASES NUMBERS</w:t>
      </w:r>
    </w:p>
    <w:p w:rsidR="0000649F" w:rsidRDefault="00F31C9B">
      <w:pPr>
        <w:tabs>
          <w:tab w:val="left" w:pos="9000"/>
        </w:tabs>
        <w:spacing w:before="20" w:line="480" w:lineRule="auto"/>
      </w:pPr>
      <w:r>
        <w:rPr>
          <w:rFonts w:ascii="Times New Roman" w:eastAsia="Times New Roman" w:hAnsi="Times New Roman" w:cs="Times New Roman"/>
          <w:b/>
          <w:sz w:val="28"/>
          <w:szCs w:val="28"/>
        </w:rPr>
        <w:t>___________________________________________________________________</w:t>
      </w:r>
    </w:p>
    <w:p w:rsidR="0000649F" w:rsidRDefault="00F31C9B">
      <w:pPr>
        <w:spacing w:before="1" w:line="276" w:lineRule="auto"/>
        <w:ind w:left="340" w:right="660"/>
      </w:pPr>
      <w:r>
        <w:rPr>
          <w:rFonts w:ascii="Times New Roman" w:eastAsia="Times New Roman" w:hAnsi="Times New Roman" w:cs="Times New Roman"/>
          <w:b/>
          <w:sz w:val="30"/>
          <w:szCs w:val="30"/>
        </w:rPr>
        <w:t xml:space="preserve">1. </w:t>
      </w:r>
      <w:r>
        <w:rPr>
          <w:rFonts w:ascii="Times New Roman" w:eastAsia="Times New Roman" w:hAnsi="Times New Roman" w:cs="Times New Roman"/>
          <w:b/>
          <w:sz w:val="30"/>
          <w:szCs w:val="30"/>
        </w:rPr>
        <w:tab/>
        <w:t>Case: 502015CP002717XXXXNB - Simon Bernstein Estate - Judge Coates</w:t>
      </w:r>
    </w:p>
    <w:p w:rsidR="0000649F" w:rsidRDefault="00F31C9B">
      <w:pPr>
        <w:spacing w:before="1" w:line="276" w:lineRule="auto"/>
        <w:ind w:left="340" w:right="660"/>
      </w:pPr>
      <w:r>
        <w:rPr>
          <w:rFonts w:ascii="Times New Roman" w:eastAsia="Times New Roman" w:hAnsi="Times New Roman" w:cs="Times New Roman"/>
          <w:b/>
          <w:sz w:val="30"/>
          <w:szCs w:val="30"/>
        </w:rPr>
        <w:t>Case: 502012CP004391XXXXSB – Simon Bernstein Estate - Judge Colin</w:t>
      </w:r>
    </w:p>
    <w:p w:rsidR="0000649F" w:rsidRDefault="00F31C9B">
      <w:pPr>
        <w:spacing w:before="1" w:line="276" w:lineRule="auto"/>
        <w:ind w:left="340" w:right="660"/>
      </w:pPr>
      <w:r>
        <w:rPr>
          <w:rFonts w:ascii="Times New Roman" w:eastAsia="Times New Roman" w:hAnsi="Times New Roman" w:cs="Times New Roman"/>
          <w:b/>
          <w:sz w:val="30"/>
          <w:szCs w:val="30"/>
        </w:rPr>
        <w:t>Case: 20I2CP004391 IX – Simon Bernstein Estate - Judge David French</w:t>
      </w:r>
    </w:p>
    <w:p w:rsidR="0000649F" w:rsidRDefault="00F31C9B">
      <w:pPr>
        <w:spacing w:before="1" w:line="276" w:lineRule="auto"/>
        <w:ind w:left="340" w:right="660"/>
      </w:pPr>
      <w:r>
        <w:rPr>
          <w:rFonts w:ascii="Times New Roman" w:eastAsia="Times New Roman" w:hAnsi="Times New Roman" w:cs="Times New Roman"/>
          <w:b/>
          <w:sz w:val="30"/>
          <w:szCs w:val="30"/>
        </w:rPr>
        <w:t xml:space="preserve">2. </w:t>
      </w:r>
      <w:r>
        <w:rPr>
          <w:rFonts w:ascii="Times New Roman" w:eastAsia="Times New Roman" w:hAnsi="Times New Roman" w:cs="Times New Roman"/>
          <w:b/>
          <w:sz w:val="30"/>
          <w:szCs w:val="30"/>
        </w:rPr>
        <w:tab/>
        <w:t>Case # 502011CP000653XXXXSB – Shirley Bernstein Estate - Judge Colin</w:t>
      </w:r>
    </w:p>
    <w:p w:rsidR="0000649F" w:rsidRDefault="00F31C9B">
      <w:pPr>
        <w:spacing w:before="1" w:line="276" w:lineRule="auto"/>
        <w:ind w:left="340" w:right="660"/>
      </w:pPr>
      <w:r>
        <w:rPr>
          <w:rFonts w:ascii="Times New Roman" w:eastAsia="Times New Roman" w:hAnsi="Times New Roman" w:cs="Times New Roman"/>
          <w:b/>
          <w:sz w:val="30"/>
          <w:szCs w:val="30"/>
        </w:rPr>
        <w:t xml:space="preserve">3. </w:t>
      </w:r>
      <w:r>
        <w:rPr>
          <w:rFonts w:ascii="Times New Roman" w:eastAsia="Times New Roman" w:hAnsi="Times New Roman" w:cs="Times New Roman"/>
          <w:b/>
          <w:sz w:val="30"/>
          <w:szCs w:val="30"/>
        </w:rPr>
        <w:tab/>
        <w:t>Case # 502014CP002815XXXXSB – Oppenheimer v. Bernstein Minor Children - Judge Colin</w:t>
      </w:r>
    </w:p>
    <w:p w:rsidR="0000649F" w:rsidRDefault="00F31C9B">
      <w:pPr>
        <w:spacing w:before="1" w:line="276" w:lineRule="auto"/>
        <w:ind w:left="340" w:right="660"/>
      </w:pPr>
      <w:r>
        <w:rPr>
          <w:rFonts w:ascii="Times New Roman" w:eastAsia="Times New Roman" w:hAnsi="Times New Roman" w:cs="Times New Roman"/>
          <w:b/>
          <w:sz w:val="30"/>
          <w:szCs w:val="30"/>
        </w:rPr>
        <w:t xml:space="preserve">4. </w:t>
      </w:r>
      <w:r>
        <w:rPr>
          <w:rFonts w:ascii="Times New Roman" w:eastAsia="Times New Roman" w:hAnsi="Times New Roman" w:cs="Times New Roman"/>
          <w:b/>
          <w:sz w:val="30"/>
          <w:szCs w:val="30"/>
        </w:rPr>
        <w:tab/>
        <w:t>Case # 502014CP003698XXXXSB – Shirley Trust Construction - Judge Colin</w:t>
      </w:r>
    </w:p>
    <w:p w:rsidR="0000649F" w:rsidRDefault="00F31C9B">
      <w:pPr>
        <w:spacing w:before="1" w:line="276" w:lineRule="auto"/>
        <w:ind w:left="340" w:right="660"/>
      </w:pPr>
      <w:r>
        <w:rPr>
          <w:rFonts w:ascii="Times New Roman" w:eastAsia="Times New Roman" w:hAnsi="Times New Roman" w:cs="Times New Roman"/>
          <w:b/>
          <w:sz w:val="30"/>
          <w:szCs w:val="30"/>
        </w:rPr>
        <w:t xml:space="preserve">5. </w:t>
      </w:r>
      <w:r>
        <w:rPr>
          <w:rFonts w:ascii="Times New Roman" w:eastAsia="Times New Roman" w:hAnsi="Times New Roman" w:cs="Times New Roman"/>
          <w:b/>
          <w:sz w:val="30"/>
          <w:szCs w:val="30"/>
        </w:rPr>
        <w:tab/>
        <w:t>Case # 502015CP001162XXXXSB – Eli</w:t>
      </w:r>
      <w:bookmarkStart w:id="0" w:name="_GoBack"/>
      <w:bookmarkEnd w:id="0"/>
      <w:r>
        <w:rPr>
          <w:rFonts w:ascii="Times New Roman" w:eastAsia="Times New Roman" w:hAnsi="Times New Roman" w:cs="Times New Roman"/>
          <w:b/>
          <w:sz w:val="30"/>
          <w:szCs w:val="30"/>
        </w:rPr>
        <w:t>ot Bernstein v. Trustee Simon Trust Case - Judge Colin</w:t>
      </w:r>
    </w:p>
    <w:p w:rsidR="0000649F" w:rsidRDefault="00F31C9B">
      <w:pPr>
        <w:spacing w:before="1" w:line="276" w:lineRule="auto"/>
        <w:ind w:left="340" w:right="660"/>
      </w:pPr>
      <w:r>
        <w:rPr>
          <w:rFonts w:ascii="Times New Roman" w:eastAsia="Times New Roman" w:hAnsi="Times New Roman" w:cs="Times New Roman"/>
          <w:b/>
          <w:sz w:val="30"/>
          <w:szCs w:val="30"/>
        </w:rPr>
        <w:t xml:space="preserve">6. </w:t>
      </w:r>
      <w:r>
        <w:rPr>
          <w:rFonts w:ascii="Times New Roman" w:eastAsia="Times New Roman" w:hAnsi="Times New Roman" w:cs="Times New Roman"/>
          <w:b/>
          <w:sz w:val="30"/>
          <w:szCs w:val="30"/>
        </w:rPr>
        <w:tab/>
        <w:t>Case: 502014CA014637XXXXMB - Judge Keyser</w:t>
      </w:r>
    </w:p>
    <w:p w:rsidR="00F31C9B" w:rsidRDefault="00F31C9B">
      <w:pPr>
        <w:spacing w:before="1" w:line="276" w:lineRule="auto"/>
        <w:ind w:left="340" w:right="660"/>
        <w:rPr>
          <w:rFonts w:ascii="Times New Roman" w:eastAsia="Times New Roman" w:hAnsi="Times New Roman" w:cs="Times New Roman"/>
          <w:b/>
          <w:sz w:val="30"/>
          <w:szCs w:val="30"/>
        </w:rPr>
      </w:pPr>
      <w:r>
        <w:rPr>
          <w:rFonts w:ascii="Times New Roman" w:eastAsia="Times New Roman" w:hAnsi="Times New Roman" w:cs="Times New Roman"/>
          <w:b/>
          <w:sz w:val="30"/>
          <w:szCs w:val="30"/>
        </w:rPr>
        <w:t>*ALL SIX CASES WERE TRANSFERRED TO JUDGE</w:t>
      </w:r>
    </w:p>
    <w:p w:rsidR="0000649F" w:rsidRDefault="00F31C9B">
      <w:pPr>
        <w:spacing w:before="1" w:line="276" w:lineRule="auto"/>
        <w:ind w:left="340" w:right="660"/>
      </w:pPr>
      <w:r>
        <w:rPr>
          <w:rFonts w:ascii="Times New Roman" w:eastAsia="Times New Roman" w:hAnsi="Times New Roman" w:cs="Times New Roman"/>
          <w:b/>
          <w:sz w:val="30"/>
          <w:szCs w:val="30"/>
        </w:rPr>
        <w:t>COATES WHO RECUSED SUA SPONTE AT THE FIRST HEARING</w:t>
      </w:r>
    </w:p>
    <w:p w:rsidR="0000649F" w:rsidRDefault="00F31C9B">
      <w:pPr>
        <w:spacing w:before="1" w:line="276" w:lineRule="auto"/>
      </w:pPr>
      <w:r>
        <w:rPr>
          <w:rFonts w:ascii="Times New Roman" w:eastAsia="Times New Roman" w:hAnsi="Times New Roman" w:cs="Times New Roman"/>
          <w:b/>
          <w:sz w:val="24"/>
          <w:szCs w:val="24"/>
        </w:rPr>
        <w:t xml:space="preserve"> </w:t>
      </w:r>
    </w:p>
    <w:p w:rsidR="0000649F" w:rsidRDefault="00F31C9B">
      <w:pPr>
        <w:spacing w:before="1" w:line="276" w:lineRule="auto"/>
        <w:ind w:right="-20"/>
      </w:pPr>
      <w:r>
        <w:rPr>
          <w:rFonts w:ascii="Times New Roman" w:eastAsia="Times New Roman" w:hAnsi="Times New Roman" w:cs="Times New Roman"/>
          <w:b/>
          <w:sz w:val="30"/>
          <w:szCs w:val="30"/>
        </w:rPr>
        <w:t>Other related case</w:t>
      </w:r>
    </w:p>
    <w:p w:rsidR="0000649F" w:rsidRDefault="00F31C9B">
      <w:pPr>
        <w:spacing w:before="1" w:line="276" w:lineRule="auto"/>
        <w:ind w:right="-20"/>
      </w:pPr>
      <w:r>
        <w:rPr>
          <w:rFonts w:ascii="Times New Roman" w:eastAsia="Times New Roman" w:hAnsi="Times New Roman" w:cs="Times New Roman"/>
          <w:b/>
          <w:sz w:val="24"/>
          <w:szCs w:val="24"/>
        </w:rPr>
        <w:t xml:space="preserve"> </w:t>
      </w:r>
    </w:p>
    <w:p w:rsidR="0000649F" w:rsidRDefault="00F31C9B">
      <w:pPr>
        <w:spacing w:before="1" w:line="276" w:lineRule="auto"/>
        <w:ind w:left="340" w:right="660"/>
      </w:pPr>
      <w:r>
        <w:rPr>
          <w:rFonts w:ascii="Times New Roman" w:eastAsia="Times New Roman" w:hAnsi="Times New Roman" w:cs="Times New Roman"/>
          <w:b/>
          <w:sz w:val="30"/>
          <w:szCs w:val="30"/>
        </w:rPr>
        <w:lastRenderedPageBreak/>
        <w:t xml:space="preserve">7. </w:t>
      </w:r>
      <w:r>
        <w:rPr>
          <w:rFonts w:ascii="Times New Roman" w:eastAsia="Times New Roman" w:hAnsi="Times New Roman" w:cs="Times New Roman"/>
          <w:b/>
          <w:sz w:val="30"/>
          <w:szCs w:val="30"/>
        </w:rPr>
        <w:tab/>
        <w:t>Case # 13-cv-03643 - Federal Lawsuit in the US District Court of Eastern Illinois, before the Hon. Judge John Robert Blakey, previously before Judge Amy St. Eve.</w:t>
      </w:r>
    </w:p>
    <w:p w:rsidR="0000649F" w:rsidRDefault="0000649F">
      <w:pPr>
        <w:spacing w:before="1"/>
      </w:pPr>
    </w:p>
    <w:p w:rsidR="0000649F" w:rsidRDefault="00F31C9B">
      <w:pPr>
        <w:spacing w:before="1"/>
      </w:pPr>
      <w:r>
        <w:rPr>
          <w:rFonts w:ascii="Times New Roman" w:eastAsia="Times New Roman" w:hAnsi="Times New Roman" w:cs="Times New Roman"/>
          <w:b/>
          <w:sz w:val="28"/>
          <w:szCs w:val="28"/>
        </w:rPr>
        <w:t>___________________________________________________________________</w:t>
      </w:r>
    </w:p>
    <w:p w:rsidR="0000649F" w:rsidRDefault="0000649F">
      <w:pPr>
        <w:spacing w:before="1"/>
      </w:pPr>
    </w:p>
    <w:p w:rsidR="0000649F" w:rsidRDefault="00F31C9B">
      <w:pPr>
        <w:spacing w:before="61" w:line="360" w:lineRule="auto"/>
        <w:jc w:val="center"/>
      </w:pPr>
      <w:r>
        <w:rPr>
          <w:rFonts w:ascii="Times New Roman" w:eastAsia="Times New Roman" w:hAnsi="Times New Roman" w:cs="Times New Roman"/>
          <w:b/>
          <w:sz w:val="28"/>
          <w:szCs w:val="28"/>
        </w:rPr>
        <w:t>IN THE ESTATES AND TRUSTS OF SIMON LEON BERNSTEIN, SHIRLEY BERNSTEIN AND PETITIONER’S MINOR CHILDREN TRUSTS</w:t>
      </w:r>
    </w:p>
    <w:p w:rsidR="0000649F" w:rsidRDefault="00F31C9B">
      <w:pPr>
        <w:spacing w:before="61" w:line="360" w:lineRule="auto"/>
        <w:jc w:val="center"/>
      </w:pPr>
      <w:r>
        <w:rPr>
          <w:rFonts w:ascii="Times New Roman" w:eastAsia="Times New Roman" w:hAnsi="Times New Roman" w:cs="Times New Roman"/>
          <w:b/>
          <w:sz w:val="28"/>
          <w:szCs w:val="28"/>
        </w:rPr>
        <w:t xml:space="preserve"> </w:t>
      </w:r>
    </w:p>
    <w:p w:rsidR="0000649F" w:rsidRDefault="00F31C9B">
      <w:pPr>
        <w:spacing w:before="61" w:line="360" w:lineRule="auto"/>
        <w:jc w:val="center"/>
      </w:pPr>
      <w:r>
        <w:rPr>
          <w:rFonts w:ascii="Times New Roman" w:eastAsia="Times New Roman" w:hAnsi="Times New Roman" w:cs="Times New Roman"/>
          <w:b/>
          <w:sz w:val="28"/>
          <w:szCs w:val="28"/>
        </w:rPr>
        <w:t xml:space="preserve">ELIOT IVAN BERNSTEIN, </w:t>
      </w:r>
    </w:p>
    <w:p w:rsidR="0000649F" w:rsidRDefault="00F31C9B">
      <w:pPr>
        <w:spacing w:before="61" w:line="360" w:lineRule="auto"/>
        <w:jc w:val="center"/>
      </w:pPr>
      <w:r>
        <w:rPr>
          <w:rFonts w:ascii="Times New Roman" w:eastAsia="Times New Roman" w:hAnsi="Times New Roman" w:cs="Times New Roman"/>
          <w:b/>
          <w:sz w:val="28"/>
          <w:szCs w:val="28"/>
        </w:rPr>
        <w:t>PETITIONER</w:t>
      </w:r>
    </w:p>
    <w:p w:rsidR="0000649F" w:rsidRDefault="0000649F">
      <w:pPr>
        <w:spacing w:before="7"/>
      </w:pPr>
    </w:p>
    <w:p w:rsidR="0000649F" w:rsidRDefault="00F31C9B">
      <w:pPr>
        <w:ind w:left="114"/>
      </w:pPr>
      <w:r>
        <w:rPr>
          <w:noProof/>
        </w:rPr>
        <w:drawing>
          <wp:inline distT="0" distB="0" distL="0" distR="0">
            <wp:extent cx="5562600" cy="12700"/>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a:srcRect/>
                    <a:stretch>
                      <a:fillRect/>
                    </a:stretch>
                  </pic:blipFill>
                  <pic:spPr>
                    <a:xfrm>
                      <a:off x="0" y="0"/>
                      <a:ext cx="5562600" cy="12700"/>
                    </a:xfrm>
                    <a:prstGeom prst="rect">
                      <a:avLst/>
                    </a:prstGeom>
                    <a:ln/>
                  </pic:spPr>
                </pic:pic>
              </a:graphicData>
            </a:graphic>
          </wp:inline>
        </w:drawing>
      </w:r>
    </w:p>
    <w:p w:rsidR="0000649F" w:rsidRDefault="0000649F"/>
    <w:p w:rsidR="0000649F" w:rsidRDefault="00F31C9B">
      <w:pPr>
        <w:spacing w:before="61" w:line="360" w:lineRule="auto"/>
        <w:jc w:val="center"/>
      </w:pPr>
      <w:r>
        <w:rPr>
          <w:rFonts w:ascii="Times New Roman" w:eastAsia="Times New Roman" w:hAnsi="Times New Roman" w:cs="Times New Roman"/>
          <w:b/>
          <w:sz w:val="28"/>
          <w:szCs w:val="28"/>
        </w:rPr>
        <w:t>EMERGENCY PETITION FOR ALL WRITS, WRIT OF PROHIBITION, WRIT OF MANDAMUS AND PETITION TO STAY CASES</w:t>
      </w:r>
    </w:p>
    <w:p w:rsidR="0000649F" w:rsidRDefault="00F31C9B">
      <w:r>
        <w:rPr>
          <w:rFonts w:ascii="Times New Roman" w:eastAsia="Times New Roman" w:hAnsi="Times New Roman" w:cs="Times New Roman"/>
          <w:b/>
          <w:sz w:val="28"/>
          <w:szCs w:val="28"/>
        </w:rPr>
        <w:t>__________________________________________________________________</w:t>
      </w:r>
    </w:p>
    <w:p w:rsidR="0000649F" w:rsidRDefault="0000649F"/>
    <w:p w:rsidR="0000649F" w:rsidRDefault="00F31C9B">
      <w:pPr>
        <w:spacing w:before="58"/>
        <w:ind w:left="4320" w:right="880"/>
      </w:pPr>
      <w:r>
        <w:rPr>
          <w:rFonts w:ascii="Times New Roman" w:eastAsia="Times New Roman" w:hAnsi="Times New Roman" w:cs="Times New Roman"/>
          <w:sz w:val="28"/>
          <w:szCs w:val="28"/>
        </w:rPr>
        <w:t>Eliot Ivan Bernstein</w:t>
      </w:r>
    </w:p>
    <w:p w:rsidR="0000649F" w:rsidRDefault="00F31C9B">
      <w:pPr>
        <w:spacing w:before="58"/>
        <w:ind w:left="4320" w:right="880"/>
      </w:pPr>
      <w:r>
        <w:rPr>
          <w:rFonts w:ascii="Times New Roman" w:eastAsia="Times New Roman" w:hAnsi="Times New Roman" w:cs="Times New Roman"/>
          <w:sz w:val="28"/>
          <w:szCs w:val="28"/>
        </w:rPr>
        <w:t>Pro Se</w:t>
      </w:r>
    </w:p>
    <w:p w:rsidR="0000649F" w:rsidRDefault="00F31C9B">
      <w:pPr>
        <w:spacing w:before="41"/>
        <w:ind w:left="4319" w:right="880"/>
      </w:pPr>
      <w:r>
        <w:rPr>
          <w:rFonts w:ascii="Times New Roman" w:eastAsia="Times New Roman" w:hAnsi="Times New Roman" w:cs="Times New Roman"/>
          <w:sz w:val="28"/>
          <w:szCs w:val="28"/>
        </w:rPr>
        <w:t>2753 NW 34</w:t>
      </w:r>
      <w:r>
        <w:rPr>
          <w:rFonts w:ascii="Times New Roman" w:eastAsia="Times New Roman" w:hAnsi="Times New Roman" w:cs="Times New Roman"/>
          <w:sz w:val="28"/>
          <w:szCs w:val="28"/>
          <w:vertAlign w:val="superscript"/>
        </w:rPr>
        <w:t>th</w:t>
      </w:r>
      <w:r>
        <w:rPr>
          <w:rFonts w:ascii="Times New Roman" w:eastAsia="Times New Roman" w:hAnsi="Times New Roman" w:cs="Times New Roman"/>
          <w:sz w:val="28"/>
          <w:szCs w:val="28"/>
        </w:rPr>
        <w:t xml:space="preserve"> St.</w:t>
      </w:r>
    </w:p>
    <w:p w:rsidR="0000649F" w:rsidRDefault="00F31C9B">
      <w:pPr>
        <w:spacing w:before="41"/>
        <w:ind w:left="4319" w:right="880"/>
      </w:pPr>
      <w:r>
        <w:rPr>
          <w:rFonts w:ascii="Times New Roman" w:eastAsia="Times New Roman" w:hAnsi="Times New Roman" w:cs="Times New Roman"/>
          <w:sz w:val="28"/>
          <w:szCs w:val="28"/>
        </w:rPr>
        <w:t>Tel: (561) 245-8588</w:t>
      </w:r>
    </w:p>
    <w:p w:rsidR="0000649F" w:rsidRDefault="00F31C9B">
      <w:pPr>
        <w:spacing w:before="43" w:line="276" w:lineRule="auto"/>
        <w:ind w:left="4319" w:right="880"/>
      </w:pPr>
      <w:hyperlink r:id="rId9">
        <w:r>
          <w:rPr>
            <w:rFonts w:ascii="Times New Roman" w:eastAsia="Times New Roman" w:hAnsi="Times New Roman" w:cs="Times New Roman"/>
            <w:color w:val="0000FF"/>
            <w:sz w:val="24"/>
            <w:szCs w:val="24"/>
            <w:u w:val="single"/>
          </w:rPr>
          <w:t>iviewit@iviewit.tv</w:t>
        </w:r>
      </w:hyperlink>
      <w:hyperlink r:id="rId10"/>
    </w:p>
    <w:p w:rsidR="0000649F" w:rsidRDefault="00F31C9B">
      <w:pPr>
        <w:spacing w:before="43" w:line="276" w:lineRule="auto"/>
        <w:ind w:left="4319" w:right="880"/>
      </w:pPr>
      <w:hyperlink r:id="rId11">
        <w:r>
          <w:rPr>
            <w:rFonts w:ascii="Times New Roman" w:eastAsia="Times New Roman" w:hAnsi="Times New Roman" w:cs="Times New Roman"/>
            <w:color w:val="0000FF"/>
            <w:sz w:val="24"/>
            <w:szCs w:val="24"/>
            <w:u w:val="single"/>
          </w:rPr>
          <w:t>www.iviewit.tv</w:t>
        </w:r>
      </w:hyperlink>
      <w:hyperlink r:id="rId12"/>
    </w:p>
    <w:p w:rsidR="0000649F" w:rsidRDefault="00F31C9B">
      <w:pPr>
        <w:spacing w:before="58" w:line="278" w:lineRule="auto"/>
        <w:ind w:left="4319" w:right="630"/>
      </w:pPr>
      <w:hyperlink r:id="rId13"/>
    </w:p>
    <w:p w:rsidR="0000649F" w:rsidRDefault="00F31C9B">
      <w:r>
        <w:br w:type="page"/>
      </w:r>
    </w:p>
    <w:p w:rsidR="0000649F" w:rsidRDefault="00F31C9B">
      <w:pPr>
        <w:spacing w:line="276" w:lineRule="auto"/>
      </w:pPr>
      <w:hyperlink r:id="rId14"/>
    </w:p>
    <w:p w:rsidR="0000649F" w:rsidRDefault="00F31C9B">
      <w:pPr>
        <w:pStyle w:val="Heading1"/>
        <w:numPr>
          <w:ilvl w:val="0"/>
          <w:numId w:val="1"/>
        </w:numPr>
        <w:tabs>
          <w:tab w:val="left" w:pos="360"/>
        </w:tabs>
        <w:spacing w:before="15" w:after="0"/>
        <w:ind w:right="-30" w:hanging="360"/>
        <w:jc w:val="center"/>
        <w:rPr>
          <w:rFonts w:ascii="Times New Roman" w:eastAsia="Times New Roman" w:hAnsi="Times New Roman" w:cs="Times New Roman"/>
          <w:sz w:val="28"/>
          <w:szCs w:val="28"/>
        </w:rPr>
      </w:pPr>
      <w:hyperlink r:id="rId15"/>
    </w:p>
    <w:p w:rsidR="0000649F" w:rsidRDefault="00F31C9B">
      <w:pPr>
        <w:jc w:val="center"/>
      </w:pPr>
      <w:r>
        <w:rPr>
          <w:rFonts w:ascii="Times New Roman" w:eastAsia="Times New Roman" w:hAnsi="Times New Roman" w:cs="Times New Roman"/>
          <w:b/>
          <w:sz w:val="28"/>
          <w:szCs w:val="28"/>
          <w:u w:val="single"/>
        </w:rPr>
        <w:t xml:space="preserve">EMERGENCY PETITION FOR WRIT OF PROHIBITION AND </w:t>
      </w:r>
    </w:p>
    <w:p w:rsidR="0000649F" w:rsidRDefault="00F31C9B">
      <w:pPr>
        <w:pStyle w:val="Heading1"/>
        <w:tabs>
          <w:tab w:val="left" w:pos="450"/>
        </w:tabs>
        <w:spacing w:before="15" w:after="0"/>
        <w:ind w:right="-30"/>
        <w:jc w:val="center"/>
      </w:pPr>
      <w:r>
        <w:rPr>
          <w:rFonts w:ascii="Times New Roman" w:eastAsia="Times New Roman" w:hAnsi="Times New Roman" w:cs="Times New Roman"/>
          <w:sz w:val="28"/>
          <w:szCs w:val="28"/>
          <w:u w:val="single"/>
        </w:rPr>
        <w:t>MANDAMUS</w:t>
      </w:r>
    </w:p>
    <w:p w:rsidR="0000649F" w:rsidRDefault="0000649F"/>
    <w:p w:rsidR="0000649F" w:rsidRDefault="00F31C9B">
      <w:pPr>
        <w:numPr>
          <w:ilvl w:val="1"/>
          <w:numId w:val="1"/>
        </w:numPr>
        <w:tabs>
          <w:tab w:val="left" w:pos="120"/>
        </w:tabs>
        <w:spacing w:line="480" w:lineRule="auto"/>
        <w:ind w:left="30" w:right="116"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This Petition for All Writs, is both a Writ of Mandamus and Writ of Prohibition and follows a MOTION TO DISQUALIFY (</w:t>
      </w:r>
      <w:r>
        <w:rPr>
          <w:rFonts w:ascii="Times New Roman" w:eastAsia="Times New Roman" w:hAnsi="Times New Roman" w:cs="Times New Roman"/>
          <w:sz w:val="28"/>
          <w:szCs w:val="28"/>
          <w:highlight w:val="yellow"/>
        </w:rPr>
        <w:t>EXHIBIT A</w:t>
      </w:r>
      <w:r>
        <w:rPr>
          <w:rFonts w:ascii="Times New Roman" w:eastAsia="Times New Roman" w:hAnsi="Times New Roman" w:cs="Times New Roman"/>
          <w:sz w:val="28"/>
          <w:szCs w:val="28"/>
        </w:rPr>
        <w:t>) that was Denied (</w:t>
      </w:r>
      <w:r>
        <w:rPr>
          <w:rFonts w:ascii="Times New Roman" w:eastAsia="Times New Roman" w:hAnsi="Times New Roman" w:cs="Times New Roman"/>
          <w:sz w:val="28"/>
          <w:szCs w:val="28"/>
          <w:highlight w:val="yellow"/>
        </w:rPr>
        <w:t>EXHIBIT B</w:t>
      </w:r>
      <w:r>
        <w:rPr>
          <w:rFonts w:ascii="Times New Roman" w:eastAsia="Times New Roman" w:hAnsi="Times New Roman" w:cs="Times New Roman"/>
          <w:sz w:val="28"/>
          <w:szCs w:val="28"/>
        </w:rPr>
        <w:t>) by Judge Martin Colin (“COLIN”) as “Legally Insufficient” in violation of Florida Rule of Judicial Administration 2.330, Florida Statute 38, and Florida Code of Judicial Conduct, Canon 3(B)7, 3(B)5, 3E(1), 3(E)1a, 3(E)1b and 3(E)1b(iv), all of which require that a judge disqualify himself on his own initiative and where once the Petitioner has established a reasonable fear that he will not obtain a fair hearing by a Petition for Disqualification the Judge must Disqualify as well, See Fla. R. Jud. Admin. 2.330; Fla. Stat. §§ 38.02, 38.10; Fla. Code Jud. Conduct, Canon 3(B</w:t>
      </w:r>
      <w:proofErr w:type="gramStart"/>
      <w:r>
        <w:rPr>
          <w:rFonts w:ascii="Times New Roman" w:eastAsia="Times New Roman" w:hAnsi="Times New Roman" w:cs="Times New Roman"/>
          <w:sz w:val="28"/>
          <w:szCs w:val="28"/>
        </w:rPr>
        <w:t>)7</w:t>
      </w:r>
      <w:proofErr w:type="gramEnd"/>
      <w:r>
        <w:rPr>
          <w:rFonts w:ascii="Times New Roman" w:eastAsia="Times New Roman" w:hAnsi="Times New Roman" w:cs="Times New Roman"/>
          <w:sz w:val="28"/>
          <w:szCs w:val="28"/>
        </w:rPr>
        <w:t>, 3(B)5, 3E(1), 3(E)1a, 3(E)1b and 3(E)1b(iv).</w:t>
      </w:r>
    </w:p>
    <w:p w:rsidR="0000649F" w:rsidRDefault="00F31C9B">
      <w:pPr>
        <w:numPr>
          <w:ilvl w:val="1"/>
          <w:numId w:val="1"/>
        </w:numPr>
        <w:tabs>
          <w:tab w:val="left" w:pos="120"/>
        </w:tabs>
        <w:spacing w:line="480" w:lineRule="auto"/>
        <w:ind w:left="30" w:right="116"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That the day after denying PETITIONER’S Petition to Disqualify as “Legally Insufficient” that would have voided his orders due to the fact that they were issued as part of a Fraud on the Court, COLIN decided to Sua Sponte Recuse (</w:t>
      </w:r>
      <w:r>
        <w:rPr>
          <w:rFonts w:ascii="Times New Roman" w:eastAsia="Times New Roman" w:hAnsi="Times New Roman" w:cs="Times New Roman"/>
          <w:sz w:val="28"/>
          <w:szCs w:val="28"/>
          <w:highlight w:val="yellow"/>
        </w:rPr>
        <w:t>EXHIBIT C</w:t>
      </w:r>
      <w:r>
        <w:rPr>
          <w:rFonts w:ascii="Times New Roman" w:eastAsia="Times New Roman" w:hAnsi="Times New Roman" w:cs="Times New Roman"/>
          <w:sz w:val="28"/>
          <w:szCs w:val="28"/>
        </w:rPr>
        <w:t xml:space="preserve">) himself from six cases involving the Estates and Trusts of Simon and Shirley Bernstein and in so doing again denied PETITIONER due process and </w:t>
      </w:r>
      <w:r>
        <w:rPr>
          <w:rFonts w:ascii="Times New Roman" w:eastAsia="Times New Roman" w:hAnsi="Times New Roman" w:cs="Times New Roman"/>
          <w:sz w:val="28"/>
          <w:szCs w:val="28"/>
        </w:rPr>
        <w:lastRenderedPageBreak/>
        <w:t>procedure.  Then to further compound the problems COLIN influenced the transfer of the cases post recusal and thus tainted the next court from the start.</w:t>
      </w:r>
    </w:p>
    <w:p w:rsidR="0000649F" w:rsidRDefault="00F31C9B">
      <w:pPr>
        <w:numPr>
          <w:ilvl w:val="1"/>
          <w:numId w:val="1"/>
        </w:numPr>
        <w:tabs>
          <w:tab w:val="left" w:pos="120"/>
        </w:tabs>
        <w:spacing w:line="480" w:lineRule="auto"/>
        <w:ind w:left="30" w:right="116"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COLIN began abusing his discretion in failing to disqualify himself on or before an initial hearing in the matters on September 13, 2013 in legal actions involving Shirley Bernstein’s (“Shirley”) Estate and Trusts and Simon Bernstein’s (“Simon”) Estate and Trusts, when it was discovered by COLIN that there was Fraud upon his court committed by Fiduciaries and Counsel he appointed in the matters and these frauds materially affected PETITIONER’S rights to a fair and impartial hearing adjudicated by COLIN.   This abuse of process denied PETITIONER due process and procedure, obstructed justice and interfered with expectancies and property rights from that point forward.</w:t>
      </w:r>
    </w:p>
    <w:p w:rsidR="0000649F" w:rsidRDefault="00F31C9B">
      <w:pPr>
        <w:numPr>
          <w:ilvl w:val="1"/>
          <w:numId w:val="1"/>
        </w:numPr>
        <w:tabs>
          <w:tab w:val="left" w:pos="120"/>
        </w:tabs>
        <w:spacing w:line="480" w:lineRule="auto"/>
        <w:ind w:left="30" w:right="116"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COLIN was mandatorily required at the time of discovering the frauds on his court, when he found he would be a material and fact witness to certain of the events and possible suspect to disqualify himself, as the crimes were committed in his court and directly conflicted him with the matters, especially since the crimes were committed by his court appointed officers, fiduciaries and staff.  COLIN had direct involvement in the matters that would have to be questioned as well.</w:t>
      </w:r>
    </w:p>
    <w:p w:rsidR="0000649F" w:rsidRDefault="00F31C9B">
      <w:pPr>
        <w:numPr>
          <w:ilvl w:val="1"/>
          <w:numId w:val="1"/>
        </w:numPr>
        <w:tabs>
          <w:tab w:val="left" w:pos="120"/>
        </w:tabs>
        <w:spacing w:line="480" w:lineRule="auto"/>
        <w:ind w:left="30" w:right="116"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Once the Fraud in and on his court was discovered, it became impossible for COLIN to continue to handle the matters due to the overwhelming appearance of impropriety created by COLIN handling the investigations involving his court, the Officers of his court he appointed, his staff and himself without PETITIONER fearing that his direct involvement in the matters biased his decisions and under Judicial Canons Colin was obligated to Disqualify.</w:t>
      </w:r>
    </w:p>
    <w:p w:rsidR="0000649F" w:rsidRDefault="00F31C9B">
      <w:pPr>
        <w:tabs>
          <w:tab w:val="left" w:pos="840"/>
        </w:tabs>
        <w:spacing w:line="480" w:lineRule="auto"/>
        <w:ind w:left="1440" w:right="116"/>
        <w:jc w:val="both"/>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b/>
          <w:sz w:val="28"/>
          <w:szCs w:val="28"/>
        </w:rPr>
        <w:t>Hearing Transcript January 02, 2014</w:t>
      </w:r>
      <w:r>
        <w:rPr>
          <w:rFonts w:ascii="Times New Roman" w:eastAsia="Times New Roman" w:hAnsi="Times New Roman" w:cs="Times New Roman"/>
          <w:b/>
          <w:sz w:val="28"/>
          <w:szCs w:val="28"/>
          <w:vertAlign w:val="superscript"/>
        </w:rPr>
        <w:footnoteReference w:id="1"/>
      </w:r>
    </w:p>
    <w:p w:rsidR="0000649F" w:rsidRDefault="00F31C9B">
      <w:pPr>
        <w:tabs>
          <w:tab w:val="left" w:pos="840"/>
        </w:tabs>
        <w:spacing w:line="480" w:lineRule="auto"/>
        <w:ind w:left="1440" w:right="116"/>
        <w:jc w:val="both"/>
      </w:pPr>
      <w:r>
        <w:rPr>
          <w:rFonts w:ascii="Times New Roman" w:eastAsia="Times New Roman" w:hAnsi="Times New Roman" w:cs="Times New Roman"/>
          <w:sz w:val="28"/>
          <w:szCs w:val="28"/>
        </w:rPr>
        <w:t>Page 6</w:t>
      </w:r>
    </w:p>
    <w:p w:rsidR="0000649F" w:rsidRDefault="00F31C9B">
      <w:pPr>
        <w:tabs>
          <w:tab w:val="left" w:pos="840"/>
        </w:tabs>
        <w:spacing w:line="276" w:lineRule="auto"/>
        <w:ind w:left="1440" w:right="116"/>
        <w:jc w:val="both"/>
      </w:pPr>
      <w:r>
        <w:rPr>
          <w:rFonts w:ascii="Times New Roman" w:eastAsia="Times New Roman" w:hAnsi="Times New Roman" w:cs="Times New Roman"/>
          <w:sz w:val="28"/>
          <w:szCs w:val="28"/>
        </w:rPr>
        <w:t xml:space="preserve">8   THE COURT:  Basically, there is two </w:t>
      </w:r>
      <w:proofErr w:type="gramStart"/>
      <w:r>
        <w:rPr>
          <w:rFonts w:ascii="Times New Roman" w:eastAsia="Times New Roman" w:hAnsi="Times New Roman" w:cs="Times New Roman"/>
          <w:sz w:val="28"/>
          <w:szCs w:val="28"/>
        </w:rPr>
        <w:t>estate</w:t>
      </w:r>
      <w:proofErr w:type="gramEnd"/>
    </w:p>
    <w:p w:rsidR="0000649F" w:rsidRDefault="00F31C9B">
      <w:pPr>
        <w:tabs>
          <w:tab w:val="left" w:pos="840"/>
        </w:tabs>
        <w:spacing w:line="276" w:lineRule="auto"/>
        <w:ind w:left="1440" w:right="116"/>
        <w:jc w:val="both"/>
      </w:pPr>
      <w:r>
        <w:rPr>
          <w:rFonts w:ascii="Times New Roman" w:eastAsia="Times New Roman" w:hAnsi="Times New Roman" w:cs="Times New Roman"/>
          <w:sz w:val="28"/>
          <w:szCs w:val="28"/>
        </w:rPr>
        <w:t>9   cases of your parents, one is before me and one is</w:t>
      </w:r>
    </w:p>
    <w:p w:rsidR="0000649F" w:rsidRDefault="00F31C9B">
      <w:pPr>
        <w:tabs>
          <w:tab w:val="left" w:pos="840"/>
        </w:tabs>
        <w:spacing w:line="276" w:lineRule="auto"/>
        <w:ind w:left="1440" w:right="116"/>
        <w:jc w:val="both"/>
      </w:pPr>
      <w:proofErr w:type="gramStart"/>
      <w:r>
        <w:rPr>
          <w:rFonts w:ascii="Times New Roman" w:eastAsia="Times New Roman" w:hAnsi="Times New Roman" w:cs="Times New Roman"/>
          <w:sz w:val="28"/>
          <w:szCs w:val="28"/>
        </w:rPr>
        <w:t>10 before Judge French.</w:t>
      </w:r>
      <w:proofErr w:type="gramEnd"/>
      <w:r>
        <w:rPr>
          <w:rFonts w:ascii="Times New Roman" w:eastAsia="Times New Roman" w:hAnsi="Times New Roman" w:cs="Times New Roman"/>
          <w:sz w:val="28"/>
          <w:szCs w:val="28"/>
        </w:rPr>
        <w:t xml:space="preserve"> I have the lower case number.</w:t>
      </w:r>
    </w:p>
    <w:p w:rsidR="0000649F" w:rsidRDefault="00F31C9B">
      <w:pPr>
        <w:tabs>
          <w:tab w:val="left" w:pos="840"/>
        </w:tabs>
        <w:spacing w:line="276" w:lineRule="auto"/>
        <w:ind w:left="1440" w:right="116"/>
        <w:jc w:val="both"/>
      </w:pPr>
      <w:r>
        <w:rPr>
          <w:rFonts w:ascii="Times New Roman" w:eastAsia="Times New Roman" w:hAnsi="Times New Roman" w:cs="Times New Roman"/>
          <w:sz w:val="28"/>
          <w:szCs w:val="28"/>
        </w:rPr>
        <w:t xml:space="preserve">11 They said there </w:t>
      </w:r>
      <w:proofErr w:type="gramStart"/>
      <w:r>
        <w:rPr>
          <w:rFonts w:ascii="Times New Roman" w:eastAsia="Times New Roman" w:hAnsi="Times New Roman" w:cs="Times New Roman"/>
          <w:sz w:val="28"/>
          <w:szCs w:val="28"/>
        </w:rPr>
        <w:t>is</w:t>
      </w:r>
      <w:proofErr w:type="gramEnd"/>
      <w:r>
        <w:rPr>
          <w:rFonts w:ascii="Times New Roman" w:eastAsia="Times New Roman" w:hAnsi="Times New Roman" w:cs="Times New Roman"/>
          <w:sz w:val="28"/>
          <w:szCs w:val="28"/>
        </w:rPr>
        <w:t xml:space="preserve"> some similar matters that are</w:t>
      </w:r>
    </w:p>
    <w:p w:rsidR="0000649F" w:rsidRDefault="00F31C9B">
      <w:pPr>
        <w:tabs>
          <w:tab w:val="left" w:pos="840"/>
        </w:tabs>
        <w:spacing w:line="276" w:lineRule="auto"/>
        <w:ind w:left="1440" w:right="116"/>
        <w:jc w:val="both"/>
      </w:pPr>
      <w:proofErr w:type="gramStart"/>
      <w:r>
        <w:rPr>
          <w:rFonts w:ascii="Times New Roman" w:eastAsia="Times New Roman" w:hAnsi="Times New Roman" w:cs="Times New Roman"/>
          <w:sz w:val="28"/>
          <w:szCs w:val="28"/>
        </w:rPr>
        <w:t>12 going on.</w:t>
      </w:r>
      <w:proofErr w:type="gramEnd"/>
      <w:r>
        <w:rPr>
          <w:rFonts w:ascii="Times New Roman" w:eastAsia="Times New Roman" w:hAnsi="Times New Roman" w:cs="Times New Roman"/>
          <w:sz w:val="28"/>
          <w:szCs w:val="28"/>
        </w:rPr>
        <w:t xml:space="preserve"> They want one judge to handle it.</w:t>
      </w:r>
    </w:p>
    <w:p w:rsidR="0000649F" w:rsidRDefault="00F31C9B">
      <w:pPr>
        <w:tabs>
          <w:tab w:val="left" w:pos="840"/>
        </w:tabs>
        <w:spacing w:line="276" w:lineRule="auto"/>
        <w:ind w:left="1440" w:right="116"/>
        <w:jc w:val="both"/>
      </w:pPr>
      <w:r>
        <w:rPr>
          <w:rFonts w:ascii="Times New Roman" w:eastAsia="Times New Roman" w:hAnsi="Times New Roman" w:cs="Times New Roman"/>
          <w:sz w:val="28"/>
          <w:szCs w:val="28"/>
        </w:rPr>
        <w:t xml:space="preserve">13 </w:t>
      </w:r>
      <w:proofErr w:type="gramStart"/>
      <w:r>
        <w:rPr>
          <w:rFonts w:ascii="Times New Roman" w:eastAsia="Times New Roman" w:hAnsi="Times New Roman" w:cs="Times New Roman"/>
          <w:sz w:val="28"/>
          <w:szCs w:val="28"/>
        </w:rPr>
        <w:t>MR .</w:t>
      </w:r>
      <w:proofErr w:type="gramEnd"/>
      <w:r>
        <w:rPr>
          <w:rFonts w:ascii="Times New Roman" w:eastAsia="Times New Roman" w:hAnsi="Times New Roman" w:cs="Times New Roman"/>
          <w:sz w:val="28"/>
          <w:szCs w:val="28"/>
        </w:rPr>
        <w:t xml:space="preserve"> BERNSTEIN: That motion that you're</w:t>
      </w:r>
    </w:p>
    <w:p w:rsidR="0000649F" w:rsidRDefault="00F31C9B">
      <w:pPr>
        <w:tabs>
          <w:tab w:val="left" w:pos="840"/>
        </w:tabs>
        <w:spacing w:line="276" w:lineRule="auto"/>
        <w:ind w:left="1440" w:right="116"/>
        <w:jc w:val="both"/>
      </w:pPr>
      <w:r>
        <w:rPr>
          <w:rFonts w:ascii="Times New Roman" w:eastAsia="Times New Roman" w:hAnsi="Times New Roman" w:cs="Times New Roman"/>
          <w:sz w:val="28"/>
          <w:szCs w:val="28"/>
        </w:rPr>
        <w:t xml:space="preserve">14 talking about was filed in Judge </w:t>
      </w:r>
      <w:proofErr w:type="gramStart"/>
      <w:r>
        <w:rPr>
          <w:rFonts w:ascii="Times New Roman" w:eastAsia="Times New Roman" w:hAnsi="Times New Roman" w:cs="Times New Roman"/>
          <w:sz w:val="28"/>
          <w:szCs w:val="28"/>
        </w:rPr>
        <w:t>French' s</w:t>
      </w:r>
      <w:proofErr w:type="gramEnd"/>
      <w:r>
        <w:rPr>
          <w:rFonts w:ascii="Times New Roman" w:eastAsia="Times New Roman" w:hAnsi="Times New Roman" w:cs="Times New Roman"/>
          <w:sz w:val="28"/>
          <w:szCs w:val="28"/>
        </w:rPr>
        <w:t xml:space="preserve"> Court so</w:t>
      </w:r>
    </w:p>
    <w:p w:rsidR="0000649F" w:rsidRDefault="00F31C9B">
      <w:pPr>
        <w:tabs>
          <w:tab w:val="left" w:pos="840"/>
        </w:tabs>
        <w:spacing w:line="276" w:lineRule="auto"/>
        <w:ind w:left="1440" w:right="116"/>
        <w:jc w:val="both"/>
      </w:pPr>
      <w:r>
        <w:rPr>
          <w:rFonts w:ascii="Times New Roman" w:eastAsia="Times New Roman" w:hAnsi="Times New Roman" w:cs="Times New Roman"/>
          <w:sz w:val="28"/>
          <w:szCs w:val="28"/>
        </w:rPr>
        <w:t>15 you're ruling out [on] Judge French's motion?</w:t>
      </w:r>
    </w:p>
    <w:p w:rsidR="0000649F" w:rsidRDefault="00F31C9B">
      <w:pPr>
        <w:tabs>
          <w:tab w:val="left" w:pos="840"/>
        </w:tabs>
        <w:spacing w:line="276" w:lineRule="auto"/>
        <w:ind w:left="1440" w:right="116"/>
        <w:jc w:val="both"/>
      </w:pPr>
      <w:r>
        <w:rPr>
          <w:rFonts w:ascii="Times New Roman" w:eastAsia="Times New Roman" w:hAnsi="Times New Roman" w:cs="Times New Roman"/>
          <w:sz w:val="28"/>
          <w:szCs w:val="28"/>
        </w:rPr>
        <w:t>16 THE COURT:  Sure, yes.</w:t>
      </w:r>
    </w:p>
    <w:p w:rsidR="0000649F" w:rsidRDefault="00F31C9B">
      <w:pPr>
        <w:tabs>
          <w:tab w:val="left" w:pos="840"/>
        </w:tabs>
        <w:spacing w:line="276" w:lineRule="auto"/>
        <w:ind w:left="1440" w:right="116"/>
        <w:jc w:val="both"/>
      </w:pPr>
      <w:r>
        <w:rPr>
          <w:rFonts w:ascii="Times New Roman" w:eastAsia="Times New Roman" w:hAnsi="Times New Roman" w:cs="Times New Roman"/>
          <w:sz w:val="28"/>
          <w:szCs w:val="28"/>
        </w:rPr>
        <w:t xml:space="preserve">17 MR. </w:t>
      </w:r>
      <w:proofErr w:type="gramStart"/>
      <w:r>
        <w:rPr>
          <w:rFonts w:ascii="Times New Roman" w:eastAsia="Times New Roman" w:hAnsi="Times New Roman" w:cs="Times New Roman"/>
          <w:sz w:val="28"/>
          <w:szCs w:val="28"/>
        </w:rPr>
        <w:t>BERNSTEIN :</w:t>
      </w:r>
      <w:proofErr w:type="gramEnd"/>
      <w:r>
        <w:rPr>
          <w:rFonts w:ascii="Times New Roman" w:eastAsia="Times New Roman" w:hAnsi="Times New Roman" w:cs="Times New Roman"/>
          <w:sz w:val="28"/>
          <w:szCs w:val="28"/>
        </w:rPr>
        <w:t xml:space="preserve"> Yeah?</w:t>
      </w:r>
    </w:p>
    <w:p w:rsidR="0000649F" w:rsidRDefault="00F31C9B">
      <w:pPr>
        <w:tabs>
          <w:tab w:val="left" w:pos="840"/>
        </w:tabs>
        <w:spacing w:line="276" w:lineRule="auto"/>
        <w:ind w:left="1440" w:right="116"/>
        <w:jc w:val="both"/>
      </w:pPr>
      <w:r>
        <w:rPr>
          <w:rFonts w:ascii="Times New Roman" w:eastAsia="Times New Roman" w:hAnsi="Times New Roman" w:cs="Times New Roman"/>
          <w:sz w:val="28"/>
          <w:szCs w:val="28"/>
        </w:rPr>
        <w:t>18 THE COURT:  He's not here.</w:t>
      </w:r>
    </w:p>
    <w:p w:rsidR="0000649F" w:rsidRDefault="00F31C9B">
      <w:pPr>
        <w:tabs>
          <w:tab w:val="left" w:pos="840"/>
        </w:tabs>
        <w:spacing w:line="276" w:lineRule="auto"/>
        <w:ind w:left="1440" w:right="116"/>
        <w:jc w:val="both"/>
      </w:pPr>
      <w:r>
        <w:rPr>
          <w:rFonts w:ascii="Times New Roman" w:eastAsia="Times New Roman" w:hAnsi="Times New Roman" w:cs="Times New Roman"/>
          <w:sz w:val="28"/>
          <w:szCs w:val="28"/>
        </w:rPr>
        <w:t xml:space="preserve">19 MR. </w:t>
      </w:r>
      <w:proofErr w:type="gramStart"/>
      <w:r>
        <w:rPr>
          <w:rFonts w:ascii="Times New Roman" w:eastAsia="Times New Roman" w:hAnsi="Times New Roman" w:cs="Times New Roman"/>
          <w:sz w:val="28"/>
          <w:szCs w:val="28"/>
        </w:rPr>
        <w:t>BERNSTEIN :</w:t>
      </w:r>
      <w:proofErr w:type="gramEnd"/>
      <w:r>
        <w:rPr>
          <w:rFonts w:ascii="Times New Roman" w:eastAsia="Times New Roman" w:hAnsi="Times New Roman" w:cs="Times New Roman"/>
          <w:sz w:val="28"/>
          <w:szCs w:val="28"/>
        </w:rPr>
        <w:t xml:space="preserve"> Okay, because that hearing</w:t>
      </w:r>
    </w:p>
    <w:p w:rsidR="0000649F" w:rsidRDefault="00F31C9B">
      <w:pPr>
        <w:tabs>
          <w:tab w:val="left" w:pos="840"/>
        </w:tabs>
        <w:spacing w:line="276" w:lineRule="auto"/>
        <w:ind w:left="1440" w:right="116"/>
        <w:jc w:val="both"/>
      </w:pPr>
      <w:r>
        <w:rPr>
          <w:rFonts w:ascii="Times New Roman" w:eastAsia="Times New Roman" w:hAnsi="Times New Roman" w:cs="Times New Roman"/>
          <w:sz w:val="28"/>
          <w:szCs w:val="28"/>
        </w:rPr>
        <w:t xml:space="preserve">20 </w:t>
      </w:r>
      <w:proofErr w:type="gramStart"/>
      <w:r>
        <w:rPr>
          <w:rFonts w:ascii="Times New Roman" w:eastAsia="Times New Roman" w:hAnsi="Times New Roman" w:cs="Times New Roman"/>
          <w:sz w:val="28"/>
          <w:szCs w:val="28"/>
        </w:rPr>
        <w:t>was</w:t>
      </w:r>
      <w:proofErr w:type="gramEnd"/>
      <w:r>
        <w:rPr>
          <w:rFonts w:ascii="Times New Roman" w:eastAsia="Times New Roman" w:hAnsi="Times New Roman" w:cs="Times New Roman"/>
          <w:sz w:val="28"/>
          <w:szCs w:val="28"/>
        </w:rPr>
        <w:t xml:space="preserve"> canceled. So my belief is that we shouldn't</w:t>
      </w:r>
    </w:p>
    <w:p w:rsidR="0000649F" w:rsidRDefault="00F31C9B">
      <w:pPr>
        <w:tabs>
          <w:tab w:val="left" w:pos="840"/>
        </w:tabs>
        <w:spacing w:line="276" w:lineRule="auto"/>
        <w:ind w:left="1440" w:right="116"/>
        <w:jc w:val="both"/>
      </w:pPr>
      <w:r>
        <w:rPr>
          <w:rFonts w:ascii="Times New Roman" w:eastAsia="Times New Roman" w:hAnsi="Times New Roman" w:cs="Times New Roman"/>
          <w:sz w:val="28"/>
          <w:szCs w:val="28"/>
        </w:rPr>
        <w:lastRenderedPageBreak/>
        <w:t>21 merge the cases at this point.  We've got, you</w:t>
      </w:r>
    </w:p>
    <w:p w:rsidR="0000649F" w:rsidRDefault="00F31C9B">
      <w:pPr>
        <w:tabs>
          <w:tab w:val="left" w:pos="840"/>
        </w:tabs>
        <w:spacing w:line="276" w:lineRule="auto"/>
        <w:ind w:left="1440" w:right="116"/>
        <w:jc w:val="both"/>
      </w:pPr>
      <w:r>
        <w:rPr>
          <w:rFonts w:ascii="Times New Roman" w:eastAsia="Times New Roman" w:hAnsi="Times New Roman" w:cs="Times New Roman"/>
          <w:sz w:val="28"/>
          <w:szCs w:val="28"/>
        </w:rPr>
        <w:t>22 know, evidence of forgery and fraud in the Court.</w:t>
      </w:r>
    </w:p>
    <w:p w:rsidR="0000649F" w:rsidRDefault="00F31C9B">
      <w:pPr>
        <w:tabs>
          <w:tab w:val="left" w:pos="840"/>
        </w:tabs>
        <w:spacing w:line="276" w:lineRule="auto"/>
        <w:ind w:left="1440" w:right="116"/>
        <w:jc w:val="both"/>
      </w:pPr>
      <w:r>
        <w:rPr>
          <w:rFonts w:ascii="Times New Roman" w:eastAsia="Times New Roman" w:hAnsi="Times New Roman" w:cs="Times New Roman"/>
          <w:sz w:val="28"/>
          <w:szCs w:val="28"/>
        </w:rPr>
        <w:t>23 THE COURT:  I don't want the merits of it. I</w:t>
      </w:r>
    </w:p>
    <w:p w:rsidR="0000649F" w:rsidRDefault="00F31C9B">
      <w:pPr>
        <w:tabs>
          <w:tab w:val="left" w:pos="840"/>
        </w:tabs>
        <w:spacing w:line="276" w:lineRule="auto"/>
        <w:ind w:left="1440" w:right="116"/>
        <w:jc w:val="both"/>
      </w:pPr>
      <w:r>
        <w:rPr>
          <w:rFonts w:ascii="Times New Roman" w:eastAsia="Times New Roman" w:hAnsi="Times New Roman" w:cs="Times New Roman"/>
          <w:sz w:val="28"/>
          <w:szCs w:val="28"/>
        </w:rPr>
        <w:t>24 want to know why, procedurally, we shouldn't have</w:t>
      </w:r>
    </w:p>
    <w:p w:rsidR="0000649F" w:rsidRDefault="00F31C9B">
      <w:pPr>
        <w:tabs>
          <w:tab w:val="left" w:pos="840"/>
        </w:tabs>
        <w:spacing w:line="276" w:lineRule="auto"/>
        <w:ind w:left="1440" w:right="116"/>
        <w:jc w:val="both"/>
      </w:pPr>
      <w:r>
        <w:rPr>
          <w:rFonts w:ascii="Times New Roman" w:eastAsia="Times New Roman" w:hAnsi="Times New Roman" w:cs="Times New Roman"/>
          <w:sz w:val="28"/>
          <w:szCs w:val="28"/>
        </w:rPr>
        <w:t>25 one judge hear the whole thing. It can be me or</w:t>
      </w:r>
    </w:p>
    <w:p w:rsidR="0000649F" w:rsidRDefault="0000649F">
      <w:pPr>
        <w:tabs>
          <w:tab w:val="left" w:pos="840"/>
        </w:tabs>
        <w:spacing w:line="276" w:lineRule="auto"/>
        <w:ind w:left="1440" w:right="116"/>
        <w:jc w:val="both"/>
      </w:pPr>
    </w:p>
    <w:p w:rsidR="0000649F" w:rsidRDefault="00F31C9B">
      <w:pPr>
        <w:tabs>
          <w:tab w:val="left" w:pos="840"/>
        </w:tabs>
        <w:spacing w:line="276" w:lineRule="auto"/>
        <w:ind w:left="1440" w:right="116"/>
        <w:jc w:val="both"/>
      </w:pPr>
      <w:r>
        <w:rPr>
          <w:rFonts w:ascii="Times New Roman" w:eastAsia="Times New Roman" w:hAnsi="Times New Roman" w:cs="Times New Roman"/>
          <w:sz w:val="28"/>
          <w:szCs w:val="28"/>
        </w:rPr>
        <w:t>Page 7</w:t>
      </w:r>
    </w:p>
    <w:p w:rsidR="0000649F" w:rsidRDefault="0000649F">
      <w:pPr>
        <w:tabs>
          <w:tab w:val="left" w:pos="840"/>
        </w:tabs>
        <w:spacing w:line="276" w:lineRule="auto"/>
        <w:ind w:left="1440" w:right="116"/>
        <w:jc w:val="both"/>
      </w:pPr>
    </w:p>
    <w:p w:rsidR="0000649F" w:rsidRDefault="00F31C9B">
      <w:pPr>
        <w:tabs>
          <w:tab w:val="left" w:pos="840"/>
        </w:tabs>
        <w:spacing w:line="276" w:lineRule="auto"/>
        <w:ind w:left="1440" w:right="116"/>
        <w:jc w:val="both"/>
      </w:pPr>
      <w:r>
        <w:rPr>
          <w:rFonts w:ascii="Times New Roman" w:eastAsia="Times New Roman" w:hAnsi="Times New Roman" w:cs="Times New Roman"/>
          <w:sz w:val="28"/>
          <w:szCs w:val="28"/>
        </w:rPr>
        <w:t>1   Judge French, but --</w:t>
      </w:r>
    </w:p>
    <w:p w:rsidR="0000649F" w:rsidRDefault="00F31C9B">
      <w:pPr>
        <w:tabs>
          <w:tab w:val="left" w:pos="840"/>
        </w:tabs>
        <w:spacing w:line="276" w:lineRule="auto"/>
        <w:ind w:left="1440" w:right="116"/>
        <w:jc w:val="both"/>
      </w:pPr>
      <w:r>
        <w:rPr>
          <w:rFonts w:ascii="Times New Roman" w:eastAsia="Times New Roman" w:hAnsi="Times New Roman" w:cs="Times New Roman"/>
          <w:sz w:val="28"/>
          <w:szCs w:val="28"/>
        </w:rPr>
        <w:t>2   MR. BERNSTEIN: Well I filed a motion --</w:t>
      </w:r>
    </w:p>
    <w:p w:rsidR="0000649F" w:rsidRDefault="00F31C9B">
      <w:pPr>
        <w:tabs>
          <w:tab w:val="left" w:pos="840"/>
        </w:tabs>
        <w:spacing w:line="276" w:lineRule="auto"/>
        <w:ind w:left="1440" w:right="116"/>
        <w:jc w:val="both"/>
      </w:pPr>
      <w:r>
        <w:rPr>
          <w:rFonts w:ascii="Times New Roman" w:eastAsia="Times New Roman" w:hAnsi="Times New Roman" w:cs="Times New Roman"/>
          <w:sz w:val="28"/>
          <w:szCs w:val="28"/>
        </w:rPr>
        <w:t>3   THE COURT: the lower case number is with</w:t>
      </w:r>
    </w:p>
    <w:p w:rsidR="0000649F" w:rsidRDefault="00F31C9B">
      <w:pPr>
        <w:tabs>
          <w:tab w:val="left" w:pos="840"/>
        </w:tabs>
        <w:spacing w:line="276" w:lineRule="auto"/>
        <w:ind w:left="1440" w:right="116"/>
        <w:jc w:val="both"/>
      </w:pPr>
      <w:proofErr w:type="gramStart"/>
      <w:r>
        <w:rPr>
          <w:rFonts w:ascii="Times New Roman" w:eastAsia="Times New Roman" w:hAnsi="Times New Roman" w:cs="Times New Roman"/>
          <w:sz w:val="28"/>
          <w:szCs w:val="28"/>
        </w:rPr>
        <w:t>4   me.</w:t>
      </w:r>
      <w:proofErr w:type="gramEnd"/>
    </w:p>
    <w:p w:rsidR="0000649F" w:rsidRDefault="00F31C9B">
      <w:pPr>
        <w:tabs>
          <w:tab w:val="left" w:pos="840"/>
        </w:tabs>
        <w:spacing w:line="276" w:lineRule="auto"/>
        <w:ind w:left="1440" w:right="116"/>
        <w:jc w:val="both"/>
      </w:pPr>
      <w:r>
        <w:rPr>
          <w:rFonts w:ascii="Times New Roman" w:eastAsia="Times New Roman" w:hAnsi="Times New Roman" w:cs="Times New Roman"/>
          <w:sz w:val="28"/>
          <w:szCs w:val="28"/>
        </w:rPr>
        <w:t xml:space="preserve">5   MR. </w:t>
      </w:r>
      <w:proofErr w:type="gramStart"/>
      <w:r>
        <w:rPr>
          <w:rFonts w:ascii="Times New Roman" w:eastAsia="Times New Roman" w:hAnsi="Times New Roman" w:cs="Times New Roman"/>
          <w:sz w:val="28"/>
          <w:szCs w:val="28"/>
        </w:rPr>
        <w:t>BERNSTEIN :</w:t>
      </w:r>
      <w:proofErr w:type="gramEnd"/>
      <w:r>
        <w:rPr>
          <w:rFonts w:ascii="Times New Roman" w:eastAsia="Times New Roman" w:hAnsi="Times New Roman" w:cs="Times New Roman"/>
          <w:sz w:val="28"/>
          <w:szCs w:val="28"/>
        </w:rPr>
        <w:t xml:space="preserve"> I filed a motion this morning</w:t>
      </w:r>
    </w:p>
    <w:p w:rsidR="0000649F" w:rsidRDefault="00F31C9B">
      <w:pPr>
        <w:tabs>
          <w:tab w:val="left" w:pos="840"/>
        </w:tabs>
        <w:spacing w:line="276" w:lineRule="auto"/>
        <w:ind w:left="1440" w:right="116"/>
        <w:jc w:val="both"/>
      </w:pPr>
      <w:r>
        <w:rPr>
          <w:rFonts w:ascii="Times New Roman" w:eastAsia="Times New Roman" w:hAnsi="Times New Roman" w:cs="Times New Roman"/>
          <w:sz w:val="28"/>
          <w:szCs w:val="28"/>
        </w:rPr>
        <w:t>6   that it shouldn't be either of you two, that</w:t>
      </w:r>
    </w:p>
    <w:p w:rsidR="0000649F" w:rsidRDefault="00F31C9B">
      <w:pPr>
        <w:tabs>
          <w:tab w:val="left" w:pos="840"/>
        </w:tabs>
        <w:spacing w:line="276" w:lineRule="auto"/>
        <w:ind w:left="1440" w:right="116"/>
        <w:jc w:val="both"/>
      </w:pPr>
      <w:r>
        <w:rPr>
          <w:rFonts w:ascii="Times New Roman" w:eastAsia="Times New Roman" w:hAnsi="Times New Roman" w:cs="Times New Roman"/>
          <w:sz w:val="28"/>
          <w:szCs w:val="28"/>
        </w:rPr>
        <w:t>7   perhaps you guys need to be disqualified because</w:t>
      </w:r>
    </w:p>
    <w:p w:rsidR="0000649F" w:rsidRDefault="00F31C9B">
      <w:pPr>
        <w:tabs>
          <w:tab w:val="left" w:pos="840"/>
        </w:tabs>
        <w:spacing w:line="276" w:lineRule="auto"/>
        <w:ind w:left="1440" w:right="116"/>
        <w:jc w:val="both"/>
      </w:pPr>
      <w:r>
        <w:rPr>
          <w:rFonts w:ascii="Times New Roman" w:eastAsia="Times New Roman" w:hAnsi="Times New Roman" w:cs="Times New Roman"/>
          <w:sz w:val="28"/>
          <w:szCs w:val="28"/>
        </w:rPr>
        <w:t>8   you're centrally involved.  The frauds occurred in</w:t>
      </w:r>
    </w:p>
    <w:p w:rsidR="0000649F" w:rsidRDefault="00F31C9B">
      <w:pPr>
        <w:tabs>
          <w:tab w:val="left" w:pos="840"/>
        </w:tabs>
        <w:spacing w:line="276" w:lineRule="auto"/>
        <w:ind w:left="1440" w:right="116"/>
        <w:jc w:val="both"/>
      </w:pPr>
      <w:proofErr w:type="gramStart"/>
      <w:r>
        <w:rPr>
          <w:rFonts w:ascii="Times New Roman" w:eastAsia="Times New Roman" w:hAnsi="Times New Roman" w:cs="Times New Roman"/>
          <w:sz w:val="28"/>
          <w:szCs w:val="28"/>
        </w:rPr>
        <w:t>9   your Court and on your Court.</w:t>
      </w:r>
      <w:proofErr w:type="gramEnd"/>
      <w:r>
        <w:rPr>
          <w:rFonts w:ascii="Times New Roman" w:eastAsia="Times New Roman" w:hAnsi="Times New Roman" w:cs="Times New Roman"/>
          <w:sz w:val="28"/>
          <w:szCs w:val="28"/>
        </w:rPr>
        <w:t xml:space="preserve"> Your signature is on</w:t>
      </w:r>
    </w:p>
    <w:p w:rsidR="0000649F" w:rsidRDefault="00F31C9B">
      <w:pPr>
        <w:tabs>
          <w:tab w:val="left" w:pos="840"/>
        </w:tabs>
        <w:spacing w:line="276" w:lineRule="auto"/>
        <w:ind w:left="1440" w:right="116"/>
        <w:jc w:val="both"/>
      </w:pPr>
      <w:r>
        <w:rPr>
          <w:rFonts w:ascii="Times New Roman" w:eastAsia="Times New Roman" w:hAnsi="Times New Roman" w:cs="Times New Roman"/>
          <w:sz w:val="28"/>
          <w:szCs w:val="28"/>
        </w:rPr>
        <w:t>10 a bunch of the documents that were used</w:t>
      </w:r>
    </w:p>
    <w:p w:rsidR="0000649F" w:rsidRDefault="00F31C9B">
      <w:pPr>
        <w:tabs>
          <w:tab w:val="left" w:pos="840"/>
        </w:tabs>
        <w:spacing w:line="276" w:lineRule="auto"/>
        <w:ind w:left="1440" w:right="116"/>
        <w:jc w:val="both"/>
      </w:pPr>
      <w:r>
        <w:rPr>
          <w:rFonts w:ascii="Times New Roman" w:eastAsia="Times New Roman" w:hAnsi="Times New Roman" w:cs="Times New Roman"/>
          <w:sz w:val="28"/>
          <w:szCs w:val="28"/>
        </w:rPr>
        <w:t>11 fraudulently to close the estate of my mother,</w:t>
      </w:r>
    </w:p>
    <w:p w:rsidR="0000649F" w:rsidRDefault="00F31C9B">
      <w:pPr>
        <w:tabs>
          <w:tab w:val="left" w:pos="840"/>
        </w:tabs>
        <w:spacing w:line="276" w:lineRule="auto"/>
        <w:ind w:left="1440" w:right="116"/>
        <w:jc w:val="both"/>
      </w:pPr>
      <w:r>
        <w:rPr>
          <w:rFonts w:ascii="Times New Roman" w:eastAsia="Times New Roman" w:hAnsi="Times New Roman" w:cs="Times New Roman"/>
          <w:sz w:val="28"/>
          <w:szCs w:val="28"/>
        </w:rPr>
        <w:t xml:space="preserve">12 which caused its </w:t>
      </w:r>
      <w:proofErr w:type="gramStart"/>
      <w:r>
        <w:rPr>
          <w:rFonts w:ascii="Times New Roman" w:eastAsia="Times New Roman" w:hAnsi="Times New Roman" w:cs="Times New Roman"/>
          <w:sz w:val="28"/>
          <w:szCs w:val="28"/>
        </w:rPr>
        <w:t>opening,</w:t>
      </w:r>
      <w:proofErr w:type="gramEnd"/>
      <w:r>
        <w:rPr>
          <w:rFonts w:ascii="Times New Roman" w:eastAsia="Times New Roman" w:hAnsi="Times New Roman" w:cs="Times New Roman"/>
          <w:sz w:val="28"/>
          <w:szCs w:val="28"/>
        </w:rPr>
        <w:t xml:space="preserve"> and it might have to go</w:t>
      </w:r>
    </w:p>
    <w:p w:rsidR="0000649F" w:rsidRDefault="00F31C9B">
      <w:pPr>
        <w:tabs>
          <w:tab w:val="left" w:pos="840"/>
        </w:tabs>
        <w:spacing w:line="276" w:lineRule="auto"/>
        <w:ind w:left="1440" w:right="116"/>
        <w:jc w:val="both"/>
      </w:pPr>
      <w:r>
        <w:rPr>
          <w:rFonts w:ascii="Times New Roman" w:eastAsia="Times New Roman" w:hAnsi="Times New Roman" w:cs="Times New Roman"/>
          <w:sz w:val="28"/>
          <w:szCs w:val="28"/>
        </w:rPr>
        <w:t>13 to two fresh judges, not that I'm saying that</w:t>
      </w:r>
    </w:p>
    <w:p w:rsidR="0000649F" w:rsidRDefault="00F31C9B">
      <w:pPr>
        <w:tabs>
          <w:tab w:val="left" w:pos="840"/>
        </w:tabs>
        <w:spacing w:line="276" w:lineRule="auto"/>
        <w:ind w:left="1440" w:right="116"/>
        <w:jc w:val="both"/>
      </w:pPr>
      <w:r>
        <w:rPr>
          <w:rFonts w:ascii="Times New Roman" w:eastAsia="Times New Roman" w:hAnsi="Times New Roman" w:cs="Times New Roman"/>
          <w:sz w:val="28"/>
          <w:szCs w:val="28"/>
        </w:rPr>
        <w:t>14 anybody's involved, but we have to depose you about</w:t>
      </w:r>
    </w:p>
    <w:p w:rsidR="0000649F" w:rsidRDefault="00F31C9B">
      <w:pPr>
        <w:tabs>
          <w:tab w:val="left" w:pos="840"/>
        </w:tabs>
        <w:spacing w:line="276" w:lineRule="auto"/>
        <w:ind w:left="1440" w:right="116"/>
        <w:jc w:val="both"/>
      </w:pPr>
      <w:r>
        <w:rPr>
          <w:rFonts w:ascii="Times New Roman" w:eastAsia="Times New Roman" w:hAnsi="Times New Roman" w:cs="Times New Roman"/>
          <w:sz w:val="28"/>
          <w:szCs w:val="28"/>
        </w:rPr>
        <w:t>15 signatures, about things in the Court and perhaps</w:t>
      </w:r>
    </w:p>
    <w:p w:rsidR="0000649F" w:rsidRDefault="00F31C9B">
      <w:pPr>
        <w:tabs>
          <w:tab w:val="left" w:pos="840"/>
        </w:tabs>
        <w:spacing w:line="276" w:lineRule="auto"/>
        <w:ind w:left="1440" w:right="116"/>
        <w:jc w:val="both"/>
      </w:pPr>
      <w:proofErr w:type="gramStart"/>
      <w:r>
        <w:rPr>
          <w:rFonts w:ascii="Times New Roman" w:eastAsia="Times New Roman" w:hAnsi="Times New Roman" w:cs="Times New Roman"/>
          <w:sz w:val="28"/>
          <w:szCs w:val="28"/>
        </w:rPr>
        <w:t>16 officers of the Court.</w:t>
      </w:r>
      <w:proofErr w:type="gramEnd"/>
    </w:p>
    <w:p w:rsidR="0000649F" w:rsidRDefault="00F31C9B">
      <w:pPr>
        <w:tabs>
          <w:tab w:val="left" w:pos="840"/>
        </w:tabs>
        <w:spacing w:line="276" w:lineRule="auto"/>
        <w:ind w:left="1440" w:right="116"/>
        <w:jc w:val="both"/>
      </w:pPr>
      <w:r>
        <w:rPr>
          <w:rFonts w:ascii="Times New Roman" w:eastAsia="Times New Roman" w:hAnsi="Times New Roman" w:cs="Times New Roman"/>
          <w:sz w:val="28"/>
          <w:szCs w:val="28"/>
        </w:rPr>
        <w:t>17 THE COURT:  Okay.</w:t>
      </w:r>
    </w:p>
    <w:p w:rsidR="0000649F" w:rsidRDefault="00F31C9B">
      <w:pPr>
        <w:tabs>
          <w:tab w:val="left" w:pos="840"/>
        </w:tabs>
        <w:spacing w:line="276" w:lineRule="auto"/>
        <w:ind w:left="1440" w:right="116"/>
        <w:jc w:val="both"/>
      </w:pPr>
      <w:r>
        <w:rPr>
          <w:rFonts w:ascii="Times New Roman" w:eastAsia="Times New Roman" w:hAnsi="Times New Roman" w:cs="Times New Roman"/>
          <w:sz w:val="28"/>
          <w:szCs w:val="28"/>
        </w:rPr>
        <w:t xml:space="preserve">18 </w:t>
      </w:r>
      <w:proofErr w:type="gramStart"/>
      <w:r>
        <w:rPr>
          <w:rFonts w:ascii="Times New Roman" w:eastAsia="Times New Roman" w:hAnsi="Times New Roman" w:cs="Times New Roman"/>
          <w:sz w:val="28"/>
          <w:szCs w:val="28"/>
        </w:rPr>
        <w:t>MR .</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BERNSTEIN :</w:t>
      </w:r>
      <w:proofErr w:type="gramEnd"/>
      <w:r>
        <w:rPr>
          <w:rFonts w:ascii="Times New Roman" w:eastAsia="Times New Roman" w:hAnsi="Times New Roman" w:cs="Times New Roman"/>
          <w:sz w:val="28"/>
          <w:szCs w:val="28"/>
        </w:rPr>
        <w:t xml:space="preserve"> And further, your Honor –</w:t>
      </w:r>
    </w:p>
    <w:p w:rsidR="0000649F" w:rsidRDefault="00F31C9B">
      <w:pPr>
        <w:tabs>
          <w:tab w:val="left" w:pos="840"/>
        </w:tabs>
        <w:spacing w:line="276" w:lineRule="auto"/>
        <w:ind w:left="1440" w:right="116"/>
        <w:jc w:val="both"/>
      </w:pPr>
      <w:r>
        <w:rPr>
          <w:rFonts w:ascii="Times New Roman" w:eastAsia="Times New Roman" w:hAnsi="Times New Roman" w:cs="Times New Roman"/>
          <w:sz w:val="28"/>
          <w:szCs w:val="28"/>
        </w:rPr>
        <w:t>19 THE COURT: Stop.</w:t>
      </w:r>
    </w:p>
    <w:p w:rsidR="0000649F" w:rsidRDefault="00F31C9B">
      <w:pPr>
        <w:tabs>
          <w:tab w:val="left" w:pos="840"/>
        </w:tabs>
        <w:spacing w:line="276" w:lineRule="auto"/>
        <w:ind w:left="1440" w:right="116"/>
        <w:jc w:val="both"/>
      </w:pPr>
      <w:r>
        <w:rPr>
          <w:rFonts w:ascii="Times New Roman" w:eastAsia="Times New Roman" w:hAnsi="Times New Roman" w:cs="Times New Roman"/>
          <w:sz w:val="28"/>
          <w:szCs w:val="28"/>
        </w:rPr>
        <w:t>20 MR. BERNSTEIN: --these officers --</w:t>
      </w:r>
    </w:p>
    <w:p w:rsidR="0000649F" w:rsidRDefault="00F31C9B">
      <w:pPr>
        <w:tabs>
          <w:tab w:val="left" w:pos="840"/>
        </w:tabs>
        <w:spacing w:line="276" w:lineRule="auto"/>
        <w:ind w:left="1440" w:right="116"/>
        <w:jc w:val="both"/>
      </w:pPr>
      <w:r>
        <w:rPr>
          <w:rFonts w:ascii="Times New Roman" w:eastAsia="Times New Roman" w:hAnsi="Times New Roman" w:cs="Times New Roman"/>
          <w:sz w:val="28"/>
          <w:szCs w:val="28"/>
        </w:rPr>
        <w:t>21 THE COURT:  Stop. I'm cutting you off.</w:t>
      </w:r>
    </w:p>
    <w:p w:rsidR="0000649F" w:rsidRDefault="00F31C9B">
      <w:pPr>
        <w:tabs>
          <w:tab w:val="left" w:pos="840"/>
        </w:tabs>
        <w:spacing w:line="276" w:lineRule="auto"/>
        <w:ind w:left="1440" w:right="116"/>
        <w:jc w:val="both"/>
      </w:pPr>
      <w:r>
        <w:rPr>
          <w:rFonts w:ascii="Times New Roman" w:eastAsia="Times New Roman" w:hAnsi="Times New Roman" w:cs="Times New Roman"/>
          <w:sz w:val="28"/>
          <w:szCs w:val="28"/>
        </w:rPr>
        <w:t xml:space="preserve"> 22 MR. BERNSTEIN: Yes, sir.</w:t>
      </w:r>
    </w:p>
    <w:p w:rsidR="0000649F" w:rsidRDefault="00F31C9B">
      <w:pPr>
        <w:tabs>
          <w:tab w:val="left" w:pos="840"/>
        </w:tabs>
        <w:spacing w:line="276" w:lineRule="auto"/>
        <w:ind w:left="1440" w:right="116"/>
        <w:jc w:val="both"/>
      </w:pPr>
      <w:r>
        <w:rPr>
          <w:rFonts w:ascii="Times New Roman" w:eastAsia="Times New Roman" w:hAnsi="Times New Roman" w:cs="Times New Roman"/>
          <w:sz w:val="28"/>
          <w:szCs w:val="28"/>
        </w:rPr>
        <w:t>23 THE COURT:  Motion to transfer granted.</w:t>
      </w:r>
    </w:p>
    <w:p w:rsidR="0000649F" w:rsidRDefault="0000649F">
      <w:pPr>
        <w:tabs>
          <w:tab w:val="left" w:pos="840"/>
        </w:tabs>
        <w:spacing w:line="276" w:lineRule="auto"/>
        <w:ind w:left="1440" w:right="116"/>
        <w:jc w:val="both"/>
      </w:pPr>
    </w:p>
    <w:p w:rsidR="0000649F" w:rsidRDefault="00F31C9B">
      <w:pPr>
        <w:numPr>
          <w:ilvl w:val="1"/>
          <w:numId w:val="1"/>
        </w:numPr>
        <w:tabs>
          <w:tab w:val="left" w:pos="120"/>
        </w:tabs>
        <w:spacing w:line="480" w:lineRule="auto"/>
        <w:ind w:left="30" w:right="116"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PETITIONER filed Petitions for Disqualifications</w:t>
      </w:r>
      <w:r>
        <w:rPr>
          <w:rFonts w:ascii="Times New Roman" w:eastAsia="Times New Roman" w:hAnsi="Times New Roman" w:cs="Times New Roman"/>
          <w:sz w:val="28"/>
          <w:szCs w:val="28"/>
          <w:vertAlign w:val="superscript"/>
        </w:rPr>
        <w:footnoteReference w:id="2"/>
      </w:r>
      <w:r>
        <w:rPr>
          <w:rFonts w:ascii="Times New Roman" w:eastAsia="Times New Roman" w:hAnsi="Times New Roman" w:cs="Times New Roman"/>
          <w:sz w:val="28"/>
          <w:szCs w:val="28"/>
          <w:vertAlign w:val="superscript"/>
        </w:rPr>
        <w:t>and</w:t>
      </w:r>
      <w:r>
        <w:rPr>
          <w:rFonts w:ascii="Times New Roman" w:eastAsia="Times New Roman" w:hAnsi="Times New Roman" w:cs="Times New Roman"/>
          <w:sz w:val="28"/>
          <w:szCs w:val="28"/>
          <w:vertAlign w:val="superscript"/>
        </w:rPr>
        <w:footnoteReference w:id="3"/>
      </w:r>
      <w:proofErr w:type="spellStart"/>
      <w:r>
        <w:rPr>
          <w:rFonts w:ascii="Times New Roman" w:eastAsia="Times New Roman" w:hAnsi="Times New Roman" w:cs="Times New Roman"/>
          <w:sz w:val="28"/>
          <w:szCs w:val="28"/>
          <w:vertAlign w:val="superscript"/>
        </w:rPr>
        <w:t>and</w:t>
      </w:r>
      <w:proofErr w:type="spellEnd"/>
      <w:r>
        <w:rPr>
          <w:rFonts w:ascii="Times New Roman" w:eastAsia="Times New Roman" w:hAnsi="Times New Roman" w:cs="Times New Roman"/>
          <w:sz w:val="28"/>
          <w:szCs w:val="28"/>
          <w:vertAlign w:val="superscript"/>
        </w:rPr>
        <w:footnoteReference w:id="4"/>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and</w:t>
      </w:r>
      <w:proofErr w:type="spellEnd"/>
      <w:r>
        <w:rPr>
          <w:rFonts w:ascii="Times New Roman" w:eastAsia="Times New Roman" w:hAnsi="Times New Roman" w:cs="Times New Roman"/>
          <w:sz w:val="28"/>
          <w:szCs w:val="28"/>
        </w:rPr>
        <w:t xml:space="preserve"> Motions for Disqualification on COLIN’S own initiative but COLIN refused to disqualify despite his duty under Judicial Canons and Law to mandatorily disqualify himself when he became a material and fact witness in the case, when it became necessary to investigate his court, himself and his court appointed Officers and Fiduciaries as the crimes had taken place in and on his court by his court appointed Officers and Fiduciaries.  Also the fact that COLIN may be a potential suspect in the crimes </w:t>
      </w:r>
      <w:proofErr w:type="gramStart"/>
      <w:r>
        <w:rPr>
          <w:rFonts w:ascii="Times New Roman" w:eastAsia="Times New Roman" w:hAnsi="Times New Roman" w:cs="Times New Roman"/>
          <w:sz w:val="28"/>
          <w:szCs w:val="28"/>
        </w:rPr>
        <w:t>conflicted</w:t>
      </w:r>
      <w:proofErr w:type="gramEnd"/>
      <w:r>
        <w:rPr>
          <w:rFonts w:ascii="Times New Roman" w:eastAsia="Times New Roman" w:hAnsi="Times New Roman" w:cs="Times New Roman"/>
          <w:sz w:val="28"/>
          <w:szCs w:val="28"/>
        </w:rPr>
        <w:t xml:space="preserve"> him and forced disqualification.  Yet, COLIN continued to proceed and rule in the matters as if Above the Law and Judicial Canons and thus every act forward by COLIN was outside the Color of the Law and without Jurisdiction.</w:t>
      </w:r>
    </w:p>
    <w:p w:rsidR="0000649F" w:rsidRDefault="00F31C9B">
      <w:pPr>
        <w:numPr>
          <w:ilvl w:val="1"/>
          <w:numId w:val="1"/>
        </w:numPr>
        <w:tabs>
          <w:tab w:val="left" w:pos="120"/>
        </w:tabs>
        <w:spacing w:line="480" w:lineRule="auto"/>
        <w:ind w:left="30" w:right="116"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PETITIONER’S APPLICATION FOR WRIT OF PROHIBITION and WRIT OF MANDAMUS should be granted because:</w:t>
      </w:r>
    </w:p>
    <w:p w:rsidR="0000649F" w:rsidRDefault="00F31C9B">
      <w:pPr>
        <w:numPr>
          <w:ilvl w:val="2"/>
          <w:numId w:val="1"/>
        </w:numPr>
        <w:tabs>
          <w:tab w:val="left" w:pos="840"/>
        </w:tabs>
        <w:spacing w:line="480" w:lineRule="auto"/>
        <w:ind w:left="1110" w:right="11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All acts of COLIN after his mandatory disqualification was required defied law and denied due process and caused PETITIONER to fear continued prejudice and the inability to obtain a fair trial for himself and his three minor children going forward.  </w:t>
      </w:r>
    </w:p>
    <w:p w:rsidR="0000649F" w:rsidRDefault="00F31C9B">
      <w:pPr>
        <w:numPr>
          <w:ilvl w:val="2"/>
          <w:numId w:val="1"/>
        </w:numPr>
        <w:tabs>
          <w:tab w:val="left" w:pos="840"/>
        </w:tabs>
        <w:spacing w:line="480" w:lineRule="auto"/>
        <w:ind w:left="1110" w:right="11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COLIN recused himself improperly from the proceedings after two and a half years, only one day after denying a disqualification petition filed by PETITIONER.  This sharp practice of recusing himself versus ruling in favor of PETITIONER’S disqualification petition not only appears an attempt to leave his legally void orders issued without jurisdiction standing but to then prejudice PETITIONER further with having a hand in the new court he had the cases assigned to.  </w:t>
      </w:r>
    </w:p>
    <w:p w:rsidR="0000649F" w:rsidRDefault="00F31C9B">
      <w:pPr>
        <w:numPr>
          <w:ilvl w:val="2"/>
          <w:numId w:val="1"/>
        </w:numPr>
        <w:tabs>
          <w:tab w:val="left" w:pos="840"/>
        </w:tabs>
        <w:spacing w:line="480" w:lineRule="auto"/>
        <w:ind w:left="1110" w:right="11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only way these improper judicial acts of COLIN can now be removed from prejudicing the cases further is if this Court rules that COLIN’S Sua Sponte Recusal (coming the day after he denied PETITIONER’S Petition for Disqualification) is voided and he is mandated to instead Disqualify himself and ALL acts and orders of </w:t>
      </w:r>
      <w:r>
        <w:rPr>
          <w:rFonts w:ascii="Times New Roman" w:eastAsia="Times New Roman" w:hAnsi="Times New Roman" w:cs="Times New Roman"/>
          <w:sz w:val="28"/>
          <w:szCs w:val="28"/>
        </w:rPr>
        <w:lastRenderedPageBreak/>
        <w:t>COLIN be voided and stricken from the record as fraud on the court mandates in this situation and that this court then preclude COLIN from making any post disqualification actions that influence the transfer of the cases as he has done already;</w:t>
      </w:r>
    </w:p>
    <w:p w:rsidR="0000649F" w:rsidRDefault="00F31C9B">
      <w:pPr>
        <w:numPr>
          <w:ilvl w:val="2"/>
          <w:numId w:val="1"/>
        </w:numPr>
        <w:tabs>
          <w:tab w:val="left" w:pos="840"/>
        </w:tabs>
        <w:spacing w:line="480" w:lineRule="auto"/>
        <w:ind w:left="1110" w:right="11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COLIN is a material and fact witness and thus has an interest in the cases involving PETITIONER’S family that is adverse and prejudicial to PETITIONER and his family who have exposed the court of COLIN and the Fraud on his court, Fraud in his court, Fraud by his court and other crimes both proven and alleged, several being investigated at this time both state and federally.  Almost all of the crimes committed were committed by Officers of the court and court appointed Fiduciaries, who were misusing the court as the vehicle to commit the crimes and under COLIN the perpetrators were shielded and protected by COLIN from prosecution;</w:t>
      </w:r>
    </w:p>
    <w:p w:rsidR="0000649F" w:rsidRDefault="00F31C9B">
      <w:pPr>
        <w:numPr>
          <w:ilvl w:val="2"/>
          <w:numId w:val="1"/>
        </w:numPr>
        <w:tabs>
          <w:tab w:val="left" w:pos="840"/>
        </w:tabs>
        <w:spacing w:line="480" w:lineRule="auto"/>
        <w:ind w:left="1110" w:right="11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proven crimes that occurred in the court, include but are not limited to: </w:t>
      </w:r>
    </w:p>
    <w:p w:rsidR="0000649F" w:rsidRDefault="00F31C9B">
      <w:pPr>
        <w:numPr>
          <w:ilvl w:val="3"/>
          <w:numId w:val="1"/>
        </w:numPr>
        <w:tabs>
          <w:tab w:val="left" w:pos="840"/>
        </w:tabs>
        <w:spacing w:line="480" w:lineRule="auto"/>
        <w:ind w:right="116" w:firstLine="641"/>
        <w:jc w:val="both"/>
        <w:rPr>
          <w:rFonts w:ascii="Times New Roman" w:eastAsia="Times New Roman" w:hAnsi="Times New Roman" w:cs="Times New Roman"/>
          <w:color w:val="2C2C2C"/>
          <w:sz w:val="28"/>
          <w:szCs w:val="28"/>
        </w:rPr>
      </w:pPr>
      <w:r>
        <w:rPr>
          <w:rFonts w:ascii="Times New Roman" w:eastAsia="Times New Roman" w:hAnsi="Times New Roman" w:cs="Times New Roman"/>
          <w:sz w:val="28"/>
          <w:szCs w:val="28"/>
        </w:rPr>
        <w:t xml:space="preserve">Forgeries of dispositive documents; Fraudulent Notarizations of dispositive documents; Fraudulent closing of a </w:t>
      </w:r>
      <w:r>
        <w:rPr>
          <w:rFonts w:ascii="Times New Roman" w:eastAsia="Times New Roman" w:hAnsi="Times New Roman" w:cs="Times New Roman"/>
          <w:sz w:val="28"/>
          <w:szCs w:val="28"/>
        </w:rPr>
        <w:lastRenderedPageBreak/>
        <w:t xml:space="preserve">deceased’s estate using a deceased Personal Representative to close the estate as part of a larger fraud to seize Dominion and Control of the Estates and Trusts of both Simon and Shirley Bernstein by the court appointed fiduciaries and attorneys at law; </w:t>
      </w:r>
    </w:p>
    <w:p w:rsidR="0000649F" w:rsidRDefault="00F31C9B">
      <w:pPr>
        <w:numPr>
          <w:ilvl w:val="3"/>
          <w:numId w:val="1"/>
        </w:numPr>
        <w:tabs>
          <w:tab w:val="left" w:pos="840"/>
        </w:tabs>
        <w:spacing w:line="480" w:lineRule="auto"/>
        <w:ind w:right="116" w:firstLine="641"/>
        <w:jc w:val="both"/>
        <w:rPr>
          <w:rFonts w:ascii="Times New Roman" w:eastAsia="Times New Roman" w:hAnsi="Times New Roman" w:cs="Times New Roman"/>
          <w:color w:val="2C2C2C"/>
          <w:sz w:val="28"/>
          <w:szCs w:val="28"/>
        </w:rPr>
      </w:pPr>
      <w:r>
        <w:rPr>
          <w:rFonts w:ascii="Times New Roman" w:eastAsia="Times New Roman" w:hAnsi="Times New Roman" w:cs="Times New Roman"/>
          <w:sz w:val="28"/>
          <w:szCs w:val="28"/>
        </w:rPr>
        <w:t>Fraudulent Alteration of Dispositive documents admitted to by Attorney at Law Robert Spallina, Esq. to Palm Beach County Sheriff Investigators, which were altered by SPALLINA and his partner Donald R. Tescher, Esq. (“TESCHER”) on behalf of their client Theodore Stuart Bernstein (“TED”); and</w:t>
      </w:r>
    </w:p>
    <w:p w:rsidR="0000649F" w:rsidRDefault="00F31C9B">
      <w:pPr>
        <w:numPr>
          <w:ilvl w:val="3"/>
          <w:numId w:val="1"/>
        </w:numPr>
        <w:tabs>
          <w:tab w:val="left" w:pos="840"/>
        </w:tabs>
        <w:spacing w:line="480" w:lineRule="auto"/>
        <w:ind w:right="116" w:firstLine="641"/>
        <w:jc w:val="both"/>
        <w:rPr>
          <w:rFonts w:ascii="Times New Roman" w:eastAsia="Times New Roman" w:hAnsi="Times New Roman" w:cs="Times New Roman"/>
          <w:color w:val="2C2C2C"/>
          <w:sz w:val="28"/>
          <w:szCs w:val="28"/>
        </w:rPr>
      </w:pPr>
      <w:r>
        <w:rPr>
          <w:rFonts w:ascii="Times New Roman" w:eastAsia="Times New Roman" w:hAnsi="Times New Roman" w:cs="Times New Roman"/>
          <w:sz w:val="28"/>
          <w:szCs w:val="28"/>
        </w:rPr>
        <w:t xml:space="preserve">Fraud on the court, Fraud in the court and Fraud by the court committed by TESCHER, SPALLINA, TED and others. </w:t>
      </w:r>
    </w:p>
    <w:p w:rsidR="0000649F" w:rsidRDefault="00F31C9B">
      <w:pPr>
        <w:numPr>
          <w:ilvl w:val="2"/>
          <w:numId w:val="1"/>
        </w:numPr>
        <w:tabs>
          <w:tab w:val="left" w:pos="840"/>
        </w:tabs>
        <w:spacing w:line="480" w:lineRule="auto"/>
        <w:ind w:left="1110" w:right="11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Where there continue to be ongoing, state and federal, civil and criminal investigations and proceedings into multiple fraudulent acts that are in combination to the frauds that took place using the court of COLIN to achieve;</w:t>
      </w:r>
    </w:p>
    <w:p w:rsidR="0000649F" w:rsidRDefault="00F31C9B">
      <w:pPr>
        <w:numPr>
          <w:ilvl w:val="2"/>
          <w:numId w:val="1"/>
        </w:numPr>
        <w:tabs>
          <w:tab w:val="left" w:pos="840"/>
        </w:tabs>
        <w:spacing w:line="480" w:lineRule="auto"/>
        <w:ind w:left="1110" w:right="11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COLIN cannot investigate himself, his court appointed Officers, Fiduciaries and his court staff regarding the Fraud on the court, Fraud in the court and Fraud by the court, without the overwhelming </w:t>
      </w:r>
      <w:r>
        <w:rPr>
          <w:rFonts w:ascii="Times New Roman" w:eastAsia="Times New Roman" w:hAnsi="Times New Roman" w:cs="Times New Roman"/>
          <w:sz w:val="28"/>
          <w:szCs w:val="28"/>
        </w:rPr>
        <w:lastRenderedPageBreak/>
        <w:t>appearance of impropriety that he steered the cases improperly to avoid investigation and prosecution, covering up the crimes to avoid bad press, covering up the crimes to allow continued crimes against PETITIONER and his family and shift the focus away from his direct involvement in the matters.  Once knowledgeable about these conflicts of interest and adverse interests created by the criminal activity that took place in his court COLIN was mandated by Judicial Canons and law to disqualify from the matters on his own initiative but again did not.</w:t>
      </w:r>
    </w:p>
    <w:p w:rsidR="0000649F" w:rsidRDefault="00F31C9B">
      <w:pPr>
        <w:numPr>
          <w:ilvl w:val="2"/>
          <w:numId w:val="1"/>
        </w:numPr>
        <w:tabs>
          <w:tab w:val="left" w:pos="840"/>
        </w:tabs>
        <w:spacing w:line="480" w:lineRule="auto"/>
        <w:ind w:left="1110" w:right="11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(1987). “Procedural due process promotes fairness in government decisions by requiring the government to follow appropriate procedures when its agents decide to deprive any person of life, liberty or property.” John Corp. v. City of Houston, 214 F.3d 573, 577 (5th Cir. 2000) (internal citations and quotations omitted). “Substantive due process, by barring certain government actions regardless of the fairness of the procedures used to implement them, serves to prevent governmental power from being used for purposes of oppression.” Id. In order to establish either a substantive or procedural due process violation, a plaintiff must first establish the denial of a constitutionally protected </w:t>
      </w:r>
      <w:r>
        <w:rPr>
          <w:rFonts w:ascii="Times New Roman" w:eastAsia="Times New Roman" w:hAnsi="Times New Roman" w:cs="Times New Roman"/>
          <w:sz w:val="28"/>
          <w:szCs w:val="28"/>
        </w:rPr>
        <w:lastRenderedPageBreak/>
        <w:t xml:space="preserve">property interest.  See Bryan v. City of Madison, </w:t>
      </w:r>
      <w:proofErr w:type="gramStart"/>
      <w:r>
        <w:rPr>
          <w:rFonts w:ascii="Times New Roman" w:eastAsia="Times New Roman" w:hAnsi="Times New Roman" w:cs="Times New Roman"/>
          <w:sz w:val="28"/>
          <w:szCs w:val="28"/>
        </w:rPr>
        <w:t>213 F.3d 267, 276</w:t>
      </w:r>
      <w:proofErr w:type="gramEnd"/>
      <w:r>
        <w:rPr>
          <w:rFonts w:ascii="Times New Roman" w:eastAsia="Times New Roman" w:hAnsi="Times New Roman" w:cs="Times New Roman"/>
          <w:sz w:val="28"/>
          <w:szCs w:val="28"/>
        </w:rPr>
        <w:t xml:space="preserve"> (5th Cir. 2000).</w:t>
      </w:r>
    </w:p>
    <w:p w:rsidR="0000649F" w:rsidRDefault="00F31C9B">
      <w:pPr>
        <w:numPr>
          <w:ilvl w:val="1"/>
          <w:numId w:val="1"/>
        </w:numPr>
        <w:tabs>
          <w:tab w:val="left" w:pos="120"/>
        </w:tabs>
        <w:spacing w:line="480" w:lineRule="auto"/>
        <w:ind w:left="30" w:right="116"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PETITIONER’S MOTION TO DISQUALIFY filed on May 14, 2015 was “legally sufficient” because:</w:t>
      </w:r>
    </w:p>
    <w:p w:rsidR="0000649F" w:rsidRDefault="00F31C9B">
      <w:pPr>
        <w:numPr>
          <w:ilvl w:val="2"/>
          <w:numId w:val="1"/>
        </w:numPr>
        <w:tabs>
          <w:tab w:val="left" w:pos="840"/>
        </w:tabs>
        <w:spacing w:line="480" w:lineRule="auto"/>
        <w:ind w:left="1110" w:right="11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COLIN had a mandatory duty to disqualify independent of whether PETITIONER’S MOTION TO DISQUALIFY was “legally sufficient” (an undefined legal term) under the due process clause of the United States Constitution due to the crimes committed in and upon his Court by his Court Appointed Officers and Fiduciaries, his direct involvement in the Fraud on his Court, the Conflicts created by his handling matters he is a material and fact witness in and therefore he was mandated to Disqualify from the matters on his own initiative;</w:t>
      </w:r>
    </w:p>
    <w:p w:rsidR="0000649F" w:rsidRDefault="00F31C9B">
      <w:pPr>
        <w:numPr>
          <w:ilvl w:val="2"/>
          <w:numId w:val="1"/>
        </w:numPr>
        <w:tabs>
          <w:tab w:val="left" w:pos="840"/>
        </w:tabs>
        <w:spacing w:line="480" w:lineRule="auto"/>
        <w:ind w:left="1110" w:right="11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PETITIONER had listed COLIN in a Counter Complaint</w:t>
      </w:r>
      <w:r>
        <w:rPr>
          <w:rFonts w:ascii="Times New Roman" w:eastAsia="Times New Roman" w:hAnsi="Times New Roman" w:cs="Times New Roman"/>
          <w:sz w:val="28"/>
          <w:szCs w:val="28"/>
          <w:vertAlign w:val="superscript"/>
        </w:rPr>
        <w:footnoteReference w:id="5"/>
      </w:r>
      <w:r>
        <w:rPr>
          <w:rFonts w:ascii="Times New Roman" w:eastAsia="Times New Roman" w:hAnsi="Times New Roman" w:cs="Times New Roman"/>
          <w:sz w:val="28"/>
          <w:szCs w:val="28"/>
        </w:rPr>
        <w:t xml:space="preserve"> filed in these matters as a Material and Fact Witness whom may become a defendant in any amended complaint filed.  Whereby COLIN again instead of disqualifying then “stayed” the Counter Complaint that named </w:t>
      </w:r>
      <w:r>
        <w:rPr>
          <w:rFonts w:ascii="Times New Roman" w:eastAsia="Times New Roman" w:hAnsi="Times New Roman" w:cs="Times New Roman"/>
          <w:sz w:val="28"/>
          <w:szCs w:val="28"/>
        </w:rPr>
        <w:lastRenderedPageBreak/>
        <w:t>him and Judge French as witnesses, further derailing PETITIONER’S right to fair and impartial due process and further causing COLIN to be conflicted with PETITIONER.  Yet, COLIN continued to act and adjudicate in violation of Judicial Canons and Law;</w:t>
      </w:r>
    </w:p>
    <w:p w:rsidR="0000649F" w:rsidRDefault="00F31C9B">
      <w:pPr>
        <w:numPr>
          <w:ilvl w:val="2"/>
          <w:numId w:val="1"/>
        </w:numPr>
        <w:tabs>
          <w:tab w:val="left" w:pos="840"/>
        </w:tabs>
        <w:spacing w:line="480" w:lineRule="auto"/>
        <w:ind w:left="1110" w:right="11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PETITIONER has filed criminal complaints against the Fiduciaries, the Attorneys at Law and others involved in the criminal matters and where COLIN then attempted to influence law enforcement to cease investigating PETITIONER’S filed criminal complaints with the Palm Beach County Sheriff Office, stating he would handle the criminal investigations into the matters in his court and this led to investigators attempting to shut down the criminal investigations PETITIONER instigated, this too is cause for disqualification;</w:t>
      </w:r>
    </w:p>
    <w:p w:rsidR="0000649F" w:rsidRDefault="00F31C9B">
      <w:pPr>
        <w:numPr>
          <w:ilvl w:val="2"/>
          <w:numId w:val="1"/>
        </w:numPr>
        <w:tabs>
          <w:tab w:val="left" w:pos="840"/>
        </w:tabs>
        <w:spacing w:line="480" w:lineRule="auto"/>
        <w:ind w:left="1110" w:right="11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Upon learning of this attempt to shut down the criminal investigations by the Palm Beach County Sheriff investigators, PETITIONER notified law enforcement that COLIN had no jurisdiction to interfere and could in fact become a suspect in the investigations into the Fraud on his court and thus his actions constituted intentional Obstruction of Justice;</w:t>
      </w:r>
    </w:p>
    <w:p w:rsidR="0000649F" w:rsidRDefault="00F31C9B">
      <w:pPr>
        <w:numPr>
          <w:ilvl w:val="2"/>
          <w:numId w:val="1"/>
        </w:numPr>
        <w:tabs>
          <w:tab w:val="left" w:pos="840"/>
        </w:tabs>
        <w:spacing w:line="480" w:lineRule="auto"/>
        <w:ind w:left="1110" w:right="11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PETITIONER was then forced to start an Internal Affairs complaint against the Sheriff officers involved and elevate the matters to the Captain of the Sheriff department to get the complaints re-opened, which then led to attorney at law, Co-Personal Representative and Co-Trustee of Simon Bernstein’s Estate and Trusts SPALLINA being questioned and admitting to fraudulently altering a Shirley Bernstein Trust document on behalf of his client Theodore Stuart Bernstein (“TED”) who TESCHER and SPALLINA represented as alleged Trustee of Shirley’s Trust, yet no arrest of SPALLINA or his partner TESCHER who SPALLINA stated conspired with him to commit the fraud has yet been made and possibly due to interference by COLIN;</w:t>
      </w:r>
    </w:p>
    <w:p w:rsidR="0000649F" w:rsidRDefault="00F31C9B">
      <w:pPr>
        <w:numPr>
          <w:ilvl w:val="2"/>
          <w:numId w:val="1"/>
        </w:numPr>
        <w:tabs>
          <w:tab w:val="left" w:pos="840"/>
        </w:tabs>
        <w:spacing w:line="480" w:lineRule="auto"/>
        <w:ind w:left="1110" w:right="11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TESCHER and SPALLINA acted as fiduciaries to the Estate and Trusts of Simon and simultaneously as TED’S counsel in Shirley’s Estate and Trusts, acted against the interests of the beneficiaries of Shirley’s Trust (of which her son TED is excluded) to benefit their client TED and themselves by trying to insert TED into her Trust fraudulently and COLIN did not sanction them and report these matters to </w:t>
      </w:r>
      <w:r>
        <w:rPr>
          <w:rFonts w:ascii="Times New Roman" w:eastAsia="Times New Roman" w:hAnsi="Times New Roman" w:cs="Times New Roman"/>
          <w:sz w:val="28"/>
          <w:szCs w:val="28"/>
        </w:rPr>
        <w:lastRenderedPageBreak/>
        <w:t>the proper authorities as required by Judicial Canons and Law thereby further cause for COLIN’S disqualification.</w:t>
      </w:r>
    </w:p>
    <w:p w:rsidR="0000649F" w:rsidRDefault="00F31C9B">
      <w:pPr>
        <w:numPr>
          <w:ilvl w:val="1"/>
          <w:numId w:val="1"/>
        </w:numPr>
        <w:tabs>
          <w:tab w:val="left" w:pos="120"/>
        </w:tabs>
        <w:spacing w:line="480" w:lineRule="auto"/>
        <w:ind w:left="30" w:right="116"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However, COLIN after learning of the frauds committed in his Court instead of taking actions to protect the beneficiaries, creditors and interested parties has instead created an Attorney at Law and Fiduciary protection system for those involved in the criminal misconduct in and on his court by:</w:t>
      </w:r>
    </w:p>
    <w:p w:rsidR="0000649F" w:rsidRDefault="00F31C9B">
      <w:pPr>
        <w:numPr>
          <w:ilvl w:val="2"/>
          <w:numId w:val="1"/>
        </w:numPr>
        <w:tabs>
          <w:tab w:val="left" w:pos="840"/>
        </w:tabs>
        <w:spacing w:line="480" w:lineRule="auto"/>
        <w:ind w:left="1110" w:right="11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failing to report the misconduct of the attorneys at law and fiduciaries to the proper authorities; </w:t>
      </w:r>
    </w:p>
    <w:p w:rsidR="0000649F" w:rsidRDefault="00F31C9B">
      <w:pPr>
        <w:numPr>
          <w:ilvl w:val="2"/>
          <w:numId w:val="1"/>
        </w:numPr>
        <w:tabs>
          <w:tab w:val="left" w:pos="840"/>
        </w:tabs>
        <w:spacing w:line="480" w:lineRule="auto"/>
        <w:ind w:left="1110" w:right="11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interfering in ongoing investigations of the suspect parties; </w:t>
      </w:r>
    </w:p>
    <w:p w:rsidR="0000649F" w:rsidRDefault="00F31C9B">
      <w:pPr>
        <w:numPr>
          <w:ilvl w:val="2"/>
          <w:numId w:val="1"/>
        </w:numPr>
        <w:tabs>
          <w:tab w:val="left" w:pos="840"/>
        </w:tabs>
        <w:spacing w:line="480" w:lineRule="auto"/>
        <w:ind w:left="1110" w:right="11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allowing the Attorneys at Law who committed felony criminal acts in and upon his court to withdraw from the matters after admitting criminal acts instead of removing them as demanded by PETITIONER who filed motions to remove them and where removal would have had a more severe impact on those involved and given greater protection to the beneficiaries; </w:t>
      </w:r>
    </w:p>
    <w:p w:rsidR="0000649F" w:rsidRDefault="00F31C9B">
      <w:pPr>
        <w:numPr>
          <w:ilvl w:val="2"/>
          <w:numId w:val="1"/>
        </w:numPr>
        <w:tabs>
          <w:tab w:val="left" w:pos="840"/>
        </w:tabs>
        <w:spacing w:line="480" w:lineRule="auto"/>
        <w:ind w:left="1110" w:right="11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staying Counter Complaints that named COLIN and Judge David E. French (“FRENCH”) as material and fact witnesses;</w:t>
      </w:r>
    </w:p>
    <w:p w:rsidR="0000649F" w:rsidRDefault="00F31C9B">
      <w:pPr>
        <w:numPr>
          <w:ilvl w:val="2"/>
          <w:numId w:val="1"/>
        </w:numPr>
        <w:tabs>
          <w:tab w:val="left" w:pos="840"/>
        </w:tabs>
        <w:spacing w:line="480" w:lineRule="auto"/>
        <w:ind w:left="1110" w:right="11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forcing PETITIONER to file new complaints but ordering</w:t>
      </w:r>
      <w:r>
        <w:rPr>
          <w:rFonts w:ascii="Times New Roman" w:eastAsia="Times New Roman" w:hAnsi="Times New Roman" w:cs="Times New Roman"/>
          <w:sz w:val="28"/>
          <w:szCs w:val="28"/>
          <w:vertAlign w:val="superscript"/>
        </w:rPr>
        <w:footnoteReference w:id="6"/>
      </w:r>
      <w:r>
        <w:rPr>
          <w:rFonts w:ascii="Times New Roman" w:eastAsia="Times New Roman" w:hAnsi="Times New Roman" w:cs="Times New Roman"/>
          <w:sz w:val="28"/>
          <w:szCs w:val="28"/>
        </w:rPr>
        <w:t xml:space="preserve"> that Attorneys at Law involved in the criminal acts or any Attorney at Law could not be sued by PETITIONER, despite their being fiduciaries and thereby preventing PETITIONER from including Attorneys at Law in a court ordered complaint (the Simon Trust case);</w:t>
      </w:r>
    </w:p>
    <w:p w:rsidR="0000649F" w:rsidRDefault="00F31C9B">
      <w:pPr>
        <w:numPr>
          <w:ilvl w:val="2"/>
          <w:numId w:val="1"/>
        </w:numPr>
        <w:tabs>
          <w:tab w:val="left" w:pos="840"/>
        </w:tabs>
        <w:spacing w:line="480" w:lineRule="auto"/>
        <w:ind w:left="1110" w:right="11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staying the Counter Complaint other than demanding to have PETITIONER remove COLIN and FRENCH from the complaint as possible defendants in any amended complaint; </w:t>
      </w:r>
    </w:p>
    <w:p w:rsidR="0000649F" w:rsidRDefault="00F31C9B">
      <w:pPr>
        <w:numPr>
          <w:ilvl w:val="2"/>
          <w:numId w:val="1"/>
        </w:numPr>
        <w:tabs>
          <w:tab w:val="left" w:pos="840"/>
        </w:tabs>
        <w:spacing w:line="480" w:lineRule="auto"/>
        <w:ind w:left="1110" w:right="11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repeatedly delaying and stymying actions to remove TED and others involved from the cases, instead of removing all elements of those involved in the initial Fraud on the court immediately on his own motion, even after in an initial hearing on September 13, 2013 stating twice (for two separate crimes discovered by COLIN) that he had enough evidence at that time to read TED, TESCHER, SPALLINA and attorney at law Mark Manceri, Esq. (“MANCERI”) their Miranda Rights, yet he then failed to ever take any action to have them prosecuted for the crimes </w:t>
      </w:r>
      <w:r>
        <w:rPr>
          <w:rFonts w:ascii="Times New Roman" w:eastAsia="Times New Roman" w:hAnsi="Times New Roman" w:cs="Times New Roman"/>
          <w:sz w:val="28"/>
          <w:szCs w:val="28"/>
        </w:rPr>
        <w:lastRenderedPageBreak/>
        <w:t>he affirmed had taken place on his court (</w:t>
      </w:r>
      <w:r>
        <w:rPr>
          <w:rFonts w:ascii="Times New Roman" w:eastAsia="Times New Roman" w:hAnsi="Times New Roman" w:cs="Times New Roman"/>
          <w:sz w:val="28"/>
          <w:szCs w:val="28"/>
          <w:highlight w:val="yellow"/>
        </w:rPr>
        <w:t>See September 13, 2013 Hearing</w:t>
      </w:r>
      <w:r>
        <w:rPr>
          <w:rFonts w:ascii="Times New Roman" w:eastAsia="Times New Roman" w:hAnsi="Times New Roman" w:cs="Times New Roman"/>
          <w:sz w:val="28"/>
          <w:szCs w:val="28"/>
        </w:rPr>
        <w:t xml:space="preserve">) for two years; </w:t>
      </w:r>
    </w:p>
    <w:p w:rsidR="0000649F" w:rsidRDefault="00F31C9B">
      <w:pPr>
        <w:numPr>
          <w:ilvl w:val="2"/>
          <w:numId w:val="1"/>
        </w:numPr>
        <w:tabs>
          <w:tab w:val="left" w:pos="840"/>
        </w:tabs>
        <w:spacing w:line="480" w:lineRule="auto"/>
        <w:ind w:left="1110" w:right="11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suggesting to PETITIONER to file a new Simon Trust lawsuit to remove the legally impermissible fiduciary Ted Bernstein as Trustee and Ordering that Eliot could not sue attorneys at law in the complaint, despite the fact that the two prior Co-Trustees were attorneys at law who resigned amidst the fraud and corruption they were directly involved in and admitted to and whom as a last act before resigning transferred trusteeship to their legal client TED who they committed the crimes to benefit in addition to themselves and COLIN allowed this;  </w:t>
      </w:r>
    </w:p>
    <w:p w:rsidR="0000649F" w:rsidRDefault="00F31C9B">
      <w:pPr>
        <w:numPr>
          <w:ilvl w:val="2"/>
          <w:numId w:val="1"/>
        </w:numPr>
        <w:tabs>
          <w:tab w:val="left" w:pos="840"/>
        </w:tabs>
        <w:spacing w:line="480" w:lineRule="auto"/>
        <w:ind w:left="1110" w:right="11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TED upon allegedly accepting successorship has done nothing to pursue the wrongdoings of his former counsel, the former Personal Representatives, Trustees and Counsel, TESCHER and SPALLINA or to correct the frauds on the court on behalf of the beneficiaries, as TED was involved in the crimes as well and COLIN was aware of these failures and violations of Statutes and did nothing to protect the beneficiaries, creditors and interested parties. </w:t>
      </w:r>
    </w:p>
    <w:p w:rsidR="0000649F" w:rsidRDefault="00F31C9B">
      <w:pPr>
        <w:numPr>
          <w:ilvl w:val="2"/>
          <w:numId w:val="1"/>
        </w:numPr>
        <w:tabs>
          <w:tab w:val="left" w:pos="840"/>
        </w:tabs>
        <w:spacing w:line="480" w:lineRule="auto"/>
        <w:ind w:left="1110" w:right="11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TED was disinherited by both Simon and Shirley Bernstein in their estate plans and considered predeceased for all purposes of the trusts and has fraudulently seized his fiduciary roles and Obstructed beneficiaries from documents and accountings to protect TED, his counsel TESCHER, SPALLINA, COLIN and others from prosecution for the crimes committed and being committed and COLIN aided and abetted this fraud by allowing TED to remain a fiduciary;</w:t>
      </w:r>
    </w:p>
    <w:p w:rsidR="0000649F" w:rsidRDefault="00F31C9B">
      <w:pPr>
        <w:numPr>
          <w:ilvl w:val="2"/>
          <w:numId w:val="1"/>
        </w:numPr>
        <w:tabs>
          <w:tab w:val="left" w:pos="840"/>
        </w:tabs>
        <w:spacing w:line="480" w:lineRule="auto"/>
        <w:ind w:left="1110" w:right="11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allowing a fraudulent transfer of trusteeship to TED was OBSCENE, as well as illegal, as TED could not be a Successor Trustee for the Simon Bernstein Trust</w:t>
      </w:r>
      <w:r>
        <w:rPr>
          <w:rFonts w:ascii="Times New Roman" w:eastAsia="Times New Roman" w:hAnsi="Times New Roman" w:cs="Times New Roman"/>
          <w:sz w:val="28"/>
          <w:szCs w:val="28"/>
          <w:vertAlign w:val="superscript"/>
        </w:rPr>
        <w:footnoteReference w:id="7"/>
      </w:r>
      <w:r>
        <w:rPr>
          <w:rFonts w:ascii="Times New Roman" w:eastAsia="Times New Roman" w:hAnsi="Times New Roman" w:cs="Times New Roman"/>
          <w:sz w:val="28"/>
          <w:szCs w:val="28"/>
        </w:rPr>
        <w:t xml:space="preserve"> as the very language of the Trust states the Successor cannot be related to the issuer and that TED, the son of the issuer Simon, is additionally considered PREDECEASED for ALL PURPOSES OF THE TRUST! The 2012 Simon Trust has been challenged as fraudulent and is under ongoing investigation and yet, COLIN continued to use these documents without affirming validity or construction first despite evidence of Fraud with the documents;</w:t>
      </w:r>
    </w:p>
    <w:p w:rsidR="0000649F" w:rsidRDefault="00F31C9B">
      <w:pPr>
        <w:numPr>
          <w:ilvl w:val="2"/>
          <w:numId w:val="1"/>
        </w:numPr>
        <w:tabs>
          <w:tab w:val="left" w:pos="840"/>
        </w:tabs>
        <w:spacing w:line="480" w:lineRule="auto"/>
        <w:ind w:left="1110" w:right="11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COLIN continued to have hearings using Dispositive documents that are challenged for validity and construction for over two years as fraudulent and which remain under ongoing investigations;</w:t>
      </w:r>
    </w:p>
    <w:p w:rsidR="0000649F" w:rsidRDefault="00F31C9B">
      <w:pPr>
        <w:numPr>
          <w:ilvl w:val="2"/>
          <w:numId w:val="1"/>
        </w:numPr>
        <w:tabs>
          <w:tab w:val="left" w:pos="840"/>
        </w:tabs>
        <w:spacing w:line="480" w:lineRule="auto"/>
        <w:ind w:left="1110" w:right="11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COLIN failed to seize records and preserve and protect assets once COLIN became aware of the frauds committed by the court appointed Officers and Fiduciaries of his court;</w:t>
      </w:r>
    </w:p>
    <w:p w:rsidR="0000649F" w:rsidRDefault="00F31C9B">
      <w:pPr>
        <w:numPr>
          <w:ilvl w:val="2"/>
          <w:numId w:val="1"/>
        </w:numPr>
        <w:tabs>
          <w:tab w:val="left" w:pos="840"/>
        </w:tabs>
        <w:spacing w:line="480" w:lineRule="auto"/>
        <w:ind w:left="1110" w:right="11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COLIN made privileged an email</w:t>
      </w:r>
      <w:r>
        <w:rPr>
          <w:rFonts w:ascii="Times New Roman" w:eastAsia="Times New Roman" w:hAnsi="Times New Roman" w:cs="Times New Roman"/>
          <w:sz w:val="28"/>
          <w:szCs w:val="28"/>
          <w:vertAlign w:val="superscript"/>
        </w:rPr>
        <w:footnoteReference w:id="8"/>
      </w:r>
      <w:r>
        <w:rPr>
          <w:rFonts w:ascii="Times New Roman" w:eastAsia="Times New Roman" w:hAnsi="Times New Roman" w:cs="Times New Roman"/>
          <w:sz w:val="28"/>
          <w:szCs w:val="28"/>
        </w:rPr>
        <w:t xml:space="preserve"> sent only to PETITIONER from TED that described the use of FORCE and AGGRESSION</w:t>
      </w:r>
      <w:r>
        <w:rPr>
          <w:rFonts w:ascii="Times New Roman" w:eastAsia="Times New Roman" w:hAnsi="Times New Roman" w:cs="Times New Roman"/>
          <w:sz w:val="28"/>
          <w:szCs w:val="28"/>
          <w:vertAlign w:val="superscript"/>
        </w:rPr>
        <w:footnoteReference w:id="9"/>
      </w:r>
      <w:r>
        <w:rPr>
          <w:rFonts w:ascii="Times New Roman" w:eastAsia="Times New Roman" w:hAnsi="Times New Roman" w:cs="Times New Roman"/>
          <w:sz w:val="28"/>
          <w:szCs w:val="28"/>
        </w:rPr>
        <w:t xml:space="preserve"> against PETITIONER by the fiduciary TED and his lawyers Alan B. Rose, Esq. (“ROSE”) and John J. Pankauski, Esq. (“PANKAUSKI”) (the letter also details misuse of trust funds and attacks on minor children beneficiaries and friends of Simon’s) and again in efforts to cover up the corruption occurring in his court, COLIN ruled</w:t>
      </w:r>
      <w:r>
        <w:rPr>
          <w:rFonts w:ascii="Times New Roman" w:eastAsia="Times New Roman" w:hAnsi="Times New Roman" w:cs="Times New Roman"/>
          <w:sz w:val="28"/>
          <w:szCs w:val="28"/>
          <w:vertAlign w:val="superscript"/>
        </w:rPr>
        <w:footnoteReference w:id="10"/>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lastRenderedPageBreak/>
        <w:t xml:space="preserve">the email from TED to PETITIONER (two </w:t>
      </w:r>
      <w:proofErr w:type="spellStart"/>
      <w:r>
        <w:rPr>
          <w:rFonts w:ascii="Times New Roman" w:eastAsia="Times New Roman" w:hAnsi="Times New Roman" w:cs="Times New Roman"/>
          <w:sz w:val="28"/>
          <w:szCs w:val="28"/>
        </w:rPr>
        <w:t>non attorneys</w:t>
      </w:r>
      <w:proofErr w:type="spellEnd"/>
      <w:r>
        <w:rPr>
          <w:rFonts w:ascii="Times New Roman" w:eastAsia="Times New Roman" w:hAnsi="Times New Roman" w:cs="Times New Roman"/>
          <w:sz w:val="28"/>
          <w:szCs w:val="28"/>
        </w:rPr>
        <w:t xml:space="preserve">) was inadvertent disclosure of privileged material.  </w:t>
      </w:r>
    </w:p>
    <w:p w:rsidR="0000649F" w:rsidRDefault="00F31C9B">
      <w:pPr>
        <w:numPr>
          <w:ilvl w:val="2"/>
          <w:numId w:val="1"/>
        </w:numPr>
        <w:tabs>
          <w:tab w:val="left" w:pos="840"/>
        </w:tabs>
        <w:spacing w:line="480" w:lineRule="auto"/>
        <w:ind w:left="1110" w:right="11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Court should note that PETITIONER has had a bomb in his car and has reported that his brother TED was the last person in possession of the vehicle and that TED has acquired friends that PETITIONER is pursuing for his stolen Intellectual Properties, including direct defendants in PETITIONER’S RICO and ANTITRUST suit filed, Proskauer Rose, Gerald R. Lewin, former executives from the Madoff and Sir Allen Stanford Ponzi schemes and others who are directly involved in the Estate and Trust matters before the court for direct involvement in the estate and trust matters and yet COLIN ignored these facts in his ruling to make privileged the email and instead </w:t>
      </w:r>
      <w:proofErr w:type="spellStart"/>
      <w:r>
        <w:rPr>
          <w:rFonts w:ascii="Times New Roman" w:eastAsia="Times New Roman" w:hAnsi="Times New Roman" w:cs="Times New Roman"/>
          <w:sz w:val="28"/>
          <w:szCs w:val="28"/>
        </w:rPr>
        <w:t>guestimated</w:t>
      </w:r>
      <w:proofErr w:type="spellEnd"/>
      <w:r>
        <w:rPr>
          <w:rFonts w:ascii="Times New Roman" w:eastAsia="Times New Roman" w:hAnsi="Times New Roman" w:cs="Times New Roman"/>
          <w:sz w:val="28"/>
          <w:szCs w:val="28"/>
        </w:rPr>
        <w:t xml:space="preserve"> about TED’S intent and meaning to the his use of the words about using “force and aggression” against PETITIONER without even asking him under oath what he meant;</w:t>
      </w:r>
    </w:p>
    <w:p w:rsidR="0000649F" w:rsidRDefault="00F31C9B">
      <w:pPr>
        <w:numPr>
          <w:ilvl w:val="2"/>
          <w:numId w:val="1"/>
        </w:numPr>
        <w:tabs>
          <w:tab w:val="left" w:pos="840"/>
        </w:tabs>
        <w:spacing w:line="480" w:lineRule="auto"/>
        <w:ind w:left="1110" w:right="11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Court should note that COLIN was aware that PETITIONER had stated to the court that SIMON may have been talking with investigators regarding the Sir Allen Stanford Ponzi, which </w:t>
      </w:r>
      <w:r>
        <w:rPr>
          <w:rFonts w:ascii="Times New Roman" w:eastAsia="Times New Roman" w:hAnsi="Times New Roman" w:cs="Times New Roman"/>
          <w:sz w:val="28"/>
          <w:szCs w:val="28"/>
        </w:rPr>
        <w:lastRenderedPageBreak/>
        <w:t>PETITIONER has joined the Texas Federal Lawsuit and Receiver action alleging that Stanford was a money laundering scheme for PROSKAUER for royalties converted illegally from PETITIONER’S stolen Intellectual Properties;</w:t>
      </w:r>
    </w:p>
    <w:p w:rsidR="0000649F" w:rsidRDefault="00F31C9B">
      <w:pPr>
        <w:numPr>
          <w:ilvl w:val="2"/>
          <w:numId w:val="1"/>
        </w:numPr>
        <w:tabs>
          <w:tab w:val="left" w:pos="840"/>
        </w:tabs>
        <w:spacing w:line="480" w:lineRule="auto"/>
        <w:ind w:left="1110" w:right="11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Court should note COLIN was aware that PETITIONER’S stolen Intellectual Properties involved allegations that the 15th Judicial Circuit Judge of the case that was sued by PETITIONER for his acts outside the color of law in the case is Chief Judge of this Court, Jorge </w:t>
      </w:r>
      <w:proofErr w:type="spellStart"/>
      <w:r>
        <w:rPr>
          <w:rFonts w:ascii="Times New Roman" w:eastAsia="Times New Roman" w:hAnsi="Times New Roman" w:cs="Times New Roman"/>
          <w:sz w:val="28"/>
          <w:szCs w:val="28"/>
        </w:rPr>
        <w:t>Labarga</w:t>
      </w:r>
      <w:proofErr w:type="spellEnd"/>
      <w:r>
        <w:rPr>
          <w:rFonts w:ascii="Times New Roman" w:eastAsia="Times New Roman" w:hAnsi="Times New Roman" w:cs="Times New Roman"/>
          <w:sz w:val="28"/>
          <w:szCs w:val="28"/>
        </w:rPr>
        <w:t xml:space="preserve">, who COLIN cites as his mentor and this too was cause for the cases to be moved for the Appearance of Impropriety, especially where PETITIONER continues to pursue his invention royalties and intellectual properties against these very same officials; </w:t>
      </w:r>
    </w:p>
    <w:p w:rsidR="0000649F" w:rsidRDefault="00F31C9B">
      <w:pPr>
        <w:numPr>
          <w:ilvl w:val="2"/>
          <w:numId w:val="1"/>
        </w:numPr>
        <w:tabs>
          <w:tab w:val="left" w:pos="840"/>
        </w:tabs>
        <w:spacing w:line="480" w:lineRule="auto"/>
        <w:ind w:left="1110" w:right="11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Court should note that COLIN was aware that TED contacted on the morning his father died the Palm Beach County Sheriff who came to Simon’s home and opened an investigation</w:t>
      </w:r>
      <w:r>
        <w:rPr>
          <w:rFonts w:ascii="Times New Roman" w:eastAsia="Times New Roman" w:hAnsi="Times New Roman" w:cs="Times New Roman"/>
          <w:sz w:val="28"/>
          <w:szCs w:val="28"/>
          <w:vertAlign w:val="superscript"/>
        </w:rPr>
        <w:footnoteReference w:id="11"/>
      </w:r>
      <w:r>
        <w:rPr>
          <w:rFonts w:ascii="Times New Roman" w:eastAsia="Times New Roman" w:hAnsi="Times New Roman" w:cs="Times New Roman"/>
          <w:sz w:val="28"/>
          <w:szCs w:val="28"/>
        </w:rPr>
        <w:t xml:space="preserve"> at TED’S bequest and TED also contacted the Palm Beach Coroner</w:t>
      </w:r>
      <w:r>
        <w:rPr>
          <w:rFonts w:ascii="Times New Roman" w:eastAsia="Times New Roman" w:hAnsi="Times New Roman" w:cs="Times New Roman"/>
          <w:sz w:val="28"/>
          <w:szCs w:val="28"/>
          <w:vertAlign w:val="superscript"/>
        </w:rPr>
        <w:footnoteReference w:id="12"/>
      </w:r>
      <w:r>
        <w:rPr>
          <w:rFonts w:ascii="Times New Roman" w:eastAsia="Times New Roman" w:hAnsi="Times New Roman" w:cs="Times New Roman"/>
          <w:sz w:val="28"/>
          <w:szCs w:val="28"/>
        </w:rPr>
        <w:t xml:space="preserve"> to report that </w:t>
      </w:r>
      <w:r>
        <w:rPr>
          <w:rFonts w:ascii="Times New Roman" w:eastAsia="Times New Roman" w:hAnsi="Times New Roman" w:cs="Times New Roman"/>
          <w:sz w:val="28"/>
          <w:szCs w:val="28"/>
        </w:rPr>
        <w:lastRenderedPageBreak/>
        <w:t>his father may have been murdered on that day, and yet, under deposition</w:t>
      </w:r>
      <w:r>
        <w:rPr>
          <w:rFonts w:ascii="Times New Roman" w:eastAsia="Times New Roman" w:hAnsi="Times New Roman" w:cs="Times New Roman"/>
          <w:sz w:val="28"/>
          <w:szCs w:val="28"/>
          <w:vertAlign w:val="superscript"/>
        </w:rPr>
        <w:footnoteReference w:id="13"/>
      </w:r>
      <w:r>
        <w:rPr>
          <w:rFonts w:ascii="Times New Roman" w:eastAsia="Times New Roman" w:hAnsi="Times New Roman" w:cs="Times New Roman"/>
          <w:sz w:val="28"/>
          <w:szCs w:val="28"/>
        </w:rPr>
        <w:t xml:space="preserve"> TED could not recall having done those things on that day and so denied doing them; and</w:t>
      </w:r>
    </w:p>
    <w:p w:rsidR="0000649F" w:rsidRDefault="00F31C9B">
      <w:pPr>
        <w:numPr>
          <w:ilvl w:val="2"/>
          <w:numId w:val="1"/>
        </w:numPr>
        <w:tabs>
          <w:tab w:val="left" w:pos="840"/>
        </w:tabs>
        <w:spacing w:line="480" w:lineRule="auto"/>
        <w:ind w:left="1110" w:right="11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attempting to steer the cases after his Sua Sponte recusal by poisoning the next jurisdiction and venue and setting up the transfer of the cases to a court he influenced the move to post recusal and where it just so happens lands in the lap of Judge Howard K. Coates, Jr. a former Proskauer partner during the years Proskauer represented PETITIONERS intellectual properties and who worked across the hall from PETITIONER during the years Proskauer represented PETITIONER’S Intellectual Properties.</w:t>
      </w:r>
    </w:p>
    <w:p w:rsidR="0000649F" w:rsidRDefault="00F31C9B">
      <w:pPr>
        <w:numPr>
          <w:ilvl w:val="1"/>
          <w:numId w:val="1"/>
        </w:numPr>
        <w:tabs>
          <w:tab w:val="left" w:pos="120"/>
        </w:tabs>
        <w:spacing w:line="480" w:lineRule="auto"/>
        <w:ind w:left="30" w:right="116"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Due to the frauds on, in and by the Court that began the instant COLIN failed to Disqualify himself on his own initiative, all orders issued by COLIN must be voided and vacated, Village of </w:t>
      </w:r>
      <w:proofErr w:type="spellStart"/>
      <w:r>
        <w:rPr>
          <w:rFonts w:ascii="Times New Roman" w:eastAsia="Times New Roman" w:hAnsi="Times New Roman" w:cs="Times New Roman"/>
          <w:sz w:val="28"/>
          <w:szCs w:val="28"/>
        </w:rPr>
        <w:t>Willowbrook</w:t>
      </w:r>
      <w:proofErr w:type="spellEnd"/>
      <w:r>
        <w:rPr>
          <w:rFonts w:ascii="Times New Roman" w:eastAsia="Times New Roman" w:hAnsi="Times New Roman" w:cs="Times New Roman"/>
          <w:sz w:val="28"/>
          <w:szCs w:val="28"/>
        </w:rPr>
        <w:t xml:space="preserve">, 37 Ill. App. 3D 393 (1962).  </w:t>
      </w:r>
    </w:p>
    <w:p w:rsidR="0000649F" w:rsidRDefault="00F31C9B">
      <w:pPr>
        <w:numPr>
          <w:ilvl w:val="1"/>
          <w:numId w:val="1"/>
        </w:numPr>
        <w:tabs>
          <w:tab w:val="left" w:pos="120"/>
        </w:tabs>
        <w:spacing w:line="480" w:lineRule="auto"/>
        <w:ind w:left="30" w:right="116"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Due to COLIN’S steering the case post recusal the cases should all be stayed while PETITIONER seeks a new jurisdiction and venue, conflict free to ensure due process and </w:t>
      </w:r>
      <w:proofErr w:type="gramStart"/>
      <w:r>
        <w:rPr>
          <w:rFonts w:ascii="Times New Roman" w:eastAsia="Times New Roman" w:hAnsi="Times New Roman" w:cs="Times New Roman"/>
          <w:sz w:val="28"/>
          <w:szCs w:val="28"/>
        </w:rPr>
        <w:t>procedure.</w:t>
      </w:r>
      <w:proofErr w:type="gramEnd"/>
    </w:p>
    <w:p w:rsidR="0000649F" w:rsidRDefault="00F31C9B">
      <w:pPr>
        <w:numPr>
          <w:ilvl w:val="1"/>
          <w:numId w:val="1"/>
        </w:numPr>
        <w:tabs>
          <w:tab w:val="left" w:pos="120"/>
        </w:tabs>
        <w:spacing w:line="480" w:lineRule="auto"/>
        <w:ind w:left="30" w:right="116"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Judge Coates recused himself Sua Sponte at the first hearing, after having had access to the court records of COLIN and this may have been the intent of COLIN in steering the case to Coates, knowing he would then have to recuse after having access to the files.  PETITIONER fears that the whole steering of the case was designed to achieve this end and benefit PROSKAUER, a Counter Defendant in PETITIONER’S Counter Complaint in the Trust cases and that the transfer from Judge Coates to the next judge is also part of this scheme to further deny due process and procedure to PETITIONER.</w:t>
      </w:r>
    </w:p>
    <w:p w:rsidR="0000649F" w:rsidRDefault="0000649F">
      <w:pPr>
        <w:pStyle w:val="Heading1"/>
        <w:numPr>
          <w:ilvl w:val="0"/>
          <w:numId w:val="1"/>
        </w:numPr>
        <w:tabs>
          <w:tab w:val="left" w:pos="360"/>
        </w:tabs>
        <w:spacing w:before="15" w:after="0"/>
        <w:ind w:right="-30" w:hanging="360"/>
        <w:jc w:val="center"/>
        <w:rPr>
          <w:rFonts w:ascii="Times New Roman" w:eastAsia="Times New Roman" w:hAnsi="Times New Roman" w:cs="Times New Roman"/>
          <w:sz w:val="28"/>
          <w:szCs w:val="28"/>
        </w:rPr>
      </w:pPr>
    </w:p>
    <w:p w:rsidR="0000649F" w:rsidRDefault="00F31C9B">
      <w:pPr>
        <w:pStyle w:val="Heading1"/>
        <w:tabs>
          <w:tab w:val="left" w:pos="360"/>
        </w:tabs>
        <w:spacing w:before="15" w:after="0"/>
        <w:ind w:left="360" w:right="-30"/>
        <w:jc w:val="center"/>
      </w:pPr>
      <w:r>
        <w:rPr>
          <w:rFonts w:ascii="Times New Roman" w:eastAsia="Times New Roman" w:hAnsi="Times New Roman" w:cs="Times New Roman"/>
          <w:sz w:val="28"/>
          <w:szCs w:val="28"/>
          <w:u w:val="single"/>
        </w:rPr>
        <w:t>BASIS FOR INVOKING JURISDICTION</w:t>
      </w:r>
    </w:p>
    <w:p w:rsidR="0000649F" w:rsidRDefault="0000649F"/>
    <w:p w:rsidR="0000649F" w:rsidRDefault="00F31C9B">
      <w:pPr>
        <w:numPr>
          <w:ilvl w:val="1"/>
          <w:numId w:val="1"/>
        </w:numPr>
        <w:tabs>
          <w:tab w:val="left" w:pos="120"/>
        </w:tabs>
        <w:spacing w:line="480" w:lineRule="auto"/>
        <w:ind w:left="30" w:right="116"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This is an Original Proceeding filed in the Florida Supreme Court pursuant to Florida Rule of Civil Procedure 9.100(b) and 9.030 for extraordinary writs.</w:t>
      </w:r>
    </w:p>
    <w:p w:rsidR="0000649F" w:rsidRDefault="00F31C9B">
      <w:pPr>
        <w:numPr>
          <w:ilvl w:val="1"/>
          <w:numId w:val="1"/>
        </w:numPr>
        <w:tabs>
          <w:tab w:val="left" w:pos="120"/>
        </w:tabs>
        <w:spacing w:line="480" w:lineRule="auto"/>
        <w:ind w:left="30" w:right="116"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Florida Rule of Appellate Procedure Provides:</w:t>
      </w:r>
    </w:p>
    <w:p w:rsidR="0000649F" w:rsidRDefault="00F31C9B">
      <w:pPr>
        <w:tabs>
          <w:tab w:val="left" w:pos="840"/>
        </w:tabs>
        <w:ind w:left="1440" w:right="1230"/>
        <w:jc w:val="both"/>
      </w:pPr>
      <w:proofErr w:type="gramStart"/>
      <w:r>
        <w:rPr>
          <w:rFonts w:ascii="Times New Roman" w:eastAsia="Times New Roman" w:hAnsi="Times New Roman" w:cs="Times New Roman"/>
          <w:b/>
          <w:sz w:val="28"/>
          <w:szCs w:val="28"/>
        </w:rPr>
        <w:t>Original Jurisdiction.</w:t>
      </w:r>
      <w:proofErr w:type="gramEnd"/>
      <w:r>
        <w:rPr>
          <w:rFonts w:ascii="Times New Roman" w:eastAsia="Times New Roman" w:hAnsi="Times New Roman" w:cs="Times New Roman"/>
          <w:sz w:val="28"/>
          <w:szCs w:val="28"/>
        </w:rPr>
        <w:t xml:space="preserve"> The Supreme Court may issue writs of prohibition to courts and all writs necessary to the complete exercise of its jurisdiction, and may issue writs of </w:t>
      </w:r>
      <w:r>
        <w:rPr>
          <w:rFonts w:ascii="Times New Roman" w:eastAsia="Times New Roman" w:hAnsi="Times New Roman" w:cs="Times New Roman"/>
          <w:sz w:val="28"/>
          <w:szCs w:val="28"/>
        </w:rPr>
        <w:lastRenderedPageBreak/>
        <w:t xml:space="preserve">mandamus and quo </w:t>
      </w:r>
      <w:proofErr w:type="spellStart"/>
      <w:r>
        <w:rPr>
          <w:rFonts w:ascii="Times New Roman" w:eastAsia="Times New Roman" w:hAnsi="Times New Roman" w:cs="Times New Roman"/>
          <w:sz w:val="28"/>
          <w:szCs w:val="28"/>
        </w:rPr>
        <w:t>warranto</w:t>
      </w:r>
      <w:proofErr w:type="spellEnd"/>
      <w:r>
        <w:rPr>
          <w:rFonts w:ascii="Times New Roman" w:eastAsia="Times New Roman" w:hAnsi="Times New Roman" w:cs="Times New Roman"/>
          <w:sz w:val="28"/>
          <w:szCs w:val="28"/>
        </w:rPr>
        <w:t xml:space="preserve"> to state officers and state agencies. The </w:t>
      </w:r>
      <w:proofErr w:type="gramStart"/>
      <w:r>
        <w:rPr>
          <w:rFonts w:ascii="Times New Roman" w:eastAsia="Times New Roman" w:hAnsi="Times New Roman" w:cs="Times New Roman"/>
          <w:sz w:val="28"/>
          <w:szCs w:val="28"/>
        </w:rPr>
        <w:t>supreme court</w:t>
      </w:r>
      <w:proofErr w:type="gramEnd"/>
      <w:r>
        <w:rPr>
          <w:rFonts w:ascii="Times New Roman" w:eastAsia="Times New Roman" w:hAnsi="Times New Roman" w:cs="Times New Roman"/>
          <w:sz w:val="28"/>
          <w:szCs w:val="28"/>
        </w:rPr>
        <w:t xml:space="preserve"> or any justice may issue writs of habeas corpus returnable before the supreme court or any justice, a district court of appeal or any judge thereof, or any circuit judge.</w:t>
      </w:r>
    </w:p>
    <w:p w:rsidR="0000649F" w:rsidRDefault="00F31C9B">
      <w:pPr>
        <w:numPr>
          <w:ilvl w:val="1"/>
          <w:numId w:val="1"/>
        </w:numPr>
        <w:tabs>
          <w:tab w:val="left" w:pos="120"/>
        </w:tabs>
        <w:spacing w:line="480" w:lineRule="auto"/>
        <w:ind w:left="30" w:right="116"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Court has jurisdiction to issue writs of mandamus, prohibition and any other writ within the exercise of its judicial authority. See McFadden vs. Fourth Dist. Court of Appeal, </w:t>
      </w:r>
      <w:proofErr w:type="gramStart"/>
      <w:r>
        <w:rPr>
          <w:rFonts w:ascii="Times New Roman" w:eastAsia="Times New Roman" w:hAnsi="Times New Roman" w:cs="Times New Roman"/>
          <w:sz w:val="28"/>
          <w:szCs w:val="28"/>
        </w:rPr>
        <w:t>682 So.2d 1068</w:t>
      </w:r>
      <w:proofErr w:type="gramEnd"/>
      <w:r>
        <w:rPr>
          <w:rFonts w:ascii="Times New Roman" w:eastAsia="Times New Roman" w:hAnsi="Times New Roman" w:cs="Times New Roman"/>
          <w:sz w:val="28"/>
          <w:szCs w:val="28"/>
        </w:rPr>
        <w:t xml:space="preserve"> (Fla. 1996). </w:t>
      </w:r>
    </w:p>
    <w:p w:rsidR="0000649F" w:rsidRDefault="00F31C9B">
      <w:pPr>
        <w:numPr>
          <w:ilvl w:val="1"/>
          <w:numId w:val="1"/>
        </w:numPr>
        <w:tabs>
          <w:tab w:val="left" w:pos="120"/>
        </w:tabs>
        <w:spacing w:line="480" w:lineRule="auto"/>
        <w:ind w:left="30" w:right="116"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Florida Rule of Appellate procedure 9.100(h) provides:</w:t>
      </w:r>
    </w:p>
    <w:p w:rsidR="0000649F" w:rsidRDefault="00F31C9B">
      <w:pPr>
        <w:tabs>
          <w:tab w:val="left" w:pos="840"/>
        </w:tabs>
        <w:ind w:left="1440" w:right="1230"/>
        <w:jc w:val="both"/>
      </w:pPr>
      <w:r>
        <w:rPr>
          <w:rFonts w:ascii="Times New Roman" w:eastAsia="Times New Roman" w:hAnsi="Times New Roman" w:cs="Times New Roman"/>
          <w:b/>
          <w:sz w:val="28"/>
          <w:szCs w:val="28"/>
        </w:rPr>
        <w:t>Order to Show Cause.</w:t>
      </w:r>
      <w:r>
        <w:rPr>
          <w:rFonts w:ascii="Times New Roman" w:eastAsia="Times New Roman" w:hAnsi="Times New Roman" w:cs="Times New Roman"/>
          <w:sz w:val="28"/>
          <w:szCs w:val="28"/>
        </w:rPr>
        <w:t xml:space="preserve"> If the petition demonstrates a preliminary basis for relief, a departure from the essential requirements of law that will cause material injury for which there is no adequate remedy by appeal, or that review of final administrative action would not provide an adequate remedy, the court may issue an order either directing the respondent to show cause, within the time set by the court, why relief should not be granted or directing the respondent to otherwise file, within the time set by the court, a response to the petition.</w:t>
      </w:r>
      <w:r>
        <w:rPr>
          <w:rFonts w:ascii="Times New Roman" w:eastAsia="Times New Roman" w:hAnsi="Times New Roman" w:cs="Times New Roman"/>
          <w:sz w:val="28"/>
          <w:szCs w:val="28"/>
          <w:u w:val="single"/>
        </w:rPr>
        <w:t xml:space="preserve"> In prohibition proceedings, the issuance of an order directing the respondent to show cause shall stay further proceedings in the lower tribunal</w:t>
      </w:r>
      <w:r>
        <w:rPr>
          <w:rFonts w:ascii="Times New Roman" w:eastAsia="Times New Roman" w:hAnsi="Times New Roman" w:cs="Times New Roman"/>
          <w:sz w:val="28"/>
          <w:szCs w:val="28"/>
        </w:rPr>
        <w:t>.</w:t>
      </w:r>
    </w:p>
    <w:p w:rsidR="0000649F" w:rsidRDefault="0000649F">
      <w:pPr>
        <w:tabs>
          <w:tab w:val="left" w:pos="840"/>
        </w:tabs>
        <w:ind w:left="1440" w:right="1230"/>
        <w:jc w:val="both"/>
      </w:pPr>
    </w:p>
    <w:p w:rsidR="0000649F" w:rsidRDefault="00F31C9B">
      <w:pPr>
        <w:numPr>
          <w:ilvl w:val="1"/>
          <w:numId w:val="1"/>
        </w:numPr>
        <w:tabs>
          <w:tab w:val="left" w:pos="120"/>
        </w:tabs>
        <w:spacing w:line="480" w:lineRule="auto"/>
        <w:ind w:left="30" w:right="116"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PETITIONER seeks a WRIT OF PROHIBITION to prohibit COLIN from:</w:t>
      </w:r>
    </w:p>
    <w:p w:rsidR="0000649F" w:rsidRDefault="00F31C9B">
      <w:pPr>
        <w:numPr>
          <w:ilvl w:val="2"/>
          <w:numId w:val="1"/>
        </w:numPr>
        <w:tabs>
          <w:tab w:val="left" w:pos="840"/>
        </w:tabs>
        <w:spacing w:line="480" w:lineRule="auto"/>
        <w:ind w:left="1110" w:right="11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Acting in excess of his lawful jurisdiction post recusal;</w:t>
      </w:r>
    </w:p>
    <w:p w:rsidR="0000649F" w:rsidRDefault="00F31C9B">
      <w:pPr>
        <w:numPr>
          <w:ilvl w:val="2"/>
          <w:numId w:val="1"/>
        </w:numPr>
        <w:tabs>
          <w:tab w:val="left" w:pos="840"/>
        </w:tabs>
        <w:spacing w:line="480" w:lineRule="auto"/>
        <w:ind w:left="1110" w:right="11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Attempting to Recuse himself on his own Sua Sponte Order issued on May 20, 2015, after on May 19, 2015 denying </w:t>
      </w:r>
      <w:r>
        <w:rPr>
          <w:rFonts w:ascii="Times New Roman" w:eastAsia="Times New Roman" w:hAnsi="Times New Roman" w:cs="Times New Roman"/>
          <w:sz w:val="28"/>
          <w:szCs w:val="28"/>
        </w:rPr>
        <w:lastRenderedPageBreak/>
        <w:t xml:space="preserve">PETITIONER’S Disqualification Motion as “Legally Insufficient” in efforts to leave his void Orders standing, as all Orders were issued with COLIN knowingly acting OUTSIDE THE COLOR OF LAW and force Disqualification with a voiding of all Orders;  </w:t>
      </w:r>
    </w:p>
    <w:p w:rsidR="0000649F" w:rsidRDefault="00F31C9B">
      <w:pPr>
        <w:numPr>
          <w:ilvl w:val="2"/>
          <w:numId w:val="1"/>
        </w:numPr>
        <w:tabs>
          <w:tab w:val="left" w:pos="840"/>
        </w:tabs>
        <w:spacing w:line="480" w:lineRule="auto"/>
        <w:ind w:left="1110" w:right="11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Taking any action in this matter other than vacating the Order to Recuse himself and instead immediately entering an Order Disqualifying himself based on PETITIONER’S Petition for Disqualification or Disqualify on his own initiative; and</w:t>
      </w:r>
    </w:p>
    <w:p w:rsidR="0000649F" w:rsidRDefault="00F31C9B">
      <w:pPr>
        <w:numPr>
          <w:ilvl w:val="2"/>
          <w:numId w:val="1"/>
        </w:numPr>
        <w:tabs>
          <w:tab w:val="left" w:pos="840"/>
        </w:tabs>
        <w:spacing w:line="480" w:lineRule="auto"/>
        <w:ind w:left="1110" w:right="11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Prohibition is invoked for the protection of PETITIONER ELIOT IVAN BERNSTEIN, his wife CANDICE MICHELLE BERNSTEIN and their three minor children, whose lives, safety and wellbeing are in danger if this WRIT is denied for lack of a legal remedy.</w:t>
      </w:r>
    </w:p>
    <w:p w:rsidR="0000649F" w:rsidRDefault="00F31C9B">
      <w:pPr>
        <w:numPr>
          <w:ilvl w:val="1"/>
          <w:numId w:val="1"/>
        </w:numPr>
        <w:tabs>
          <w:tab w:val="left" w:pos="120"/>
        </w:tabs>
        <w:spacing w:line="480" w:lineRule="auto"/>
        <w:ind w:left="30" w:right="116"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PETITIONER seeks a WRIT OF MANDAMUS, compelling COLIN to:</w:t>
      </w:r>
    </w:p>
    <w:p w:rsidR="0000649F" w:rsidRDefault="00F31C9B">
      <w:pPr>
        <w:numPr>
          <w:ilvl w:val="2"/>
          <w:numId w:val="1"/>
        </w:numPr>
        <w:tabs>
          <w:tab w:val="left" w:pos="840"/>
        </w:tabs>
        <w:spacing w:line="480" w:lineRule="auto"/>
        <w:ind w:left="1110" w:right="116"/>
        <w:jc w:val="both"/>
        <w:rPr>
          <w:rFonts w:ascii="Times New Roman" w:eastAsia="Times New Roman" w:hAnsi="Times New Roman" w:cs="Times New Roman"/>
          <w:color w:val="2C2C2C"/>
          <w:sz w:val="28"/>
          <w:szCs w:val="28"/>
        </w:rPr>
      </w:pPr>
      <w:r>
        <w:rPr>
          <w:rFonts w:ascii="Times New Roman" w:eastAsia="Times New Roman" w:hAnsi="Times New Roman" w:cs="Times New Roman"/>
          <w:sz w:val="28"/>
          <w:szCs w:val="28"/>
        </w:rPr>
        <w:t>Abide by the laws of the State of Florida, Federal law and the United States Constitution and cease acting beyond his jurisdiction immediately;</w:t>
      </w:r>
    </w:p>
    <w:p w:rsidR="0000649F" w:rsidRDefault="00F31C9B">
      <w:pPr>
        <w:numPr>
          <w:ilvl w:val="2"/>
          <w:numId w:val="1"/>
        </w:numPr>
        <w:tabs>
          <w:tab w:val="left" w:pos="840"/>
        </w:tabs>
        <w:spacing w:line="480" w:lineRule="auto"/>
        <w:ind w:left="1110" w:right="11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Set aside the ORDER FOR RECUSAL as </w:t>
      </w:r>
      <w:r>
        <w:rPr>
          <w:rFonts w:ascii="Times New Roman" w:eastAsia="Times New Roman" w:hAnsi="Times New Roman" w:cs="Times New Roman"/>
          <w:i/>
          <w:sz w:val="28"/>
          <w:szCs w:val="28"/>
        </w:rPr>
        <w:t xml:space="preserve">void ab initio </w:t>
      </w:r>
      <w:r>
        <w:rPr>
          <w:rFonts w:ascii="Times New Roman" w:eastAsia="Times New Roman" w:hAnsi="Times New Roman" w:cs="Times New Roman"/>
          <w:sz w:val="28"/>
          <w:szCs w:val="28"/>
        </w:rPr>
        <w:t>immediately as it was obtained through further Fraud by the court committed by COLIN after his voluntary and mandated disqualification was necessary and after PETITIONER filed a “legally sufficient” disqualification motion;</w:t>
      </w:r>
    </w:p>
    <w:p w:rsidR="0000649F" w:rsidRDefault="00F31C9B">
      <w:pPr>
        <w:numPr>
          <w:ilvl w:val="2"/>
          <w:numId w:val="1"/>
        </w:numPr>
        <w:tabs>
          <w:tab w:val="left" w:pos="840"/>
        </w:tabs>
        <w:spacing w:line="480" w:lineRule="auto"/>
        <w:ind w:left="1110" w:right="11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Set aside all other Orders of his court as </w:t>
      </w:r>
      <w:r>
        <w:rPr>
          <w:rFonts w:ascii="Times New Roman" w:eastAsia="Times New Roman" w:hAnsi="Times New Roman" w:cs="Times New Roman"/>
          <w:i/>
          <w:sz w:val="28"/>
          <w:szCs w:val="28"/>
        </w:rPr>
        <w:t xml:space="preserve">void ab initio </w:t>
      </w:r>
      <w:r>
        <w:rPr>
          <w:rFonts w:ascii="Times New Roman" w:eastAsia="Times New Roman" w:hAnsi="Times New Roman" w:cs="Times New Roman"/>
          <w:sz w:val="28"/>
          <w:szCs w:val="28"/>
        </w:rPr>
        <w:t>immediately as they are the product of fraud on, in and by the court;</w:t>
      </w:r>
    </w:p>
    <w:p w:rsidR="0000649F" w:rsidRDefault="00F31C9B">
      <w:pPr>
        <w:numPr>
          <w:ilvl w:val="2"/>
          <w:numId w:val="1"/>
        </w:numPr>
        <w:tabs>
          <w:tab w:val="left" w:pos="840"/>
        </w:tabs>
        <w:spacing w:line="480" w:lineRule="auto"/>
        <w:ind w:left="1110" w:right="11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Immediately disqualify himself from the cases and take no further actions;</w:t>
      </w:r>
    </w:p>
    <w:p w:rsidR="0000649F" w:rsidRDefault="00F31C9B">
      <w:pPr>
        <w:numPr>
          <w:ilvl w:val="2"/>
          <w:numId w:val="1"/>
        </w:numPr>
        <w:tabs>
          <w:tab w:val="left" w:pos="840"/>
        </w:tabs>
        <w:spacing w:line="480" w:lineRule="auto"/>
        <w:ind w:left="1110" w:right="11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Immediately turn over to criminal investigators, all court records relating to the Estates and Trusts of Simon and Shirley Bernstein and PETITIONER’S three minor children Trust cases, including but not limited to, COLIN’S public and private records, his staff’s records and all records of all attorneys at law and fiduciaries involved who have been appointed by the court;</w:t>
      </w:r>
    </w:p>
    <w:p w:rsidR="0000649F" w:rsidRDefault="00F31C9B">
      <w:pPr>
        <w:numPr>
          <w:ilvl w:val="2"/>
          <w:numId w:val="1"/>
        </w:numPr>
        <w:tabs>
          <w:tab w:val="left" w:pos="840"/>
        </w:tabs>
        <w:spacing w:line="480" w:lineRule="auto"/>
        <w:ind w:left="1110" w:right="11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Immediately show cause as to his actions involving his post recusal involvement in transferring the cases to Judge Coates.</w:t>
      </w:r>
    </w:p>
    <w:p w:rsidR="0000649F" w:rsidRDefault="00F31C9B">
      <w:pPr>
        <w:numPr>
          <w:ilvl w:val="2"/>
          <w:numId w:val="1"/>
        </w:numPr>
        <w:tabs>
          <w:tab w:val="left" w:pos="840"/>
        </w:tabs>
        <w:spacing w:line="480" w:lineRule="auto"/>
        <w:ind w:left="1110" w:right="11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Immediately notify the proper State and Federal authorities of the criminal misconduct in, on and by his and FRENCH’S courts, as required by law and Judicial Canons;</w:t>
      </w:r>
    </w:p>
    <w:p w:rsidR="0000649F" w:rsidRDefault="00F31C9B">
      <w:pPr>
        <w:numPr>
          <w:ilvl w:val="2"/>
          <w:numId w:val="1"/>
        </w:numPr>
        <w:tabs>
          <w:tab w:val="left" w:pos="840"/>
        </w:tabs>
        <w:spacing w:line="480" w:lineRule="auto"/>
        <w:ind w:left="1110" w:right="11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WRIT OF PROHIBITION is proper </w:t>
      </w:r>
      <w:r>
        <w:rPr>
          <w:rFonts w:ascii="Times New Roman" w:eastAsia="Times New Roman" w:hAnsi="Times New Roman" w:cs="Times New Roman"/>
          <w:color w:val="2C2C2C"/>
          <w:sz w:val="28"/>
          <w:szCs w:val="28"/>
        </w:rPr>
        <w:t xml:space="preserve">to prevent an inferior court or tribunal from improperly exercising jurisdiction over a controversy and if a petition for a writ of prohibition demonstrates a preliminary basis for entitlement to relief, the court can issue an order to show </w:t>
      </w:r>
      <w:proofErr w:type="gramStart"/>
      <w:r>
        <w:rPr>
          <w:rFonts w:ascii="Times New Roman" w:eastAsia="Times New Roman" w:hAnsi="Times New Roman" w:cs="Times New Roman"/>
          <w:color w:val="2C2C2C"/>
          <w:sz w:val="28"/>
          <w:szCs w:val="28"/>
        </w:rPr>
        <w:t>cause</w:t>
      </w:r>
      <w:proofErr w:type="gramEnd"/>
      <w:r>
        <w:rPr>
          <w:rFonts w:ascii="Times New Roman" w:eastAsia="Times New Roman" w:hAnsi="Times New Roman" w:cs="Times New Roman"/>
          <w:color w:val="2C2C2C"/>
          <w:sz w:val="28"/>
          <w:szCs w:val="28"/>
        </w:rPr>
        <w:t xml:space="preserve"> why relief should not be granted. Once a show cause order issues in prohibition, it automatically stays the lower court proceeding. Fla. R. App. P. 9.100(h).</w:t>
      </w:r>
    </w:p>
    <w:p w:rsidR="0000649F" w:rsidRDefault="00F31C9B">
      <w:pPr>
        <w:numPr>
          <w:ilvl w:val="2"/>
          <w:numId w:val="1"/>
        </w:numPr>
        <w:tabs>
          <w:tab w:val="left" w:pos="840"/>
        </w:tabs>
        <w:spacing w:line="480" w:lineRule="auto"/>
        <w:ind w:left="1110" w:right="11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w:t>
      </w:r>
      <w:r>
        <w:rPr>
          <w:rFonts w:ascii="Times New Roman" w:eastAsia="Times New Roman" w:hAnsi="Times New Roman" w:cs="Times New Roman"/>
          <w:color w:val="2C2C2C"/>
          <w:sz w:val="28"/>
          <w:szCs w:val="28"/>
        </w:rPr>
        <w:t xml:space="preserve">writ of prohibition is issued when a judge improperly denies a motion for recusal or disqualification and appropriately directs the Judge to refrain from exceeding its jurisdiction. </w:t>
      </w:r>
      <w:r>
        <w:rPr>
          <w:rFonts w:ascii="Times New Roman" w:eastAsia="Times New Roman" w:hAnsi="Times New Roman" w:cs="Times New Roman"/>
          <w:i/>
          <w:color w:val="2C2C2C"/>
          <w:sz w:val="28"/>
          <w:szCs w:val="28"/>
        </w:rPr>
        <w:t xml:space="preserve">Carroll v. Fla. State Hosp., </w:t>
      </w:r>
      <w:r>
        <w:rPr>
          <w:rFonts w:ascii="Times New Roman" w:eastAsia="Times New Roman" w:hAnsi="Times New Roman" w:cs="Times New Roman"/>
          <w:color w:val="2C2C2C"/>
          <w:sz w:val="28"/>
          <w:szCs w:val="28"/>
        </w:rPr>
        <w:t xml:space="preserve">885 So. 2d 485 (Fla. 1st </w:t>
      </w:r>
      <w:proofErr w:type="spellStart"/>
      <w:r>
        <w:rPr>
          <w:rFonts w:ascii="Times New Roman" w:eastAsia="Times New Roman" w:hAnsi="Times New Roman" w:cs="Times New Roman"/>
          <w:color w:val="2C2C2C"/>
          <w:sz w:val="28"/>
          <w:szCs w:val="28"/>
        </w:rPr>
        <w:t>D.C.A</w:t>
      </w:r>
      <w:proofErr w:type="spellEnd"/>
      <w:r>
        <w:rPr>
          <w:rFonts w:ascii="Times New Roman" w:eastAsia="Times New Roman" w:hAnsi="Times New Roman" w:cs="Times New Roman"/>
          <w:color w:val="2C2C2C"/>
          <w:sz w:val="28"/>
          <w:szCs w:val="28"/>
        </w:rPr>
        <w:t>. 2004) (noting that prohibition is the appropriate way to review a trial judge’s order denying a motion to disqualify).</w:t>
      </w:r>
    </w:p>
    <w:p w:rsidR="0000649F" w:rsidRDefault="00F31C9B">
      <w:pPr>
        <w:numPr>
          <w:ilvl w:val="2"/>
          <w:numId w:val="1"/>
        </w:numPr>
        <w:tabs>
          <w:tab w:val="left" w:pos="840"/>
        </w:tabs>
        <w:spacing w:line="480" w:lineRule="auto"/>
        <w:ind w:left="1110" w:right="11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w:t>
      </w:r>
      <w:r>
        <w:rPr>
          <w:rFonts w:ascii="Times New Roman" w:eastAsia="Times New Roman" w:hAnsi="Times New Roman" w:cs="Times New Roman"/>
          <w:color w:val="2C2C2C"/>
          <w:sz w:val="28"/>
          <w:szCs w:val="28"/>
        </w:rPr>
        <w:t>next Jurisdiction</w:t>
      </w:r>
      <w:r>
        <w:rPr>
          <w:rFonts w:ascii="Times New Roman" w:eastAsia="Times New Roman" w:hAnsi="Times New Roman" w:cs="Times New Roman"/>
          <w:sz w:val="28"/>
          <w:szCs w:val="28"/>
        </w:rPr>
        <w:t xml:space="preserve"> and Venue have already been poisoned by the egregiousness of COLIN’S post recusal misconduct.</w:t>
      </w:r>
    </w:p>
    <w:p w:rsidR="0000649F" w:rsidRDefault="00F31C9B">
      <w:pPr>
        <w:numPr>
          <w:ilvl w:val="2"/>
          <w:numId w:val="1"/>
        </w:numPr>
        <w:tabs>
          <w:tab w:val="left" w:pos="840"/>
        </w:tabs>
        <w:spacing w:line="480" w:lineRule="auto"/>
        <w:ind w:left="1110" w:right="11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COLIN’S actions spanning the last two and half years, may be directly tied to PETITIONER’S pursuing legal remedies against members of this Court, including Chief Judge JORGE </w:t>
      </w:r>
      <w:proofErr w:type="spellStart"/>
      <w:r>
        <w:rPr>
          <w:rFonts w:ascii="Times New Roman" w:eastAsia="Times New Roman" w:hAnsi="Times New Roman" w:cs="Times New Roman"/>
          <w:sz w:val="28"/>
          <w:szCs w:val="28"/>
        </w:rPr>
        <w:t>LABARGA</w:t>
      </w:r>
      <w:proofErr w:type="spellEnd"/>
      <w:r>
        <w:rPr>
          <w:rFonts w:ascii="Times New Roman" w:eastAsia="Times New Roman" w:hAnsi="Times New Roman" w:cs="Times New Roman"/>
          <w:sz w:val="28"/>
          <w:szCs w:val="28"/>
        </w:rPr>
        <w:t>, other Justices of this Court, the FLORIDA BAR and its officers and several large South Florida Law Firms, regarding stolen intellectual properties, alleged to have been stolen from PETITIONER and his father by their Intellectual Property Lawyers, primarily at the law firm Proskauer Rose LLP and Foley &amp; Lardner, in conjunction with various state actors installed to block due process and procedure and obstruct justice.  PETITIONER filed a RICO and ANTITRUST Lawsuit</w:t>
      </w:r>
      <w:r>
        <w:rPr>
          <w:rFonts w:ascii="Times New Roman" w:eastAsia="Times New Roman" w:hAnsi="Times New Roman" w:cs="Times New Roman"/>
          <w:sz w:val="28"/>
          <w:szCs w:val="28"/>
          <w:vertAlign w:val="superscript"/>
        </w:rPr>
        <w:footnoteReference w:id="14"/>
      </w:r>
      <w:r>
        <w:rPr>
          <w:rFonts w:ascii="Times New Roman" w:eastAsia="Times New Roman" w:hAnsi="Times New Roman" w:cs="Times New Roman"/>
          <w:sz w:val="28"/>
          <w:szCs w:val="28"/>
        </w:rPr>
        <w:t xml:space="preserve"> and an Amended Complaint</w:t>
      </w:r>
      <w:r>
        <w:rPr>
          <w:rFonts w:ascii="Times New Roman" w:eastAsia="Times New Roman" w:hAnsi="Times New Roman" w:cs="Times New Roman"/>
          <w:sz w:val="28"/>
          <w:szCs w:val="28"/>
          <w:vertAlign w:val="superscript"/>
        </w:rPr>
        <w:footnoteReference w:id="15"/>
      </w:r>
      <w:r>
        <w:rPr>
          <w:rFonts w:ascii="Times New Roman" w:eastAsia="Times New Roman" w:hAnsi="Times New Roman" w:cs="Times New Roman"/>
          <w:sz w:val="28"/>
          <w:szCs w:val="28"/>
        </w:rPr>
        <w:t xml:space="preserve"> before the Honorable Judge Shira A. Scheindlin and will be petitioning to reopen that RICO based on the new RICO predicate acts committed in COLIN and FRENCH’S courts (Fraud on the Court, Alleged Murder by TED Bernstein, Extortion, Intentional Interference with an Expectancy, Conspiracy and more), crimes committed again </w:t>
      </w:r>
      <w:r>
        <w:rPr>
          <w:rFonts w:ascii="Times New Roman" w:eastAsia="Times New Roman" w:hAnsi="Times New Roman" w:cs="Times New Roman"/>
          <w:sz w:val="28"/>
          <w:szCs w:val="28"/>
        </w:rPr>
        <w:lastRenderedPageBreak/>
        <w:t>primarily by ATTORNEYS AT LAW and COURT OFFICERS many related to the prior RICO.</w:t>
      </w:r>
    </w:p>
    <w:p w:rsidR="0000649F" w:rsidRDefault="00F31C9B">
      <w:pPr>
        <w:numPr>
          <w:ilvl w:val="1"/>
          <w:numId w:val="1"/>
        </w:numPr>
        <w:tabs>
          <w:tab w:val="left" w:pos="120"/>
        </w:tabs>
        <w:spacing w:line="480" w:lineRule="auto"/>
        <w:ind w:left="30" w:right="116"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WRIT OF MANDAMUS is required to direct JUDGE COLIN to vacate his prior illegal ORDERS. </w:t>
      </w:r>
      <w:r>
        <w:rPr>
          <w:rFonts w:ascii="Times New Roman" w:eastAsia="Times New Roman" w:hAnsi="Times New Roman" w:cs="Times New Roman"/>
          <w:color w:val="2C2C2C"/>
          <w:sz w:val="28"/>
          <w:szCs w:val="28"/>
        </w:rPr>
        <w:t xml:space="preserve">The writ of mandamus is appropriately used to require a government actor to perform a nondiscretionary duty or obligation that he or she has a clear legal duty to perform. </w:t>
      </w:r>
      <w:r>
        <w:rPr>
          <w:rFonts w:ascii="Times New Roman" w:eastAsia="Times New Roman" w:hAnsi="Times New Roman" w:cs="Times New Roman"/>
          <w:i/>
          <w:color w:val="2C2C2C"/>
          <w:sz w:val="28"/>
          <w:szCs w:val="28"/>
        </w:rPr>
        <w:t xml:space="preserve">See Austin v. Crosby, </w:t>
      </w:r>
      <w:r>
        <w:rPr>
          <w:rFonts w:ascii="Times New Roman" w:eastAsia="Times New Roman" w:hAnsi="Times New Roman" w:cs="Times New Roman"/>
          <w:color w:val="2C2C2C"/>
          <w:sz w:val="28"/>
          <w:szCs w:val="28"/>
        </w:rPr>
        <w:t xml:space="preserve">866 So. 2d 742, 743 (Fla. 5th </w:t>
      </w:r>
      <w:proofErr w:type="spellStart"/>
      <w:r>
        <w:rPr>
          <w:rFonts w:ascii="Times New Roman" w:eastAsia="Times New Roman" w:hAnsi="Times New Roman" w:cs="Times New Roman"/>
          <w:color w:val="2C2C2C"/>
          <w:sz w:val="28"/>
          <w:szCs w:val="28"/>
        </w:rPr>
        <w:t>D.C.A</w:t>
      </w:r>
      <w:proofErr w:type="spellEnd"/>
      <w:r>
        <w:rPr>
          <w:rFonts w:ascii="Times New Roman" w:eastAsia="Times New Roman" w:hAnsi="Times New Roman" w:cs="Times New Roman"/>
          <w:color w:val="2C2C2C"/>
          <w:sz w:val="28"/>
          <w:szCs w:val="28"/>
        </w:rPr>
        <w:t>. 2004) (holding that mandamus may only be granted if there is a clear legal obligation to perform a duty in a prescribed manner). It applies to enforce a right already established. Austin, 866 So. 2d at 744. The writ of mandamus will issue to require a trial court to comply</w:t>
      </w:r>
      <w:r>
        <w:rPr>
          <w:color w:val="2C2C2C"/>
          <w:sz w:val="28"/>
          <w:szCs w:val="28"/>
        </w:rPr>
        <w:t xml:space="preserve"> </w:t>
      </w:r>
      <w:r>
        <w:rPr>
          <w:rFonts w:ascii="Times New Roman" w:eastAsia="Times New Roman" w:hAnsi="Times New Roman" w:cs="Times New Roman"/>
          <w:color w:val="2C2C2C"/>
          <w:sz w:val="28"/>
          <w:szCs w:val="28"/>
        </w:rPr>
        <w:t xml:space="preserve">with the mandate of an appellate court. </w:t>
      </w:r>
      <w:r>
        <w:rPr>
          <w:rFonts w:ascii="Times New Roman" w:eastAsia="Times New Roman" w:hAnsi="Times New Roman" w:cs="Times New Roman"/>
          <w:i/>
          <w:color w:val="2C2C2C"/>
          <w:sz w:val="28"/>
          <w:szCs w:val="28"/>
        </w:rPr>
        <w:t xml:space="preserve">Superior Garlic Int’l, Inc. v. </w:t>
      </w:r>
      <w:proofErr w:type="spellStart"/>
      <w:r>
        <w:rPr>
          <w:rFonts w:ascii="Times New Roman" w:eastAsia="Times New Roman" w:hAnsi="Times New Roman" w:cs="Times New Roman"/>
          <w:i/>
          <w:color w:val="2C2C2C"/>
          <w:sz w:val="28"/>
          <w:szCs w:val="28"/>
        </w:rPr>
        <w:t>E&amp;A</w:t>
      </w:r>
      <w:proofErr w:type="spellEnd"/>
      <w:r>
        <w:rPr>
          <w:rFonts w:ascii="Times New Roman" w:eastAsia="Times New Roman" w:hAnsi="Times New Roman" w:cs="Times New Roman"/>
          <w:i/>
          <w:color w:val="2C2C2C"/>
          <w:sz w:val="28"/>
          <w:szCs w:val="28"/>
        </w:rPr>
        <w:t xml:space="preserve"> Produce Corp.</w:t>
      </w:r>
      <w:r>
        <w:rPr>
          <w:rFonts w:ascii="Times New Roman" w:eastAsia="Times New Roman" w:hAnsi="Times New Roman" w:cs="Times New Roman"/>
          <w:color w:val="2C2C2C"/>
          <w:sz w:val="28"/>
          <w:szCs w:val="28"/>
        </w:rPr>
        <w:t xml:space="preserve">, 29 Fla. L. Weekly D2341 (Fla. 3d </w:t>
      </w:r>
      <w:proofErr w:type="spellStart"/>
      <w:r>
        <w:rPr>
          <w:rFonts w:ascii="Times New Roman" w:eastAsia="Times New Roman" w:hAnsi="Times New Roman" w:cs="Times New Roman"/>
          <w:color w:val="2C2C2C"/>
          <w:sz w:val="28"/>
          <w:szCs w:val="28"/>
        </w:rPr>
        <w:t>D.C.A</w:t>
      </w:r>
      <w:proofErr w:type="spellEnd"/>
      <w:r>
        <w:rPr>
          <w:rFonts w:ascii="Times New Roman" w:eastAsia="Times New Roman" w:hAnsi="Times New Roman" w:cs="Times New Roman"/>
          <w:color w:val="2C2C2C"/>
          <w:sz w:val="28"/>
          <w:szCs w:val="28"/>
        </w:rPr>
        <w:t>. Oct. 20, 2004).</w:t>
      </w:r>
    </w:p>
    <w:p w:rsidR="0000649F" w:rsidRDefault="0000649F">
      <w:pPr>
        <w:pStyle w:val="Heading1"/>
        <w:numPr>
          <w:ilvl w:val="0"/>
          <w:numId w:val="1"/>
        </w:numPr>
        <w:tabs>
          <w:tab w:val="left" w:pos="0"/>
        </w:tabs>
        <w:spacing w:before="15" w:after="0"/>
        <w:ind w:right="-30" w:hanging="360"/>
        <w:jc w:val="center"/>
        <w:rPr>
          <w:rFonts w:ascii="Times New Roman" w:eastAsia="Times New Roman" w:hAnsi="Times New Roman" w:cs="Times New Roman"/>
          <w:sz w:val="28"/>
          <w:szCs w:val="28"/>
        </w:rPr>
      </w:pPr>
    </w:p>
    <w:p w:rsidR="0000649F" w:rsidRDefault="00F31C9B">
      <w:pPr>
        <w:pStyle w:val="Heading1"/>
        <w:tabs>
          <w:tab w:val="left" w:pos="0"/>
        </w:tabs>
        <w:spacing w:before="15" w:after="0"/>
        <w:ind w:right="-30"/>
        <w:jc w:val="center"/>
      </w:pPr>
      <w:r>
        <w:rPr>
          <w:rFonts w:ascii="Times New Roman" w:eastAsia="Times New Roman" w:hAnsi="Times New Roman" w:cs="Times New Roman"/>
          <w:sz w:val="28"/>
          <w:szCs w:val="28"/>
          <w:u w:val="single"/>
        </w:rPr>
        <w:t>STATEMENT OF FACTS</w:t>
      </w:r>
    </w:p>
    <w:p w:rsidR="0000649F" w:rsidRDefault="0000649F">
      <w:pPr>
        <w:spacing w:before="8"/>
      </w:pPr>
    </w:p>
    <w:p w:rsidR="0000649F" w:rsidRDefault="00F31C9B">
      <w:pPr>
        <w:tabs>
          <w:tab w:val="left" w:pos="0"/>
        </w:tabs>
        <w:spacing w:before="61"/>
        <w:ind w:right="120"/>
      </w:pPr>
      <w:r>
        <w:rPr>
          <w:rFonts w:ascii="Times New Roman" w:eastAsia="Times New Roman" w:hAnsi="Times New Roman" w:cs="Times New Roman"/>
          <w:b/>
          <w:sz w:val="28"/>
          <w:szCs w:val="28"/>
          <w:u w:val="single"/>
        </w:rPr>
        <w:t>WHISTLEBLOWER PROTECTION</w:t>
      </w:r>
    </w:p>
    <w:p w:rsidR="0000649F" w:rsidRDefault="0000649F">
      <w:pPr>
        <w:spacing w:before="5"/>
      </w:pPr>
    </w:p>
    <w:p w:rsidR="0000649F" w:rsidRDefault="00F31C9B">
      <w:pPr>
        <w:numPr>
          <w:ilvl w:val="1"/>
          <w:numId w:val="1"/>
        </w:numPr>
        <w:tabs>
          <w:tab w:val="left" w:pos="120"/>
        </w:tabs>
        <w:spacing w:line="480" w:lineRule="auto"/>
        <w:ind w:left="30" w:right="116"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PETITIONER files this original proceeding against COLIN, seeking an Emergency Writ of Prohibition and Writ of Mandamus to protect PETITIONER, his wife and three minor children from ongoing irreparable harm for which there is </w:t>
      </w:r>
      <w:r>
        <w:rPr>
          <w:rFonts w:ascii="Times New Roman" w:eastAsia="Times New Roman" w:hAnsi="Times New Roman" w:cs="Times New Roman"/>
          <w:sz w:val="28"/>
          <w:szCs w:val="28"/>
        </w:rPr>
        <w:lastRenderedPageBreak/>
        <w:t>no adequate remedy at law and prays the Court immediately GRANT said relief to protect the ELIOT BERNSTEIN FAMILY.</w:t>
      </w:r>
    </w:p>
    <w:p w:rsidR="0000649F" w:rsidRDefault="00F31C9B">
      <w:pPr>
        <w:numPr>
          <w:ilvl w:val="1"/>
          <w:numId w:val="1"/>
        </w:numPr>
        <w:tabs>
          <w:tab w:val="left" w:pos="120"/>
        </w:tabs>
        <w:spacing w:line="480" w:lineRule="auto"/>
        <w:ind w:left="30" w:right="116"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PETITIONER seeks Whistleblower Protection from the Supreme Court from retaliation by COLIN, FRENCH (fraud occurred in his Court in relation to the Simon Bernstein Estate prior to the case being improperly transferred to COLIN), SPALLINA, TESCHER, ROSE, PANKAUSKI, MANCERI, JON </w:t>
      </w:r>
      <w:proofErr w:type="spellStart"/>
      <w:r>
        <w:rPr>
          <w:rFonts w:ascii="Times New Roman" w:eastAsia="Times New Roman" w:hAnsi="Times New Roman" w:cs="Times New Roman"/>
          <w:sz w:val="28"/>
          <w:szCs w:val="28"/>
        </w:rPr>
        <w:t>SWERGOLD</w:t>
      </w:r>
      <w:proofErr w:type="spellEnd"/>
      <w:r>
        <w:rPr>
          <w:rFonts w:ascii="Times New Roman" w:eastAsia="Times New Roman" w:hAnsi="Times New Roman" w:cs="Times New Roman"/>
          <w:sz w:val="28"/>
          <w:szCs w:val="28"/>
        </w:rPr>
        <w:t>, ESQ. (“</w:t>
      </w:r>
      <w:proofErr w:type="spellStart"/>
      <w:r>
        <w:rPr>
          <w:rFonts w:ascii="Times New Roman" w:eastAsia="Times New Roman" w:hAnsi="Times New Roman" w:cs="Times New Roman"/>
          <w:sz w:val="28"/>
          <w:szCs w:val="28"/>
        </w:rPr>
        <w:t>SWERGOLD</w:t>
      </w:r>
      <w:proofErr w:type="spellEnd"/>
      <w:r>
        <w:rPr>
          <w:rFonts w:ascii="Times New Roman" w:eastAsia="Times New Roman" w:hAnsi="Times New Roman" w:cs="Times New Roman"/>
          <w:sz w:val="28"/>
          <w:szCs w:val="28"/>
        </w:rPr>
        <w:t xml:space="preserve">”), BRANDEN PRATT, ESQ. (“PRATT”), ALBERT </w:t>
      </w:r>
      <w:proofErr w:type="spellStart"/>
      <w:r>
        <w:rPr>
          <w:rFonts w:ascii="Times New Roman" w:eastAsia="Times New Roman" w:hAnsi="Times New Roman" w:cs="Times New Roman"/>
          <w:sz w:val="28"/>
          <w:szCs w:val="28"/>
        </w:rPr>
        <w:t>GORTZ</w:t>
      </w:r>
      <w:proofErr w:type="spellEnd"/>
      <w:r>
        <w:rPr>
          <w:rFonts w:ascii="Times New Roman" w:eastAsia="Times New Roman" w:hAnsi="Times New Roman" w:cs="Times New Roman"/>
          <w:sz w:val="28"/>
          <w:szCs w:val="28"/>
        </w:rPr>
        <w:t>, ESQ. (“</w:t>
      </w:r>
      <w:proofErr w:type="spellStart"/>
      <w:r>
        <w:rPr>
          <w:rFonts w:ascii="Times New Roman" w:eastAsia="Times New Roman" w:hAnsi="Times New Roman" w:cs="Times New Roman"/>
          <w:sz w:val="28"/>
          <w:szCs w:val="28"/>
        </w:rPr>
        <w:t>GORTZ</w:t>
      </w:r>
      <w:proofErr w:type="spellEnd"/>
      <w:r>
        <w:rPr>
          <w:rFonts w:ascii="Times New Roman" w:eastAsia="Times New Roman" w:hAnsi="Times New Roman" w:cs="Times New Roman"/>
          <w:sz w:val="28"/>
          <w:szCs w:val="28"/>
        </w:rPr>
        <w:t>”), GERALD LEWIN, CPA (“LEWIN”), TED and others known and unknown at this time, for PETITIONER'S filing of state and federal civil and criminal complaints with the Palm Beach County Sheriff</w:t>
      </w:r>
      <w:r>
        <w:rPr>
          <w:rFonts w:ascii="Times New Roman" w:eastAsia="Times New Roman" w:hAnsi="Times New Roman" w:cs="Times New Roman"/>
          <w:sz w:val="28"/>
          <w:szCs w:val="28"/>
          <w:vertAlign w:val="superscript"/>
        </w:rPr>
        <w:footnoteReference w:id="16"/>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F.B.I</w:t>
      </w:r>
      <w:proofErr w:type="spellEnd"/>
      <w:r>
        <w:rPr>
          <w:rFonts w:ascii="Times New Roman" w:eastAsia="Times New Roman" w:hAnsi="Times New Roman" w:cs="Times New Roman"/>
          <w:sz w:val="28"/>
          <w:szCs w:val="28"/>
        </w:rPr>
        <w:t xml:space="preserve">., DOJ OIG, a Federal Judge, Circuit Judges, a District Attorney, among others, to report abuse, fraud, extortion, neglect and exploitation of PETITIONER and his family by FELONY MISCONDUCT already proven and further alleged and under ongoing investigations. </w:t>
      </w:r>
    </w:p>
    <w:p w:rsidR="0000649F" w:rsidRDefault="00F31C9B">
      <w:pPr>
        <w:numPr>
          <w:ilvl w:val="1"/>
          <w:numId w:val="1"/>
        </w:numPr>
        <w:tabs>
          <w:tab w:val="left" w:pos="120"/>
        </w:tabs>
        <w:spacing w:line="480" w:lineRule="auto"/>
        <w:ind w:left="30" w:right="116"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Court should note that TED on the day his father died, on September 13, 2012, alleged to Sheriff Deputies, the Palm Beach County Medical </w:t>
      </w:r>
      <w:r>
        <w:rPr>
          <w:rFonts w:ascii="Times New Roman" w:eastAsia="Times New Roman" w:hAnsi="Times New Roman" w:cs="Times New Roman"/>
          <w:sz w:val="28"/>
          <w:szCs w:val="28"/>
        </w:rPr>
        <w:lastRenderedPageBreak/>
        <w:t>Examiner and the Del Ray Community Hospital Staff that his father may have been murdered and began a Sheriff Investigation and Autopsy.</w:t>
      </w:r>
    </w:p>
    <w:p w:rsidR="0000649F" w:rsidRDefault="00F31C9B">
      <w:pPr>
        <w:numPr>
          <w:ilvl w:val="1"/>
          <w:numId w:val="1"/>
        </w:numPr>
        <w:tabs>
          <w:tab w:val="left" w:pos="120"/>
        </w:tabs>
        <w:spacing w:line="480" w:lineRule="auto"/>
        <w:ind w:left="30" w:right="116"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PETITIONER also seeks protection in that he has aligned with other Whistleblower’s reporting on a systemic corruption in the Probate Courts, See Letter to Supreme Court requesting Whistleblower Protection of Barbara Stone, Esq.</w:t>
      </w:r>
      <w:r>
        <w:rPr>
          <w:rFonts w:ascii="Times New Roman" w:eastAsia="Times New Roman" w:hAnsi="Times New Roman" w:cs="Times New Roman"/>
          <w:sz w:val="28"/>
          <w:szCs w:val="28"/>
          <w:vertAlign w:val="superscript"/>
        </w:rPr>
        <w:footnoteReference w:id="17"/>
      </w:r>
      <w:r>
        <w:rPr>
          <w:rFonts w:ascii="Times New Roman" w:eastAsia="Times New Roman" w:hAnsi="Times New Roman" w:cs="Times New Roman"/>
          <w:sz w:val="28"/>
          <w:szCs w:val="28"/>
        </w:rPr>
        <w:t xml:space="preserve"> </w:t>
      </w:r>
    </w:p>
    <w:p w:rsidR="0000649F" w:rsidRDefault="00F31C9B">
      <w:pPr>
        <w:numPr>
          <w:ilvl w:val="1"/>
          <w:numId w:val="1"/>
        </w:numPr>
        <w:tabs>
          <w:tab w:val="left" w:pos="120"/>
        </w:tabs>
        <w:spacing w:line="480" w:lineRule="auto"/>
        <w:ind w:left="30" w:right="116"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PETITIONER and his minor children are in imminent continued and ongoing danger of irreparable injury due to COLIN’S use of illegal ORDERS to exact revenge from the bench for over two years acting improperly “under Color of State Law” via a series of illegal ORDERS that have destroyed PETITIONER’S rights to his property and endangered his family, in retaliation for PETITIONER filing civil and criminal complaints against those involved in the crimes that took place in COLIN’S court.  These retaliatory actions have caused serious financial harms on certain of the beneficiaries of the estate including three minor children and as COLIN acted outside of the Color of Law, NO IMMUNITY HAS HE.</w:t>
      </w:r>
    </w:p>
    <w:p w:rsidR="0000649F" w:rsidRDefault="00F31C9B">
      <w:pPr>
        <w:numPr>
          <w:ilvl w:val="1"/>
          <w:numId w:val="1"/>
        </w:numPr>
        <w:tabs>
          <w:tab w:val="left" w:pos="120"/>
        </w:tabs>
        <w:spacing w:line="480" w:lineRule="auto"/>
        <w:ind w:left="30" w:right="116"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Denial of PETITIONER’S plea will place the ELIOT BERNSTEIN FAMILY in further substantial risk of danger for their reporting criminal activity in </w:t>
      </w:r>
      <w:r>
        <w:rPr>
          <w:rFonts w:ascii="Times New Roman" w:eastAsia="Times New Roman" w:hAnsi="Times New Roman" w:cs="Times New Roman"/>
          <w:sz w:val="28"/>
          <w:szCs w:val="28"/>
        </w:rPr>
        <w:lastRenderedPageBreak/>
        <w:t xml:space="preserve">the court of COLIN and FRENCH. Recently PETITIONER has received a warning from his attorney at law, Candice </w:t>
      </w:r>
      <w:proofErr w:type="spellStart"/>
      <w:r>
        <w:rPr>
          <w:rFonts w:ascii="Times New Roman" w:eastAsia="Times New Roman" w:hAnsi="Times New Roman" w:cs="Times New Roman"/>
          <w:sz w:val="28"/>
          <w:szCs w:val="28"/>
        </w:rPr>
        <w:t>Schwager</w:t>
      </w:r>
      <w:proofErr w:type="spellEnd"/>
      <w:r>
        <w:rPr>
          <w:rFonts w:ascii="Times New Roman" w:eastAsia="Times New Roman" w:hAnsi="Times New Roman" w:cs="Times New Roman"/>
          <w:sz w:val="28"/>
          <w:szCs w:val="28"/>
        </w:rPr>
        <w:t>, Esq. that he and his family were in grave danger due to their whistleblowing efforts</w:t>
      </w:r>
      <w:r>
        <w:rPr>
          <w:rFonts w:ascii="Times New Roman" w:eastAsia="Times New Roman" w:hAnsi="Times New Roman" w:cs="Times New Roman"/>
          <w:sz w:val="28"/>
          <w:szCs w:val="28"/>
          <w:vertAlign w:val="superscript"/>
        </w:rPr>
        <w:footnoteReference w:id="18"/>
      </w:r>
      <w:r>
        <w:rPr>
          <w:rFonts w:ascii="Times New Roman" w:eastAsia="Times New Roman" w:hAnsi="Times New Roman" w:cs="Times New Roman"/>
          <w:sz w:val="28"/>
          <w:szCs w:val="28"/>
        </w:rPr>
        <w:t xml:space="preserve">. </w:t>
      </w:r>
    </w:p>
    <w:p w:rsidR="0000649F" w:rsidRDefault="00F31C9B">
      <w:pPr>
        <w:numPr>
          <w:ilvl w:val="1"/>
          <w:numId w:val="1"/>
        </w:numPr>
        <w:tabs>
          <w:tab w:val="left" w:pos="120"/>
        </w:tabs>
        <w:spacing w:line="480" w:lineRule="auto"/>
        <w:ind w:left="30" w:right="116"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PETITIONER met the burden of demonstrating that a reasonable person would fear bias and the inability to decide matters in this case with impartiality and that COLIN should have disqualified based on PETITIONER’S Petition for Disqualification. </w:t>
      </w:r>
    </w:p>
    <w:p w:rsidR="0000649F" w:rsidRDefault="00F31C9B">
      <w:pPr>
        <w:tabs>
          <w:tab w:val="left" w:pos="841"/>
        </w:tabs>
        <w:spacing w:before="10" w:line="480" w:lineRule="auto"/>
        <w:ind w:right="116"/>
        <w:jc w:val="both"/>
      </w:pPr>
      <w:r>
        <w:rPr>
          <w:rFonts w:ascii="Times New Roman" w:eastAsia="Times New Roman" w:hAnsi="Times New Roman" w:cs="Times New Roman"/>
          <w:b/>
          <w:sz w:val="28"/>
          <w:szCs w:val="28"/>
          <w:u w:val="single"/>
        </w:rPr>
        <w:t>ILLEGAL RETALIATION</w:t>
      </w:r>
    </w:p>
    <w:p w:rsidR="0000649F" w:rsidRDefault="00F31C9B">
      <w:pPr>
        <w:numPr>
          <w:ilvl w:val="1"/>
          <w:numId w:val="1"/>
        </w:numPr>
        <w:tabs>
          <w:tab w:val="left" w:pos="120"/>
        </w:tabs>
        <w:spacing w:line="480" w:lineRule="auto"/>
        <w:ind w:left="30" w:right="116"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That JUDGE COLIN’S refusal to Disqualify upon a perfect Disqualification Petition filed by Petitioner on May 19, 2015 and then through a sneaky Recusal Order on May 20, 2015 acting after two and half years as if he just suddenly awoke to Sua Sponte Recuse himself, yet this after receiving a FORMAL VERIFIED DISQUALIFICATION PETITION several days prior and then a day earlier denying PETITIONER’S Disqualification Motion, this forming the basis for further foul play and continued Fraud Upon the Court by COLIN in efforts to further stymie and delay and cover up the crimes committed in, on and by his court.</w:t>
      </w:r>
    </w:p>
    <w:p w:rsidR="0000649F" w:rsidRDefault="00F31C9B">
      <w:pPr>
        <w:numPr>
          <w:ilvl w:val="1"/>
          <w:numId w:val="1"/>
        </w:numPr>
        <w:tabs>
          <w:tab w:val="left" w:pos="120"/>
        </w:tabs>
        <w:spacing w:line="480" w:lineRule="auto"/>
        <w:ind w:left="30" w:right="116"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That the Recusal ORDER clearly shows that prior to his sudden and unexplained Sua Sponte recusal JUDGE COLIN went shopping the case to other JUDGES in the venue and prejudicing PETITIONER’S rights and influencing the cases to be moved to an inconvenient location and perhaps with a planted new Judge, the </w:t>
      </w:r>
      <w:proofErr w:type="spellStart"/>
      <w:r>
        <w:rPr>
          <w:rFonts w:ascii="Times New Roman" w:eastAsia="Times New Roman" w:hAnsi="Times New Roman" w:cs="Times New Roman"/>
          <w:sz w:val="28"/>
          <w:szCs w:val="28"/>
        </w:rPr>
        <w:t>The</w:t>
      </w:r>
      <w:proofErr w:type="spellEnd"/>
      <w:r>
        <w:rPr>
          <w:rFonts w:ascii="Times New Roman" w:eastAsia="Times New Roman" w:hAnsi="Times New Roman" w:cs="Times New Roman"/>
          <w:sz w:val="28"/>
          <w:szCs w:val="28"/>
        </w:rPr>
        <w:t xml:space="preserve"> Honorable Howard K. Coates, Jr. (“COATES”), a former PROSKAUER partner assigned possibly by those directly involved in the prior frauds, including clerks and others at the </w:t>
      </w:r>
      <w:proofErr w:type="spellStart"/>
      <w:r>
        <w:rPr>
          <w:rFonts w:ascii="Times New Roman" w:eastAsia="Times New Roman" w:hAnsi="Times New Roman" w:cs="Times New Roman"/>
          <w:sz w:val="28"/>
          <w:szCs w:val="28"/>
        </w:rPr>
        <w:t>DelRay</w:t>
      </w:r>
      <w:proofErr w:type="spellEnd"/>
      <w:r>
        <w:rPr>
          <w:rFonts w:ascii="Times New Roman" w:eastAsia="Times New Roman" w:hAnsi="Times New Roman" w:cs="Times New Roman"/>
          <w:sz w:val="28"/>
          <w:szCs w:val="28"/>
        </w:rPr>
        <w:t xml:space="preserve"> courthouse working under Judge COLIN.</w:t>
      </w:r>
    </w:p>
    <w:p w:rsidR="0000649F" w:rsidRDefault="00F31C9B">
      <w:pPr>
        <w:numPr>
          <w:ilvl w:val="1"/>
          <w:numId w:val="1"/>
        </w:numPr>
        <w:tabs>
          <w:tab w:val="left" w:pos="120"/>
        </w:tabs>
        <w:spacing w:line="480" w:lineRule="auto"/>
        <w:ind w:left="30" w:right="116"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This cleverly disguised OBSTRUCTION OF JUSTICE through further FRAUD UPON, IN and BY THE COURT to have COLIN and his branch division of the court to move the complaints by illegally steering them under the influence of COLIN must also be stricken and investigated by this Court.  This Court must now notify the proper tribunals of all of these criminal acts and further alleged criminal acts under investigation that occurred in the COLIN court as required under Judicial Canons, whereby as Justices reviewing these matters of another judge's misconduct with alleged felonious activity, reporting is mandated.</w:t>
      </w:r>
    </w:p>
    <w:p w:rsidR="0000649F" w:rsidRDefault="00F31C9B">
      <w:pPr>
        <w:numPr>
          <w:ilvl w:val="1"/>
          <w:numId w:val="1"/>
        </w:numPr>
        <w:tabs>
          <w:tab w:val="left" w:pos="120"/>
        </w:tabs>
        <w:spacing w:line="480" w:lineRule="auto"/>
        <w:ind w:left="30" w:right="116"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That ROSE has already notified COATES that he may be conflicted with the matters due to the fact that PETITIONER has sued his former law firm </w:t>
      </w:r>
      <w:r>
        <w:rPr>
          <w:rFonts w:ascii="Times New Roman" w:eastAsia="Times New Roman" w:hAnsi="Times New Roman" w:cs="Times New Roman"/>
          <w:sz w:val="28"/>
          <w:szCs w:val="28"/>
        </w:rPr>
        <w:lastRenderedPageBreak/>
        <w:t>Proskauer Rose, LLP and pursues them in ongoing criminal and civil actions and ROSE’S notification to COATES may have influenced his sudden Sua Sponte recusal on June 04, 2015 at his first hearing.</w:t>
      </w:r>
    </w:p>
    <w:p w:rsidR="0000649F" w:rsidRDefault="00F31C9B">
      <w:pPr>
        <w:numPr>
          <w:ilvl w:val="1"/>
          <w:numId w:val="1"/>
        </w:numPr>
        <w:tabs>
          <w:tab w:val="left" w:pos="120"/>
        </w:tabs>
        <w:spacing w:line="480" w:lineRule="auto"/>
        <w:ind w:left="30" w:right="116"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COATES should also note that in the stayed Counter Complaints of PETITIONER in the probate and estate matters, his former firm, Proskauer Rose is a named Counter Defendant.</w:t>
      </w:r>
    </w:p>
    <w:p w:rsidR="0000649F" w:rsidRDefault="00F31C9B">
      <w:pPr>
        <w:numPr>
          <w:ilvl w:val="1"/>
          <w:numId w:val="1"/>
        </w:numPr>
        <w:tabs>
          <w:tab w:val="left" w:pos="120"/>
        </w:tabs>
        <w:spacing w:line="480" w:lineRule="auto"/>
        <w:ind w:left="30" w:right="116"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COLIN’S sharp practice in steering the case to a former Proskauer partner may have been with intent to transfer highly sensitive court data to Proskauer and after having obtained such insider information have ROSE petition for his recusal pointing out the obvious conflicts.  ROSE also is a Counter Defendant in PETITIONER’S stayed Counter Complaints in the trust cases.  Therefore, this Court should seek information regarding the transfer of the cases to COATES and determine what information was tendered to him and who else may have gotten this information in his court or at his former firm Proskauer.</w:t>
      </w:r>
    </w:p>
    <w:p w:rsidR="0000649F" w:rsidRDefault="00F31C9B">
      <w:pPr>
        <w:pStyle w:val="Heading1"/>
        <w:spacing w:before="15" w:after="0"/>
        <w:ind w:right="120"/>
      </w:pPr>
      <w:r>
        <w:rPr>
          <w:rFonts w:ascii="Times New Roman" w:eastAsia="Times New Roman" w:hAnsi="Times New Roman" w:cs="Times New Roman"/>
          <w:sz w:val="28"/>
          <w:szCs w:val="28"/>
          <w:u w:val="single"/>
        </w:rPr>
        <w:t>LACK OF JURISDICTION – FRAUD ON THE COURT, FRAUD IN THE COURT and FRAUD BY THE COURT</w:t>
      </w:r>
    </w:p>
    <w:p w:rsidR="0000649F" w:rsidRDefault="0000649F">
      <w:pPr>
        <w:spacing w:before="5"/>
      </w:pPr>
    </w:p>
    <w:p w:rsidR="0000649F" w:rsidRDefault="00F31C9B">
      <w:pPr>
        <w:numPr>
          <w:ilvl w:val="1"/>
          <w:numId w:val="1"/>
        </w:numPr>
        <w:tabs>
          <w:tab w:val="left" w:pos="120"/>
        </w:tabs>
        <w:spacing w:line="480" w:lineRule="auto"/>
        <w:ind w:left="30" w:right="116"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COLIN did not have jurisdiction to proceed with hearings and proceedings after knowing he would be a material and fact witness to the proceedings at no later than the first hearing on September 13, 2013 exactly one </w:t>
      </w:r>
      <w:r>
        <w:rPr>
          <w:rFonts w:ascii="Times New Roman" w:eastAsia="Times New Roman" w:hAnsi="Times New Roman" w:cs="Times New Roman"/>
          <w:sz w:val="28"/>
          <w:szCs w:val="28"/>
        </w:rPr>
        <w:lastRenderedPageBreak/>
        <w:t xml:space="preserve">year after Simon died when he discovered he would be a witness and more and that his court was a crime scene involving his court appointed Officers and Fiduciaries, which required mandatory disqualification.  </w:t>
      </w:r>
    </w:p>
    <w:p w:rsidR="0000649F" w:rsidRDefault="00F31C9B">
      <w:pPr>
        <w:numPr>
          <w:ilvl w:val="1"/>
          <w:numId w:val="1"/>
        </w:numPr>
        <w:tabs>
          <w:tab w:val="left" w:pos="120"/>
        </w:tabs>
        <w:spacing w:line="480" w:lineRule="auto"/>
        <w:ind w:left="30" w:right="116"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Upon discovering the criminal felony acts committed in and upon his court COLIN needed to hand off the matters instantly and disqualify himself on his own initiative according to Judicial Canons and Law and have a new judge adjudicate the matters forward and have conducted an independent investigation of the crimes in COLIN’S court, investigate and question COLIN and his court appointed Officers and Fiduciaries involved directly in the crimes, yet disregarding his judicial duties COLIN instead proceeded to act outside of the Color of Law from that point forward and continued to adjudicate without legal Jurisdiction and without immunity.</w:t>
      </w:r>
    </w:p>
    <w:p w:rsidR="0000649F" w:rsidRDefault="00F31C9B">
      <w:pPr>
        <w:numPr>
          <w:ilvl w:val="1"/>
          <w:numId w:val="1"/>
        </w:numPr>
        <w:tabs>
          <w:tab w:val="left" w:pos="120"/>
        </w:tabs>
        <w:spacing w:line="480" w:lineRule="auto"/>
        <w:ind w:left="30" w:right="116"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COLIN held hearing after hearing using Dispositive Documents that he knew were challenged, fraudulent in some instances, confirmed improperly notarized and forged in certain instances by Governor Rick Scott’s Notary Public Division, under ongoing criminal investigations and yet issued void order after order while suppressing any investigations of the criminal misconduct and attempting to sweep it under the rug to protect himself and his court appointed </w:t>
      </w:r>
      <w:r>
        <w:rPr>
          <w:rFonts w:ascii="Times New Roman" w:eastAsia="Times New Roman" w:hAnsi="Times New Roman" w:cs="Times New Roman"/>
          <w:sz w:val="28"/>
          <w:szCs w:val="28"/>
        </w:rPr>
        <w:lastRenderedPageBreak/>
        <w:t xml:space="preserve">Officers and Fiduciaries involved.  COLIN was even reported partying with several of TED’S counsel involved in the crimes, several who have since resigned in these matters, at a Florida Bar party the night before a hearing with PETITIONER.  </w:t>
      </w:r>
    </w:p>
    <w:p w:rsidR="0000649F" w:rsidRDefault="00F31C9B">
      <w:pPr>
        <w:numPr>
          <w:ilvl w:val="1"/>
          <w:numId w:val="1"/>
        </w:numPr>
        <w:tabs>
          <w:tab w:val="left" w:pos="120"/>
        </w:tabs>
        <w:spacing w:line="480" w:lineRule="auto"/>
        <w:ind w:left="30" w:right="116"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Supreme Court </w:t>
      </w:r>
      <w:r>
        <w:rPr>
          <w:rFonts w:ascii="Times New Roman" w:eastAsia="Times New Roman" w:hAnsi="Times New Roman" w:cs="Times New Roman"/>
          <w:b/>
          <w:sz w:val="28"/>
          <w:szCs w:val="28"/>
        </w:rPr>
        <w:t xml:space="preserve">must intervene </w:t>
      </w:r>
      <w:r>
        <w:rPr>
          <w:rFonts w:ascii="Times New Roman" w:eastAsia="Times New Roman" w:hAnsi="Times New Roman" w:cs="Times New Roman"/>
          <w:sz w:val="28"/>
          <w:szCs w:val="28"/>
        </w:rPr>
        <w:t xml:space="preserve">immediately to protect PETITIONER, his wife and minor children from further acts of aggression of COLIN et al., who have been exacting revenge from the bench and through abuse of process in conspire with Officers and Fiduciaries of the court, all actions disguised “under color of State law” to continue to harm PETITIONER and deprive due process and procedure to deny PETITIONER property rights and more.  </w:t>
      </w:r>
    </w:p>
    <w:p w:rsidR="0000649F" w:rsidRDefault="00F31C9B">
      <w:pPr>
        <w:numPr>
          <w:ilvl w:val="1"/>
          <w:numId w:val="1"/>
        </w:numPr>
        <w:tabs>
          <w:tab w:val="left" w:pos="120"/>
        </w:tabs>
        <w:spacing w:line="480" w:lineRule="auto"/>
        <w:ind w:left="30" w:right="116"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That even in his final act of “recusal” instead of mandatory “disqualification” COLIN acted </w:t>
      </w:r>
      <w:r>
        <w:rPr>
          <w:rFonts w:ascii="Times New Roman" w:eastAsia="Times New Roman" w:hAnsi="Times New Roman" w:cs="Times New Roman"/>
          <w:b/>
          <w:sz w:val="28"/>
          <w:szCs w:val="28"/>
        </w:rPr>
        <w:t>after his recusal</w:t>
      </w:r>
      <w:r>
        <w:rPr>
          <w:rFonts w:ascii="Times New Roman" w:eastAsia="Times New Roman" w:hAnsi="Times New Roman" w:cs="Times New Roman"/>
          <w:sz w:val="28"/>
          <w:szCs w:val="28"/>
        </w:rPr>
        <w:t xml:space="preserve"> to further influence and poison the next court and further controlled the process again void of legal Jurisdiction.  COLIN pre and post Recusal steered the case to a county where a former PROSKAUER partner was sitting as a judge and where the case was transferred to such judge, where PROSKAUER is a counter defendant in Petitioners stayed Counter Complaints and thus COLIN transferred highly confidential case and court records to a conflicted party.  </w:t>
      </w:r>
    </w:p>
    <w:p w:rsidR="0000649F" w:rsidRDefault="00F31C9B">
      <w:pPr>
        <w:numPr>
          <w:ilvl w:val="1"/>
          <w:numId w:val="1"/>
        </w:numPr>
        <w:tabs>
          <w:tab w:val="left" w:pos="120"/>
        </w:tabs>
        <w:spacing w:line="480" w:lineRule="auto"/>
        <w:ind w:left="30" w:right="116"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PROSKAUER is also at the center of Petitioner’s claims in the RICO and ANTITRUST and other state and federal actions filed in relation to Intellectual Property thefts and whereby PETITIONER’S car was already bombed, which remains under ongoing state and federal investigations to the best of PETITIONER’S knowledge (See Graphic Images of the Car Bombing, which blew up three cars next to it @ </w:t>
      </w:r>
      <w:hyperlink r:id="rId16">
        <w:r>
          <w:rPr>
            <w:rFonts w:ascii="Times New Roman" w:eastAsia="Times New Roman" w:hAnsi="Times New Roman" w:cs="Times New Roman"/>
            <w:color w:val="1155CC"/>
            <w:sz w:val="28"/>
            <w:szCs w:val="28"/>
            <w:u w:val="single"/>
          </w:rPr>
          <w:t>www.iviewit.tv</w:t>
        </w:r>
      </w:hyperlink>
      <w:r>
        <w:rPr>
          <w:rFonts w:ascii="Times New Roman" w:eastAsia="Times New Roman" w:hAnsi="Times New Roman" w:cs="Times New Roman"/>
          <w:sz w:val="28"/>
          <w:szCs w:val="28"/>
        </w:rPr>
        <w:t xml:space="preserve"> ).</w:t>
      </w:r>
    </w:p>
    <w:p w:rsidR="0000649F" w:rsidRDefault="00F31C9B">
      <w:pPr>
        <w:numPr>
          <w:ilvl w:val="1"/>
          <w:numId w:val="1"/>
        </w:numPr>
        <w:tabs>
          <w:tab w:val="left" w:pos="120"/>
        </w:tabs>
        <w:spacing w:line="480" w:lineRule="auto"/>
        <w:ind w:left="30" w:right="116"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PROSKAUER is also directly involved in the Estates and Trusts of Simon and Shirley in direct relation to estate planning work done in 1999-2001 to protect the Intellectual Properties which Proskauer was also representing, which have been valued in the billions to trillions of dollars and work they did is now directly involved in the Estate and Trust cases before COATES’ court.</w:t>
      </w:r>
    </w:p>
    <w:p w:rsidR="0000649F" w:rsidRDefault="00F31C9B">
      <w:pPr>
        <w:numPr>
          <w:ilvl w:val="1"/>
          <w:numId w:val="1"/>
        </w:numPr>
        <w:tabs>
          <w:tab w:val="left" w:pos="120"/>
        </w:tabs>
        <w:spacing w:line="480" w:lineRule="auto"/>
        <w:ind w:left="30" w:right="116"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That COLIN influencing the matters after recusal appears further obstruction and may have given Proskauer inside information and records with intent and scienter in further efforts to derail PETITIONER’S rights.</w:t>
      </w:r>
    </w:p>
    <w:p w:rsidR="0000649F" w:rsidRDefault="00F31C9B">
      <w:pPr>
        <w:ind w:left="1080" w:right="748" w:firstLine="360"/>
        <w:jc w:val="both"/>
      </w:pPr>
      <w:r>
        <w:rPr>
          <w:rFonts w:ascii="Times New Roman" w:eastAsia="Times New Roman" w:hAnsi="Times New Roman" w:cs="Times New Roman"/>
          <w:sz w:val="28"/>
          <w:szCs w:val="28"/>
        </w:rPr>
        <w:t>The Court further stated:</w:t>
      </w:r>
    </w:p>
    <w:p w:rsidR="0000649F" w:rsidRDefault="00F31C9B">
      <w:pPr>
        <w:ind w:left="1440" w:right="1320"/>
        <w:jc w:val="both"/>
      </w:pPr>
      <w:proofErr w:type="gramStart"/>
      <w:r>
        <w:rPr>
          <w:rFonts w:ascii="Times New Roman" w:eastAsia="Times New Roman" w:hAnsi="Times New Roman" w:cs="Times New Roman"/>
          <w:sz w:val="28"/>
          <w:szCs w:val="28"/>
        </w:rPr>
        <w:t xml:space="preserve">In Metropolitan Dade County v. </w:t>
      </w:r>
      <w:proofErr w:type="spellStart"/>
      <w:r>
        <w:rPr>
          <w:rFonts w:ascii="Times New Roman" w:eastAsia="Times New Roman" w:hAnsi="Times New Roman" w:cs="Times New Roman"/>
          <w:sz w:val="28"/>
          <w:szCs w:val="28"/>
        </w:rPr>
        <w:t>Martinsen</w:t>
      </w:r>
      <w:proofErr w:type="spellEnd"/>
      <w:r>
        <w:rPr>
          <w:rFonts w:ascii="Times New Roman" w:eastAsia="Times New Roman" w:hAnsi="Times New Roman" w:cs="Times New Roman"/>
          <w:sz w:val="28"/>
          <w:szCs w:val="28"/>
        </w:rPr>
        <w:t>, 736 So.</w:t>
      </w:r>
      <w:proofErr w:type="gramEnd"/>
      <w:r>
        <w:rPr>
          <w:rFonts w:ascii="Times New Roman" w:eastAsia="Times New Roman" w:hAnsi="Times New Roman" w:cs="Times New Roman"/>
          <w:sz w:val="28"/>
          <w:szCs w:val="28"/>
        </w:rPr>
        <w:t xml:space="preserve"> 2d 794, 795 (Fla. 3d </w:t>
      </w:r>
      <w:proofErr w:type="spellStart"/>
      <w:r>
        <w:rPr>
          <w:rFonts w:ascii="Times New Roman" w:eastAsia="Times New Roman" w:hAnsi="Times New Roman" w:cs="Times New Roman"/>
          <w:sz w:val="28"/>
          <w:szCs w:val="28"/>
        </w:rPr>
        <w:t>DCA</w:t>
      </w:r>
      <w:proofErr w:type="spellEnd"/>
      <w:r>
        <w:rPr>
          <w:rFonts w:ascii="Times New Roman" w:eastAsia="Times New Roman" w:hAnsi="Times New Roman" w:cs="Times New Roman"/>
          <w:sz w:val="28"/>
          <w:szCs w:val="28"/>
        </w:rPr>
        <w:t xml:space="preserve"> 1999), this Court  restated  the  well-settled  principle  "that  a  party  who  has  been  guilty  of  fraud or misconduct in the prosecution or defense of a  civil  proceeding  should  not  be permitted to continue to employ the very institution it has subverted to achieve her ends." </w:t>
      </w:r>
      <w:proofErr w:type="spellStart"/>
      <w:r>
        <w:rPr>
          <w:rFonts w:ascii="Times New Roman" w:eastAsia="Times New Roman" w:hAnsi="Times New Roman" w:cs="Times New Roman"/>
          <w:sz w:val="28"/>
          <w:szCs w:val="28"/>
        </w:rPr>
        <w:t>Hanono</w:t>
      </w:r>
      <w:proofErr w:type="spellEnd"/>
      <w:r>
        <w:rPr>
          <w:rFonts w:ascii="Times New Roman" w:eastAsia="Times New Roman" w:hAnsi="Times New Roman" w:cs="Times New Roman"/>
          <w:sz w:val="28"/>
          <w:szCs w:val="28"/>
        </w:rPr>
        <w:t xml:space="preserve"> v. Murphy, 723 So. 2d 892, 895 (Fla. 3d </w:t>
      </w:r>
      <w:proofErr w:type="spellStart"/>
      <w:r>
        <w:rPr>
          <w:rFonts w:ascii="Times New Roman" w:eastAsia="Times New Roman" w:hAnsi="Times New Roman" w:cs="Times New Roman"/>
          <w:sz w:val="28"/>
          <w:szCs w:val="28"/>
        </w:rPr>
        <w:t>DCA</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lastRenderedPageBreak/>
        <w:t>1998) (citing Carter v. Carter, 88 So. 2d 153, 157 (Fla. 1956).</w:t>
      </w:r>
    </w:p>
    <w:p w:rsidR="0000649F" w:rsidRDefault="0000649F">
      <w:pPr>
        <w:ind w:left="1440" w:right="1320"/>
        <w:jc w:val="both"/>
      </w:pPr>
    </w:p>
    <w:p w:rsidR="0000649F" w:rsidRDefault="00F31C9B">
      <w:pPr>
        <w:numPr>
          <w:ilvl w:val="1"/>
          <w:numId w:val="1"/>
        </w:numPr>
        <w:tabs>
          <w:tab w:val="left" w:pos="120"/>
        </w:tabs>
        <w:spacing w:line="480" w:lineRule="auto"/>
        <w:ind w:left="30" w:right="116"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This is the exact same divisive and devious conduct exhibited herein – these state actors are employing the very institution they have subverted to achieve their ends.</w:t>
      </w:r>
    </w:p>
    <w:p w:rsidR="0000649F" w:rsidRDefault="00F31C9B">
      <w:pPr>
        <w:tabs>
          <w:tab w:val="left" w:pos="840"/>
        </w:tabs>
        <w:spacing w:before="10" w:line="480" w:lineRule="auto"/>
        <w:ind w:right="116"/>
        <w:jc w:val="both"/>
      </w:pPr>
      <w:r>
        <w:rPr>
          <w:rFonts w:ascii="Times New Roman" w:eastAsia="Times New Roman" w:hAnsi="Times New Roman" w:cs="Times New Roman"/>
          <w:b/>
          <w:sz w:val="28"/>
          <w:szCs w:val="28"/>
          <w:u w:val="single"/>
        </w:rPr>
        <w:t>SHAM APPEARANCE OF DUE PROCESS</w:t>
      </w:r>
    </w:p>
    <w:p w:rsidR="0000649F" w:rsidRDefault="00F31C9B">
      <w:pPr>
        <w:numPr>
          <w:ilvl w:val="1"/>
          <w:numId w:val="1"/>
        </w:numPr>
        <w:tabs>
          <w:tab w:val="left" w:pos="120"/>
        </w:tabs>
        <w:spacing w:line="480" w:lineRule="auto"/>
        <w:ind w:left="30" w:right="116"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COLIN has intentionally sought to deprive PETITIONER and his three minor children of privileges, properties and immunities guaranteed citizens of the United States by the Constitution in violation of 18 U.S.C. 241 (“conspiracy against rights”), 242 (“deprivation of rights under color of State law), and 42 U.S.C. 1983 (civil deprivation of rights under color of State law) –constituting official oppression. </w:t>
      </w:r>
    </w:p>
    <w:p w:rsidR="0000649F" w:rsidRDefault="00F31C9B">
      <w:pPr>
        <w:numPr>
          <w:ilvl w:val="1"/>
          <w:numId w:val="1"/>
        </w:numPr>
        <w:tabs>
          <w:tab w:val="left" w:pos="120"/>
        </w:tabs>
        <w:spacing w:line="480" w:lineRule="auto"/>
        <w:ind w:left="30" w:right="116"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COLIN intentionally and with scienter and in conspire with others deprived PETITIONER and his three minor children of First, Fifth, Sixth, Seventh, and Fourteenth Amendment rights to freedom of speech, freedom of association, due process, equal protection of the law, and the right to effective assistance of counsel</w:t>
      </w:r>
      <w:r>
        <w:rPr>
          <w:rFonts w:ascii="Times New Roman" w:eastAsia="Times New Roman" w:hAnsi="Times New Roman" w:cs="Times New Roman"/>
          <w:i/>
          <w:sz w:val="28"/>
          <w:szCs w:val="28"/>
        </w:rPr>
        <w:t>.</w:t>
      </w:r>
    </w:p>
    <w:p w:rsidR="0000649F" w:rsidRDefault="00F31C9B">
      <w:pPr>
        <w:numPr>
          <w:ilvl w:val="1"/>
          <w:numId w:val="1"/>
        </w:numPr>
        <w:tabs>
          <w:tab w:val="left" w:pos="120"/>
        </w:tabs>
        <w:spacing w:line="480" w:lineRule="auto"/>
        <w:ind w:left="30" w:right="116" w:firstLine="720"/>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18 U.SC.</w:t>
      </w:r>
      <w:proofErr w:type="gramEnd"/>
      <w:r>
        <w:rPr>
          <w:rFonts w:ascii="Times New Roman" w:eastAsia="Times New Roman" w:hAnsi="Times New Roman" w:cs="Times New Roman"/>
          <w:sz w:val="28"/>
          <w:szCs w:val="28"/>
        </w:rPr>
        <w:t xml:space="preserve"> 242 provides as follows:</w:t>
      </w:r>
    </w:p>
    <w:p w:rsidR="0000649F" w:rsidRDefault="00F31C9B">
      <w:pPr>
        <w:ind w:left="1440" w:right="1320"/>
        <w:jc w:val="both"/>
      </w:pPr>
      <w:r>
        <w:rPr>
          <w:rFonts w:ascii="Times New Roman" w:eastAsia="Times New Roman" w:hAnsi="Times New Roman" w:cs="Times New Roman"/>
          <w:sz w:val="28"/>
          <w:szCs w:val="28"/>
        </w:rPr>
        <w:lastRenderedPageBreak/>
        <w:t>Whoever, under color of any law, ordinance, statute, ordinance, regulation, or custom, willfully subjects any person in any State…to the deprivation of rights, privileges, or immunities secured or protected by the Constitution of the laws of the United States, or to different punishments, pains or penalties…than are prescribed for the punishment of citizens, shall be fined under this title or imprisoned not more than one year; or both… and if death results from the acts committed in violation of this section or if such acts include kidnapping or an attempt to kidnap…shall be fined under this title, or imprisoned for any term of years or for life, or both, or may be sentenced to death.</w:t>
      </w:r>
      <w:r>
        <w:rPr>
          <w:vertAlign w:val="superscript"/>
        </w:rPr>
        <w:footnoteReference w:id="19"/>
      </w:r>
    </w:p>
    <w:p w:rsidR="0000649F" w:rsidRDefault="0000649F">
      <w:pPr>
        <w:ind w:left="1440" w:right="1320"/>
        <w:jc w:val="both"/>
      </w:pPr>
    </w:p>
    <w:p w:rsidR="0000649F" w:rsidRDefault="00F31C9B">
      <w:pPr>
        <w:numPr>
          <w:ilvl w:val="1"/>
          <w:numId w:val="1"/>
        </w:numPr>
        <w:tabs>
          <w:tab w:val="left" w:pos="120"/>
        </w:tabs>
        <w:spacing w:line="480" w:lineRule="auto"/>
        <w:ind w:left="30" w:right="116"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COLIN violated PETITIONER and his three minor children’s due process rights in his fervor to retaliate and cover up for crimes exposed, committed and run through the misuse of his court as a vehicle to commit said crimes and other ancillary crimes, all the while covering up for the crimes of his court appointed officers and fiduciaries in efforts to exculpate the criminals from prosecution by aiding and abetting the felonious acts through a complex legal process abuse scheme that not only covered up but in fact continued to commit new crimes against PETITIONER and his minor children through the legal process abuse scheme and artifice to defraud.  </w:t>
      </w:r>
    </w:p>
    <w:p w:rsidR="0000649F" w:rsidRDefault="00F31C9B">
      <w:pPr>
        <w:numPr>
          <w:ilvl w:val="1"/>
          <w:numId w:val="1"/>
        </w:numPr>
        <w:tabs>
          <w:tab w:val="left" w:pos="120"/>
        </w:tabs>
        <w:spacing w:line="480" w:lineRule="auto"/>
        <w:ind w:left="30" w:right="116"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COLIN violated the OPEN COURTS provision of the U.S. and Florida Constitution, due process and equal protection clause via the following scheme: (a) </w:t>
      </w:r>
      <w:r>
        <w:rPr>
          <w:rFonts w:ascii="Times New Roman" w:eastAsia="Times New Roman" w:hAnsi="Times New Roman" w:cs="Times New Roman"/>
          <w:sz w:val="28"/>
          <w:szCs w:val="28"/>
        </w:rPr>
        <w:lastRenderedPageBreak/>
        <w:t>Issuance of illegal void ORDERS issued outside the color of law, allowing Officers and Fiduciaries to continue in proceedings after learning of their involvement in Felony Misconduct and after stating he had enough evidence of their fraud and fraud on the court to read them all their Miranda Warnings twice at the very first hearing where he learned of obscene frauds on the court, including crimes committed POST MORTEM of decedents SIMON and SHIRLEY to directly contradict and defeat their last wishes, (</w:t>
      </w:r>
      <w:r>
        <w:rPr>
          <w:rFonts w:ascii="Times New Roman" w:eastAsia="Times New Roman" w:hAnsi="Times New Roman" w:cs="Times New Roman"/>
          <w:sz w:val="28"/>
          <w:szCs w:val="28"/>
          <w:highlight w:val="yellow"/>
        </w:rPr>
        <w:t>See Exhibit ___ - September 13, 2013 Hearing</w:t>
      </w:r>
      <w:r>
        <w:rPr>
          <w:rFonts w:ascii="Times New Roman" w:eastAsia="Times New Roman" w:hAnsi="Times New Roman" w:cs="Times New Roman"/>
          <w:sz w:val="28"/>
          <w:szCs w:val="28"/>
        </w:rPr>
        <w:t>) and then failing to do ANYTHING required of him by Law and Judicial Canons over the next two and one half years about any of the felony crimes.</w:t>
      </w:r>
    </w:p>
    <w:p w:rsidR="0000649F" w:rsidRDefault="00F31C9B">
      <w:pPr>
        <w:tabs>
          <w:tab w:val="left" w:pos="840"/>
        </w:tabs>
        <w:spacing w:before="20" w:line="276" w:lineRule="auto"/>
        <w:ind w:right="120"/>
        <w:jc w:val="both"/>
      </w:pPr>
      <w:r>
        <w:rPr>
          <w:rFonts w:ascii="Times New Roman" w:eastAsia="Times New Roman" w:hAnsi="Times New Roman" w:cs="Times New Roman"/>
          <w:b/>
          <w:sz w:val="28"/>
          <w:szCs w:val="28"/>
        </w:rPr>
        <w:t>COLIN ORDERS ISSUED OUTSIDE THE COLOR OF LAW AFTER MANDATORY DISQUALIFICATION DUE TO FRAUD ON THE COURT AND HIS STANDING AS A MATERIAL AND FACT WITNESS</w:t>
      </w:r>
    </w:p>
    <w:p w:rsidR="0000649F" w:rsidRDefault="0000649F">
      <w:pPr>
        <w:tabs>
          <w:tab w:val="left" w:pos="840"/>
        </w:tabs>
        <w:spacing w:before="20" w:line="276" w:lineRule="auto"/>
        <w:ind w:right="120"/>
        <w:jc w:val="both"/>
      </w:pPr>
    </w:p>
    <w:p w:rsidR="0000649F" w:rsidRDefault="00F31C9B">
      <w:pPr>
        <w:numPr>
          <w:ilvl w:val="1"/>
          <w:numId w:val="1"/>
        </w:numPr>
        <w:tabs>
          <w:tab w:val="left" w:pos="120"/>
        </w:tabs>
        <w:spacing w:line="480" w:lineRule="auto"/>
        <w:ind w:left="30" w:right="116"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All of COLIN’S Orders from the moment he knew he was mandated under Judicial Canons and law to disqualify </w:t>
      </w:r>
      <w:proofErr w:type="gramStart"/>
      <w:r>
        <w:rPr>
          <w:rFonts w:ascii="Times New Roman" w:eastAsia="Times New Roman" w:hAnsi="Times New Roman" w:cs="Times New Roman"/>
          <w:sz w:val="28"/>
          <w:szCs w:val="28"/>
        </w:rPr>
        <w:t>himself</w:t>
      </w:r>
      <w:proofErr w:type="gramEnd"/>
      <w:r>
        <w:rPr>
          <w:rFonts w:ascii="Times New Roman" w:eastAsia="Times New Roman" w:hAnsi="Times New Roman" w:cs="Times New Roman"/>
          <w:sz w:val="28"/>
          <w:szCs w:val="28"/>
        </w:rPr>
        <w:t xml:space="preserve"> and then does not are all obtained outside the color of law and continue a Fraud on the court, Fraud in the court and Fraud by the court.</w:t>
      </w:r>
    </w:p>
    <w:p w:rsidR="0000649F" w:rsidRDefault="00F31C9B">
      <w:pPr>
        <w:numPr>
          <w:ilvl w:val="1"/>
          <w:numId w:val="1"/>
        </w:numPr>
        <w:tabs>
          <w:tab w:val="left" w:pos="120"/>
        </w:tabs>
        <w:spacing w:line="480" w:lineRule="auto"/>
        <w:ind w:left="30" w:right="116"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COLIN was aware that Motions and Petitions are unheard involving Trust Validity, Trust Construction and Removal of the PR for serious breaches and allegations of felony misconduct and yet without hearing these issues first he moves </w:t>
      </w:r>
      <w:r>
        <w:rPr>
          <w:rFonts w:ascii="Times New Roman" w:eastAsia="Times New Roman" w:hAnsi="Times New Roman" w:cs="Times New Roman"/>
          <w:sz w:val="28"/>
          <w:szCs w:val="28"/>
        </w:rPr>
        <w:lastRenderedPageBreak/>
        <w:t>forward using the documents to make orders, have hearings with the disputed and alleged fraudulent documents, sell assets, etc.  From a March 26, 2015 hearing</w:t>
      </w:r>
      <w:r>
        <w:rPr>
          <w:rFonts w:ascii="Times New Roman" w:eastAsia="Times New Roman" w:hAnsi="Times New Roman" w:cs="Times New Roman"/>
          <w:sz w:val="28"/>
          <w:szCs w:val="28"/>
          <w:vertAlign w:val="superscript"/>
        </w:rPr>
        <w:footnoteReference w:id="20"/>
      </w:r>
      <w:r>
        <w:rPr>
          <w:rFonts w:ascii="Times New Roman" w:eastAsia="Times New Roman" w:hAnsi="Times New Roman" w:cs="Times New Roman"/>
          <w:sz w:val="28"/>
          <w:szCs w:val="28"/>
        </w:rPr>
        <w:t xml:space="preserve"> COLIN states in response to a home sale question by ROSE,</w:t>
      </w:r>
    </w:p>
    <w:p w:rsidR="0000649F" w:rsidRDefault="00F31C9B">
      <w:pPr>
        <w:tabs>
          <w:tab w:val="left" w:pos="840"/>
        </w:tabs>
        <w:spacing w:before="10" w:line="276" w:lineRule="auto"/>
        <w:ind w:left="1380" w:right="1650"/>
        <w:jc w:val="center"/>
      </w:pPr>
      <w:r>
        <w:rPr>
          <w:rFonts w:ascii="Times New Roman" w:eastAsia="Times New Roman" w:hAnsi="Times New Roman" w:cs="Times New Roman"/>
          <w:sz w:val="28"/>
          <w:szCs w:val="28"/>
        </w:rPr>
        <w:t>Page 53</w:t>
      </w:r>
    </w:p>
    <w:p w:rsidR="0000649F" w:rsidRDefault="00F31C9B">
      <w:pPr>
        <w:tabs>
          <w:tab w:val="left" w:pos="840"/>
        </w:tabs>
        <w:spacing w:before="10" w:line="276" w:lineRule="auto"/>
        <w:ind w:left="1380" w:right="1650"/>
        <w:jc w:val="both"/>
      </w:pPr>
      <w:r>
        <w:rPr>
          <w:rFonts w:ascii="Times New Roman" w:eastAsia="Times New Roman" w:hAnsi="Times New Roman" w:cs="Times New Roman"/>
          <w:sz w:val="28"/>
          <w:szCs w:val="28"/>
        </w:rPr>
        <w:t>17 THE COURT: I'm not -- look, nothing is easy</w:t>
      </w:r>
    </w:p>
    <w:p w:rsidR="0000649F" w:rsidRDefault="00F31C9B">
      <w:pPr>
        <w:tabs>
          <w:tab w:val="left" w:pos="840"/>
        </w:tabs>
        <w:spacing w:before="10" w:line="276" w:lineRule="auto"/>
        <w:ind w:left="1380" w:right="1650"/>
        <w:jc w:val="both"/>
      </w:pPr>
      <w:proofErr w:type="gramStart"/>
      <w:r>
        <w:rPr>
          <w:rFonts w:ascii="Times New Roman" w:eastAsia="Times New Roman" w:hAnsi="Times New Roman" w:cs="Times New Roman"/>
          <w:sz w:val="28"/>
          <w:szCs w:val="28"/>
        </w:rPr>
        <w:t>18 here.</w:t>
      </w:r>
      <w:proofErr w:type="gramEnd"/>
      <w:r>
        <w:rPr>
          <w:rFonts w:ascii="Times New Roman" w:eastAsia="Times New Roman" w:hAnsi="Times New Roman" w:cs="Times New Roman"/>
          <w:sz w:val="28"/>
          <w:szCs w:val="28"/>
        </w:rPr>
        <w:t xml:space="preserve"> It's not going to get easier until we can</w:t>
      </w:r>
    </w:p>
    <w:p w:rsidR="0000649F" w:rsidRDefault="00F31C9B">
      <w:pPr>
        <w:tabs>
          <w:tab w:val="left" w:pos="840"/>
        </w:tabs>
        <w:spacing w:before="10" w:line="276" w:lineRule="auto"/>
        <w:ind w:left="1380" w:right="1650"/>
        <w:jc w:val="both"/>
      </w:pPr>
      <w:r>
        <w:rPr>
          <w:rFonts w:ascii="Times New Roman" w:eastAsia="Times New Roman" w:hAnsi="Times New Roman" w:cs="Times New Roman"/>
          <w:sz w:val="28"/>
          <w:szCs w:val="28"/>
        </w:rPr>
        <w:t>19 get hearings where I can start to knock off some</w:t>
      </w:r>
    </w:p>
    <w:p w:rsidR="0000649F" w:rsidRDefault="00F31C9B">
      <w:pPr>
        <w:tabs>
          <w:tab w:val="left" w:pos="840"/>
        </w:tabs>
        <w:spacing w:before="10" w:line="276" w:lineRule="auto"/>
        <w:ind w:left="1380" w:right="1650"/>
        <w:jc w:val="both"/>
      </w:pPr>
      <w:r>
        <w:rPr>
          <w:rFonts w:ascii="Times New Roman" w:eastAsia="Times New Roman" w:hAnsi="Times New Roman" w:cs="Times New Roman"/>
          <w:sz w:val="28"/>
          <w:szCs w:val="28"/>
        </w:rPr>
        <w:t>20 of the issues, which is what I have been saying</w:t>
      </w:r>
    </w:p>
    <w:p w:rsidR="0000649F" w:rsidRDefault="00F31C9B">
      <w:pPr>
        <w:tabs>
          <w:tab w:val="left" w:pos="840"/>
        </w:tabs>
        <w:spacing w:before="10" w:line="276" w:lineRule="auto"/>
        <w:ind w:left="1380" w:right="1650"/>
        <w:jc w:val="both"/>
      </w:pPr>
      <w:r>
        <w:rPr>
          <w:rFonts w:ascii="Times New Roman" w:eastAsia="Times New Roman" w:hAnsi="Times New Roman" w:cs="Times New Roman"/>
          <w:sz w:val="28"/>
          <w:szCs w:val="28"/>
        </w:rPr>
        <w:t>21 now like a broken record.</w:t>
      </w:r>
    </w:p>
    <w:p w:rsidR="0000649F" w:rsidRDefault="00F31C9B">
      <w:pPr>
        <w:tabs>
          <w:tab w:val="left" w:pos="840"/>
        </w:tabs>
        <w:spacing w:before="10" w:line="276" w:lineRule="auto"/>
        <w:ind w:left="1380" w:right="1650"/>
        <w:jc w:val="both"/>
      </w:pPr>
      <w:r>
        <w:rPr>
          <w:rFonts w:ascii="Times New Roman" w:eastAsia="Times New Roman" w:hAnsi="Times New Roman" w:cs="Times New Roman"/>
          <w:sz w:val="28"/>
          <w:szCs w:val="28"/>
        </w:rPr>
        <w:t>22 At some point, either Eliot is going to be</w:t>
      </w:r>
    </w:p>
    <w:p w:rsidR="0000649F" w:rsidRDefault="00F31C9B">
      <w:pPr>
        <w:tabs>
          <w:tab w:val="left" w:pos="840"/>
        </w:tabs>
        <w:spacing w:before="10" w:line="276" w:lineRule="auto"/>
        <w:ind w:left="1380" w:right="1650"/>
        <w:jc w:val="both"/>
      </w:pPr>
      <w:r>
        <w:rPr>
          <w:rFonts w:ascii="Times New Roman" w:eastAsia="Times New Roman" w:hAnsi="Times New Roman" w:cs="Times New Roman"/>
          <w:sz w:val="28"/>
          <w:szCs w:val="28"/>
        </w:rPr>
        <w:t>23 sustained on his positions or he's going to be</w:t>
      </w:r>
    </w:p>
    <w:p w:rsidR="0000649F" w:rsidRDefault="00F31C9B">
      <w:pPr>
        <w:tabs>
          <w:tab w:val="left" w:pos="840"/>
        </w:tabs>
        <w:spacing w:before="10" w:line="276" w:lineRule="auto"/>
        <w:ind w:left="1380" w:right="1650"/>
        <w:jc w:val="both"/>
      </w:pPr>
      <w:r>
        <w:rPr>
          <w:rFonts w:ascii="Times New Roman" w:eastAsia="Times New Roman" w:hAnsi="Times New Roman" w:cs="Times New Roman"/>
          <w:sz w:val="28"/>
          <w:szCs w:val="28"/>
        </w:rPr>
        <w:t>24 overruled, but one way or the other, we can put</w:t>
      </w:r>
    </w:p>
    <w:p w:rsidR="0000649F" w:rsidRDefault="00F31C9B">
      <w:pPr>
        <w:tabs>
          <w:tab w:val="left" w:pos="840"/>
        </w:tabs>
        <w:spacing w:before="10" w:line="276" w:lineRule="auto"/>
        <w:ind w:left="1380" w:right="1650"/>
        <w:jc w:val="both"/>
      </w:pPr>
      <w:r>
        <w:rPr>
          <w:rFonts w:ascii="Times New Roman" w:eastAsia="Times New Roman" w:hAnsi="Times New Roman" w:cs="Times New Roman"/>
          <w:sz w:val="28"/>
          <w:szCs w:val="28"/>
        </w:rPr>
        <w:t>25 some of this stuff to rest. The problem is we're</w:t>
      </w:r>
    </w:p>
    <w:p w:rsidR="0000649F" w:rsidRDefault="00F31C9B">
      <w:pPr>
        <w:tabs>
          <w:tab w:val="left" w:pos="840"/>
        </w:tabs>
        <w:spacing w:before="10" w:line="276" w:lineRule="auto"/>
        <w:ind w:left="1380" w:right="1650"/>
        <w:jc w:val="center"/>
      </w:pPr>
      <w:r>
        <w:rPr>
          <w:rFonts w:ascii="Times New Roman" w:eastAsia="Times New Roman" w:hAnsi="Times New Roman" w:cs="Times New Roman"/>
          <w:sz w:val="28"/>
          <w:szCs w:val="28"/>
        </w:rPr>
        <w:t>Page 54</w:t>
      </w:r>
    </w:p>
    <w:p w:rsidR="0000649F" w:rsidRDefault="00F31C9B">
      <w:pPr>
        <w:tabs>
          <w:tab w:val="left" w:pos="840"/>
        </w:tabs>
        <w:spacing w:before="10" w:line="276" w:lineRule="auto"/>
        <w:ind w:left="1380" w:right="1650"/>
        <w:jc w:val="both"/>
      </w:pPr>
      <w:r>
        <w:rPr>
          <w:rFonts w:ascii="Times New Roman" w:eastAsia="Times New Roman" w:hAnsi="Times New Roman" w:cs="Times New Roman"/>
          <w:sz w:val="28"/>
          <w:szCs w:val="28"/>
        </w:rPr>
        <w:t>1 doing all of this business with some of the metes [matters]</w:t>
      </w:r>
    </w:p>
    <w:p w:rsidR="0000649F" w:rsidRDefault="00F31C9B">
      <w:pPr>
        <w:tabs>
          <w:tab w:val="left" w:pos="840"/>
        </w:tabs>
        <w:spacing w:before="10" w:line="276" w:lineRule="auto"/>
        <w:ind w:left="1380" w:right="1650"/>
        <w:jc w:val="both"/>
      </w:pPr>
      <w:r>
        <w:rPr>
          <w:rFonts w:ascii="Times New Roman" w:eastAsia="Times New Roman" w:hAnsi="Times New Roman" w:cs="Times New Roman"/>
          <w:sz w:val="28"/>
          <w:szCs w:val="28"/>
        </w:rPr>
        <w:t>2 of the case still up in the air where I haven't</w:t>
      </w:r>
    </w:p>
    <w:p w:rsidR="0000649F" w:rsidRDefault="00F31C9B">
      <w:pPr>
        <w:tabs>
          <w:tab w:val="left" w:pos="840"/>
        </w:tabs>
        <w:spacing w:before="10" w:line="276" w:lineRule="auto"/>
        <w:ind w:left="1380" w:right="1650"/>
        <w:jc w:val="both"/>
      </w:pPr>
      <w:r>
        <w:rPr>
          <w:rFonts w:ascii="Times New Roman" w:eastAsia="Times New Roman" w:hAnsi="Times New Roman" w:cs="Times New Roman"/>
          <w:sz w:val="28"/>
          <w:szCs w:val="28"/>
        </w:rPr>
        <w:t>3 been able to adjudicate; the claims that Ted</w:t>
      </w:r>
    </w:p>
    <w:p w:rsidR="0000649F" w:rsidRDefault="00F31C9B">
      <w:pPr>
        <w:tabs>
          <w:tab w:val="left" w:pos="840"/>
        </w:tabs>
        <w:spacing w:before="10" w:line="276" w:lineRule="auto"/>
        <w:ind w:left="1380" w:right="1650"/>
        <w:jc w:val="both"/>
      </w:pPr>
      <w:r>
        <w:rPr>
          <w:rFonts w:ascii="Times New Roman" w:eastAsia="Times New Roman" w:hAnsi="Times New Roman" w:cs="Times New Roman"/>
          <w:sz w:val="28"/>
          <w:szCs w:val="28"/>
        </w:rPr>
        <w:t>4 should be removed; the claims that there's</w:t>
      </w:r>
    </w:p>
    <w:p w:rsidR="0000649F" w:rsidRDefault="00F31C9B">
      <w:pPr>
        <w:tabs>
          <w:tab w:val="left" w:pos="840"/>
        </w:tabs>
        <w:spacing w:before="10" w:line="276" w:lineRule="auto"/>
        <w:ind w:left="1380" w:right="1650"/>
        <w:jc w:val="both"/>
      </w:pPr>
      <w:r>
        <w:rPr>
          <w:rFonts w:ascii="Times New Roman" w:eastAsia="Times New Roman" w:hAnsi="Times New Roman" w:cs="Times New Roman"/>
          <w:sz w:val="28"/>
          <w:szCs w:val="28"/>
        </w:rPr>
        <w:t xml:space="preserve">5 </w:t>
      </w:r>
      <w:proofErr w:type="gramStart"/>
      <w:r>
        <w:rPr>
          <w:rFonts w:ascii="Times New Roman" w:eastAsia="Times New Roman" w:hAnsi="Times New Roman" w:cs="Times New Roman"/>
          <w:sz w:val="28"/>
          <w:szCs w:val="28"/>
        </w:rPr>
        <w:t>wrongdoing</w:t>
      </w:r>
      <w:proofErr w:type="gramEnd"/>
      <w:r>
        <w:rPr>
          <w:rFonts w:ascii="Times New Roman" w:eastAsia="Times New Roman" w:hAnsi="Times New Roman" w:cs="Times New Roman"/>
          <w:sz w:val="28"/>
          <w:szCs w:val="28"/>
        </w:rPr>
        <w:t xml:space="preserve"> beyond Spallina and Tescher, the trust</w:t>
      </w:r>
    </w:p>
    <w:p w:rsidR="0000649F" w:rsidRDefault="00F31C9B">
      <w:pPr>
        <w:tabs>
          <w:tab w:val="left" w:pos="840"/>
        </w:tabs>
        <w:spacing w:before="10" w:line="276" w:lineRule="auto"/>
        <w:ind w:left="1380" w:right="1650"/>
        <w:jc w:val="both"/>
      </w:pPr>
      <w:r>
        <w:rPr>
          <w:rFonts w:ascii="Times New Roman" w:eastAsia="Times New Roman" w:hAnsi="Times New Roman" w:cs="Times New Roman"/>
          <w:sz w:val="28"/>
          <w:szCs w:val="28"/>
        </w:rPr>
        <w:t xml:space="preserve">6 </w:t>
      </w:r>
      <w:proofErr w:type="gramStart"/>
      <w:r>
        <w:rPr>
          <w:rFonts w:ascii="Times New Roman" w:eastAsia="Times New Roman" w:hAnsi="Times New Roman" w:cs="Times New Roman"/>
          <w:sz w:val="28"/>
          <w:szCs w:val="28"/>
        </w:rPr>
        <w:t>is</w:t>
      </w:r>
      <w:proofErr w:type="gramEnd"/>
      <w:r>
        <w:rPr>
          <w:rFonts w:ascii="Times New Roman" w:eastAsia="Times New Roman" w:hAnsi="Times New Roman" w:cs="Times New Roman"/>
          <w:sz w:val="28"/>
          <w:szCs w:val="28"/>
        </w:rPr>
        <w:t xml:space="preserve"> not valid. I mean, give me a chance to rule on</w:t>
      </w:r>
    </w:p>
    <w:p w:rsidR="0000649F" w:rsidRDefault="00F31C9B">
      <w:pPr>
        <w:tabs>
          <w:tab w:val="left" w:pos="840"/>
        </w:tabs>
        <w:spacing w:before="10" w:line="276" w:lineRule="auto"/>
        <w:ind w:left="1380" w:right="1650"/>
        <w:jc w:val="both"/>
      </w:pPr>
      <w:r>
        <w:rPr>
          <w:rFonts w:ascii="Times New Roman" w:eastAsia="Times New Roman" w:hAnsi="Times New Roman" w:cs="Times New Roman"/>
          <w:sz w:val="28"/>
          <w:szCs w:val="28"/>
        </w:rPr>
        <w:t>7 that, because once I rule on that, then the matter</w:t>
      </w:r>
    </w:p>
    <w:p w:rsidR="0000649F" w:rsidRDefault="00F31C9B">
      <w:pPr>
        <w:tabs>
          <w:tab w:val="left" w:pos="840"/>
        </w:tabs>
        <w:spacing w:before="10" w:line="276" w:lineRule="auto"/>
        <w:ind w:left="1380" w:right="1650"/>
        <w:jc w:val="both"/>
      </w:pPr>
      <w:r>
        <w:rPr>
          <w:rFonts w:ascii="Times New Roman" w:eastAsia="Times New Roman" w:hAnsi="Times New Roman" w:cs="Times New Roman"/>
          <w:sz w:val="28"/>
          <w:szCs w:val="28"/>
        </w:rPr>
        <w:t>8 is over with on those and you'll know one way or</w:t>
      </w:r>
    </w:p>
    <w:p w:rsidR="0000649F" w:rsidRDefault="00F31C9B">
      <w:pPr>
        <w:tabs>
          <w:tab w:val="left" w:pos="840"/>
        </w:tabs>
        <w:spacing w:before="10" w:line="276" w:lineRule="auto"/>
        <w:ind w:left="1380" w:right="1650"/>
        <w:jc w:val="both"/>
      </w:pPr>
      <w:proofErr w:type="gramStart"/>
      <w:r>
        <w:rPr>
          <w:rFonts w:ascii="Times New Roman" w:eastAsia="Times New Roman" w:hAnsi="Times New Roman" w:cs="Times New Roman"/>
          <w:sz w:val="28"/>
          <w:szCs w:val="28"/>
        </w:rPr>
        <w:t>9 the other what to do.</w:t>
      </w:r>
      <w:proofErr w:type="gramEnd"/>
    </w:p>
    <w:p w:rsidR="0000649F" w:rsidRDefault="00F31C9B">
      <w:pPr>
        <w:tabs>
          <w:tab w:val="left" w:pos="840"/>
        </w:tabs>
        <w:spacing w:before="10" w:line="276" w:lineRule="auto"/>
        <w:ind w:left="1380" w:right="1650"/>
        <w:jc w:val="both"/>
      </w:pPr>
      <w:r>
        <w:rPr>
          <w:rFonts w:ascii="Times New Roman" w:eastAsia="Times New Roman" w:hAnsi="Times New Roman" w:cs="Times New Roman"/>
          <w:sz w:val="28"/>
          <w:szCs w:val="28"/>
        </w:rPr>
        <w:t>10 Do you understand what I'm saying? I think</w:t>
      </w:r>
    </w:p>
    <w:p w:rsidR="0000649F" w:rsidRDefault="00F31C9B">
      <w:pPr>
        <w:tabs>
          <w:tab w:val="left" w:pos="840"/>
        </w:tabs>
        <w:spacing w:before="10" w:line="276" w:lineRule="auto"/>
        <w:ind w:left="1380" w:right="1650"/>
        <w:jc w:val="both"/>
      </w:pPr>
      <w:r>
        <w:rPr>
          <w:rFonts w:ascii="Times New Roman" w:eastAsia="Times New Roman" w:hAnsi="Times New Roman" w:cs="Times New Roman"/>
          <w:sz w:val="28"/>
          <w:szCs w:val="28"/>
        </w:rPr>
        <w:lastRenderedPageBreak/>
        <w:t>11 we have hearing time coming up. Let's use that,</w:t>
      </w:r>
    </w:p>
    <w:p w:rsidR="0000649F" w:rsidRDefault="00F31C9B">
      <w:pPr>
        <w:tabs>
          <w:tab w:val="left" w:pos="840"/>
        </w:tabs>
        <w:spacing w:before="10" w:line="276" w:lineRule="auto"/>
        <w:ind w:left="1380" w:right="1650"/>
        <w:jc w:val="both"/>
      </w:pPr>
      <w:r>
        <w:rPr>
          <w:rFonts w:ascii="Times New Roman" w:eastAsia="Times New Roman" w:hAnsi="Times New Roman" w:cs="Times New Roman"/>
          <w:sz w:val="28"/>
          <w:szCs w:val="28"/>
        </w:rPr>
        <w:t xml:space="preserve">12 you </w:t>
      </w:r>
      <w:proofErr w:type="gramStart"/>
      <w:r>
        <w:rPr>
          <w:rFonts w:ascii="Times New Roman" w:eastAsia="Times New Roman" w:hAnsi="Times New Roman" w:cs="Times New Roman"/>
          <w:sz w:val="28"/>
          <w:szCs w:val="28"/>
        </w:rPr>
        <w:t>know,</w:t>
      </w:r>
      <w:proofErr w:type="gramEnd"/>
      <w:r>
        <w:rPr>
          <w:rFonts w:ascii="Times New Roman" w:eastAsia="Times New Roman" w:hAnsi="Times New Roman" w:cs="Times New Roman"/>
          <w:sz w:val="28"/>
          <w:szCs w:val="28"/>
        </w:rPr>
        <w:t xml:space="preserve"> prioritize hearings on this case. So as</w:t>
      </w:r>
    </w:p>
    <w:p w:rsidR="0000649F" w:rsidRDefault="00F31C9B">
      <w:pPr>
        <w:tabs>
          <w:tab w:val="left" w:pos="840"/>
        </w:tabs>
        <w:spacing w:before="10" w:line="276" w:lineRule="auto"/>
        <w:ind w:left="1380" w:right="1650"/>
        <w:jc w:val="both"/>
      </w:pPr>
      <w:r>
        <w:rPr>
          <w:rFonts w:ascii="Times New Roman" w:eastAsia="Times New Roman" w:hAnsi="Times New Roman" w:cs="Times New Roman"/>
          <w:sz w:val="28"/>
          <w:szCs w:val="28"/>
        </w:rPr>
        <w:t>13 soon as we can, I'll give it to you.</w:t>
      </w:r>
    </w:p>
    <w:p w:rsidR="0000649F" w:rsidRDefault="00F31C9B">
      <w:pPr>
        <w:tabs>
          <w:tab w:val="left" w:pos="840"/>
        </w:tabs>
        <w:spacing w:before="10" w:line="276" w:lineRule="auto"/>
        <w:ind w:left="1380" w:right="1650"/>
        <w:jc w:val="both"/>
      </w:pPr>
      <w:r>
        <w:rPr>
          <w:rFonts w:ascii="Times New Roman" w:eastAsia="Times New Roman" w:hAnsi="Times New Roman" w:cs="Times New Roman"/>
          <w:sz w:val="28"/>
          <w:szCs w:val="28"/>
        </w:rPr>
        <w:t>14 MR. ROSE: I appreciate that.</w:t>
      </w:r>
    </w:p>
    <w:p w:rsidR="0000649F" w:rsidRDefault="0000649F">
      <w:pPr>
        <w:tabs>
          <w:tab w:val="left" w:pos="840"/>
        </w:tabs>
        <w:spacing w:before="10" w:line="276" w:lineRule="auto"/>
        <w:ind w:left="1380" w:right="1650"/>
        <w:jc w:val="both"/>
      </w:pPr>
    </w:p>
    <w:p w:rsidR="0000649F" w:rsidRDefault="00F31C9B">
      <w:pPr>
        <w:numPr>
          <w:ilvl w:val="1"/>
          <w:numId w:val="1"/>
        </w:numPr>
        <w:tabs>
          <w:tab w:val="left" w:pos="120"/>
        </w:tabs>
        <w:spacing w:line="480" w:lineRule="auto"/>
        <w:ind w:left="30" w:right="116"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COLIN is the next hearing only days later then ruled to sell the house without having any of the hearings he stated he needed to have first before moving forward (after two years of moving forward without them), including validity hearings, removal of PR hearings and further fraud hearings and this typifies COLIN’S continued acts outside the color of law in furtherance of fraudulent activities.</w:t>
      </w:r>
    </w:p>
    <w:p w:rsidR="0000649F" w:rsidRDefault="00F31C9B">
      <w:pPr>
        <w:numPr>
          <w:ilvl w:val="1"/>
          <w:numId w:val="1"/>
        </w:numPr>
        <w:tabs>
          <w:tab w:val="left" w:pos="120"/>
        </w:tabs>
        <w:spacing w:line="480" w:lineRule="auto"/>
        <w:ind w:left="30" w:right="116"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COLIN denied the initial Emergency Motion</w:t>
      </w:r>
      <w:r>
        <w:rPr>
          <w:rFonts w:ascii="Times New Roman" w:eastAsia="Times New Roman" w:hAnsi="Times New Roman" w:cs="Times New Roman"/>
          <w:sz w:val="28"/>
          <w:szCs w:val="28"/>
          <w:vertAlign w:val="superscript"/>
        </w:rPr>
        <w:footnoteReference w:id="21"/>
      </w:r>
      <w:r>
        <w:rPr>
          <w:rFonts w:ascii="Times New Roman" w:eastAsia="Times New Roman" w:hAnsi="Times New Roman" w:cs="Times New Roman"/>
          <w:sz w:val="28"/>
          <w:szCs w:val="28"/>
        </w:rPr>
        <w:t xml:space="preserve"> PETITIONER filed, denying it as an Emergency when there was evidence in the filing submitted that Fraud Upon the Court had occurred by Officers and Fiduciaries of his court, documents were submitted fraudulently to court and there were allegations that Simon Bernstein had been murdered made by his son TED making it a valid Emergency and this denial as an Emergency delayed hearing the matters for four more months while PRO SE PETITIONER refiled and rescheduled.</w:t>
      </w:r>
    </w:p>
    <w:p w:rsidR="0000649F" w:rsidRDefault="00F31C9B">
      <w:pPr>
        <w:numPr>
          <w:ilvl w:val="1"/>
          <w:numId w:val="1"/>
        </w:numPr>
        <w:tabs>
          <w:tab w:val="left" w:pos="120"/>
        </w:tabs>
        <w:spacing w:line="480" w:lineRule="auto"/>
        <w:ind w:left="30" w:right="116"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COLIN in a hearing on September 13, 2013 then ordered that Shirley Bernstein’s Estate be reopened due to the fraud he discovered took place in the hearing but then failed to have the fraud investigated and after threatening to read TESCHER, SPALLINA, TED and MANCERI their Miranda’s upon discovering and affirming two separate and distinct frauds upon his court they were all involved in, leaves those involved in the frauds as fiduciaries and moves forward as if nothing took place stating he will get to it and after almost two years has failed to do so.</w:t>
      </w:r>
    </w:p>
    <w:p w:rsidR="0000649F" w:rsidRDefault="00F31C9B">
      <w:pPr>
        <w:numPr>
          <w:ilvl w:val="1"/>
          <w:numId w:val="1"/>
        </w:numPr>
        <w:tabs>
          <w:tab w:val="left" w:pos="120"/>
        </w:tabs>
        <w:spacing w:line="480" w:lineRule="auto"/>
        <w:ind w:left="30" w:right="116"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COLIN then, after threatening to read TED and his counsel their Miranda’s and learning of the frauds he was involved in, COLIN appoints TED as PR to Shirley’s Estate when he reopens the Estate due to the fraud.  COLIN then states that TED is named in the Shirley Will as a Successor Trustee and this despite having weeks earlier stated he was going to read TED and his attorneys at law, TESCHER, SPALLINA and MANCERI their Miranda Rights upon learning of multiple frauds on the court they committed, including fraudulent Dispositive documents and using a deceased Personal Representative to close the Estate of Shirley.</w:t>
      </w:r>
    </w:p>
    <w:p w:rsidR="0000649F" w:rsidRDefault="00F31C9B">
      <w:pPr>
        <w:numPr>
          <w:ilvl w:val="1"/>
          <w:numId w:val="1"/>
        </w:numPr>
        <w:tabs>
          <w:tab w:val="left" w:pos="120"/>
        </w:tabs>
        <w:spacing w:line="480" w:lineRule="auto"/>
        <w:ind w:left="30" w:right="116"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COLIN further allowed TESCHER, SPALLINA and MANCERI to continue to act as the attorneys in the case despite having learned they were involved in felony misconduct. </w:t>
      </w:r>
    </w:p>
    <w:p w:rsidR="0000649F" w:rsidRDefault="00F31C9B">
      <w:pPr>
        <w:numPr>
          <w:ilvl w:val="1"/>
          <w:numId w:val="1"/>
        </w:numPr>
        <w:tabs>
          <w:tab w:val="left" w:pos="120"/>
        </w:tabs>
        <w:spacing w:line="480" w:lineRule="auto"/>
        <w:ind w:left="30" w:right="116"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COLIN allowed TESCHER and SPALLINA to continue for months until they were forced to resign after admission of fraud to PBSO investigators and instead of removing them COLIN allows them to withdraw and without ordering investigations or reporting their misconduct as required by Judicial Canons and Law.</w:t>
      </w:r>
    </w:p>
    <w:p w:rsidR="0000649F" w:rsidRDefault="00F31C9B">
      <w:pPr>
        <w:numPr>
          <w:ilvl w:val="1"/>
          <w:numId w:val="1"/>
        </w:numPr>
        <w:tabs>
          <w:tab w:val="left" w:pos="120"/>
        </w:tabs>
        <w:spacing w:line="480" w:lineRule="auto"/>
        <w:ind w:left="30" w:right="116"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COLIN rules on trusts and wills and uses language from trusts and wills despite knowing they have been challenged and found improperly notarized by Governor Rick Scott’s Notary Public division for over two years.</w:t>
      </w:r>
    </w:p>
    <w:p w:rsidR="0000649F" w:rsidRDefault="00F31C9B">
      <w:pPr>
        <w:numPr>
          <w:ilvl w:val="1"/>
          <w:numId w:val="1"/>
        </w:numPr>
        <w:tabs>
          <w:tab w:val="left" w:pos="120"/>
        </w:tabs>
        <w:spacing w:line="480" w:lineRule="auto"/>
        <w:ind w:left="30" w:right="116"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COLIN evades hearings to remove TED as a fiduciary and continues to allow TED and his minion of attorneys to file pleading despite evidence showing COLIN TED is not legally a valid trustee.  That many of the pleading filed were retaliatory at PETITIONER attempting to have him held in contempt or have guardians placed over him and his children, in efforts to intimidate PETITIONER to give up his pursuit of the criminal matters.</w:t>
      </w:r>
    </w:p>
    <w:p w:rsidR="0000649F" w:rsidRDefault="00F31C9B">
      <w:pPr>
        <w:numPr>
          <w:ilvl w:val="1"/>
          <w:numId w:val="1"/>
        </w:numPr>
        <w:tabs>
          <w:tab w:val="left" w:pos="120"/>
        </w:tabs>
        <w:spacing w:line="480" w:lineRule="auto"/>
        <w:ind w:left="30" w:right="116"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COLIN denies Disqualification motions filed by PETITIONER as “legally insufficient” and evades motions filed by PETITIONER to have COLIN disqualify himself on his own initiative as provided for by statute.</w:t>
      </w:r>
    </w:p>
    <w:p w:rsidR="0000649F" w:rsidRDefault="00F31C9B">
      <w:pPr>
        <w:numPr>
          <w:ilvl w:val="1"/>
          <w:numId w:val="1"/>
        </w:numPr>
        <w:tabs>
          <w:tab w:val="left" w:pos="120"/>
        </w:tabs>
        <w:spacing w:line="480" w:lineRule="auto"/>
        <w:ind w:left="30" w:right="116"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COLIN orders that an IRA account for Simon and Shirley Bernstein can be modified to change investments despite PETITIONER’S protest that the account has been reported to authorities as having been illegally accessed and COLIN assures PETITIONER that no change of the account will occur but then allows a complete change of the account to occur, erasing the old account.  The problem is that COLIN was aware that the beneficiary of the IRA is missing and documents regarding the account were also missing at the time and the change appears to be an attempt to cover up the problems.</w:t>
      </w:r>
    </w:p>
    <w:p w:rsidR="0000649F" w:rsidRDefault="00F31C9B">
      <w:pPr>
        <w:numPr>
          <w:ilvl w:val="1"/>
          <w:numId w:val="1"/>
        </w:numPr>
        <w:tabs>
          <w:tab w:val="left" w:pos="120"/>
        </w:tabs>
        <w:spacing w:line="480" w:lineRule="auto"/>
        <w:ind w:left="30" w:right="116"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COLIN ruled that a trust without signature pages is a legally valid trust unless Pro Se PETITIONER could cite law stating it was not valid without signature pages.</w:t>
      </w:r>
    </w:p>
    <w:p w:rsidR="0000649F" w:rsidRDefault="00F31C9B">
      <w:pPr>
        <w:numPr>
          <w:ilvl w:val="1"/>
          <w:numId w:val="1"/>
        </w:numPr>
        <w:tabs>
          <w:tab w:val="left" w:pos="120"/>
        </w:tabs>
        <w:spacing w:line="480" w:lineRule="auto"/>
        <w:ind w:left="30" w:right="116"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COLIN allegedly orders a transfer of trusteeship from Stanford Trust Company (the infamous Ponzi </w:t>
      </w:r>
      <w:proofErr w:type="spellStart"/>
      <w:r>
        <w:rPr>
          <w:rFonts w:ascii="Times New Roman" w:eastAsia="Times New Roman" w:hAnsi="Times New Roman" w:cs="Times New Roman"/>
          <w:sz w:val="28"/>
          <w:szCs w:val="28"/>
        </w:rPr>
        <w:t>schemer</w:t>
      </w:r>
      <w:proofErr w:type="spellEnd"/>
      <w:r>
        <w:rPr>
          <w:rFonts w:ascii="Times New Roman" w:eastAsia="Times New Roman" w:hAnsi="Times New Roman" w:cs="Times New Roman"/>
          <w:sz w:val="28"/>
          <w:szCs w:val="28"/>
        </w:rPr>
        <w:t xml:space="preserve"> Sir Robert Allen Stanford company</w:t>
      </w:r>
      <w:proofErr w:type="gramStart"/>
      <w:r>
        <w:rPr>
          <w:rFonts w:ascii="Times New Roman" w:eastAsia="Times New Roman" w:hAnsi="Times New Roman" w:cs="Times New Roman"/>
          <w:sz w:val="28"/>
          <w:szCs w:val="28"/>
        </w:rPr>
        <w:t>)  to</w:t>
      </w:r>
      <w:proofErr w:type="gramEnd"/>
      <w:r>
        <w:rPr>
          <w:rFonts w:ascii="Times New Roman" w:eastAsia="Times New Roman" w:hAnsi="Times New Roman" w:cs="Times New Roman"/>
          <w:sz w:val="28"/>
          <w:szCs w:val="28"/>
        </w:rPr>
        <w:t xml:space="preserve"> Oppenheimer in 2010 but orders the transfer without having the trusts to review and determine if the transfer is legal under the terms of the trust.  The trusts when </w:t>
      </w:r>
      <w:r>
        <w:rPr>
          <w:rFonts w:ascii="Times New Roman" w:eastAsia="Times New Roman" w:hAnsi="Times New Roman" w:cs="Times New Roman"/>
          <w:sz w:val="28"/>
          <w:szCs w:val="28"/>
        </w:rPr>
        <w:lastRenderedPageBreak/>
        <w:t>discovered are all full of errors, are unexecuted in part, have missing signature pages and have conflicting trustees and would have precluded such transfer by COLIN.</w:t>
      </w:r>
    </w:p>
    <w:p w:rsidR="0000649F" w:rsidRDefault="00F31C9B">
      <w:pPr>
        <w:numPr>
          <w:ilvl w:val="1"/>
          <w:numId w:val="1"/>
        </w:numPr>
        <w:tabs>
          <w:tab w:val="left" w:pos="120"/>
        </w:tabs>
        <w:spacing w:line="480" w:lineRule="auto"/>
        <w:ind w:left="30" w:right="116"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COLIN holds accounting hearings for the minor children’s trusts in the Oppenheimer case and precludes Eliot from making a record and when Eliot (who is approved as indigent) asks the court to get a reporter and COLIN states the court is broke and cannot afford any luxuries.  Eliot asks to create a taped record and is refused.</w:t>
      </w:r>
    </w:p>
    <w:p w:rsidR="0000649F" w:rsidRDefault="00F31C9B">
      <w:pPr>
        <w:numPr>
          <w:ilvl w:val="1"/>
          <w:numId w:val="1"/>
        </w:numPr>
        <w:tabs>
          <w:tab w:val="left" w:pos="120"/>
        </w:tabs>
        <w:spacing w:line="480" w:lineRule="auto"/>
        <w:ind w:left="30" w:right="116"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COLIN Orders a letter between TED and PETITIONER, two non-attorneys to be privileged when no attorney was sent the letter.  The letter also exposes fiduciary misconduct alleged by TED’S counsel and misuse of Trust funds and contains threats to use “force and aggression” on PETITIONER.</w:t>
      </w:r>
    </w:p>
    <w:p w:rsidR="0000649F" w:rsidRDefault="00F31C9B">
      <w:pPr>
        <w:numPr>
          <w:ilvl w:val="1"/>
          <w:numId w:val="1"/>
        </w:numPr>
        <w:tabs>
          <w:tab w:val="left" w:pos="120"/>
        </w:tabs>
        <w:spacing w:line="480" w:lineRule="auto"/>
        <w:ind w:left="30" w:right="116"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COLIN Orders Simon’s house </w:t>
      </w:r>
      <w:proofErr w:type="gramStart"/>
      <w:r>
        <w:rPr>
          <w:rFonts w:ascii="Times New Roman" w:eastAsia="Times New Roman" w:hAnsi="Times New Roman" w:cs="Times New Roman"/>
          <w:sz w:val="28"/>
          <w:szCs w:val="28"/>
        </w:rPr>
        <w:t>be</w:t>
      </w:r>
      <w:proofErr w:type="gramEnd"/>
      <w:r>
        <w:rPr>
          <w:rFonts w:ascii="Times New Roman" w:eastAsia="Times New Roman" w:hAnsi="Times New Roman" w:cs="Times New Roman"/>
          <w:sz w:val="28"/>
          <w:szCs w:val="28"/>
        </w:rPr>
        <w:t xml:space="preserve"> sold after stating at hearing he cannot order the sale until trust construction hearings, hearings to remove Ted and trust validity hearings are heard first. Then in next hearing he sells the house without doing any of the other things he stated must be done first at the prior hearing.</w:t>
      </w:r>
    </w:p>
    <w:p w:rsidR="0000649F" w:rsidRDefault="00F31C9B">
      <w:pPr>
        <w:numPr>
          <w:ilvl w:val="1"/>
          <w:numId w:val="1"/>
        </w:numPr>
        <w:tabs>
          <w:tab w:val="left" w:pos="120"/>
        </w:tabs>
        <w:spacing w:line="480" w:lineRule="auto"/>
        <w:ind w:left="30" w:right="116"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COLIN Orders against PETITIONER’S motions to remove conflicted counsel repeatedly, allowing counsel involved in the frauds to continue protected.</w:t>
      </w:r>
    </w:p>
    <w:p w:rsidR="0000649F" w:rsidRDefault="00F31C9B">
      <w:pPr>
        <w:numPr>
          <w:ilvl w:val="1"/>
          <w:numId w:val="1"/>
        </w:numPr>
        <w:tabs>
          <w:tab w:val="left" w:pos="120"/>
        </w:tabs>
        <w:spacing w:line="480" w:lineRule="auto"/>
        <w:ind w:left="30" w:right="116"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COLIN Orders cases of he and FRENCH be consolidated but violates statutes requiring each judge to hold a separate hearing to merge the cases and Colin hears FRENCH’S motion for him and violates the statute in so doing.</w:t>
      </w:r>
    </w:p>
    <w:p w:rsidR="0000649F" w:rsidRDefault="00F31C9B">
      <w:pPr>
        <w:numPr>
          <w:ilvl w:val="1"/>
          <w:numId w:val="1"/>
        </w:numPr>
        <w:tabs>
          <w:tab w:val="left" w:pos="120"/>
        </w:tabs>
        <w:spacing w:line="480" w:lineRule="auto"/>
        <w:ind w:left="30" w:right="116"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COLIN Orders </w:t>
      </w:r>
      <w:proofErr w:type="gramStart"/>
      <w:r>
        <w:rPr>
          <w:rFonts w:ascii="Times New Roman" w:eastAsia="Times New Roman" w:hAnsi="Times New Roman" w:cs="Times New Roman"/>
          <w:sz w:val="28"/>
          <w:szCs w:val="28"/>
        </w:rPr>
        <w:t>school</w:t>
      </w:r>
      <w:proofErr w:type="gramEnd"/>
      <w:r>
        <w:rPr>
          <w:rFonts w:ascii="Times New Roman" w:eastAsia="Times New Roman" w:hAnsi="Times New Roman" w:cs="Times New Roman"/>
          <w:sz w:val="28"/>
          <w:szCs w:val="28"/>
        </w:rPr>
        <w:t xml:space="preserve"> for three minor children to be paid, when it was not paid and PETITIONER filed an EMERGENCY HEARING regarding when he finds out order was violated and children thrown out of school states he will deal with it and never does.</w:t>
      </w:r>
    </w:p>
    <w:p w:rsidR="0000649F" w:rsidRDefault="00F31C9B">
      <w:pPr>
        <w:numPr>
          <w:ilvl w:val="1"/>
          <w:numId w:val="1"/>
        </w:numPr>
        <w:tabs>
          <w:tab w:val="left" w:pos="120"/>
        </w:tabs>
        <w:spacing w:line="480" w:lineRule="auto"/>
        <w:ind w:left="30" w:right="116"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COLIN orders that Eliot cannot contact buyer of Simon home to inform the buyer of a Lis </w:t>
      </w:r>
      <w:proofErr w:type="spellStart"/>
      <w:r>
        <w:rPr>
          <w:rFonts w:ascii="Times New Roman" w:eastAsia="Times New Roman" w:hAnsi="Times New Roman" w:cs="Times New Roman"/>
          <w:sz w:val="28"/>
          <w:szCs w:val="28"/>
        </w:rPr>
        <w:t>Penden</w:t>
      </w:r>
      <w:proofErr w:type="spellEnd"/>
      <w:r>
        <w:rPr>
          <w:rFonts w:ascii="Times New Roman" w:eastAsia="Times New Roman" w:hAnsi="Times New Roman" w:cs="Times New Roman"/>
          <w:sz w:val="28"/>
          <w:szCs w:val="28"/>
        </w:rPr>
        <w:t xml:space="preserve"> pending that COLIN has held and precluded PETITIONER from filing for several months and orders PETITIONER to not contact the buyer to inform them of ongoing litigation or face severe court ordered sanctions, where PETITIONERS head would spin if he did or words to that effect.</w:t>
      </w:r>
    </w:p>
    <w:p w:rsidR="0000649F" w:rsidRDefault="00F31C9B">
      <w:pPr>
        <w:numPr>
          <w:ilvl w:val="1"/>
          <w:numId w:val="1"/>
        </w:numPr>
        <w:tabs>
          <w:tab w:val="left" w:pos="120"/>
        </w:tabs>
        <w:spacing w:line="480" w:lineRule="auto"/>
        <w:ind w:left="30" w:right="116"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COLIN stated in the home sale order that he conducted hearings and the transaction was arm’s length but never had any statements or testimony from the buyer or even allows PETITIONER to know who the secret buyer is and precludes the buyer from knowledge of litigation by Order.</w:t>
      </w:r>
    </w:p>
    <w:p w:rsidR="0000649F" w:rsidRDefault="00F31C9B">
      <w:pPr>
        <w:pStyle w:val="Heading1"/>
        <w:tabs>
          <w:tab w:val="left" w:pos="0"/>
        </w:tabs>
        <w:spacing w:before="15" w:after="0"/>
        <w:ind w:right="-30"/>
        <w:jc w:val="center"/>
      </w:pPr>
      <w:r>
        <w:rPr>
          <w:rFonts w:ascii="Times New Roman" w:eastAsia="Times New Roman" w:hAnsi="Times New Roman" w:cs="Times New Roman"/>
          <w:sz w:val="28"/>
          <w:szCs w:val="28"/>
          <w:u w:val="single"/>
        </w:rPr>
        <w:lastRenderedPageBreak/>
        <w:t>NATURE OF RELIEF SOUGHT</w:t>
      </w:r>
    </w:p>
    <w:p w:rsidR="0000649F" w:rsidRDefault="0000649F">
      <w:pPr>
        <w:pStyle w:val="Heading1"/>
        <w:tabs>
          <w:tab w:val="left" w:pos="0"/>
        </w:tabs>
        <w:spacing w:before="15" w:after="0"/>
        <w:ind w:left="720" w:right="-30"/>
      </w:pPr>
    </w:p>
    <w:p w:rsidR="0000649F" w:rsidRDefault="00F31C9B">
      <w:pPr>
        <w:numPr>
          <w:ilvl w:val="1"/>
          <w:numId w:val="1"/>
        </w:numPr>
        <w:tabs>
          <w:tab w:val="left" w:pos="120"/>
        </w:tabs>
        <w:spacing w:line="480" w:lineRule="auto"/>
        <w:ind w:left="30" w:right="116"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PETITIONER seeks a WRIT OF PROHIBITION to prohibit the COLIN from:</w:t>
      </w:r>
    </w:p>
    <w:p w:rsidR="0000649F" w:rsidRDefault="00F31C9B">
      <w:pPr>
        <w:numPr>
          <w:ilvl w:val="2"/>
          <w:numId w:val="1"/>
        </w:numPr>
        <w:tabs>
          <w:tab w:val="left" w:pos="840"/>
        </w:tabs>
        <w:spacing w:line="480" w:lineRule="auto"/>
        <w:ind w:left="1110" w:right="11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acting in excess of his lawful jurisdiction by steering the proceedings post Recusal;</w:t>
      </w:r>
    </w:p>
    <w:p w:rsidR="0000649F" w:rsidRDefault="00F31C9B">
      <w:pPr>
        <w:numPr>
          <w:ilvl w:val="2"/>
          <w:numId w:val="1"/>
        </w:numPr>
        <w:tabs>
          <w:tab w:val="left" w:pos="840"/>
        </w:tabs>
        <w:spacing w:line="480" w:lineRule="auto"/>
        <w:ind w:left="1110" w:right="11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attempting to evade the Disqualification provisions afforded as relief to Petitioner and evading vacating and voiding his Orders through a sham Sua Sponte Recusal in efforts to further deny due process and procedure to PETITIONER;</w:t>
      </w:r>
    </w:p>
    <w:p w:rsidR="0000649F" w:rsidRDefault="00F31C9B">
      <w:pPr>
        <w:numPr>
          <w:ilvl w:val="2"/>
          <w:numId w:val="1"/>
        </w:numPr>
        <w:tabs>
          <w:tab w:val="left" w:pos="840"/>
        </w:tabs>
        <w:spacing w:line="480" w:lineRule="auto"/>
        <w:ind w:left="1110" w:right="116"/>
        <w:jc w:val="both"/>
        <w:rPr>
          <w:rFonts w:ascii="Times New Roman" w:eastAsia="Times New Roman" w:hAnsi="Times New Roman" w:cs="Times New Roman"/>
          <w:sz w:val="28"/>
          <w:szCs w:val="28"/>
        </w:rPr>
      </w:pPr>
      <w:r>
        <w:rPr>
          <w:rFonts w:ascii="Times New Roman" w:eastAsia="Times New Roman" w:hAnsi="Times New Roman" w:cs="Times New Roman"/>
          <w:color w:val="2C2C2C"/>
          <w:sz w:val="28"/>
          <w:szCs w:val="28"/>
        </w:rPr>
        <w:t xml:space="preserve">taking </w:t>
      </w:r>
      <w:r>
        <w:rPr>
          <w:rFonts w:ascii="Times New Roman" w:eastAsia="Times New Roman" w:hAnsi="Times New Roman" w:cs="Times New Roman"/>
          <w:sz w:val="28"/>
          <w:szCs w:val="28"/>
        </w:rPr>
        <w:t xml:space="preserve">any action in these matters other than vacating and voiding all ORDERS,  any action, including steering the case to a different courthouse must be reversed by this Court and determination who received what files from COLIN and FRENCH; </w:t>
      </w:r>
    </w:p>
    <w:p w:rsidR="0000649F" w:rsidRDefault="00F31C9B">
      <w:pPr>
        <w:numPr>
          <w:ilvl w:val="2"/>
          <w:numId w:val="1"/>
        </w:numPr>
        <w:tabs>
          <w:tab w:val="left" w:pos="840"/>
        </w:tabs>
        <w:spacing w:line="480" w:lineRule="auto"/>
        <w:ind w:left="1110" w:right="11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further interference as the steering of the cases led to a former PROSKAUER partner receiving and handling the information regarding the cases and confidential information and then having Judge COATES on June 04, 2015 in the first hearing Sua Sponte recuse himself from the matter but this after having reviewed the case files turned over to </w:t>
      </w:r>
      <w:r>
        <w:rPr>
          <w:rFonts w:ascii="Times New Roman" w:eastAsia="Times New Roman" w:hAnsi="Times New Roman" w:cs="Times New Roman"/>
          <w:sz w:val="28"/>
          <w:szCs w:val="28"/>
        </w:rPr>
        <w:lastRenderedPageBreak/>
        <w:t xml:space="preserve">him by COLIN and </w:t>
      </w:r>
      <w:proofErr w:type="spellStart"/>
      <w:r>
        <w:rPr>
          <w:rFonts w:ascii="Times New Roman" w:eastAsia="Times New Roman" w:hAnsi="Times New Roman" w:cs="Times New Roman"/>
          <w:sz w:val="28"/>
          <w:szCs w:val="28"/>
        </w:rPr>
        <w:t>severly</w:t>
      </w:r>
      <w:proofErr w:type="spellEnd"/>
      <w:r>
        <w:rPr>
          <w:rFonts w:ascii="Times New Roman" w:eastAsia="Times New Roman" w:hAnsi="Times New Roman" w:cs="Times New Roman"/>
          <w:sz w:val="28"/>
          <w:szCs w:val="28"/>
        </w:rPr>
        <w:t xml:space="preserve"> prejudicing PETITIONER and perhaps giving advantage to PROSKAUER in their ongoing retaliations against PETITIONER, including their involvement in the cases as Counter Defendants, this was not mere coincidence but calculated and planned interference to further harm PETITIONER;</w:t>
      </w:r>
    </w:p>
    <w:p w:rsidR="0000649F" w:rsidRDefault="00F31C9B">
      <w:pPr>
        <w:numPr>
          <w:ilvl w:val="2"/>
          <w:numId w:val="1"/>
        </w:numPr>
        <w:tabs>
          <w:tab w:val="left" w:pos="840"/>
        </w:tabs>
        <w:spacing w:line="480" w:lineRule="auto"/>
        <w:ind w:left="1110" w:right="11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turning over records and evidence in his or his court’s possession or speaking to any parties regarding these matters;</w:t>
      </w:r>
    </w:p>
    <w:p w:rsidR="0000649F" w:rsidRDefault="00F31C9B">
      <w:pPr>
        <w:numPr>
          <w:ilvl w:val="2"/>
          <w:numId w:val="1"/>
        </w:numPr>
        <w:tabs>
          <w:tab w:val="left" w:pos="840"/>
        </w:tabs>
        <w:spacing w:line="480" w:lineRule="auto"/>
        <w:ind w:left="1110" w:right="11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Prohibition is invoked for the protection of PETITIONER’S family, whose lives, safety and wellbeing are in danger if this WRIT is denied for lack of a legal remedy.</w:t>
      </w:r>
    </w:p>
    <w:p w:rsidR="0000649F" w:rsidRDefault="00F31C9B">
      <w:pPr>
        <w:numPr>
          <w:ilvl w:val="1"/>
          <w:numId w:val="1"/>
        </w:numPr>
        <w:tabs>
          <w:tab w:val="left" w:pos="120"/>
        </w:tabs>
        <w:spacing w:line="480" w:lineRule="auto"/>
        <w:ind w:left="30" w:right="116"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PETITIONER seeks a WRIT OF MANDAMUS, compelling the COLIN to:</w:t>
      </w:r>
    </w:p>
    <w:p w:rsidR="0000649F" w:rsidRDefault="00F31C9B">
      <w:pPr>
        <w:numPr>
          <w:ilvl w:val="2"/>
          <w:numId w:val="1"/>
        </w:numPr>
        <w:tabs>
          <w:tab w:val="left" w:pos="840"/>
        </w:tabs>
        <w:spacing w:line="480" w:lineRule="auto"/>
        <w:ind w:left="1110" w:right="116"/>
        <w:jc w:val="both"/>
        <w:rPr>
          <w:rFonts w:ascii="Times New Roman" w:eastAsia="Times New Roman" w:hAnsi="Times New Roman" w:cs="Times New Roman"/>
          <w:sz w:val="28"/>
          <w:szCs w:val="28"/>
        </w:rPr>
      </w:pPr>
      <w:r>
        <w:rPr>
          <w:rFonts w:ascii="Times New Roman" w:eastAsia="Times New Roman" w:hAnsi="Times New Roman" w:cs="Times New Roman"/>
          <w:color w:val="2C2C2C"/>
          <w:sz w:val="28"/>
          <w:szCs w:val="28"/>
        </w:rPr>
        <w:t xml:space="preserve">abide </w:t>
      </w:r>
      <w:r>
        <w:rPr>
          <w:rFonts w:ascii="Times New Roman" w:eastAsia="Times New Roman" w:hAnsi="Times New Roman" w:cs="Times New Roman"/>
          <w:sz w:val="28"/>
          <w:szCs w:val="28"/>
        </w:rPr>
        <w:t>by the laws of the State of Florida, Federal law and the United States Constitution and cease acting beyond his jurisdiction immediately;</w:t>
      </w:r>
    </w:p>
    <w:p w:rsidR="0000649F" w:rsidRDefault="00F31C9B">
      <w:pPr>
        <w:numPr>
          <w:ilvl w:val="2"/>
          <w:numId w:val="1"/>
        </w:numPr>
        <w:tabs>
          <w:tab w:val="left" w:pos="840"/>
        </w:tabs>
        <w:spacing w:line="480" w:lineRule="auto"/>
        <w:ind w:left="1110" w:right="11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set aside all ORDERS issued as </w:t>
      </w:r>
      <w:r>
        <w:rPr>
          <w:rFonts w:ascii="Times New Roman" w:eastAsia="Times New Roman" w:hAnsi="Times New Roman" w:cs="Times New Roman"/>
          <w:i/>
          <w:sz w:val="28"/>
          <w:szCs w:val="28"/>
        </w:rPr>
        <w:t xml:space="preserve">void </w:t>
      </w:r>
      <w:r>
        <w:rPr>
          <w:rFonts w:ascii="Times New Roman" w:eastAsia="Times New Roman" w:hAnsi="Times New Roman" w:cs="Times New Roman"/>
          <w:sz w:val="28"/>
          <w:szCs w:val="28"/>
        </w:rPr>
        <w:t>immediately; and</w:t>
      </w:r>
    </w:p>
    <w:p w:rsidR="0000649F" w:rsidRDefault="00F31C9B">
      <w:pPr>
        <w:numPr>
          <w:ilvl w:val="2"/>
          <w:numId w:val="1"/>
        </w:numPr>
        <w:tabs>
          <w:tab w:val="left" w:pos="840"/>
        </w:tabs>
        <w:spacing w:line="480" w:lineRule="auto"/>
        <w:ind w:left="1110" w:right="116"/>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immediately</w:t>
      </w:r>
      <w:proofErr w:type="gramEnd"/>
      <w:r>
        <w:rPr>
          <w:rFonts w:ascii="Times New Roman" w:eastAsia="Times New Roman" w:hAnsi="Times New Roman" w:cs="Times New Roman"/>
          <w:sz w:val="28"/>
          <w:szCs w:val="28"/>
        </w:rPr>
        <w:t xml:space="preserve"> disqualify himself from this case and take no further action.</w:t>
      </w:r>
    </w:p>
    <w:p w:rsidR="0000649F" w:rsidRDefault="0000649F">
      <w:pPr>
        <w:pStyle w:val="Heading1"/>
        <w:numPr>
          <w:ilvl w:val="0"/>
          <w:numId w:val="1"/>
        </w:numPr>
        <w:tabs>
          <w:tab w:val="left" w:pos="0"/>
        </w:tabs>
        <w:spacing w:before="15" w:after="0"/>
        <w:ind w:right="-30" w:hanging="360"/>
        <w:jc w:val="center"/>
        <w:rPr>
          <w:rFonts w:ascii="Times New Roman" w:eastAsia="Times New Roman" w:hAnsi="Times New Roman" w:cs="Times New Roman"/>
          <w:sz w:val="28"/>
          <w:szCs w:val="28"/>
        </w:rPr>
      </w:pPr>
    </w:p>
    <w:p w:rsidR="0000649F" w:rsidRDefault="00F31C9B">
      <w:pPr>
        <w:pStyle w:val="Heading1"/>
        <w:tabs>
          <w:tab w:val="left" w:pos="2970"/>
        </w:tabs>
        <w:spacing w:before="15" w:after="0"/>
        <w:ind w:right="-30"/>
        <w:jc w:val="center"/>
      </w:pPr>
      <w:r>
        <w:rPr>
          <w:rFonts w:ascii="Times New Roman" w:eastAsia="Times New Roman" w:hAnsi="Times New Roman" w:cs="Times New Roman"/>
          <w:sz w:val="28"/>
          <w:szCs w:val="28"/>
          <w:u w:val="single"/>
        </w:rPr>
        <w:t>LEGAL AUTHORITIES</w:t>
      </w:r>
    </w:p>
    <w:p w:rsidR="0000649F" w:rsidRDefault="0000649F">
      <w:pPr>
        <w:pStyle w:val="Heading1"/>
        <w:tabs>
          <w:tab w:val="left" w:pos="2970"/>
        </w:tabs>
        <w:spacing w:before="15" w:after="0"/>
        <w:ind w:left="360" w:right="-30"/>
      </w:pPr>
    </w:p>
    <w:p w:rsidR="0000649F" w:rsidRDefault="00F31C9B">
      <w:pPr>
        <w:pStyle w:val="Heading1"/>
        <w:tabs>
          <w:tab w:val="left" w:pos="2970"/>
        </w:tabs>
        <w:spacing w:before="15" w:after="0"/>
        <w:ind w:right="-30"/>
      </w:pPr>
      <w:r>
        <w:rPr>
          <w:rFonts w:ascii="Times New Roman" w:eastAsia="Times New Roman" w:hAnsi="Times New Roman" w:cs="Times New Roman"/>
          <w:smallCaps/>
          <w:sz w:val="28"/>
          <w:szCs w:val="28"/>
          <w:u w:val="single"/>
        </w:rPr>
        <w:t>MANDATORY DISQUALIFICATION</w:t>
      </w:r>
    </w:p>
    <w:p w:rsidR="0000649F" w:rsidRDefault="0000649F">
      <w:pPr>
        <w:spacing w:before="3"/>
      </w:pPr>
    </w:p>
    <w:p w:rsidR="0000649F" w:rsidRDefault="00F31C9B">
      <w:pPr>
        <w:numPr>
          <w:ilvl w:val="1"/>
          <w:numId w:val="1"/>
        </w:numPr>
        <w:tabs>
          <w:tab w:val="left" w:pos="120"/>
        </w:tabs>
        <w:spacing w:line="480" w:lineRule="auto"/>
        <w:ind w:left="30" w:right="116"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COLIN had a statutory duty and was mandated by judicial canons to disqualify himself on his own initiative years before his Sua Sponte Recusal on </w:t>
      </w:r>
      <w:r>
        <w:rPr>
          <w:rFonts w:ascii="Times New Roman" w:eastAsia="Times New Roman" w:hAnsi="Times New Roman" w:cs="Times New Roman"/>
          <w:sz w:val="28"/>
          <w:szCs w:val="28"/>
          <w:highlight w:val="yellow"/>
        </w:rPr>
        <w:t>May 20, 2015</w:t>
      </w:r>
      <w:r>
        <w:rPr>
          <w:rFonts w:ascii="Times New Roman" w:eastAsia="Times New Roman" w:hAnsi="Times New Roman" w:cs="Times New Roman"/>
          <w:sz w:val="28"/>
          <w:szCs w:val="28"/>
        </w:rPr>
        <w:t xml:space="preserve"> after PETITIONER filed a Petition to Disqualify that was legally sufficient within Fla. Stat. 38.10 and Fla. Rules Jud. Admin 2.330 and Judicial Canons. </w:t>
      </w:r>
    </w:p>
    <w:p w:rsidR="0000649F" w:rsidRDefault="00F31C9B">
      <w:pPr>
        <w:numPr>
          <w:ilvl w:val="1"/>
          <w:numId w:val="1"/>
        </w:numPr>
        <w:tabs>
          <w:tab w:val="left" w:pos="120"/>
        </w:tabs>
        <w:spacing w:line="480" w:lineRule="auto"/>
        <w:ind w:left="30" w:right="116"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That Petitioner, being Pro Se, also motioned COLIN several times to disqualify on his own initiative as required under statutes and Judicial Canons and COLIN failed to rule on the motion and disqualify himself.</w:t>
      </w:r>
    </w:p>
    <w:p w:rsidR="0000649F" w:rsidRDefault="00F31C9B">
      <w:pPr>
        <w:numPr>
          <w:ilvl w:val="1"/>
          <w:numId w:val="1"/>
        </w:numPr>
        <w:tabs>
          <w:tab w:val="left" w:pos="120"/>
        </w:tabs>
        <w:spacing w:line="480" w:lineRule="auto"/>
        <w:ind w:left="30" w:right="116"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Florida Code of Judicial Conduct Canon 3 provides states:</w:t>
      </w:r>
    </w:p>
    <w:p w:rsidR="0000649F" w:rsidRDefault="00F31C9B">
      <w:pPr>
        <w:ind w:left="1440" w:right="1320"/>
        <w:jc w:val="both"/>
      </w:pPr>
      <w:r>
        <w:rPr>
          <w:rFonts w:ascii="Times New Roman" w:eastAsia="Times New Roman" w:hAnsi="Times New Roman" w:cs="Times New Roman"/>
          <w:sz w:val="28"/>
          <w:szCs w:val="28"/>
        </w:rPr>
        <w:t>A Judge SHALL disqualify himself or herself in a proceeding in which the judge’s impartiality might reasonably be questioned, including but not limited to instances where: (a) the judge has a personal bias or prejudice concerning the party or a party’s lawyers.</w:t>
      </w:r>
    </w:p>
    <w:p w:rsidR="0000649F" w:rsidRDefault="0000649F">
      <w:pPr>
        <w:ind w:left="1440" w:right="1320"/>
        <w:jc w:val="both"/>
      </w:pPr>
    </w:p>
    <w:p w:rsidR="0000649F" w:rsidRDefault="00F31C9B">
      <w:pPr>
        <w:numPr>
          <w:ilvl w:val="1"/>
          <w:numId w:val="1"/>
        </w:numPr>
        <w:tabs>
          <w:tab w:val="left" w:pos="120"/>
        </w:tabs>
        <w:spacing w:line="480" w:lineRule="auto"/>
        <w:ind w:left="30" w:right="116"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Disqualification is mandatory under Florida Rule of Judicial Administration Rule 2.330 and Florida Statute 38.10. In 1994, the U.S. Supreme Court held that "Disqualification is required if an objective observer would entertain reasonable questions about the judge's impartiality. If a judge's attitude or state of </w:t>
      </w:r>
      <w:r>
        <w:rPr>
          <w:rFonts w:ascii="Times New Roman" w:eastAsia="Times New Roman" w:hAnsi="Times New Roman" w:cs="Times New Roman"/>
          <w:sz w:val="28"/>
          <w:szCs w:val="28"/>
        </w:rPr>
        <w:lastRenderedPageBreak/>
        <w:t xml:space="preserve">mind leads a detached observer to conclude that a fair and impartial hearing is unlikely, the judge must be disqualified." </w:t>
      </w:r>
      <w:proofErr w:type="spellStart"/>
      <w:r>
        <w:rPr>
          <w:rFonts w:ascii="Times New Roman" w:eastAsia="Times New Roman" w:hAnsi="Times New Roman" w:cs="Times New Roman"/>
          <w:i/>
          <w:sz w:val="28"/>
          <w:szCs w:val="28"/>
        </w:rPr>
        <w:t>Liteky</w:t>
      </w:r>
      <w:proofErr w:type="spellEnd"/>
      <w:r>
        <w:rPr>
          <w:rFonts w:ascii="Times New Roman" w:eastAsia="Times New Roman" w:hAnsi="Times New Roman" w:cs="Times New Roman"/>
          <w:i/>
          <w:sz w:val="28"/>
          <w:szCs w:val="28"/>
        </w:rPr>
        <w:t xml:space="preserve"> v. U.S</w:t>
      </w: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 xml:space="preserve">114  </w:t>
      </w:r>
      <w:proofErr w:type="spellStart"/>
      <w:r>
        <w:rPr>
          <w:rFonts w:ascii="Times New Roman" w:eastAsia="Times New Roman" w:hAnsi="Times New Roman" w:cs="Times New Roman"/>
          <w:sz w:val="28"/>
          <w:szCs w:val="28"/>
        </w:rPr>
        <w:t>S.Ct</w:t>
      </w:r>
      <w:proofErr w:type="spellEnd"/>
      <w:proofErr w:type="gramEnd"/>
      <w:r>
        <w:rPr>
          <w:rFonts w:ascii="Times New Roman" w:eastAsia="Times New Roman" w:hAnsi="Times New Roman" w:cs="Times New Roman"/>
          <w:sz w:val="28"/>
          <w:szCs w:val="28"/>
        </w:rPr>
        <w:t xml:space="preserve">.  1147, 1162 (1994). Positive proof of the partiality of a judge is not a requirement, only the appearance of partiality. </w:t>
      </w:r>
      <w:proofErr w:type="spellStart"/>
      <w:r>
        <w:rPr>
          <w:rFonts w:ascii="Times New Roman" w:eastAsia="Times New Roman" w:hAnsi="Times New Roman" w:cs="Times New Roman"/>
          <w:i/>
          <w:sz w:val="28"/>
          <w:szCs w:val="28"/>
        </w:rPr>
        <w:t>Liljeberg</w:t>
      </w:r>
      <w:proofErr w:type="spellEnd"/>
      <w:r>
        <w:rPr>
          <w:rFonts w:ascii="Times New Roman" w:eastAsia="Times New Roman" w:hAnsi="Times New Roman" w:cs="Times New Roman"/>
          <w:i/>
          <w:sz w:val="28"/>
          <w:szCs w:val="28"/>
        </w:rPr>
        <w:t xml:space="preserve"> v. Health Services Acquisition Corp</w:t>
      </w:r>
      <w:r>
        <w:rPr>
          <w:rFonts w:ascii="Times New Roman" w:eastAsia="Times New Roman" w:hAnsi="Times New Roman" w:cs="Times New Roman"/>
          <w:sz w:val="28"/>
          <w:szCs w:val="28"/>
        </w:rPr>
        <w:t xml:space="preserve">., 486 U.S. 847 (1988); </w:t>
      </w:r>
      <w:r>
        <w:rPr>
          <w:rFonts w:ascii="Times New Roman" w:eastAsia="Times New Roman" w:hAnsi="Times New Roman" w:cs="Times New Roman"/>
          <w:i/>
          <w:sz w:val="28"/>
          <w:szCs w:val="28"/>
        </w:rPr>
        <w:t xml:space="preserve">Levine v. United States, </w:t>
      </w:r>
      <w:r>
        <w:rPr>
          <w:rFonts w:ascii="Times New Roman" w:eastAsia="Times New Roman" w:hAnsi="Times New Roman" w:cs="Times New Roman"/>
          <w:sz w:val="28"/>
          <w:szCs w:val="28"/>
        </w:rPr>
        <w:t>362 U.S. 610 (1960);</w:t>
      </w:r>
    </w:p>
    <w:p w:rsidR="0000649F" w:rsidRDefault="00F31C9B">
      <w:pPr>
        <w:numPr>
          <w:ilvl w:val="1"/>
          <w:numId w:val="1"/>
        </w:numPr>
        <w:tabs>
          <w:tab w:val="left" w:pos="120"/>
        </w:tabs>
        <w:spacing w:line="480" w:lineRule="auto"/>
        <w:ind w:left="30" w:right="116"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Should a judge not disqualify himself, the judge is violation of the Due Process Clause of the U.S. Constitution. </w:t>
      </w:r>
      <w:r>
        <w:rPr>
          <w:rFonts w:ascii="Times New Roman" w:eastAsia="Times New Roman" w:hAnsi="Times New Roman" w:cs="Times New Roman"/>
          <w:i/>
          <w:sz w:val="28"/>
          <w:szCs w:val="28"/>
        </w:rPr>
        <w:t xml:space="preserve">United States v. </w:t>
      </w:r>
      <w:proofErr w:type="spellStart"/>
      <w:r>
        <w:rPr>
          <w:rFonts w:ascii="Times New Roman" w:eastAsia="Times New Roman" w:hAnsi="Times New Roman" w:cs="Times New Roman"/>
          <w:i/>
          <w:sz w:val="28"/>
          <w:szCs w:val="28"/>
        </w:rPr>
        <w:t>Sciuto</w:t>
      </w:r>
      <w:proofErr w:type="spellEnd"/>
      <w:r>
        <w:rPr>
          <w:rFonts w:ascii="Times New Roman" w:eastAsia="Times New Roman" w:hAnsi="Times New Roman" w:cs="Times New Roman"/>
          <w:sz w:val="28"/>
          <w:szCs w:val="28"/>
        </w:rPr>
        <w:t xml:space="preserve">, 521 F.2d 842, 845 (7th Cir. 1996) ("The right to a tribunal free from bias or prejudice is based, not on section 144, but on the Due Process Clause.")"[A] fundamental requirement of due process is the opportunity to be heard . . . at a meaningful time and in a meaningful manner." </w:t>
      </w:r>
      <w:r>
        <w:rPr>
          <w:rFonts w:ascii="Times New Roman" w:eastAsia="Times New Roman" w:hAnsi="Times New Roman" w:cs="Times New Roman"/>
          <w:i/>
          <w:sz w:val="28"/>
          <w:szCs w:val="28"/>
        </w:rPr>
        <w:t>Armstrong v. Manzo</w:t>
      </w:r>
      <w:r>
        <w:rPr>
          <w:rFonts w:ascii="Times New Roman" w:eastAsia="Times New Roman" w:hAnsi="Times New Roman" w:cs="Times New Roman"/>
          <w:sz w:val="28"/>
          <w:szCs w:val="28"/>
        </w:rPr>
        <w:t xml:space="preserve">, 380 U.S. 545, 552 (1965) (internal quotation marks and citation omitted). </w:t>
      </w:r>
      <w:proofErr w:type="spellStart"/>
      <w:r>
        <w:rPr>
          <w:rFonts w:ascii="Times New Roman" w:eastAsia="Times New Roman" w:hAnsi="Times New Roman" w:cs="Times New Roman"/>
          <w:i/>
          <w:sz w:val="28"/>
          <w:szCs w:val="28"/>
        </w:rPr>
        <w:t>Garraghty</w:t>
      </w:r>
      <w:proofErr w:type="spellEnd"/>
      <w:r>
        <w:rPr>
          <w:rFonts w:ascii="Times New Roman" w:eastAsia="Times New Roman" w:hAnsi="Times New Roman" w:cs="Times New Roman"/>
          <w:i/>
          <w:sz w:val="28"/>
          <w:szCs w:val="28"/>
        </w:rPr>
        <w:t xml:space="preserve"> v. Va. Dep't of Corr</w:t>
      </w:r>
      <w:r>
        <w:rPr>
          <w:rFonts w:ascii="Times New Roman" w:eastAsia="Times New Roman" w:hAnsi="Times New Roman" w:cs="Times New Roman"/>
          <w:sz w:val="28"/>
          <w:szCs w:val="28"/>
        </w:rPr>
        <w:t xml:space="preserve">., 52 F.3d 1274, 1282 (4th Cir. 1995); </w:t>
      </w:r>
      <w:r>
        <w:rPr>
          <w:rFonts w:ascii="Times New Roman" w:eastAsia="Times New Roman" w:hAnsi="Times New Roman" w:cs="Times New Roman"/>
          <w:i/>
          <w:sz w:val="28"/>
          <w:szCs w:val="28"/>
        </w:rPr>
        <w:t>Mathews v. Eldridge</w:t>
      </w:r>
      <w:r>
        <w:rPr>
          <w:rFonts w:ascii="Times New Roman" w:eastAsia="Times New Roman" w:hAnsi="Times New Roman" w:cs="Times New Roman"/>
          <w:sz w:val="28"/>
          <w:szCs w:val="28"/>
        </w:rPr>
        <w:t>, 424 U.S. 319, 335 (1976);</w:t>
      </w:r>
    </w:p>
    <w:p w:rsidR="0000649F" w:rsidRDefault="00F31C9B">
      <w:pPr>
        <w:numPr>
          <w:ilvl w:val="1"/>
          <w:numId w:val="1"/>
        </w:numPr>
        <w:tabs>
          <w:tab w:val="left" w:pos="120"/>
        </w:tabs>
        <w:spacing w:line="480" w:lineRule="auto"/>
        <w:ind w:left="30" w:right="116"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Judges do not have discretion not to disqualify themselves. By law, they are bound to follow the law. Should a judge not disqualify himself as required by law, </w:t>
      </w:r>
      <w:proofErr w:type="gramStart"/>
      <w:r>
        <w:rPr>
          <w:rFonts w:ascii="Times New Roman" w:eastAsia="Times New Roman" w:hAnsi="Times New Roman" w:cs="Times New Roman"/>
          <w:sz w:val="28"/>
          <w:szCs w:val="28"/>
        </w:rPr>
        <w:t>then</w:t>
      </w:r>
      <w:proofErr w:type="gramEnd"/>
      <w:r>
        <w:rPr>
          <w:rFonts w:ascii="Times New Roman" w:eastAsia="Times New Roman" w:hAnsi="Times New Roman" w:cs="Times New Roman"/>
          <w:sz w:val="28"/>
          <w:szCs w:val="28"/>
        </w:rPr>
        <w:t xml:space="preserve"> the judge has given another example of his “appearance of partiality” which further disqualifies the judge. Should a judge not disqualify himself, then the </w:t>
      </w:r>
      <w:r>
        <w:rPr>
          <w:rFonts w:ascii="Times New Roman" w:eastAsia="Times New Roman" w:hAnsi="Times New Roman" w:cs="Times New Roman"/>
          <w:sz w:val="28"/>
          <w:szCs w:val="28"/>
        </w:rPr>
        <w:lastRenderedPageBreak/>
        <w:t xml:space="preserve">judge is violation of the Due Process Clause of the U.S. Constitution. United States v. </w:t>
      </w:r>
      <w:proofErr w:type="spellStart"/>
      <w:r>
        <w:rPr>
          <w:rFonts w:ascii="Times New Roman" w:eastAsia="Times New Roman" w:hAnsi="Times New Roman" w:cs="Times New Roman"/>
          <w:sz w:val="28"/>
          <w:szCs w:val="28"/>
        </w:rPr>
        <w:t>Sciuto</w:t>
      </w:r>
      <w:proofErr w:type="spellEnd"/>
      <w:r>
        <w:rPr>
          <w:rFonts w:ascii="Times New Roman" w:eastAsia="Times New Roman" w:hAnsi="Times New Roman" w:cs="Times New Roman"/>
          <w:sz w:val="28"/>
          <w:szCs w:val="28"/>
        </w:rPr>
        <w:t>, 521 F.2d 842, 845 (7th Cir. 1996).</w:t>
      </w:r>
    </w:p>
    <w:p w:rsidR="0000649F" w:rsidRDefault="00F31C9B">
      <w:pPr>
        <w:numPr>
          <w:ilvl w:val="1"/>
          <w:numId w:val="1"/>
        </w:numPr>
        <w:tabs>
          <w:tab w:val="left" w:pos="120"/>
        </w:tabs>
        <w:spacing w:line="480" w:lineRule="auto"/>
        <w:ind w:left="30" w:right="116"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Disqualification is Mandatory under the Code of Judicial Conduct, Canon 3 </w:t>
      </w:r>
    </w:p>
    <w:p w:rsidR="0000649F" w:rsidRDefault="00F31C9B">
      <w:pPr>
        <w:ind w:left="1440" w:right="1320"/>
        <w:jc w:val="both"/>
      </w:pPr>
      <w:r>
        <w:rPr>
          <w:rFonts w:ascii="Times New Roman" w:eastAsia="Times New Roman" w:hAnsi="Times New Roman" w:cs="Times New Roman"/>
          <w:sz w:val="28"/>
          <w:szCs w:val="28"/>
        </w:rPr>
        <w:t xml:space="preserve">“A Judge Shall Perform the Duties of Judicial Office Impartially and Diligently” Section E. Disqualification. (1) A judge shall disqualify himself or herself in a proceeding in which the </w:t>
      </w:r>
      <w:r>
        <w:rPr>
          <w:rFonts w:ascii="Times New Roman" w:eastAsia="Times New Roman" w:hAnsi="Times New Roman" w:cs="Times New Roman"/>
          <w:sz w:val="28"/>
          <w:szCs w:val="28"/>
          <w:u w:val="single"/>
        </w:rPr>
        <w:t>judge's impartiality might reasonably be questioned</w:t>
      </w:r>
      <w:r>
        <w:rPr>
          <w:rFonts w:ascii="Times New Roman" w:eastAsia="Times New Roman" w:hAnsi="Times New Roman" w:cs="Times New Roman"/>
          <w:sz w:val="28"/>
          <w:szCs w:val="28"/>
        </w:rPr>
        <w:t xml:space="preserve">, including but not limited to instances where: (d) </w:t>
      </w:r>
      <w:r>
        <w:rPr>
          <w:rFonts w:ascii="Times New Roman" w:eastAsia="Times New Roman" w:hAnsi="Times New Roman" w:cs="Times New Roman"/>
          <w:sz w:val="28"/>
          <w:szCs w:val="28"/>
          <w:u w:val="single"/>
        </w:rPr>
        <w:t>the judge</w:t>
      </w:r>
      <w:r>
        <w:rPr>
          <w:rFonts w:ascii="Times New Roman" w:eastAsia="Times New Roman" w:hAnsi="Times New Roman" w:cs="Times New Roman"/>
          <w:sz w:val="28"/>
          <w:szCs w:val="28"/>
        </w:rPr>
        <w:t xml:space="preserve"> or the judge's spouse, or a person within the third degree of relationship to either of them, or the spouse of such a person: (iv) </w:t>
      </w:r>
      <w:r>
        <w:rPr>
          <w:rFonts w:ascii="Times New Roman" w:eastAsia="Times New Roman" w:hAnsi="Times New Roman" w:cs="Times New Roman"/>
          <w:sz w:val="28"/>
          <w:szCs w:val="28"/>
          <w:u w:val="single"/>
        </w:rPr>
        <w:t>is to the judge's knowledge likely to be a material witness in the proceeding</w:t>
      </w:r>
      <w:r>
        <w:rPr>
          <w:rFonts w:ascii="Times New Roman" w:eastAsia="Times New Roman" w:hAnsi="Times New Roman" w:cs="Times New Roman"/>
          <w:sz w:val="28"/>
          <w:szCs w:val="28"/>
        </w:rPr>
        <w:t>.”</w:t>
      </w:r>
    </w:p>
    <w:p w:rsidR="0000649F" w:rsidRDefault="0000649F">
      <w:pPr>
        <w:ind w:left="1440" w:right="1320"/>
        <w:jc w:val="both"/>
      </w:pPr>
    </w:p>
    <w:p w:rsidR="0000649F" w:rsidRDefault="00F31C9B">
      <w:pPr>
        <w:numPr>
          <w:ilvl w:val="1"/>
          <w:numId w:val="1"/>
        </w:numPr>
        <w:tabs>
          <w:tab w:val="left" w:pos="120"/>
        </w:tabs>
        <w:spacing w:line="480" w:lineRule="auto"/>
        <w:ind w:left="30" w:right="116"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issues before this Court are the failure of COLIN to mandatorily Disqualify and the “</w:t>
      </w:r>
      <w:r>
        <w:rPr>
          <w:rFonts w:ascii="Times New Roman" w:eastAsia="Times New Roman" w:hAnsi="Times New Roman" w:cs="Times New Roman"/>
          <w:b/>
          <w:sz w:val="28"/>
          <w:szCs w:val="28"/>
        </w:rPr>
        <w:t xml:space="preserve">legal sufficiency” </w:t>
      </w:r>
      <w:r>
        <w:rPr>
          <w:rFonts w:ascii="Times New Roman" w:eastAsia="Times New Roman" w:hAnsi="Times New Roman" w:cs="Times New Roman"/>
          <w:sz w:val="28"/>
          <w:szCs w:val="28"/>
        </w:rPr>
        <w:t xml:space="preserve">of the motion to Disqualify filed by PETITIONER and more importantly the failure of COLIN to </w:t>
      </w:r>
      <w:proofErr w:type="spellStart"/>
      <w:r>
        <w:rPr>
          <w:rFonts w:ascii="Times New Roman" w:eastAsia="Times New Roman" w:hAnsi="Times New Roman" w:cs="Times New Roman"/>
          <w:sz w:val="28"/>
          <w:szCs w:val="28"/>
        </w:rPr>
        <w:t>manditorily</w:t>
      </w:r>
      <w:proofErr w:type="spellEnd"/>
      <w:r>
        <w:rPr>
          <w:rFonts w:ascii="Times New Roman" w:eastAsia="Times New Roman" w:hAnsi="Times New Roman" w:cs="Times New Roman"/>
          <w:sz w:val="28"/>
          <w:szCs w:val="28"/>
        </w:rPr>
        <w:t xml:space="preserve"> disqualify on his own initiative versus waiting for PRO SE PETITIONER to file sufficient pleadings. In order to demonstrate legal sufficiency, PETITIONER needed to show:</w:t>
      </w:r>
    </w:p>
    <w:p w:rsidR="0000649F" w:rsidRDefault="00F31C9B">
      <w:pPr>
        <w:ind w:left="1440" w:right="1590"/>
        <w:jc w:val="both"/>
      </w:pPr>
      <w:r>
        <w:rPr>
          <w:rFonts w:ascii="Times New Roman" w:eastAsia="Times New Roman" w:hAnsi="Times New Roman" w:cs="Times New Roman"/>
          <w:sz w:val="28"/>
          <w:szCs w:val="28"/>
        </w:rPr>
        <w:t xml:space="preserve">…a well-grounded fear that he will not receive a fair [hearing] at the hands of the judge. </w:t>
      </w:r>
      <w:r>
        <w:rPr>
          <w:rFonts w:ascii="Times New Roman" w:eastAsia="Times New Roman" w:hAnsi="Times New Roman" w:cs="Times New Roman"/>
          <w:b/>
          <w:sz w:val="28"/>
          <w:szCs w:val="28"/>
        </w:rPr>
        <w:t>It is not a question of how the judge feels; it is a question of what feeling resides in the affiant's mind and the basis for such feeling</w:t>
      </w:r>
      <w:r>
        <w:rPr>
          <w:rFonts w:ascii="Times New Roman" w:eastAsia="Times New Roman" w:hAnsi="Times New Roman" w:cs="Times New Roman"/>
          <w:sz w:val="28"/>
          <w:szCs w:val="28"/>
        </w:rPr>
        <w:t>.’</w:t>
      </w:r>
    </w:p>
    <w:p w:rsidR="0000649F" w:rsidRDefault="00F31C9B">
      <w:pPr>
        <w:tabs>
          <w:tab w:val="left" w:pos="1239"/>
        </w:tabs>
        <w:ind w:left="1440" w:right="1590"/>
        <w:jc w:val="both"/>
      </w:pPr>
      <w:r>
        <w:rPr>
          <w:rFonts w:ascii="Times New Roman" w:eastAsia="Times New Roman" w:hAnsi="Times New Roman" w:cs="Times New Roman"/>
          <w:i/>
          <w:sz w:val="28"/>
          <w:szCs w:val="28"/>
        </w:rPr>
        <w:t xml:space="preserve">State ex rel. Brown v. </w:t>
      </w:r>
      <w:proofErr w:type="spellStart"/>
      <w:r>
        <w:rPr>
          <w:rFonts w:ascii="Times New Roman" w:eastAsia="Times New Roman" w:hAnsi="Times New Roman" w:cs="Times New Roman"/>
          <w:i/>
          <w:sz w:val="28"/>
          <w:szCs w:val="28"/>
        </w:rPr>
        <w:t>Dewell</w:t>
      </w:r>
      <w:proofErr w:type="spellEnd"/>
      <w:r>
        <w:rPr>
          <w:rFonts w:ascii="Times New Roman" w:eastAsia="Times New Roman" w:hAnsi="Times New Roman" w:cs="Times New Roman"/>
          <w:sz w:val="28"/>
          <w:szCs w:val="28"/>
        </w:rPr>
        <w:t xml:space="preserve">, 131 Fla. 566, 573, 179 So. </w:t>
      </w:r>
      <w:proofErr w:type="gramStart"/>
      <w:r>
        <w:rPr>
          <w:rFonts w:ascii="Times New Roman" w:eastAsia="Times New Roman" w:hAnsi="Times New Roman" w:cs="Times New Roman"/>
          <w:sz w:val="28"/>
          <w:szCs w:val="28"/>
        </w:rPr>
        <w:t>695, 697- 98 (1938).</w:t>
      </w:r>
      <w:proofErr w:type="gramEnd"/>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 xml:space="preserve">See also </w:t>
      </w:r>
      <w:proofErr w:type="spellStart"/>
      <w:r>
        <w:rPr>
          <w:rFonts w:ascii="Times New Roman" w:eastAsia="Times New Roman" w:hAnsi="Times New Roman" w:cs="Times New Roman"/>
          <w:i/>
          <w:sz w:val="28"/>
          <w:szCs w:val="28"/>
        </w:rPr>
        <w:t>Hayslip</w:t>
      </w:r>
      <w:proofErr w:type="spellEnd"/>
      <w:r>
        <w:rPr>
          <w:rFonts w:ascii="Times New Roman" w:eastAsia="Times New Roman" w:hAnsi="Times New Roman" w:cs="Times New Roman"/>
          <w:i/>
          <w:sz w:val="28"/>
          <w:szCs w:val="28"/>
        </w:rPr>
        <w:t xml:space="preserve"> v. Douglas</w:t>
      </w:r>
      <w:r>
        <w:rPr>
          <w:rFonts w:ascii="Times New Roman" w:eastAsia="Times New Roman" w:hAnsi="Times New Roman" w:cs="Times New Roman"/>
          <w:sz w:val="28"/>
          <w:szCs w:val="28"/>
        </w:rPr>
        <w:t xml:space="preserve">, 400 </w:t>
      </w:r>
      <w:proofErr w:type="gramStart"/>
      <w:r>
        <w:rPr>
          <w:rFonts w:ascii="Times New Roman" w:eastAsia="Times New Roman" w:hAnsi="Times New Roman" w:cs="Times New Roman"/>
          <w:sz w:val="28"/>
          <w:szCs w:val="28"/>
        </w:rPr>
        <w:t>So</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 xml:space="preserve">2d 553 (Fla. 4th </w:t>
      </w:r>
      <w:proofErr w:type="spellStart"/>
      <w:r>
        <w:rPr>
          <w:rFonts w:ascii="Times New Roman" w:eastAsia="Times New Roman" w:hAnsi="Times New Roman" w:cs="Times New Roman"/>
          <w:sz w:val="28"/>
          <w:szCs w:val="28"/>
        </w:rPr>
        <w:t>DCA</w:t>
      </w:r>
      <w:proofErr w:type="spellEnd"/>
      <w:r>
        <w:rPr>
          <w:rFonts w:ascii="Times New Roman" w:eastAsia="Times New Roman" w:hAnsi="Times New Roman" w:cs="Times New Roman"/>
          <w:sz w:val="28"/>
          <w:szCs w:val="28"/>
        </w:rPr>
        <w:t xml:space="preserve"> 1981).</w:t>
      </w:r>
      <w:proofErr w:type="gramEnd"/>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 xml:space="preserve">The question of </w:t>
      </w:r>
      <w:r>
        <w:rPr>
          <w:rFonts w:ascii="Times New Roman" w:eastAsia="Times New Roman" w:hAnsi="Times New Roman" w:cs="Times New Roman"/>
          <w:b/>
          <w:sz w:val="28"/>
          <w:szCs w:val="28"/>
        </w:rPr>
        <w:lastRenderedPageBreak/>
        <w:t>disqualification focuses on those matters from which a litigant may reasonably question a judge's impartiality rather than the judge's perception of his ability to act fairly and impartially</w:t>
      </w: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i/>
          <w:sz w:val="28"/>
          <w:szCs w:val="28"/>
        </w:rPr>
        <w:t>State v. Livingston</w:t>
      </w:r>
      <w:r>
        <w:rPr>
          <w:rFonts w:ascii="Times New Roman" w:eastAsia="Times New Roman" w:hAnsi="Times New Roman" w:cs="Times New Roman"/>
          <w:sz w:val="28"/>
          <w:szCs w:val="28"/>
        </w:rPr>
        <w:t>, 441 So.</w:t>
      </w:r>
      <w:proofErr w:type="gramEnd"/>
      <w:r>
        <w:rPr>
          <w:rFonts w:ascii="Times New Roman" w:eastAsia="Times New Roman" w:hAnsi="Times New Roman" w:cs="Times New Roman"/>
          <w:sz w:val="28"/>
          <w:szCs w:val="28"/>
        </w:rPr>
        <w:t xml:space="preserve"> 2d 1083, 1086 (Fla. 1983) (emphasis added).  In a case where the PETITIONER’S liberty is at stake, the court “should be especially sensitive to the basis for the fear.” </w:t>
      </w:r>
      <w:proofErr w:type="spellStart"/>
      <w:r>
        <w:rPr>
          <w:rFonts w:ascii="Times New Roman" w:eastAsia="Times New Roman" w:hAnsi="Times New Roman" w:cs="Times New Roman"/>
          <w:i/>
          <w:sz w:val="28"/>
          <w:szCs w:val="28"/>
        </w:rPr>
        <w:t>Chastine</w:t>
      </w:r>
      <w:proofErr w:type="spellEnd"/>
      <w:r>
        <w:rPr>
          <w:rFonts w:ascii="Times New Roman" w:eastAsia="Times New Roman" w:hAnsi="Times New Roman" w:cs="Times New Roman"/>
          <w:i/>
          <w:sz w:val="28"/>
          <w:szCs w:val="28"/>
        </w:rPr>
        <w:t xml:space="preserve"> v. Broome</w:t>
      </w:r>
      <w:r>
        <w:rPr>
          <w:rFonts w:ascii="Times New Roman" w:eastAsia="Times New Roman" w:hAnsi="Times New Roman" w:cs="Times New Roman"/>
          <w:sz w:val="28"/>
          <w:szCs w:val="28"/>
        </w:rPr>
        <w:t xml:space="preserve">, 629 So. </w:t>
      </w:r>
      <w:proofErr w:type="gramStart"/>
      <w:r>
        <w:rPr>
          <w:rFonts w:ascii="Times New Roman" w:eastAsia="Times New Roman" w:hAnsi="Times New Roman" w:cs="Times New Roman"/>
          <w:sz w:val="28"/>
          <w:szCs w:val="28"/>
        </w:rPr>
        <w:t xml:space="preserve">2d 293, 294 (Fla. 4th </w:t>
      </w:r>
      <w:proofErr w:type="spellStart"/>
      <w:r>
        <w:rPr>
          <w:rFonts w:ascii="Times New Roman" w:eastAsia="Times New Roman" w:hAnsi="Times New Roman" w:cs="Times New Roman"/>
          <w:sz w:val="28"/>
          <w:szCs w:val="28"/>
        </w:rPr>
        <w:t>DCA</w:t>
      </w:r>
      <w:proofErr w:type="spellEnd"/>
      <w:r>
        <w:rPr>
          <w:rFonts w:ascii="Times New Roman" w:eastAsia="Times New Roman" w:hAnsi="Times New Roman" w:cs="Times New Roman"/>
          <w:sz w:val="28"/>
          <w:szCs w:val="28"/>
        </w:rPr>
        <w:t xml:space="preserve"> 1993).</w:t>
      </w:r>
      <w:proofErr w:type="gramEnd"/>
      <w:r>
        <w:rPr>
          <w:rFonts w:ascii="Times New Roman" w:eastAsia="Times New Roman" w:hAnsi="Times New Roman" w:cs="Times New Roman"/>
          <w:sz w:val="28"/>
          <w:szCs w:val="28"/>
        </w:rPr>
        <w:t xml:space="preserve"> The circumstances of this case are of such a nature that they are “sufficient to warrant fear on PETITIONER’S part] that he would not receive a fair hearing by the assigned judge.” </w:t>
      </w:r>
      <w:r>
        <w:rPr>
          <w:rFonts w:ascii="Times New Roman" w:eastAsia="Times New Roman" w:hAnsi="Times New Roman" w:cs="Times New Roman"/>
          <w:i/>
          <w:sz w:val="28"/>
          <w:szCs w:val="28"/>
        </w:rPr>
        <w:t xml:space="preserve">Suarez v. </w:t>
      </w:r>
      <w:proofErr w:type="spellStart"/>
      <w:r>
        <w:rPr>
          <w:rFonts w:ascii="Times New Roman" w:eastAsia="Times New Roman" w:hAnsi="Times New Roman" w:cs="Times New Roman"/>
          <w:i/>
          <w:sz w:val="28"/>
          <w:szCs w:val="28"/>
        </w:rPr>
        <w:t>Dugger</w:t>
      </w:r>
      <w:proofErr w:type="spellEnd"/>
      <w:r>
        <w:rPr>
          <w:rFonts w:ascii="Times New Roman" w:eastAsia="Times New Roman" w:hAnsi="Times New Roman" w:cs="Times New Roman"/>
          <w:sz w:val="28"/>
          <w:szCs w:val="28"/>
        </w:rPr>
        <w:t xml:space="preserve">, 527 So. </w:t>
      </w:r>
      <w:proofErr w:type="gramStart"/>
      <w:r>
        <w:rPr>
          <w:rFonts w:ascii="Times New Roman" w:eastAsia="Times New Roman" w:hAnsi="Times New Roman" w:cs="Times New Roman"/>
          <w:sz w:val="28"/>
          <w:szCs w:val="28"/>
        </w:rPr>
        <w:t>2d 191, 192 (Fla. 1988).</w:t>
      </w:r>
      <w:proofErr w:type="gramEnd"/>
    </w:p>
    <w:p w:rsidR="0000649F" w:rsidRDefault="0000649F">
      <w:pPr>
        <w:tabs>
          <w:tab w:val="left" w:pos="1239"/>
        </w:tabs>
        <w:ind w:left="1440" w:right="1590"/>
        <w:jc w:val="both"/>
      </w:pPr>
    </w:p>
    <w:p w:rsidR="0000649F" w:rsidRDefault="00F31C9B">
      <w:pPr>
        <w:numPr>
          <w:ilvl w:val="1"/>
          <w:numId w:val="1"/>
        </w:numPr>
        <w:tabs>
          <w:tab w:val="left" w:pos="120"/>
        </w:tabs>
        <w:spacing w:line="480" w:lineRule="auto"/>
        <w:ind w:left="30" w:right="116"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PETITIONER and his minor children are entitled to a full and fair proceeding, including a fair determination of the issues by a neutral, detached judge. </w:t>
      </w:r>
      <w:r>
        <w:rPr>
          <w:rFonts w:ascii="Times New Roman" w:eastAsia="Times New Roman" w:hAnsi="Times New Roman" w:cs="Times New Roman"/>
          <w:i/>
          <w:sz w:val="28"/>
          <w:szCs w:val="28"/>
        </w:rPr>
        <w:t>Holland v. State</w:t>
      </w:r>
      <w:r>
        <w:rPr>
          <w:rFonts w:ascii="Times New Roman" w:eastAsia="Times New Roman" w:hAnsi="Times New Roman" w:cs="Times New Roman"/>
          <w:sz w:val="28"/>
          <w:szCs w:val="28"/>
        </w:rPr>
        <w:t xml:space="preserve">, 503 So. 2d 1354 (Fla. 1987); </w:t>
      </w:r>
      <w:r>
        <w:rPr>
          <w:rFonts w:ascii="Times New Roman" w:eastAsia="Times New Roman" w:hAnsi="Times New Roman" w:cs="Times New Roman"/>
          <w:i/>
          <w:sz w:val="28"/>
          <w:szCs w:val="28"/>
        </w:rPr>
        <w:t xml:space="preserve">Easter v. </w:t>
      </w:r>
      <w:proofErr w:type="spellStart"/>
      <w:r>
        <w:rPr>
          <w:rFonts w:ascii="Times New Roman" w:eastAsia="Times New Roman" w:hAnsi="Times New Roman" w:cs="Times New Roman"/>
          <w:i/>
          <w:sz w:val="28"/>
          <w:szCs w:val="28"/>
        </w:rPr>
        <w:t>Endell</w:t>
      </w:r>
      <w:proofErr w:type="spellEnd"/>
      <w:r>
        <w:rPr>
          <w:rFonts w:ascii="Times New Roman" w:eastAsia="Times New Roman" w:hAnsi="Times New Roman" w:cs="Times New Roman"/>
          <w:sz w:val="28"/>
          <w:szCs w:val="28"/>
        </w:rPr>
        <w:t xml:space="preserve">, 37 F.3d 1343 (8th Cir. 1994). Due process guarantees the right to a neutral, detached judiciary in order “to convey to the individual a feeling that the government has dealt with him fairly, as well as to minimize the risk of mistaken deprivations of protected interests.” </w:t>
      </w:r>
      <w:r>
        <w:rPr>
          <w:rFonts w:ascii="Times New Roman" w:eastAsia="Times New Roman" w:hAnsi="Times New Roman" w:cs="Times New Roman"/>
          <w:i/>
          <w:sz w:val="28"/>
          <w:szCs w:val="28"/>
        </w:rPr>
        <w:t xml:space="preserve">Carey v. </w:t>
      </w:r>
      <w:proofErr w:type="spellStart"/>
      <w:r>
        <w:rPr>
          <w:rFonts w:ascii="Times New Roman" w:eastAsia="Times New Roman" w:hAnsi="Times New Roman" w:cs="Times New Roman"/>
          <w:i/>
          <w:sz w:val="28"/>
          <w:szCs w:val="28"/>
        </w:rPr>
        <w:t>Piphus</w:t>
      </w:r>
      <w:proofErr w:type="spellEnd"/>
      <w:r>
        <w:rPr>
          <w:rFonts w:ascii="Times New Roman" w:eastAsia="Times New Roman" w:hAnsi="Times New Roman" w:cs="Times New Roman"/>
          <w:sz w:val="28"/>
          <w:szCs w:val="28"/>
        </w:rPr>
        <w:t>, 435 U.S. 247, 262 (1978). Principles of  due  process  demand that this case be heard by another judge selected without COLIN’S prejudice and for COLIN to disqualify himself and remove his Orders issued outside his jurisdiction and outside the color of law:</w:t>
      </w:r>
    </w:p>
    <w:p w:rsidR="0000649F" w:rsidRDefault="00F31C9B">
      <w:pPr>
        <w:spacing w:before="20"/>
        <w:ind w:left="1440" w:right="1140"/>
        <w:jc w:val="both"/>
      </w:pPr>
      <w:r>
        <w:rPr>
          <w:rFonts w:ascii="Times New Roman" w:eastAsia="Times New Roman" w:hAnsi="Times New Roman" w:cs="Times New Roman"/>
          <w:sz w:val="28"/>
          <w:szCs w:val="28"/>
        </w:rPr>
        <w:t xml:space="preserve">The Due Process Clause entitles a person to an impartial and disinterested tribunal in both civil and criminal cases. This </w:t>
      </w:r>
      <w:r>
        <w:rPr>
          <w:rFonts w:ascii="Times New Roman" w:eastAsia="Times New Roman" w:hAnsi="Times New Roman" w:cs="Times New Roman"/>
          <w:sz w:val="28"/>
          <w:szCs w:val="28"/>
        </w:rPr>
        <w:lastRenderedPageBreak/>
        <w:t xml:space="preserve">requirement of neutrality in adjudicative proceedings safeguards the two central concerns of procedural due process, the prevention of unjustified or mistaken deprivations and the promotion of participation and dialogue by affected individuals in the decision making process. </w:t>
      </w:r>
      <w:r>
        <w:rPr>
          <w:rFonts w:ascii="Times New Roman" w:eastAsia="Times New Roman" w:hAnsi="Times New Roman" w:cs="Times New Roman"/>
          <w:i/>
          <w:sz w:val="28"/>
          <w:szCs w:val="28"/>
        </w:rPr>
        <w:t xml:space="preserve">See Carey v. </w:t>
      </w:r>
      <w:proofErr w:type="spellStart"/>
      <w:r>
        <w:rPr>
          <w:rFonts w:ascii="Times New Roman" w:eastAsia="Times New Roman" w:hAnsi="Times New Roman" w:cs="Times New Roman"/>
          <w:i/>
          <w:sz w:val="28"/>
          <w:szCs w:val="28"/>
        </w:rPr>
        <w:t>Piphus</w:t>
      </w:r>
      <w:proofErr w:type="spellEnd"/>
      <w:r>
        <w:rPr>
          <w:rFonts w:ascii="Times New Roman" w:eastAsia="Times New Roman" w:hAnsi="Times New Roman" w:cs="Times New Roman"/>
          <w:sz w:val="28"/>
          <w:szCs w:val="28"/>
        </w:rPr>
        <w:t xml:space="preserve">, 435 U.S. 247, 259-262, 266- 267 (1978). The neutrality requirement helps to guarantee that life, liberty, or property will not be taken on the basis of an erroneous or distorted conception of the facts or the law. </w:t>
      </w:r>
      <w:r>
        <w:rPr>
          <w:rFonts w:ascii="Times New Roman" w:eastAsia="Times New Roman" w:hAnsi="Times New Roman" w:cs="Times New Roman"/>
          <w:i/>
          <w:sz w:val="28"/>
          <w:szCs w:val="28"/>
        </w:rPr>
        <w:t>See Matthews v. Eldridge</w:t>
      </w:r>
      <w:r>
        <w:rPr>
          <w:rFonts w:ascii="Times New Roman" w:eastAsia="Times New Roman" w:hAnsi="Times New Roman" w:cs="Times New Roman"/>
          <w:sz w:val="28"/>
          <w:szCs w:val="28"/>
        </w:rPr>
        <w:t xml:space="preserve">, 424 U.S. 319, 344 (1976). At the same time, it preserves both the appearance and reality of fairness, ‘generating the feeling, so important to a popular government, that justice has been done,’ </w:t>
      </w:r>
      <w:r>
        <w:rPr>
          <w:rFonts w:ascii="Times New Roman" w:eastAsia="Times New Roman" w:hAnsi="Times New Roman" w:cs="Times New Roman"/>
          <w:i/>
          <w:sz w:val="28"/>
          <w:szCs w:val="28"/>
        </w:rPr>
        <w:t>Joint Anti-Fascist Committee v. McGrath</w:t>
      </w:r>
      <w:r>
        <w:rPr>
          <w:rFonts w:ascii="Times New Roman" w:eastAsia="Times New Roman" w:hAnsi="Times New Roman" w:cs="Times New Roman"/>
          <w:sz w:val="28"/>
          <w:szCs w:val="28"/>
        </w:rPr>
        <w:t xml:space="preserve">, 341 U.S. 123, 172, (1951) (Frankfurter, J., concurring), by ensuring that no person will be deprived of his interests in the absence of a proceeding in which he may present his case with assurance that the arbiter is not predisposed to find against him. </w:t>
      </w:r>
      <w:proofErr w:type="gramStart"/>
      <w:r>
        <w:rPr>
          <w:rFonts w:ascii="Times New Roman" w:eastAsia="Times New Roman" w:hAnsi="Times New Roman" w:cs="Times New Roman"/>
          <w:i/>
          <w:sz w:val="28"/>
          <w:szCs w:val="28"/>
        </w:rPr>
        <w:t xml:space="preserve">Marshall v. </w:t>
      </w:r>
      <w:proofErr w:type="spellStart"/>
      <w:r>
        <w:rPr>
          <w:rFonts w:ascii="Times New Roman" w:eastAsia="Times New Roman" w:hAnsi="Times New Roman" w:cs="Times New Roman"/>
          <w:i/>
          <w:sz w:val="28"/>
          <w:szCs w:val="28"/>
        </w:rPr>
        <w:t>Jerrico</w:t>
      </w:r>
      <w:proofErr w:type="spellEnd"/>
      <w:r>
        <w:rPr>
          <w:rFonts w:ascii="Times New Roman" w:eastAsia="Times New Roman" w:hAnsi="Times New Roman" w:cs="Times New Roman"/>
          <w:i/>
          <w:sz w:val="28"/>
          <w:szCs w:val="28"/>
        </w:rPr>
        <w:t xml:space="preserve">, Inc., </w:t>
      </w:r>
      <w:r>
        <w:rPr>
          <w:rFonts w:ascii="Times New Roman" w:eastAsia="Times New Roman" w:hAnsi="Times New Roman" w:cs="Times New Roman"/>
          <w:sz w:val="28"/>
          <w:szCs w:val="28"/>
        </w:rPr>
        <w:t>446 U.S. 238, 242 (1980).</w:t>
      </w:r>
      <w:proofErr w:type="gramEnd"/>
    </w:p>
    <w:p w:rsidR="0000649F" w:rsidRDefault="0000649F">
      <w:pPr>
        <w:spacing w:before="20"/>
        <w:ind w:left="1440" w:right="1140"/>
        <w:jc w:val="both"/>
      </w:pPr>
    </w:p>
    <w:p w:rsidR="0000649F" w:rsidRDefault="00F31C9B">
      <w:pPr>
        <w:numPr>
          <w:ilvl w:val="1"/>
          <w:numId w:val="1"/>
        </w:numPr>
        <w:tabs>
          <w:tab w:val="left" w:pos="120"/>
        </w:tabs>
        <w:spacing w:line="480" w:lineRule="auto"/>
        <w:ind w:left="30" w:right="116"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disqualification rules require judges to avoid even the appearance of impropriety and COLIN’S self-dealing actions after knowing he would be a material and fact witness to crimes that occurred in his court by officers and fiduciaries he appointed, in which his own actions became questionable, establishes a prima facie case of appearance of impropriety:</w:t>
      </w:r>
    </w:p>
    <w:p w:rsidR="0000649F" w:rsidRDefault="00F31C9B">
      <w:pPr>
        <w:spacing w:before="20"/>
        <w:ind w:left="1440" w:right="1140"/>
        <w:jc w:val="both"/>
      </w:pPr>
      <w:r>
        <w:rPr>
          <w:rFonts w:ascii="Times New Roman" w:eastAsia="Times New Roman" w:hAnsi="Times New Roman" w:cs="Times New Roman"/>
          <w:sz w:val="28"/>
          <w:szCs w:val="28"/>
        </w:rPr>
        <w:t xml:space="preserve">It is the established law of this State that every litigant…is entitled to nothing less than the cold neutrality of an impartial judge. It is the duty of the court to scrupulously guard this right of the litigant and to refrain from attempting to exercise jurisdiction in any manner where his qualification to do so is seriously brought into question. The exercise of any other </w:t>
      </w:r>
      <w:r>
        <w:rPr>
          <w:rFonts w:ascii="Times New Roman" w:eastAsia="Times New Roman" w:hAnsi="Times New Roman" w:cs="Times New Roman"/>
          <w:sz w:val="28"/>
          <w:szCs w:val="28"/>
        </w:rPr>
        <w:lastRenderedPageBreak/>
        <w:t xml:space="preserve">policy tends to discredit and place the judiciary in a compromising attitude which is bad for the administration of justice. </w:t>
      </w:r>
      <w:r>
        <w:rPr>
          <w:rFonts w:ascii="Times New Roman" w:eastAsia="Times New Roman" w:hAnsi="Times New Roman" w:cs="Times New Roman"/>
          <w:i/>
          <w:sz w:val="28"/>
          <w:szCs w:val="28"/>
        </w:rPr>
        <w:t>Crosby v. State</w:t>
      </w:r>
      <w:r>
        <w:rPr>
          <w:rFonts w:ascii="Times New Roman" w:eastAsia="Times New Roman" w:hAnsi="Times New Roman" w:cs="Times New Roman"/>
          <w:sz w:val="28"/>
          <w:szCs w:val="28"/>
        </w:rPr>
        <w:t xml:space="preserve">, 97 So.2d 181 (Fla. 1957); </w:t>
      </w:r>
      <w:r>
        <w:rPr>
          <w:rFonts w:ascii="Times New Roman" w:eastAsia="Times New Roman" w:hAnsi="Times New Roman" w:cs="Times New Roman"/>
          <w:i/>
          <w:sz w:val="28"/>
          <w:szCs w:val="28"/>
        </w:rPr>
        <w:t>State ex rel. Davis v. Parks</w:t>
      </w: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141  Fla</w:t>
      </w:r>
      <w:proofErr w:type="gramEnd"/>
      <w:r>
        <w:rPr>
          <w:rFonts w:ascii="Times New Roman" w:eastAsia="Times New Roman" w:hAnsi="Times New Roman" w:cs="Times New Roman"/>
          <w:sz w:val="28"/>
          <w:szCs w:val="28"/>
        </w:rPr>
        <w:t>. 516, 194 So. 613 (1939)</w:t>
      </w:r>
      <w:proofErr w:type="gramStart"/>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Dickenson</w:t>
      </w:r>
      <w:proofErr w:type="gramEnd"/>
      <w:r>
        <w:rPr>
          <w:rFonts w:ascii="Times New Roman" w:eastAsia="Times New Roman" w:hAnsi="Times New Roman" w:cs="Times New Roman"/>
          <w:i/>
          <w:sz w:val="28"/>
          <w:szCs w:val="28"/>
        </w:rPr>
        <w:t xml:space="preserve">  v.  </w:t>
      </w:r>
      <w:proofErr w:type="gramStart"/>
      <w:r>
        <w:rPr>
          <w:rFonts w:ascii="Times New Roman" w:eastAsia="Times New Roman" w:hAnsi="Times New Roman" w:cs="Times New Roman"/>
          <w:i/>
          <w:sz w:val="28"/>
          <w:szCs w:val="28"/>
        </w:rPr>
        <w:t>Parks</w:t>
      </w:r>
      <w:r>
        <w:rPr>
          <w:rFonts w:ascii="Times New Roman" w:eastAsia="Times New Roman" w:hAnsi="Times New Roman" w:cs="Times New Roman"/>
          <w:sz w:val="28"/>
          <w:szCs w:val="28"/>
        </w:rPr>
        <w:t>, 104 Fla. 577, 140 So.</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 xml:space="preserve">459 (1932); </w:t>
      </w:r>
      <w:r>
        <w:rPr>
          <w:rFonts w:ascii="Times New Roman" w:eastAsia="Times New Roman" w:hAnsi="Times New Roman" w:cs="Times New Roman"/>
          <w:i/>
          <w:sz w:val="28"/>
          <w:szCs w:val="28"/>
        </w:rPr>
        <w:t xml:space="preserve">State ex rel. </w:t>
      </w:r>
      <w:proofErr w:type="spellStart"/>
      <w:r>
        <w:rPr>
          <w:rFonts w:ascii="Times New Roman" w:eastAsia="Times New Roman" w:hAnsi="Times New Roman" w:cs="Times New Roman"/>
          <w:i/>
          <w:sz w:val="28"/>
          <w:szCs w:val="28"/>
        </w:rPr>
        <w:t>Mickle</w:t>
      </w:r>
      <w:proofErr w:type="spellEnd"/>
      <w:r>
        <w:rPr>
          <w:rFonts w:ascii="Times New Roman" w:eastAsia="Times New Roman" w:hAnsi="Times New Roman" w:cs="Times New Roman"/>
          <w:i/>
          <w:sz w:val="28"/>
          <w:szCs w:val="28"/>
        </w:rPr>
        <w:t xml:space="preserve"> v. Rowe</w:t>
      </w:r>
      <w:r>
        <w:rPr>
          <w:rFonts w:ascii="Times New Roman" w:eastAsia="Times New Roman" w:hAnsi="Times New Roman" w:cs="Times New Roman"/>
          <w:sz w:val="28"/>
          <w:szCs w:val="28"/>
        </w:rPr>
        <w:t>, 100 Fla. 1382, 131 So.</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3331 (1930).</w:t>
      </w:r>
      <w:proofErr w:type="gramEnd"/>
    </w:p>
    <w:p w:rsidR="0000649F" w:rsidRDefault="00F31C9B">
      <w:pPr>
        <w:spacing w:before="20"/>
        <w:ind w:left="1440" w:right="1140"/>
        <w:jc w:val="both"/>
      </w:pPr>
      <w:r>
        <w:rPr>
          <w:rFonts w:ascii="Times New Roman" w:eastAsia="Times New Roman" w:hAnsi="Times New Roman" w:cs="Times New Roman"/>
          <w:sz w:val="28"/>
          <w:szCs w:val="28"/>
        </w:rPr>
        <w:t>* *</w:t>
      </w:r>
    </w:p>
    <w:p w:rsidR="0000649F" w:rsidRDefault="00F31C9B">
      <w:pPr>
        <w:spacing w:before="20"/>
        <w:ind w:left="1440" w:right="1140"/>
        <w:jc w:val="both"/>
      </w:pPr>
      <w:r>
        <w:rPr>
          <w:rFonts w:ascii="Times New Roman" w:eastAsia="Times New Roman" w:hAnsi="Times New Roman" w:cs="Times New Roman"/>
          <w:sz w:val="28"/>
          <w:szCs w:val="28"/>
        </w:rPr>
        <w:t xml:space="preserve">The prejudice of a judge is a delicate question for a litigant to </w:t>
      </w:r>
      <w:proofErr w:type="gramStart"/>
      <w:r>
        <w:rPr>
          <w:rFonts w:ascii="Times New Roman" w:eastAsia="Times New Roman" w:hAnsi="Times New Roman" w:cs="Times New Roman"/>
          <w:sz w:val="28"/>
          <w:szCs w:val="28"/>
        </w:rPr>
        <w:t>raise</w:t>
      </w:r>
      <w:proofErr w:type="gramEnd"/>
      <w:r>
        <w:rPr>
          <w:rFonts w:ascii="Times New Roman" w:eastAsia="Times New Roman" w:hAnsi="Times New Roman" w:cs="Times New Roman"/>
          <w:sz w:val="28"/>
          <w:szCs w:val="28"/>
        </w:rPr>
        <w:t xml:space="preserve"> but when raised as a bar to the trial of a cause, if predicated on grounds with a modicum of reason, the judge in question should be prompt to recuse himself. No </w:t>
      </w:r>
      <w:proofErr w:type="gramStart"/>
      <w:r>
        <w:rPr>
          <w:rFonts w:ascii="Times New Roman" w:eastAsia="Times New Roman" w:hAnsi="Times New Roman" w:cs="Times New Roman"/>
          <w:sz w:val="28"/>
          <w:szCs w:val="28"/>
        </w:rPr>
        <w:t>judge  under</w:t>
      </w:r>
      <w:proofErr w:type="gramEnd"/>
      <w:r>
        <w:rPr>
          <w:rFonts w:ascii="Times New Roman" w:eastAsia="Times New Roman" w:hAnsi="Times New Roman" w:cs="Times New Roman"/>
          <w:sz w:val="28"/>
          <w:szCs w:val="28"/>
        </w:rPr>
        <w:t xml:space="preserve">  any  circumstances  is  warranted  in sitting  in  the  trial of a cause whose neutrality is shadowed or even questioned. </w:t>
      </w:r>
      <w:proofErr w:type="gramStart"/>
      <w:r>
        <w:rPr>
          <w:rFonts w:ascii="Times New Roman" w:eastAsia="Times New Roman" w:hAnsi="Times New Roman" w:cs="Times New Roman"/>
          <w:i/>
          <w:sz w:val="28"/>
          <w:szCs w:val="28"/>
        </w:rPr>
        <w:t>Dickenson v. Parks</w:t>
      </w:r>
      <w:r>
        <w:rPr>
          <w:rFonts w:ascii="Times New Roman" w:eastAsia="Times New Roman" w:hAnsi="Times New Roman" w:cs="Times New Roman"/>
          <w:sz w:val="28"/>
          <w:szCs w:val="28"/>
        </w:rPr>
        <w:t>, 104 Fla. 577, 140 So.</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 xml:space="preserve">459 (1932); </w:t>
      </w:r>
      <w:r>
        <w:rPr>
          <w:rFonts w:ascii="Times New Roman" w:eastAsia="Times New Roman" w:hAnsi="Times New Roman" w:cs="Times New Roman"/>
          <w:i/>
          <w:sz w:val="28"/>
          <w:szCs w:val="28"/>
        </w:rPr>
        <w:t xml:space="preserve">State ex rel. </w:t>
      </w:r>
      <w:proofErr w:type="spellStart"/>
      <w:r>
        <w:rPr>
          <w:rFonts w:ascii="Times New Roman" w:eastAsia="Times New Roman" w:hAnsi="Times New Roman" w:cs="Times New Roman"/>
          <w:i/>
          <w:sz w:val="28"/>
          <w:szCs w:val="28"/>
        </w:rPr>
        <w:t>Aguiar</w:t>
      </w:r>
      <w:proofErr w:type="spellEnd"/>
      <w:r>
        <w:rPr>
          <w:rFonts w:ascii="Times New Roman" w:eastAsia="Times New Roman" w:hAnsi="Times New Roman" w:cs="Times New Roman"/>
          <w:i/>
          <w:sz w:val="28"/>
          <w:szCs w:val="28"/>
        </w:rPr>
        <w:t xml:space="preserve"> v. Chappell</w:t>
      </w:r>
      <w:r>
        <w:rPr>
          <w:rFonts w:ascii="Times New Roman" w:eastAsia="Times New Roman" w:hAnsi="Times New Roman" w:cs="Times New Roman"/>
          <w:sz w:val="28"/>
          <w:szCs w:val="28"/>
        </w:rPr>
        <w:t xml:space="preserve">, 344 So.2d 925 (Fla. 3d </w:t>
      </w:r>
      <w:proofErr w:type="spellStart"/>
      <w:r>
        <w:rPr>
          <w:rFonts w:ascii="Times New Roman" w:eastAsia="Times New Roman" w:hAnsi="Times New Roman" w:cs="Times New Roman"/>
          <w:sz w:val="28"/>
          <w:szCs w:val="28"/>
        </w:rPr>
        <w:t>DCA</w:t>
      </w:r>
      <w:proofErr w:type="spellEnd"/>
      <w:r>
        <w:rPr>
          <w:rFonts w:ascii="Times New Roman" w:eastAsia="Times New Roman" w:hAnsi="Times New Roman" w:cs="Times New Roman"/>
          <w:sz w:val="28"/>
          <w:szCs w:val="28"/>
        </w:rPr>
        <w:t xml:space="preserve"> 1977).</w:t>
      </w:r>
      <w:proofErr w:type="gramEnd"/>
    </w:p>
    <w:p w:rsidR="0000649F" w:rsidRDefault="0000649F">
      <w:pPr>
        <w:spacing w:before="20"/>
        <w:ind w:left="1440" w:right="1140"/>
        <w:jc w:val="both"/>
      </w:pPr>
    </w:p>
    <w:p w:rsidR="0000649F" w:rsidRDefault="00F31C9B">
      <w:pPr>
        <w:numPr>
          <w:ilvl w:val="1"/>
          <w:numId w:val="1"/>
        </w:numPr>
        <w:tabs>
          <w:tab w:val="left" w:pos="120"/>
        </w:tabs>
        <w:spacing w:line="480" w:lineRule="auto"/>
        <w:ind w:left="30" w:right="116"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United States Supreme Court has stated:</w:t>
      </w:r>
    </w:p>
    <w:p w:rsidR="0000649F" w:rsidRDefault="00F31C9B">
      <w:pPr>
        <w:spacing w:before="20"/>
        <w:ind w:left="1440" w:right="1140"/>
        <w:jc w:val="both"/>
      </w:pPr>
      <w:r>
        <w:rPr>
          <w:rFonts w:ascii="Times New Roman" w:eastAsia="Times New Roman" w:hAnsi="Times New Roman" w:cs="Times New Roman"/>
          <w:sz w:val="28"/>
          <w:szCs w:val="28"/>
        </w:rPr>
        <w:t xml:space="preserve">…the inquiry must be not only whether there was actual bias on respondent’s part, but also whether there was ‘such a likelihood of </w:t>
      </w:r>
      <w:proofErr w:type="gramStart"/>
      <w:r>
        <w:rPr>
          <w:rFonts w:ascii="Times New Roman" w:eastAsia="Times New Roman" w:hAnsi="Times New Roman" w:cs="Times New Roman"/>
          <w:sz w:val="28"/>
          <w:szCs w:val="28"/>
        </w:rPr>
        <w:t>bias  or</w:t>
      </w:r>
      <w:proofErr w:type="gramEnd"/>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an appearance of bias that the judge was unable to hold the balance between vindicating the interests of the court and the interests of the accused.</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i/>
          <w:sz w:val="28"/>
          <w:szCs w:val="28"/>
        </w:rPr>
        <w:t>Ungar</w:t>
      </w:r>
      <w:proofErr w:type="spellEnd"/>
      <w:r>
        <w:rPr>
          <w:rFonts w:ascii="Times New Roman" w:eastAsia="Times New Roman" w:hAnsi="Times New Roman" w:cs="Times New Roman"/>
          <w:i/>
          <w:sz w:val="28"/>
          <w:szCs w:val="28"/>
        </w:rPr>
        <w:t xml:space="preserve"> v. </w:t>
      </w:r>
      <w:proofErr w:type="spellStart"/>
      <w:r>
        <w:rPr>
          <w:rFonts w:ascii="Times New Roman" w:eastAsia="Times New Roman" w:hAnsi="Times New Roman" w:cs="Times New Roman"/>
          <w:i/>
          <w:sz w:val="28"/>
          <w:szCs w:val="28"/>
        </w:rPr>
        <w:t>Sarafite</w:t>
      </w:r>
      <w:proofErr w:type="spellEnd"/>
      <w:r>
        <w:rPr>
          <w:rFonts w:ascii="Times New Roman" w:eastAsia="Times New Roman" w:hAnsi="Times New Roman" w:cs="Times New Roman"/>
          <w:sz w:val="28"/>
          <w:szCs w:val="28"/>
        </w:rPr>
        <w:t xml:space="preserve">, 376 U.S. 575, 588 (1964). ‘Such a stringent rule may sometimes bar trial by judges who have no actual bias and who would do their very best to weigh the scales of justice equally between contending parties,’ but due process of law requires no less. </w:t>
      </w:r>
      <w:r>
        <w:rPr>
          <w:rFonts w:ascii="Times New Roman" w:eastAsia="Times New Roman" w:hAnsi="Times New Roman" w:cs="Times New Roman"/>
          <w:i/>
          <w:sz w:val="28"/>
          <w:szCs w:val="28"/>
        </w:rPr>
        <w:t>In re Murchison</w:t>
      </w:r>
      <w:r>
        <w:rPr>
          <w:rFonts w:ascii="Times New Roman" w:eastAsia="Times New Roman" w:hAnsi="Times New Roman" w:cs="Times New Roman"/>
          <w:sz w:val="28"/>
          <w:szCs w:val="28"/>
        </w:rPr>
        <w:t xml:space="preserve">, 349 U.S. 133, 136, </w:t>
      </w:r>
      <w:proofErr w:type="gramStart"/>
      <w:r>
        <w:rPr>
          <w:rFonts w:ascii="Times New Roman" w:eastAsia="Times New Roman" w:hAnsi="Times New Roman" w:cs="Times New Roman"/>
          <w:sz w:val="28"/>
          <w:szCs w:val="28"/>
        </w:rPr>
        <w:t xml:space="preserve">75  </w:t>
      </w:r>
      <w:proofErr w:type="spellStart"/>
      <w:r>
        <w:rPr>
          <w:rFonts w:ascii="Times New Roman" w:eastAsia="Times New Roman" w:hAnsi="Times New Roman" w:cs="Times New Roman"/>
          <w:sz w:val="28"/>
          <w:szCs w:val="28"/>
        </w:rPr>
        <w:t>S.Ct</w:t>
      </w:r>
      <w:proofErr w:type="spellEnd"/>
      <w:proofErr w:type="gramEnd"/>
      <w:r>
        <w:rPr>
          <w:rFonts w:ascii="Times New Roman" w:eastAsia="Times New Roman" w:hAnsi="Times New Roman" w:cs="Times New Roman"/>
          <w:sz w:val="28"/>
          <w:szCs w:val="28"/>
        </w:rPr>
        <w:t xml:space="preserve">. 623, 625, 99 </w:t>
      </w:r>
      <w:proofErr w:type="spellStart"/>
      <w:r>
        <w:rPr>
          <w:rFonts w:ascii="Times New Roman" w:eastAsia="Times New Roman" w:hAnsi="Times New Roman" w:cs="Times New Roman"/>
          <w:sz w:val="28"/>
          <w:szCs w:val="28"/>
        </w:rPr>
        <w:t>L.Ed</w:t>
      </w:r>
      <w:proofErr w:type="spell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942 (1955).</w:t>
      </w:r>
      <w:proofErr w:type="gramEnd"/>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Taylor v. Hayes</w:t>
      </w:r>
      <w:r>
        <w:rPr>
          <w:rFonts w:ascii="Times New Roman" w:eastAsia="Times New Roman" w:hAnsi="Times New Roman" w:cs="Times New Roman"/>
          <w:sz w:val="28"/>
          <w:szCs w:val="28"/>
        </w:rPr>
        <w:t xml:space="preserve">, 418 </w:t>
      </w:r>
      <w:proofErr w:type="spellStart"/>
      <w:r>
        <w:rPr>
          <w:rFonts w:ascii="Times New Roman" w:eastAsia="Times New Roman" w:hAnsi="Times New Roman" w:cs="Times New Roman"/>
          <w:sz w:val="28"/>
          <w:szCs w:val="28"/>
        </w:rPr>
        <w:t>U.S</w:t>
      </w:r>
      <w:proofErr w:type="spellEnd"/>
      <w:r>
        <w:rPr>
          <w:rFonts w:ascii="Times New Roman" w:eastAsia="Times New Roman" w:hAnsi="Times New Roman" w:cs="Times New Roman"/>
          <w:sz w:val="28"/>
          <w:szCs w:val="28"/>
        </w:rPr>
        <w:t xml:space="preserve"> 488, 501 (1974) (</w:t>
      </w:r>
      <w:r>
        <w:rPr>
          <w:rFonts w:ascii="Times New Roman" w:eastAsia="Times New Roman" w:hAnsi="Times New Roman" w:cs="Times New Roman"/>
          <w:b/>
          <w:sz w:val="28"/>
          <w:szCs w:val="28"/>
        </w:rPr>
        <w:t>emphasis added</w:t>
      </w:r>
      <w:r>
        <w:rPr>
          <w:rFonts w:ascii="Times New Roman" w:eastAsia="Times New Roman" w:hAnsi="Times New Roman" w:cs="Times New Roman"/>
          <w:sz w:val="28"/>
          <w:szCs w:val="28"/>
        </w:rPr>
        <w:t>).</w:t>
      </w:r>
    </w:p>
    <w:p w:rsidR="0000649F" w:rsidRDefault="0000649F">
      <w:pPr>
        <w:spacing w:before="20"/>
        <w:ind w:left="1440" w:right="1140"/>
        <w:jc w:val="both"/>
      </w:pPr>
    </w:p>
    <w:p w:rsidR="0000649F" w:rsidRDefault="00F31C9B">
      <w:pPr>
        <w:numPr>
          <w:ilvl w:val="1"/>
          <w:numId w:val="1"/>
        </w:numPr>
        <w:tabs>
          <w:tab w:val="left" w:pos="120"/>
        </w:tabs>
        <w:spacing w:line="480" w:lineRule="auto"/>
        <w:ind w:left="30" w:right="116"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appearance of impropriety violates state and federal constitutional rights to due process. A fair hearing before an impartial tribunal is a basic </w:t>
      </w:r>
      <w:r>
        <w:rPr>
          <w:rFonts w:ascii="Times New Roman" w:eastAsia="Times New Roman" w:hAnsi="Times New Roman" w:cs="Times New Roman"/>
          <w:sz w:val="28"/>
          <w:szCs w:val="28"/>
        </w:rPr>
        <w:lastRenderedPageBreak/>
        <w:t xml:space="preserve">requirement of due process. </w:t>
      </w:r>
      <w:r>
        <w:rPr>
          <w:rFonts w:ascii="Times New Roman" w:eastAsia="Times New Roman" w:hAnsi="Times New Roman" w:cs="Times New Roman"/>
          <w:i/>
          <w:sz w:val="28"/>
          <w:szCs w:val="28"/>
        </w:rPr>
        <w:t>See In re Murchison</w:t>
      </w:r>
      <w:r>
        <w:rPr>
          <w:rFonts w:ascii="Times New Roman" w:eastAsia="Times New Roman" w:hAnsi="Times New Roman" w:cs="Times New Roman"/>
          <w:sz w:val="28"/>
          <w:szCs w:val="28"/>
        </w:rPr>
        <w:t xml:space="preserve">, 349 U.S. 133 (1955). “Every litigant is entitled to nothing less than the cold neutrality of an impartial judge.” </w:t>
      </w:r>
      <w:r>
        <w:rPr>
          <w:rFonts w:ascii="Times New Roman" w:eastAsia="Times New Roman" w:hAnsi="Times New Roman" w:cs="Times New Roman"/>
          <w:i/>
          <w:sz w:val="28"/>
          <w:szCs w:val="28"/>
        </w:rPr>
        <w:t xml:space="preserve">State ex rel. </w:t>
      </w:r>
      <w:proofErr w:type="spellStart"/>
      <w:r>
        <w:rPr>
          <w:rFonts w:ascii="Times New Roman" w:eastAsia="Times New Roman" w:hAnsi="Times New Roman" w:cs="Times New Roman"/>
          <w:i/>
          <w:sz w:val="28"/>
          <w:szCs w:val="28"/>
        </w:rPr>
        <w:t>Mickle</w:t>
      </w:r>
      <w:proofErr w:type="spellEnd"/>
      <w:r>
        <w:rPr>
          <w:rFonts w:ascii="Times New Roman" w:eastAsia="Times New Roman" w:hAnsi="Times New Roman" w:cs="Times New Roman"/>
          <w:i/>
          <w:sz w:val="28"/>
          <w:szCs w:val="28"/>
        </w:rPr>
        <w:t xml:space="preserve"> v. Rowe</w:t>
      </w:r>
      <w:r>
        <w:rPr>
          <w:rFonts w:ascii="Times New Roman" w:eastAsia="Times New Roman" w:hAnsi="Times New Roman" w:cs="Times New Roman"/>
          <w:sz w:val="28"/>
          <w:szCs w:val="28"/>
        </w:rPr>
        <w:t>, 131 So. 331, 332 (Fla. 1930). Absent a fair tribunal, there can be no full and fair hearing.</w:t>
      </w:r>
    </w:p>
    <w:p w:rsidR="0000649F" w:rsidRDefault="00F31C9B">
      <w:pPr>
        <w:numPr>
          <w:ilvl w:val="1"/>
          <w:numId w:val="1"/>
        </w:numPr>
        <w:tabs>
          <w:tab w:val="left" w:pos="120"/>
        </w:tabs>
        <w:spacing w:line="480" w:lineRule="auto"/>
        <w:ind w:left="30" w:right="116"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issues before this Court are the dismissal of the Recusal order of Colin in favor of a mandated mandatory disqualification of COLIN and voiding of his prior orders and the question of “legal sufficiency” of the motion filed by PETITIONER; there is no deference owed to the lower court. </w:t>
      </w:r>
      <w:r>
        <w:rPr>
          <w:rFonts w:ascii="Times New Roman" w:eastAsia="Times New Roman" w:hAnsi="Times New Roman" w:cs="Times New Roman"/>
          <w:i/>
          <w:sz w:val="28"/>
          <w:szCs w:val="28"/>
        </w:rPr>
        <w:t>Smith v. Santa Rosa Island Authority</w:t>
      </w:r>
      <w:r>
        <w:rPr>
          <w:rFonts w:ascii="Times New Roman" w:eastAsia="Times New Roman" w:hAnsi="Times New Roman" w:cs="Times New Roman"/>
          <w:sz w:val="28"/>
          <w:szCs w:val="28"/>
        </w:rPr>
        <w:t xml:space="preserve">, 729 So. 2d 944, 946 (Fla. 1st </w:t>
      </w:r>
      <w:proofErr w:type="spellStart"/>
      <w:r>
        <w:rPr>
          <w:rFonts w:ascii="Times New Roman" w:eastAsia="Times New Roman" w:hAnsi="Times New Roman" w:cs="Times New Roman"/>
          <w:sz w:val="28"/>
          <w:szCs w:val="28"/>
        </w:rPr>
        <w:t>DCA</w:t>
      </w:r>
      <w:proofErr w:type="spellEnd"/>
      <w:r>
        <w:rPr>
          <w:rFonts w:ascii="Times New Roman" w:eastAsia="Times New Roman" w:hAnsi="Times New Roman" w:cs="Times New Roman"/>
          <w:sz w:val="28"/>
          <w:szCs w:val="28"/>
        </w:rPr>
        <w:t xml:space="preserve"> 1998). The test for determining the legal sufficiency of a motion for disqualification is an objective one which asks whether the facts alleged in the motion would place a reasonably prudent person in fear of not receiving a fair and impartial hearing. </w:t>
      </w:r>
      <w:r>
        <w:rPr>
          <w:rFonts w:ascii="Times New Roman" w:eastAsia="Times New Roman" w:hAnsi="Times New Roman" w:cs="Times New Roman"/>
          <w:i/>
          <w:sz w:val="28"/>
          <w:szCs w:val="28"/>
        </w:rPr>
        <w:t>See Livingston v. State</w:t>
      </w:r>
      <w:r>
        <w:rPr>
          <w:rFonts w:ascii="Times New Roman" w:eastAsia="Times New Roman" w:hAnsi="Times New Roman" w:cs="Times New Roman"/>
          <w:sz w:val="28"/>
          <w:szCs w:val="28"/>
        </w:rPr>
        <w:t xml:space="preserve">, at 1087. The fact that the crimes were committed in COLIN’S court by Officers and Fiduciaries under COLIN’S tutelage requires mandatory disqualification on COLIN’S own initiative and casts “a shadow…upon judicial neutrality so that disqualification [of the circuit] is required.” </w:t>
      </w:r>
      <w:proofErr w:type="spellStart"/>
      <w:r>
        <w:rPr>
          <w:rFonts w:ascii="Times New Roman" w:eastAsia="Times New Roman" w:hAnsi="Times New Roman" w:cs="Times New Roman"/>
          <w:i/>
          <w:sz w:val="28"/>
          <w:szCs w:val="28"/>
        </w:rPr>
        <w:t>Chastine</w:t>
      </w:r>
      <w:proofErr w:type="spellEnd"/>
      <w:r>
        <w:rPr>
          <w:rFonts w:ascii="Times New Roman" w:eastAsia="Times New Roman" w:hAnsi="Times New Roman" w:cs="Times New Roman"/>
          <w:i/>
          <w:sz w:val="28"/>
          <w:szCs w:val="28"/>
        </w:rPr>
        <w:t xml:space="preserve"> v. Broome</w:t>
      </w:r>
      <w:r>
        <w:rPr>
          <w:rFonts w:ascii="Times New Roman" w:eastAsia="Times New Roman" w:hAnsi="Times New Roman" w:cs="Times New Roman"/>
          <w:sz w:val="28"/>
          <w:szCs w:val="28"/>
        </w:rPr>
        <w:t>, at 295.</w:t>
      </w:r>
    </w:p>
    <w:p w:rsidR="0000649F" w:rsidRDefault="00F31C9B">
      <w:pPr>
        <w:numPr>
          <w:ilvl w:val="1"/>
          <w:numId w:val="1"/>
        </w:numPr>
        <w:tabs>
          <w:tab w:val="left" w:pos="120"/>
        </w:tabs>
        <w:spacing w:line="480" w:lineRule="auto"/>
        <w:ind w:left="30" w:right="116"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 </w:t>
      </w:r>
      <w:proofErr w:type="spellStart"/>
      <w:r>
        <w:rPr>
          <w:rFonts w:ascii="Times New Roman" w:eastAsia="Times New Roman" w:hAnsi="Times New Roman" w:cs="Times New Roman"/>
          <w:i/>
          <w:sz w:val="28"/>
          <w:szCs w:val="28"/>
        </w:rPr>
        <w:t>Partin</w:t>
      </w:r>
      <w:proofErr w:type="spellEnd"/>
      <w:r>
        <w:rPr>
          <w:rFonts w:ascii="Times New Roman" w:eastAsia="Times New Roman" w:hAnsi="Times New Roman" w:cs="Times New Roman"/>
          <w:i/>
          <w:sz w:val="28"/>
          <w:szCs w:val="28"/>
        </w:rPr>
        <w:t xml:space="preserve"> v Solange et al</w:t>
      </w:r>
      <w:r>
        <w:rPr>
          <w:rFonts w:ascii="Times New Roman" w:eastAsia="Times New Roman" w:hAnsi="Times New Roman" w:cs="Times New Roman"/>
          <w:sz w:val="28"/>
          <w:szCs w:val="28"/>
        </w:rPr>
        <w:t>, 2015 WL 2089081 (</w:t>
      </w:r>
      <w:proofErr w:type="spellStart"/>
      <w:r>
        <w:rPr>
          <w:rFonts w:ascii="Times New Roman" w:eastAsia="Times New Roman" w:hAnsi="Times New Roman" w:cs="Times New Roman"/>
          <w:sz w:val="28"/>
          <w:szCs w:val="28"/>
        </w:rPr>
        <w:t>Fla.App</w:t>
      </w:r>
      <w:proofErr w:type="spellEnd"/>
      <w:r>
        <w:rPr>
          <w:rFonts w:ascii="Times New Roman" w:eastAsia="Times New Roman" w:hAnsi="Times New Roman" w:cs="Times New Roman"/>
          <w:sz w:val="28"/>
          <w:szCs w:val="28"/>
        </w:rPr>
        <w:t xml:space="preserve">. 4 Dist., 2015), the court granted the petition to disqualify stating the lower court judge cut-off </w:t>
      </w:r>
      <w:r>
        <w:rPr>
          <w:rFonts w:ascii="Times New Roman" w:eastAsia="Times New Roman" w:hAnsi="Times New Roman" w:cs="Times New Roman"/>
          <w:sz w:val="28"/>
          <w:szCs w:val="28"/>
        </w:rPr>
        <w:lastRenderedPageBreak/>
        <w:t>petitioners' counsel and expressed his prejudgment of the matter and in another hearing, the lower court judge made acerbic comments about petitioners and exhibited overall hostility toward both petitioners and their counsel. Not only did COLIN engage in this similar egregious conduct towards PETITIONER from the start but his disqualification is also mandated because of his direct involvement and handling of the fraudulently notarized and forged documents posited in his court and other direct involvement in the matters that eroded PETITIONER’S rights to fair and impartial due process under law by retaliating for two years against PETITIONER instead.</w:t>
      </w:r>
    </w:p>
    <w:p w:rsidR="0000649F" w:rsidRDefault="00F31C9B">
      <w:pPr>
        <w:numPr>
          <w:ilvl w:val="1"/>
          <w:numId w:val="1"/>
        </w:numPr>
        <w:tabs>
          <w:tab w:val="left" w:pos="120"/>
        </w:tabs>
        <w:spacing w:line="480" w:lineRule="auto"/>
        <w:ind w:left="30" w:right="116"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Due Process Clause serves to protect use of fair procedures to prevent the wrongful deprivation of interests and is a guarantee of basic fairness. </w:t>
      </w:r>
      <w:r>
        <w:rPr>
          <w:rFonts w:ascii="Times New Roman" w:eastAsia="Times New Roman" w:hAnsi="Times New Roman" w:cs="Times New Roman"/>
          <w:i/>
          <w:sz w:val="28"/>
          <w:szCs w:val="28"/>
        </w:rPr>
        <w:t>Johnson v. Mississippi</w:t>
      </w:r>
      <w:r>
        <w:rPr>
          <w:rFonts w:ascii="Times New Roman" w:eastAsia="Times New Roman" w:hAnsi="Times New Roman" w:cs="Times New Roman"/>
          <w:sz w:val="28"/>
          <w:szCs w:val="28"/>
        </w:rPr>
        <w:t xml:space="preserve">, 403 U.S. 212, 216 (1971); </w:t>
      </w:r>
      <w:r>
        <w:rPr>
          <w:rFonts w:ascii="Times New Roman" w:eastAsia="Times New Roman" w:hAnsi="Times New Roman" w:cs="Times New Roman"/>
          <w:i/>
          <w:sz w:val="28"/>
          <w:szCs w:val="28"/>
        </w:rPr>
        <w:t xml:space="preserve">Peters v. </w:t>
      </w:r>
      <w:proofErr w:type="spellStart"/>
      <w:r>
        <w:rPr>
          <w:rFonts w:ascii="Times New Roman" w:eastAsia="Times New Roman" w:hAnsi="Times New Roman" w:cs="Times New Roman"/>
          <w:i/>
          <w:sz w:val="28"/>
          <w:szCs w:val="28"/>
        </w:rPr>
        <w:t>Kiff</w:t>
      </w:r>
      <w:proofErr w:type="spellEnd"/>
      <w:r>
        <w:rPr>
          <w:rFonts w:ascii="Times New Roman" w:eastAsia="Times New Roman" w:hAnsi="Times New Roman" w:cs="Times New Roman"/>
          <w:sz w:val="28"/>
          <w:szCs w:val="28"/>
        </w:rPr>
        <w:t xml:space="preserve">, 407, U.S. 493, 502 (1972). "[A] fundamental requirement of due process is the opportunity to be heard . . . at a meaningful time and in a meaningful manner." </w:t>
      </w:r>
      <w:r>
        <w:rPr>
          <w:rFonts w:ascii="Times New Roman" w:eastAsia="Times New Roman" w:hAnsi="Times New Roman" w:cs="Times New Roman"/>
          <w:i/>
          <w:sz w:val="28"/>
          <w:szCs w:val="28"/>
        </w:rPr>
        <w:t xml:space="preserve">Armstrong v. Manzo, </w:t>
      </w:r>
      <w:r>
        <w:rPr>
          <w:rFonts w:ascii="Times New Roman" w:eastAsia="Times New Roman" w:hAnsi="Times New Roman" w:cs="Times New Roman"/>
          <w:sz w:val="28"/>
          <w:szCs w:val="28"/>
        </w:rPr>
        <w:t xml:space="preserve">380 U.S. 545, 552 (1965) </w:t>
      </w:r>
      <w:proofErr w:type="spellStart"/>
      <w:r>
        <w:rPr>
          <w:rFonts w:ascii="Times New Roman" w:eastAsia="Times New Roman" w:hAnsi="Times New Roman" w:cs="Times New Roman"/>
          <w:i/>
          <w:sz w:val="28"/>
          <w:szCs w:val="28"/>
        </w:rPr>
        <w:t>Garraghty</w:t>
      </w:r>
      <w:proofErr w:type="spellEnd"/>
      <w:r>
        <w:rPr>
          <w:rFonts w:ascii="Times New Roman" w:eastAsia="Times New Roman" w:hAnsi="Times New Roman" w:cs="Times New Roman"/>
          <w:i/>
          <w:sz w:val="28"/>
          <w:szCs w:val="28"/>
        </w:rPr>
        <w:t xml:space="preserve"> v. Va. Dep't of Corr</w:t>
      </w:r>
      <w:r>
        <w:rPr>
          <w:rFonts w:ascii="Times New Roman" w:eastAsia="Times New Roman" w:hAnsi="Times New Roman" w:cs="Times New Roman"/>
          <w:sz w:val="28"/>
          <w:szCs w:val="28"/>
        </w:rPr>
        <w:t xml:space="preserve">., 52 F.3d 1274, 1282 (4th Cir. 1995); Denying access to important records, evidence, and witnesses and mistreating PETITIONER and his minor children as a </w:t>
      </w:r>
      <w:r>
        <w:rPr>
          <w:rFonts w:ascii="Times New Roman" w:eastAsia="Times New Roman" w:hAnsi="Times New Roman" w:cs="Times New Roman"/>
          <w:i/>
          <w:sz w:val="28"/>
          <w:szCs w:val="28"/>
        </w:rPr>
        <w:t xml:space="preserve">pro se </w:t>
      </w:r>
      <w:r>
        <w:rPr>
          <w:rFonts w:ascii="Times New Roman" w:eastAsia="Times New Roman" w:hAnsi="Times New Roman" w:cs="Times New Roman"/>
          <w:sz w:val="28"/>
          <w:szCs w:val="28"/>
        </w:rPr>
        <w:t xml:space="preserve">party are violations of Equal Protection and due process of law. </w:t>
      </w:r>
      <w:r>
        <w:rPr>
          <w:rFonts w:ascii="Times New Roman" w:eastAsia="Times New Roman" w:hAnsi="Times New Roman" w:cs="Times New Roman"/>
          <w:i/>
          <w:sz w:val="28"/>
          <w:szCs w:val="28"/>
        </w:rPr>
        <w:t xml:space="preserve">Pro se </w:t>
      </w:r>
      <w:r>
        <w:rPr>
          <w:rFonts w:ascii="Times New Roman" w:eastAsia="Times New Roman" w:hAnsi="Times New Roman" w:cs="Times New Roman"/>
          <w:sz w:val="28"/>
          <w:szCs w:val="28"/>
        </w:rPr>
        <w:t xml:space="preserve">parties are a distinct minority class </w:t>
      </w:r>
      <w:r>
        <w:rPr>
          <w:rFonts w:ascii="Times New Roman" w:eastAsia="Times New Roman" w:hAnsi="Times New Roman" w:cs="Times New Roman"/>
          <w:sz w:val="28"/>
          <w:szCs w:val="28"/>
        </w:rPr>
        <w:lastRenderedPageBreak/>
        <w:t>in judicial proceedings.  COLIN should have demanded that the minor children and PETITIONER were represented by counsel, forced bonding of the fiduciaries and officers he appointed involved in the criminal acts, posted bonds for the court, reported the misconduct, removed all parties involved in the fraud instead of allowing them to continue to participate for months and even to this day, disqualified himself and instead COLIN took opposite actions to harm PETITIONER and his minor children and delay their inheritances by continuing the Fraud on the court, Fraud in the court and Fraud by the court, to intentionally cause catastrophic financial ruin upon PETITIONER and his minor children by continuing to hold fraudulent proceedings and illegally issue orders.</w:t>
      </w:r>
    </w:p>
    <w:p w:rsidR="0000649F" w:rsidRDefault="00F31C9B">
      <w:pPr>
        <w:numPr>
          <w:ilvl w:val="1"/>
          <w:numId w:val="1"/>
        </w:numPr>
        <w:tabs>
          <w:tab w:val="left" w:pos="120"/>
        </w:tabs>
        <w:spacing w:line="480" w:lineRule="auto"/>
        <w:ind w:left="30" w:right="116"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None of the orders issued by a judge who has been disqualified or should have disqualified by law are valid. They are void as a matter of law, and are of no legal force or effect.  The orders issued by COLIN are null and void and of no force and effect as they are procured by fraud, without jurisdiction, the result of unlawful rulings, are unconstitutional and violate due process causing criminal Obstruction of Justice.</w:t>
      </w:r>
    </w:p>
    <w:p w:rsidR="0000649F" w:rsidRDefault="00F31C9B">
      <w:pPr>
        <w:numPr>
          <w:ilvl w:val="1"/>
          <w:numId w:val="1"/>
        </w:numPr>
        <w:tabs>
          <w:tab w:val="left" w:pos="120"/>
        </w:tabs>
        <w:spacing w:line="480" w:lineRule="auto"/>
        <w:ind w:left="30" w:right="116"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Where a judge fails to disqualify, there is no jurisdiction to act and any order issued is illegal and void. </w:t>
      </w:r>
      <w:proofErr w:type="spellStart"/>
      <w:r>
        <w:rPr>
          <w:rFonts w:ascii="Times New Roman" w:eastAsia="Times New Roman" w:hAnsi="Times New Roman" w:cs="Times New Roman"/>
          <w:i/>
          <w:sz w:val="28"/>
          <w:szCs w:val="28"/>
        </w:rPr>
        <w:t>Kilbourn</w:t>
      </w:r>
      <w:proofErr w:type="spellEnd"/>
      <w:r>
        <w:rPr>
          <w:rFonts w:ascii="Times New Roman" w:eastAsia="Times New Roman" w:hAnsi="Times New Roman" w:cs="Times New Roman"/>
          <w:i/>
          <w:sz w:val="28"/>
          <w:szCs w:val="28"/>
        </w:rPr>
        <w:t xml:space="preserve"> v. Thompson</w:t>
      </w:r>
      <w:r>
        <w:rPr>
          <w:rFonts w:ascii="Times New Roman" w:eastAsia="Times New Roman" w:hAnsi="Times New Roman" w:cs="Times New Roman"/>
          <w:sz w:val="28"/>
          <w:szCs w:val="28"/>
        </w:rPr>
        <w:t xml:space="preserve">, 103 U.S. 168 (1881). In </w:t>
      </w:r>
      <w:proofErr w:type="spellStart"/>
      <w:r>
        <w:rPr>
          <w:rFonts w:ascii="Times New Roman" w:eastAsia="Times New Roman" w:hAnsi="Times New Roman" w:cs="Times New Roman"/>
          <w:i/>
          <w:sz w:val="28"/>
          <w:szCs w:val="28"/>
        </w:rPr>
        <w:lastRenderedPageBreak/>
        <w:t>Kilbourn</w:t>
      </w:r>
      <w:proofErr w:type="spellEnd"/>
      <w:r>
        <w:rPr>
          <w:rFonts w:ascii="Times New Roman" w:eastAsia="Times New Roman" w:hAnsi="Times New Roman" w:cs="Times New Roman"/>
          <w:sz w:val="28"/>
          <w:szCs w:val="28"/>
        </w:rPr>
        <w:t xml:space="preserve">, the Sergeant-at-Arms of the United States House of Representatives was held not to have immunity for ordering that the PLAINTIFF be arrested under a warrant issued by the House for refusing to testify because they lacked jurisdiction to issue such an order. Id, </w:t>
      </w:r>
      <w:proofErr w:type="gramStart"/>
      <w:r>
        <w:rPr>
          <w:rFonts w:ascii="Times New Roman" w:eastAsia="Times New Roman" w:hAnsi="Times New Roman" w:cs="Times New Roman"/>
          <w:sz w:val="28"/>
          <w:szCs w:val="28"/>
        </w:rPr>
        <w:t>The</w:t>
      </w:r>
      <w:proofErr w:type="gramEnd"/>
      <w:r>
        <w:rPr>
          <w:rFonts w:ascii="Times New Roman" w:eastAsia="Times New Roman" w:hAnsi="Times New Roman" w:cs="Times New Roman"/>
          <w:sz w:val="28"/>
          <w:szCs w:val="28"/>
        </w:rPr>
        <w:t xml:space="preserve"> court held that the House </w:t>
      </w:r>
      <w:r>
        <w:rPr>
          <w:rFonts w:ascii="Times New Roman" w:eastAsia="Times New Roman" w:hAnsi="Times New Roman" w:cs="Times New Roman"/>
          <w:i/>
          <w:sz w:val="28"/>
          <w:szCs w:val="28"/>
        </w:rPr>
        <w:t xml:space="preserve">did not have jurisdiction </w:t>
      </w:r>
      <w:r>
        <w:rPr>
          <w:rFonts w:ascii="Times New Roman" w:eastAsia="Times New Roman" w:hAnsi="Times New Roman" w:cs="Times New Roman"/>
          <w:sz w:val="28"/>
          <w:szCs w:val="28"/>
        </w:rPr>
        <w:t xml:space="preserve">to conduct the particular investigation. The Sergeant at Arms was liable for false arrest and could not assert the issuance of the warrant as a defense. Id. An order that exceeds the jurisdiction of the court is void, and can be attacked in any proceeding in any court where the validity of the judgment comes into issue. See </w:t>
      </w:r>
      <w:proofErr w:type="spellStart"/>
      <w:r>
        <w:rPr>
          <w:rFonts w:ascii="Times New Roman" w:eastAsia="Times New Roman" w:hAnsi="Times New Roman" w:cs="Times New Roman"/>
          <w:i/>
          <w:sz w:val="28"/>
          <w:szCs w:val="28"/>
        </w:rPr>
        <w:t>Pennoyer</w:t>
      </w:r>
      <w:proofErr w:type="spellEnd"/>
      <w:r>
        <w:rPr>
          <w:rFonts w:ascii="Times New Roman" w:eastAsia="Times New Roman" w:hAnsi="Times New Roman" w:cs="Times New Roman"/>
          <w:i/>
          <w:sz w:val="28"/>
          <w:szCs w:val="28"/>
        </w:rPr>
        <w:t xml:space="preserve"> v. Neff </w:t>
      </w:r>
      <w:r>
        <w:rPr>
          <w:rFonts w:ascii="Times New Roman" w:eastAsia="Times New Roman" w:hAnsi="Times New Roman" w:cs="Times New Roman"/>
          <w:sz w:val="28"/>
          <w:szCs w:val="28"/>
        </w:rPr>
        <w:t xml:space="preserve">(1877) 95 US 714; </w:t>
      </w:r>
      <w:r>
        <w:rPr>
          <w:rFonts w:ascii="Times New Roman" w:eastAsia="Times New Roman" w:hAnsi="Times New Roman" w:cs="Times New Roman"/>
          <w:i/>
          <w:sz w:val="28"/>
          <w:szCs w:val="28"/>
        </w:rPr>
        <w:t xml:space="preserve">Windsor v. McVeigh </w:t>
      </w:r>
      <w:r>
        <w:rPr>
          <w:rFonts w:ascii="Times New Roman" w:eastAsia="Times New Roman" w:hAnsi="Times New Roman" w:cs="Times New Roman"/>
          <w:sz w:val="28"/>
          <w:szCs w:val="28"/>
        </w:rPr>
        <w:t xml:space="preserve">(1876) 93 US 274; </w:t>
      </w:r>
      <w:proofErr w:type="gramStart"/>
      <w:r>
        <w:rPr>
          <w:rFonts w:ascii="Times New Roman" w:eastAsia="Times New Roman" w:hAnsi="Times New Roman" w:cs="Times New Roman"/>
          <w:sz w:val="28"/>
          <w:szCs w:val="28"/>
        </w:rPr>
        <w:t>A</w:t>
      </w:r>
      <w:proofErr w:type="gramEnd"/>
      <w:r>
        <w:rPr>
          <w:rFonts w:ascii="Times New Roman" w:eastAsia="Times New Roman" w:hAnsi="Times New Roman" w:cs="Times New Roman"/>
          <w:sz w:val="28"/>
          <w:szCs w:val="28"/>
        </w:rPr>
        <w:t xml:space="preserve"> void judgment is no judgment at all and "a court must vacate any judgment entered in excess of its jurisdiction</w:t>
      </w:r>
      <w:r>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i/>
          <w:sz w:val="28"/>
          <w:szCs w:val="28"/>
        </w:rPr>
        <w:t>Lubben</w:t>
      </w:r>
      <w:proofErr w:type="spellEnd"/>
      <w:r>
        <w:rPr>
          <w:rFonts w:ascii="Times New Roman" w:eastAsia="Times New Roman" w:hAnsi="Times New Roman" w:cs="Times New Roman"/>
          <w:i/>
          <w:sz w:val="28"/>
          <w:szCs w:val="28"/>
        </w:rPr>
        <w:t xml:space="preserve"> v. Selective Service System Local Bd. No</w:t>
      </w:r>
      <w:r>
        <w:rPr>
          <w:rFonts w:ascii="Times New Roman" w:eastAsia="Times New Roman" w:hAnsi="Times New Roman" w:cs="Times New Roman"/>
          <w:sz w:val="28"/>
          <w:szCs w:val="28"/>
        </w:rPr>
        <w:t xml:space="preserve">. 27, 453 F.2d 645 (1st Cir. 1972). </w:t>
      </w:r>
      <w:r>
        <w:rPr>
          <w:rFonts w:ascii="Times New Roman" w:eastAsia="Times New Roman" w:hAnsi="Times New Roman" w:cs="Times New Roman"/>
          <w:i/>
          <w:sz w:val="28"/>
          <w:szCs w:val="28"/>
        </w:rPr>
        <w:t xml:space="preserve">Kalb v. Feuerstein </w:t>
      </w:r>
      <w:r>
        <w:rPr>
          <w:rFonts w:ascii="Times New Roman" w:eastAsia="Times New Roman" w:hAnsi="Times New Roman" w:cs="Times New Roman"/>
          <w:sz w:val="28"/>
          <w:szCs w:val="28"/>
        </w:rPr>
        <w:t>(1940) 308 US 433.</w:t>
      </w:r>
    </w:p>
    <w:p w:rsidR="0000649F" w:rsidRDefault="00F31C9B">
      <w:pPr>
        <w:numPr>
          <w:ilvl w:val="1"/>
          <w:numId w:val="1"/>
        </w:numPr>
        <w:tabs>
          <w:tab w:val="left" w:pos="120"/>
        </w:tabs>
        <w:spacing w:line="480" w:lineRule="auto"/>
        <w:ind w:left="30" w:right="116"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 void judgment does not create any binding obligation. </w:t>
      </w:r>
      <w:r>
        <w:rPr>
          <w:rFonts w:ascii="Times New Roman" w:eastAsia="Times New Roman" w:hAnsi="Times New Roman" w:cs="Times New Roman"/>
          <w:i/>
          <w:sz w:val="28"/>
          <w:szCs w:val="28"/>
        </w:rPr>
        <w:t xml:space="preserve">Kalb v. Feuerstein </w:t>
      </w:r>
      <w:r>
        <w:rPr>
          <w:rFonts w:ascii="Times New Roman" w:eastAsia="Times New Roman" w:hAnsi="Times New Roman" w:cs="Times New Roman"/>
          <w:sz w:val="28"/>
          <w:szCs w:val="28"/>
        </w:rPr>
        <w:t xml:space="preserve">(1940) 308 US 433. If a court grants relief, which, under the circumstances, it hasn't any authority to grant, its judgment is to that extent void." An illegal order is forever void. A void order is </w:t>
      </w:r>
      <w:r>
        <w:rPr>
          <w:rFonts w:ascii="Times New Roman" w:eastAsia="Times New Roman" w:hAnsi="Times New Roman" w:cs="Times New Roman"/>
          <w:i/>
          <w:sz w:val="28"/>
          <w:szCs w:val="28"/>
        </w:rPr>
        <w:t xml:space="preserve">void ab initio </w:t>
      </w:r>
      <w:r>
        <w:rPr>
          <w:rFonts w:ascii="Times New Roman" w:eastAsia="Times New Roman" w:hAnsi="Times New Roman" w:cs="Times New Roman"/>
          <w:sz w:val="28"/>
          <w:szCs w:val="28"/>
        </w:rPr>
        <w:t xml:space="preserve">and does not have to be declared void by a judge. The law is established by the </w:t>
      </w:r>
      <w:r>
        <w:rPr>
          <w:rFonts w:ascii="Times New Roman" w:eastAsia="Times New Roman" w:hAnsi="Times New Roman" w:cs="Times New Roman"/>
          <w:i/>
          <w:sz w:val="28"/>
          <w:szCs w:val="28"/>
        </w:rPr>
        <w:t>U.S. Supreme Court in Valley v. Northern Fire &amp; Marine Ins</w:t>
      </w:r>
      <w:r>
        <w:rPr>
          <w:rFonts w:ascii="Times New Roman" w:eastAsia="Times New Roman" w:hAnsi="Times New Roman" w:cs="Times New Roman"/>
          <w:sz w:val="28"/>
          <w:szCs w:val="28"/>
        </w:rPr>
        <w:t xml:space="preserve">. Co., 254 U.S. 348, (1920) as well as other </w:t>
      </w:r>
      <w:r>
        <w:rPr>
          <w:rFonts w:ascii="Times New Roman" w:eastAsia="Times New Roman" w:hAnsi="Times New Roman" w:cs="Times New Roman"/>
          <w:sz w:val="28"/>
          <w:szCs w:val="28"/>
        </w:rPr>
        <w:lastRenderedPageBreak/>
        <w:t xml:space="preserve">state courts, in </w:t>
      </w:r>
      <w:r>
        <w:rPr>
          <w:rFonts w:ascii="Times New Roman" w:eastAsia="Times New Roman" w:hAnsi="Times New Roman" w:cs="Times New Roman"/>
          <w:i/>
          <w:sz w:val="28"/>
          <w:szCs w:val="28"/>
        </w:rPr>
        <w:t>People v. Miller</w:t>
      </w:r>
      <w:r>
        <w:rPr>
          <w:rFonts w:ascii="Times New Roman" w:eastAsia="Times New Roman" w:hAnsi="Times New Roman" w:cs="Times New Roman"/>
          <w:sz w:val="28"/>
          <w:szCs w:val="28"/>
        </w:rPr>
        <w:t xml:space="preserve">. “Courts are constituted by authority and they cannot go beyond that power delegated to them. If they act beyond that authority, and certainly in contravention of it, their judgments and orders are regarded as nullities...” </w:t>
      </w:r>
      <w:r>
        <w:rPr>
          <w:rFonts w:ascii="Times New Roman" w:eastAsia="Times New Roman" w:hAnsi="Times New Roman" w:cs="Times New Roman"/>
          <w:i/>
          <w:sz w:val="28"/>
          <w:szCs w:val="28"/>
        </w:rPr>
        <w:t xml:space="preserve">Valley v. Northern Fire </w:t>
      </w:r>
      <w:r>
        <w:rPr>
          <w:rFonts w:ascii="Times New Roman" w:eastAsia="Times New Roman" w:hAnsi="Times New Roman" w:cs="Times New Roman"/>
          <w:sz w:val="28"/>
          <w:szCs w:val="28"/>
        </w:rPr>
        <w:t>and Marine Ins. Co., 254 U.S.  348.</w:t>
      </w:r>
    </w:p>
    <w:p w:rsidR="0000649F" w:rsidRDefault="00F31C9B">
      <w:pPr>
        <w:numPr>
          <w:ilvl w:val="0"/>
          <w:numId w:val="1"/>
        </w:numPr>
        <w:tabs>
          <w:tab w:val="left" w:pos="840"/>
        </w:tabs>
        <w:spacing w:line="480" w:lineRule="auto"/>
        <w:ind w:right="116"/>
        <w:jc w:val="both"/>
        <w:rPr>
          <w:rFonts w:ascii="Times New Roman" w:eastAsia="Times New Roman" w:hAnsi="Times New Roman" w:cs="Times New Roman"/>
          <w:color w:val="2C2C2C"/>
          <w:sz w:val="28"/>
          <w:szCs w:val="28"/>
        </w:rPr>
      </w:pPr>
      <w:r>
        <w:rPr>
          <w:rFonts w:ascii="Times New Roman" w:eastAsia="Times New Roman" w:hAnsi="Times New Roman" w:cs="Times New Roman"/>
          <w:b/>
          <w:sz w:val="28"/>
          <w:szCs w:val="28"/>
          <w:u w:val="single"/>
        </w:rPr>
        <w:t xml:space="preserve">FRAUD </w:t>
      </w:r>
      <w:r>
        <w:rPr>
          <w:rFonts w:ascii="Times New Roman" w:eastAsia="Times New Roman" w:hAnsi="Times New Roman" w:cs="Times New Roman"/>
          <w:b/>
          <w:smallCaps/>
          <w:sz w:val="28"/>
          <w:szCs w:val="28"/>
          <w:u w:val="single"/>
        </w:rPr>
        <w:t>UPON THE COURT VOIDS ORDERS</w:t>
      </w:r>
    </w:p>
    <w:p w:rsidR="0000649F" w:rsidRDefault="00F31C9B">
      <w:pPr>
        <w:tabs>
          <w:tab w:val="left" w:pos="840"/>
        </w:tabs>
        <w:ind w:right="116"/>
        <w:jc w:val="both"/>
      </w:pPr>
      <w:r>
        <w:rPr>
          <w:rFonts w:ascii="Times New Roman" w:eastAsia="Times New Roman" w:hAnsi="Times New Roman" w:cs="Times New Roman"/>
          <w:sz w:val="28"/>
          <w:szCs w:val="28"/>
        </w:rPr>
        <w:t xml:space="preserve">An order is void if it was procured by fraud upon the court,” In re Village of </w:t>
      </w:r>
      <w:proofErr w:type="spellStart"/>
      <w:r>
        <w:rPr>
          <w:rFonts w:ascii="Times New Roman" w:eastAsia="Times New Roman" w:hAnsi="Times New Roman" w:cs="Times New Roman"/>
          <w:sz w:val="28"/>
          <w:szCs w:val="28"/>
        </w:rPr>
        <w:t>Willowbrook</w:t>
      </w:r>
      <w:proofErr w:type="spellEnd"/>
      <w:r>
        <w:rPr>
          <w:rFonts w:ascii="Times New Roman" w:eastAsia="Times New Roman" w:hAnsi="Times New Roman" w:cs="Times New Roman"/>
          <w:sz w:val="28"/>
          <w:szCs w:val="28"/>
        </w:rPr>
        <w:t>, 37 Ill. App. 3D 393(1962)</w:t>
      </w:r>
    </w:p>
    <w:p w:rsidR="0000649F" w:rsidRDefault="0000649F">
      <w:pPr>
        <w:tabs>
          <w:tab w:val="left" w:pos="840"/>
        </w:tabs>
        <w:ind w:right="116"/>
        <w:jc w:val="both"/>
      </w:pPr>
    </w:p>
    <w:p w:rsidR="0000649F" w:rsidRDefault="00F31C9B">
      <w:pPr>
        <w:tabs>
          <w:tab w:val="left" w:pos="840"/>
        </w:tabs>
        <w:ind w:right="116"/>
        <w:jc w:val="both"/>
      </w:pPr>
      <w:r>
        <w:rPr>
          <w:rFonts w:ascii="Times New Roman" w:eastAsia="Times New Roman" w:hAnsi="Times New Roman" w:cs="Times New Roman"/>
          <w:sz w:val="28"/>
          <w:szCs w:val="28"/>
        </w:rPr>
        <w:t>A void judgment is one that has been procured by extrinsic or collateral fraud, or entered by court that did not have jurisdiction over subject matter or the parties, Rook v. Rook, 353 S.E. 2d 756 (Va. 1987).</w:t>
      </w:r>
    </w:p>
    <w:p w:rsidR="0000649F" w:rsidRDefault="0000649F">
      <w:pPr>
        <w:tabs>
          <w:tab w:val="left" w:pos="840"/>
        </w:tabs>
        <w:ind w:right="116"/>
        <w:jc w:val="both"/>
      </w:pPr>
    </w:p>
    <w:p w:rsidR="0000649F" w:rsidRDefault="00F31C9B">
      <w:pPr>
        <w:tabs>
          <w:tab w:val="left" w:pos="840"/>
        </w:tabs>
        <w:ind w:right="116"/>
        <w:jc w:val="both"/>
      </w:pPr>
      <w:r>
        <w:rPr>
          <w:rFonts w:ascii="Times New Roman" w:eastAsia="Times New Roman" w:hAnsi="Times New Roman" w:cs="Times New Roman"/>
          <w:sz w:val="28"/>
          <w:szCs w:val="28"/>
        </w:rPr>
        <w:t xml:space="preserve">A void judgment which includes judgment entered by a court which lacks jurisdiction over the parties or the subject matter, or lacks inherent power to enter the particular judgment, or an order procured by fraud, can be attacked at any time, in any court, either directly or collaterally, provided that the party is properly before the court. See </w:t>
      </w:r>
      <w:r>
        <w:rPr>
          <w:rFonts w:ascii="Times New Roman" w:eastAsia="Times New Roman" w:hAnsi="Times New Roman" w:cs="Times New Roman"/>
          <w:i/>
          <w:sz w:val="28"/>
          <w:szCs w:val="28"/>
        </w:rPr>
        <w:t xml:space="preserve">Long v. </w:t>
      </w:r>
      <w:proofErr w:type="spellStart"/>
      <w:r>
        <w:rPr>
          <w:rFonts w:ascii="Times New Roman" w:eastAsia="Times New Roman" w:hAnsi="Times New Roman" w:cs="Times New Roman"/>
          <w:i/>
          <w:sz w:val="28"/>
          <w:szCs w:val="28"/>
        </w:rPr>
        <w:t>Shorebank</w:t>
      </w:r>
      <w:proofErr w:type="spellEnd"/>
      <w:r>
        <w:rPr>
          <w:rFonts w:ascii="Times New Roman" w:eastAsia="Times New Roman" w:hAnsi="Times New Roman" w:cs="Times New Roman"/>
          <w:i/>
          <w:sz w:val="28"/>
          <w:szCs w:val="28"/>
        </w:rPr>
        <w:t xml:space="preserve"> Development Corp</w:t>
      </w: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182 F.3d 548</w:t>
      </w:r>
      <w:proofErr w:type="gramEnd"/>
      <w:r>
        <w:rPr>
          <w:rFonts w:ascii="Times New Roman" w:eastAsia="Times New Roman" w:hAnsi="Times New Roman" w:cs="Times New Roman"/>
          <w:sz w:val="28"/>
          <w:szCs w:val="28"/>
        </w:rPr>
        <w:t xml:space="preserve"> (C.A. 7 Ill. 1999)</w:t>
      </w:r>
    </w:p>
    <w:p w:rsidR="0000649F" w:rsidRDefault="0000649F">
      <w:pPr>
        <w:tabs>
          <w:tab w:val="left" w:pos="840"/>
        </w:tabs>
        <w:ind w:right="116"/>
        <w:jc w:val="both"/>
      </w:pPr>
    </w:p>
    <w:p w:rsidR="0000649F" w:rsidRDefault="00F31C9B">
      <w:pPr>
        <w:tabs>
          <w:tab w:val="left" w:pos="840"/>
        </w:tabs>
        <w:ind w:right="116"/>
        <w:jc w:val="both"/>
      </w:pPr>
      <w:r>
        <w:rPr>
          <w:rFonts w:ascii="Times New Roman" w:eastAsia="Times New Roman" w:hAnsi="Times New Roman" w:cs="Times New Roman"/>
          <w:sz w:val="28"/>
          <w:szCs w:val="28"/>
        </w:rPr>
        <w:t>''Whenever any officer of the court commits fraud during a proceeding in the court, he/she is engaged in "fraud upon the court". In Bulloch v. United States, 763 F.2d 1115, 1121 (10th Cir. 1985), the court stated "Fraud upon the court is fraud which is directed to the judicial machinery itself and is not fraud between the parties or fraudulent documents, false statements or perjury. ... It is where the court or a member is corrupted or influenced or influence is attempted or where the judge has not performed his judicial function --- thus where the impartial functions of the court have been directly corrupted."</w:t>
      </w:r>
    </w:p>
    <w:p w:rsidR="0000649F" w:rsidRDefault="0000649F">
      <w:pPr>
        <w:tabs>
          <w:tab w:val="left" w:pos="840"/>
        </w:tabs>
        <w:ind w:right="116"/>
        <w:jc w:val="both"/>
      </w:pPr>
    </w:p>
    <w:p w:rsidR="0000649F" w:rsidRDefault="00F31C9B">
      <w:pPr>
        <w:tabs>
          <w:tab w:val="left" w:pos="840"/>
        </w:tabs>
        <w:ind w:right="116"/>
        <w:jc w:val="both"/>
      </w:pPr>
      <w:r>
        <w:rPr>
          <w:rFonts w:ascii="Times New Roman" w:eastAsia="Times New Roman" w:hAnsi="Times New Roman" w:cs="Times New Roman"/>
          <w:sz w:val="28"/>
          <w:szCs w:val="28"/>
        </w:rPr>
        <w:t xml:space="preserve">"Fraud upon the court" makes void the orders and judgments of that court. </w:t>
      </w:r>
    </w:p>
    <w:p w:rsidR="0000649F" w:rsidRDefault="00F31C9B">
      <w:pPr>
        <w:tabs>
          <w:tab w:val="left" w:pos="840"/>
        </w:tabs>
        <w:ind w:right="116"/>
        <w:jc w:val="both"/>
      </w:pPr>
      <w:r>
        <w:rPr>
          <w:rFonts w:ascii="Times New Roman" w:eastAsia="Times New Roman" w:hAnsi="Times New Roman" w:cs="Times New Roman"/>
          <w:sz w:val="28"/>
          <w:szCs w:val="28"/>
        </w:rPr>
        <w:t xml:space="preserve">It is also clear and well-settled law that any attempt to commit "fraud upon the court" vitiates the entire proceeding. The People of the State of Illinois v. Fred E. Sterling, 357 Ill. 354; 192 N.E. 229 (1934) ("The maxim that fraud vitiates every </w:t>
      </w:r>
      <w:r>
        <w:rPr>
          <w:rFonts w:ascii="Times New Roman" w:eastAsia="Times New Roman" w:hAnsi="Times New Roman" w:cs="Times New Roman"/>
          <w:sz w:val="28"/>
          <w:szCs w:val="28"/>
        </w:rPr>
        <w:lastRenderedPageBreak/>
        <w:t xml:space="preserve">transaction into which it enters applies to judgments as well as to contracts and other transactions."); Allen F. Moore v. Stanley F. </w:t>
      </w:r>
      <w:proofErr w:type="spellStart"/>
      <w:r>
        <w:rPr>
          <w:rFonts w:ascii="Times New Roman" w:eastAsia="Times New Roman" w:hAnsi="Times New Roman" w:cs="Times New Roman"/>
          <w:sz w:val="28"/>
          <w:szCs w:val="28"/>
        </w:rPr>
        <w:t>Sievers</w:t>
      </w:r>
      <w:proofErr w:type="spellEnd"/>
      <w:r>
        <w:rPr>
          <w:rFonts w:ascii="Times New Roman" w:eastAsia="Times New Roman" w:hAnsi="Times New Roman" w:cs="Times New Roman"/>
          <w:sz w:val="28"/>
          <w:szCs w:val="28"/>
        </w:rPr>
        <w:t xml:space="preserve">, 336 Ill. 316; 168 N.E. 259 (1929) ("The maxim that fraud vitiates every transaction into which it enters ..."); In re Village of </w:t>
      </w:r>
      <w:proofErr w:type="spellStart"/>
      <w:r>
        <w:rPr>
          <w:rFonts w:ascii="Times New Roman" w:eastAsia="Times New Roman" w:hAnsi="Times New Roman" w:cs="Times New Roman"/>
          <w:sz w:val="28"/>
          <w:szCs w:val="28"/>
        </w:rPr>
        <w:t>Willowbrook</w:t>
      </w:r>
      <w:proofErr w:type="spellEnd"/>
      <w:r>
        <w:rPr>
          <w:rFonts w:ascii="Times New Roman" w:eastAsia="Times New Roman" w:hAnsi="Times New Roman" w:cs="Times New Roman"/>
          <w:sz w:val="28"/>
          <w:szCs w:val="28"/>
        </w:rPr>
        <w:t xml:space="preserve">, 37 Ill.App.2d 393 (1962) ("It is axiomatic that fraud vitiates everything."); Dunham v. Dunham, 57 </w:t>
      </w:r>
      <w:proofErr w:type="spellStart"/>
      <w:r>
        <w:rPr>
          <w:rFonts w:ascii="Times New Roman" w:eastAsia="Times New Roman" w:hAnsi="Times New Roman" w:cs="Times New Roman"/>
          <w:sz w:val="28"/>
          <w:szCs w:val="28"/>
        </w:rPr>
        <w:t>Ill.App</w:t>
      </w:r>
      <w:proofErr w:type="spellEnd"/>
      <w:r>
        <w:rPr>
          <w:rFonts w:ascii="Times New Roman" w:eastAsia="Times New Roman" w:hAnsi="Times New Roman" w:cs="Times New Roman"/>
          <w:sz w:val="28"/>
          <w:szCs w:val="28"/>
        </w:rPr>
        <w:t xml:space="preserve">. 475 (1894), affirmed 162 Ill. 589 (1896); Skelly Oil Co. v. Universal Oil Products Co., 338 </w:t>
      </w:r>
      <w:proofErr w:type="spellStart"/>
      <w:r>
        <w:rPr>
          <w:rFonts w:ascii="Times New Roman" w:eastAsia="Times New Roman" w:hAnsi="Times New Roman" w:cs="Times New Roman"/>
          <w:sz w:val="28"/>
          <w:szCs w:val="28"/>
        </w:rPr>
        <w:t>Ill.App</w:t>
      </w:r>
      <w:proofErr w:type="spell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 xml:space="preserve">79, 86 N.E.2d 875, 883-4 (1949); Thomas </w:t>
      </w:r>
      <w:proofErr w:type="spellStart"/>
      <w:r>
        <w:rPr>
          <w:rFonts w:ascii="Times New Roman" w:eastAsia="Times New Roman" w:hAnsi="Times New Roman" w:cs="Times New Roman"/>
          <w:sz w:val="28"/>
          <w:szCs w:val="28"/>
        </w:rPr>
        <w:t>Stasel</w:t>
      </w:r>
      <w:proofErr w:type="spellEnd"/>
      <w:r>
        <w:rPr>
          <w:rFonts w:ascii="Times New Roman" w:eastAsia="Times New Roman" w:hAnsi="Times New Roman" w:cs="Times New Roman"/>
          <w:sz w:val="28"/>
          <w:szCs w:val="28"/>
        </w:rPr>
        <w:t xml:space="preserve"> v.</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The American Home Security Corporation, 362 Ill. 350; 199 N.E. 798 (1935).</w:t>
      </w:r>
      <w:proofErr w:type="gramEnd"/>
    </w:p>
    <w:p w:rsidR="0000649F" w:rsidRDefault="0000649F">
      <w:pPr>
        <w:tabs>
          <w:tab w:val="left" w:pos="840"/>
        </w:tabs>
        <w:ind w:right="116"/>
        <w:jc w:val="both"/>
      </w:pPr>
    </w:p>
    <w:p w:rsidR="0000649F" w:rsidRDefault="00F31C9B">
      <w:pPr>
        <w:tabs>
          <w:tab w:val="left" w:pos="840"/>
        </w:tabs>
        <w:ind w:right="116"/>
        <w:jc w:val="both"/>
      </w:pPr>
      <w:r>
        <w:rPr>
          <w:rFonts w:ascii="Times New Roman" w:eastAsia="Times New Roman" w:hAnsi="Times New Roman" w:cs="Times New Roman"/>
          <w:sz w:val="28"/>
          <w:szCs w:val="28"/>
        </w:rPr>
        <w:t>Under Federal law, when any officer of the court has committed "fraud upon the court", the orders and judgment of that court are void, of no legal force or effect.''</w:t>
      </w:r>
    </w:p>
    <w:p w:rsidR="0000649F" w:rsidRDefault="0000649F">
      <w:pPr>
        <w:tabs>
          <w:tab w:val="left" w:pos="840"/>
        </w:tabs>
        <w:ind w:right="116"/>
        <w:jc w:val="both"/>
      </w:pPr>
    </w:p>
    <w:p w:rsidR="0000649F" w:rsidRDefault="00F31C9B">
      <w:pPr>
        <w:tabs>
          <w:tab w:val="left" w:pos="840"/>
        </w:tabs>
        <w:ind w:right="116"/>
        <w:jc w:val="both"/>
      </w:pPr>
      <w:r>
        <w:rPr>
          <w:rFonts w:ascii="Times New Roman" w:eastAsia="Times New Roman" w:hAnsi="Times New Roman" w:cs="Times New Roman"/>
          <w:sz w:val="28"/>
          <w:szCs w:val="28"/>
        </w:rPr>
        <w:t xml:space="preserve">As reiterated in Baker v. Myers Tractor Services, Inc., 765 </w:t>
      </w:r>
      <w:proofErr w:type="gramStart"/>
      <w:r>
        <w:rPr>
          <w:rFonts w:ascii="Times New Roman" w:eastAsia="Times New Roman" w:hAnsi="Times New Roman" w:cs="Times New Roman"/>
          <w:sz w:val="28"/>
          <w:szCs w:val="28"/>
        </w:rPr>
        <w:t>So</w:t>
      </w:r>
      <w:proofErr w:type="gramEnd"/>
      <w:r>
        <w:rPr>
          <w:rFonts w:ascii="Times New Roman" w:eastAsia="Times New Roman" w:hAnsi="Times New Roman" w:cs="Times New Roman"/>
          <w:sz w:val="28"/>
          <w:szCs w:val="28"/>
        </w:rPr>
        <w:t xml:space="preserve">. 2d 149, (Fla. 1st </w:t>
      </w:r>
      <w:proofErr w:type="spellStart"/>
      <w:r>
        <w:rPr>
          <w:rFonts w:ascii="Times New Roman" w:eastAsia="Times New Roman" w:hAnsi="Times New Roman" w:cs="Times New Roman"/>
          <w:sz w:val="28"/>
          <w:szCs w:val="28"/>
        </w:rPr>
        <w:t>DCA</w:t>
      </w:r>
      <w:proofErr w:type="spellEnd"/>
      <w:r>
        <w:rPr>
          <w:rFonts w:ascii="Times New Roman" w:eastAsia="Times New Roman" w:hAnsi="Times New Roman" w:cs="Times New Roman"/>
          <w:sz w:val="28"/>
          <w:szCs w:val="28"/>
        </w:rPr>
        <w:t xml:space="preserve"> 2000): When the central issues of a case are based in fraud, the courts cannot move forward as a matter of law.  </w:t>
      </w:r>
    </w:p>
    <w:p w:rsidR="0000649F" w:rsidRDefault="0000649F">
      <w:pPr>
        <w:tabs>
          <w:tab w:val="left" w:pos="840"/>
        </w:tabs>
        <w:ind w:right="116"/>
        <w:jc w:val="both"/>
      </w:pPr>
    </w:p>
    <w:p w:rsidR="0000649F" w:rsidRDefault="00F31C9B">
      <w:pPr>
        <w:tabs>
          <w:tab w:val="left" w:pos="840"/>
        </w:tabs>
        <w:ind w:right="116"/>
        <w:jc w:val="both"/>
      </w:pPr>
      <w:r>
        <w:rPr>
          <w:rFonts w:ascii="Times New Roman" w:eastAsia="Times New Roman" w:hAnsi="Times New Roman" w:cs="Times New Roman"/>
          <w:sz w:val="28"/>
          <w:szCs w:val="28"/>
        </w:rPr>
        <w:t xml:space="preserve">The integrity of the civil litigation process depends on truthful disclosure of facts. A system that depends on an adversary’s ability to uncover falsehoods is doomed to failure, which is why this kind of conduct must be discouraged in the strongest possible way. </w:t>
      </w:r>
    </w:p>
    <w:p w:rsidR="0000649F" w:rsidRDefault="0000649F">
      <w:pPr>
        <w:tabs>
          <w:tab w:val="left" w:pos="840"/>
        </w:tabs>
        <w:ind w:right="116"/>
        <w:jc w:val="both"/>
      </w:pPr>
    </w:p>
    <w:p w:rsidR="0000649F" w:rsidRDefault="00F31C9B">
      <w:pPr>
        <w:tabs>
          <w:tab w:val="left" w:pos="840"/>
        </w:tabs>
        <w:ind w:right="116"/>
        <w:jc w:val="both"/>
      </w:pPr>
      <w:proofErr w:type="gramStart"/>
      <w:r>
        <w:rPr>
          <w:rFonts w:ascii="Times New Roman" w:eastAsia="Times New Roman" w:hAnsi="Times New Roman" w:cs="Times New Roman"/>
          <w:sz w:val="28"/>
          <w:szCs w:val="28"/>
        </w:rPr>
        <w:t>As set forth in Rosenthal v. Rodriguez, 750 So.</w:t>
      </w:r>
      <w:proofErr w:type="gramEnd"/>
      <w:r>
        <w:rPr>
          <w:rFonts w:ascii="Times New Roman" w:eastAsia="Times New Roman" w:hAnsi="Times New Roman" w:cs="Times New Roman"/>
          <w:sz w:val="28"/>
          <w:szCs w:val="28"/>
        </w:rPr>
        <w:t xml:space="preserve"> 2d 703, 704 (Fla. 3d </w:t>
      </w:r>
      <w:proofErr w:type="spellStart"/>
      <w:r>
        <w:rPr>
          <w:rFonts w:ascii="Times New Roman" w:eastAsia="Times New Roman" w:hAnsi="Times New Roman" w:cs="Times New Roman"/>
          <w:sz w:val="28"/>
          <w:szCs w:val="28"/>
        </w:rPr>
        <w:t>DCA</w:t>
      </w:r>
      <w:proofErr w:type="spellEnd"/>
      <w:r>
        <w:rPr>
          <w:rFonts w:ascii="Times New Roman" w:eastAsia="Times New Roman" w:hAnsi="Times New Roman" w:cs="Times New Roman"/>
          <w:sz w:val="28"/>
          <w:szCs w:val="28"/>
        </w:rPr>
        <w:t xml:space="preserve"> 2000): Courts throughout this state have repeatedly held “that a party who has been guilty of fraud or misconduct in the prosecution or defense of a civil proceeding should not be permitted to continue to employ the very institution it has subverted to achieve their ends.” </w:t>
      </w:r>
      <w:proofErr w:type="gramStart"/>
      <w:r>
        <w:rPr>
          <w:rFonts w:ascii="Times New Roman" w:eastAsia="Times New Roman" w:hAnsi="Times New Roman" w:cs="Times New Roman"/>
          <w:sz w:val="28"/>
          <w:szCs w:val="28"/>
        </w:rPr>
        <w:t xml:space="preserve">Metropolitan Dade County v. </w:t>
      </w:r>
      <w:proofErr w:type="spellStart"/>
      <w:r>
        <w:rPr>
          <w:rFonts w:ascii="Times New Roman" w:eastAsia="Times New Roman" w:hAnsi="Times New Roman" w:cs="Times New Roman"/>
          <w:sz w:val="28"/>
          <w:szCs w:val="28"/>
        </w:rPr>
        <w:t>Martinsen</w:t>
      </w:r>
      <w:proofErr w:type="spellEnd"/>
      <w:r>
        <w:rPr>
          <w:rFonts w:ascii="Times New Roman" w:eastAsia="Times New Roman" w:hAnsi="Times New Roman" w:cs="Times New Roman"/>
          <w:sz w:val="28"/>
          <w:szCs w:val="28"/>
        </w:rPr>
        <w:t>, 736 So.</w:t>
      </w:r>
      <w:proofErr w:type="gramEnd"/>
      <w:r>
        <w:rPr>
          <w:rFonts w:ascii="Times New Roman" w:eastAsia="Times New Roman" w:hAnsi="Times New Roman" w:cs="Times New Roman"/>
          <w:sz w:val="28"/>
          <w:szCs w:val="28"/>
        </w:rPr>
        <w:t xml:space="preserve"> 2d 794, 795 (Fla. 3d </w:t>
      </w:r>
      <w:proofErr w:type="spellStart"/>
      <w:r>
        <w:rPr>
          <w:rFonts w:ascii="Times New Roman" w:eastAsia="Times New Roman" w:hAnsi="Times New Roman" w:cs="Times New Roman"/>
          <w:sz w:val="28"/>
          <w:szCs w:val="28"/>
        </w:rPr>
        <w:t>DCA</w:t>
      </w:r>
      <w:proofErr w:type="spellEnd"/>
      <w:r>
        <w:rPr>
          <w:rFonts w:ascii="Times New Roman" w:eastAsia="Times New Roman" w:hAnsi="Times New Roman" w:cs="Times New Roman"/>
          <w:sz w:val="28"/>
          <w:szCs w:val="28"/>
        </w:rPr>
        <w:t xml:space="preserve"> 1999) (quoting </w:t>
      </w:r>
      <w:proofErr w:type="spellStart"/>
      <w:r>
        <w:rPr>
          <w:rFonts w:ascii="Times New Roman" w:eastAsia="Times New Roman" w:hAnsi="Times New Roman" w:cs="Times New Roman"/>
          <w:sz w:val="28"/>
          <w:szCs w:val="28"/>
        </w:rPr>
        <w:t>Hanono</w:t>
      </w:r>
      <w:proofErr w:type="spellEnd"/>
      <w:r>
        <w:rPr>
          <w:rFonts w:ascii="Times New Roman" w:eastAsia="Times New Roman" w:hAnsi="Times New Roman" w:cs="Times New Roman"/>
          <w:sz w:val="28"/>
          <w:szCs w:val="28"/>
        </w:rPr>
        <w:t xml:space="preserve"> v. Murphy, 723 So. 2d 892, 895 (Fla. 3d </w:t>
      </w:r>
      <w:proofErr w:type="spellStart"/>
      <w:r>
        <w:rPr>
          <w:rFonts w:ascii="Times New Roman" w:eastAsia="Times New Roman" w:hAnsi="Times New Roman" w:cs="Times New Roman"/>
          <w:sz w:val="28"/>
          <w:szCs w:val="28"/>
        </w:rPr>
        <w:t>DCA</w:t>
      </w:r>
      <w:proofErr w:type="spellEnd"/>
      <w:r>
        <w:rPr>
          <w:rFonts w:ascii="Times New Roman" w:eastAsia="Times New Roman" w:hAnsi="Times New Roman" w:cs="Times New Roman"/>
          <w:sz w:val="28"/>
          <w:szCs w:val="28"/>
        </w:rPr>
        <w:t xml:space="preserve"> 1998)); see also Cox v. Burke, 706 So. </w:t>
      </w:r>
      <w:proofErr w:type="gramStart"/>
      <w:r>
        <w:rPr>
          <w:rFonts w:ascii="Times New Roman" w:eastAsia="Times New Roman" w:hAnsi="Times New Roman" w:cs="Times New Roman"/>
          <w:sz w:val="28"/>
          <w:szCs w:val="28"/>
        </w:rPr>
        <w:t xml:space="preserve">2d 43, 47 (Fla. 5th </w:t>
      </w:r>
      <w:proofErr w:type="spellStart"/>
      <w:r>
        <w:rPr>
          <w:rFonts w:ascii="Times New Roman" w:eastAsia="Times New Roman" w:hAnsi="Times New Roman" w:cs="Times New Roman"/>
          <w:sz w:val="28"/>
          <w:szCs w:val="28"/>
        </w:rPr>
        <w:t>DCA</w:t>
      </w:r>
      <w:proofErr w:type="spellEnd"/>
      <w:r>
        <w:rPr>
          <w:rFonts w:ascii="Times New Roman" w:eastAsia="Times New Roman" w:hAnsi="Times New Roman" w:cs="Times New Roman"/>
          <w:sz w:val="28"/>
          <w:szCs w:val="28"/>
        </w:rPr>
        <w:t xml:space="preserve"> 1998); </w:t>
      </w:r>
      <w:proofErr w:type="spellStart"/>
      <w:r>
        <w:rPr>
          <w:rFonts w:ascii="Times New Roman" w:eastAsia="Times New Roman" w:hAnsi="Times New Roman" w:cs="Times New Roman"/>
          <w:sz w:val="28"/>
          <w:szCs w:val="28"/>
        </w:rPr>
        <w:t>O’Vahey</w:t>
      </w:r>
      <w:proofErr w:type="spellEnd"/>
      <w:r>
        <w:rPr>
          <w:rFonts w:ascii="Times New Roman" w:eastAsia="Times New Roman" w:hAnsi="Times New Roman" w:cs="Times New Roman"/>
          <w:sz w:val="28"/>
          <w:szCs w:val="28"/>
        </w:rPr>
        <w:t xml:space="preserve"> v. Miller, 644 So.</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 xml:space="preserve">2d 550, 551 (Fla. 3d </w:t>
      </w:r>
      <w:proofErr w:type="spellStart"/>
      <w:r>
        <w:rPr>
          <w:rFonts w:ascii="Times New Roman" w:eastAsia="Times New Roman" w:hAnsi="Times New Roman" w:cs="Times New Roman"/>
          <w:sz w:val="28"/>
          <w:szCs w:val="28"/>
        </w:rPr>
        <w:t>DCA</w:t>
      </w:r>
      <w:proofErr w:type="spellEnd"/>
      <w:r>
        <w:rPr>
          <w:rFonts w:ascii="Times New Roman" w:eastAsia="Times New Roman" w:hAnsi="Times New Roman" w:cs="Times New Roman"/>
          <w:sz w:val="28"/>
          <w:szCs w:val="28"/>
        </w:rPr>
        <w:t xml:space="preserve"> 1994); </w:t>
      </w:r>
      <w:proofErr w:type="spellStart"/>
      <w:r>
        <w:rPr>
          <w:rFonts w:ascii="Times New Roman" w:eastAsia="Times New Roman" w:hAnsi="Times New Roman" w:cs="Times New Roman"/>
          <w:sz w:val="28"/>
          <w:szCs w:val="28"/>
        </w:rPr>
        <w:t>Kornblum</w:t>
      </w:r>
      <w:proofErr w:type="spellEnd"/>
      <w:r>
        <w:rPr>
          <w:rFonts w:ascii="Times New Roman" w:eastAsia="Times New Roman" w:hAnsi="Times New Roman" w:cs="Times New Roman"/>
          <w:sz w:val="28"/>
          <w:szCs w:val="28"/>
        </w:rPr>
        <w:t xml:space="preserve"> v. Schneider, 609 So.</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 xml:space="preserve">2d 138, 139 (Fla. 4th </w:t>
      </w:r>
      <w:proofErr w:type="spellStart"/>
      <w:r>
        <w:rPr>
          <w:rFonts w:ascii="Times New Roman" w:eastAsia="Times New Roman" w:hAnsi="Times New Roman" w:cs="Times New Roman"/>
          <w:sz w:val="28"/>
          <w:szCs w:val="28"/>
        </w:rPr>
        <w:t>DCA</w:t>
      </w:r>
      <w:proofErr w:type="spellEnd"/>
      <w:r>
        <w:rPr>
          <w:rFonts w:ascii="Times New Roman" w:eastAsia="Times New Roman" w:hAnsi="Times New Roman" w:cs="Times New Roman"/>
          <w:sz w:val="28"/>
          <w:szCs w:val="28"/>
        </w:rPr>
        <w:t xml:space="preserve"> 1992).</w:t>
      </w:r>
      <w:proofErr w:type="gramEnd"/>
    </w:p>
    <w:p w:rsidR="0000649F" w:rsidRDefault="0000649F">
      <w:pPr>
        <w:tabs>
          <w:tab w:val="left" w:pos="840"/>
        </w:tabs>
        <w:ind w:right="116"/>
        <w:jc w:val="both"/>
      </w:pPr>
    </w:p>
    <w:p w:rsidR="0000649F" w:rsidRDefault="00F31C9B">
      <w:pPr>
        <w:numPr>
          <w:ilvl w:val="0"/>
          <w:numId w:val="1"/>
        </w:numPr>
        <w:tabs>
          <w:tab w:val="left" w:pos="840"/>
        </w:tabs>
        <w:spacing w:before="10" w:line="480" w:lineRule="auto"/>
        <w:ind w:right="116"/>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u w:val="single"/>
        </w:rPr>
        <w:t xml:space="preserve">VOID </w:t>
      </w:r>
      <w:r>
        <w:rPr>
          <w:rFonts w:ascii="Times New Roman" w:eastAsia="Times New Roman" w:hAnsi="Times New Roman" w:cs="Times New Roman"/>
          <w:b/>
          <w:smallCaps/>
          <w:sz w:val="28"/>
          <w:szCs w:val="28"/>
          <w:u w:val="single"/>
        </w:rPr>
        <w:t>ORDERS IN VIOLATION  OF DUE PROCESS</w:t>
      </w:r>
    </w:p>
    <w:p w:rsidR="0000649F" w:rsidRDefault="00F31C9B">
      <w:pPr>
        <w:tabs>
          <w:tab w:val="left" w:pos="840"/>
        </w:tabs>
        <w:ind w:right="116"/>
        <w:jc w:val="both"/>
        <w:rPr>
          <w:rFonts w:ascii="Arial" w:eastAsia="Arial" w:hAnsi="Arial" w:cs="Arial"/>
        </w:rPr>
      </w:pPr>
      <w:r>
        <w:rPr>
          <w:rFonts w:ascii="Times New Roman" w:eastAsia="Times New Roman" w:hAnsi="Times New Roman" w:cs="Times New Roman"/>
          <w:sz w:val="28"/>
          <w:szCs w:val="28"/>
        </w:rPr>
        <w:t>“Due Process is a requirement of the U.S. Constitution. Violation of the United States Constitution by a judge deprives that person from acting as a judge under the law. He/she is acting as a private person, and not in the capacity of being a judge,</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Piper v. Pearson, 2 Gray 120, cited in Bradley v. Fisher, 13 Wall. </w:t>
      </w:r>
      <w:proofErr w:type="gramStart"/>
      <w:r>
        <w:rPr>
          <w:rFonts w:ascii="Times New Roman" w:eastAsia="Times New Roman" w:hAnsi="Times New Roman" w:cs="Times New Roman"/>
          <w:sz w:val="28"/>
          <w:szCs w:val="28"/>
        </w:rPr>
        <w:t xml:space="preserve">335, 20 </w:t>
      </w:r>
      <w:proofErr w:type="spellStart"/>
      <w:r>
        <w:rPr>
          <w:rFonts w:ascii="Times New Roman" w:eastAsia="Times New Roman" w:hAnsi="Times New Roman" w:cs="Times New Roman"/>
          <w:sz w:val="28"/>
          <w:szCs w:val="28"/>
        </w:rPr>
        <w:t>L.Ed</w:t>
      </w:r>
      <w:proofErr w:type="spellEnd"/>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646 </w:t>
      </w:r>
      <w:r>
        <w:rPr>
          <w:rFonts w:ascii="Times New Roman" w:eastAsia="Times New Roman" w:hAnsi="Times New Roman" w:cs="Times New Roman"/>
          <w:sz w:val="28"/>
          <w:szCs w:val="28"/>
        </w:rPr>
        <w:lastRenderedPageBreak/>
        <w:t xml:space="preserve">(1872) “any judge who acts without jurisdiction is engaged in an act of treason,” U.S. v. </w:t>
      </w:r>
      <w:proofErr w:type="gramStart"/>
      <w:r>
        <w:rPr>
          <w:rFonts w:ascii="Times New Roman" w:eastAsia="Times New Roman" w:hAnsi="Times New Roman" w:cs="Times New Roman"/>
          <w:sz w:val="28"/>
          <w:szCs w:val="28"/>
        </w:rPr>
        <w:t xml:space="preserve">Will, 449 U.S. 200, 216, 101 </w:t>
      </w:r>
      <w:proofErr w:type="spellStart"/>
      <w:r>
        <w:rPr>
          <w:rFonts w:ascii="Times New Roman" w:eastAsia="Times New Roman" w:hAnsi="Times New Roman" w:cs="Times New Roman"/>
          <w:sz w:val="28"/>
          <w:szCs w:val="28"/>
        </w:rPr>
        <w:t>S.Ct</w:t>
      </w:r>
      <w:proofErr w:type="spellEnd"/>
      <w:r>
        <w:rPr>
          <w:rFonts w:ascii="Times New Roman" w:eastAsia="Times New Roman" w:hAnsi="Times New Roman" w:cs="Times New Roman"/>
          <w:sz w:val="28"/>
          <w:szCs w:val="28"/>
        </w:rPr>
        <w:t xml:space="preserve">. 471, 66 L.Ed.2d 392, 406 (1980); Cohens v. Virginia, 19 U.S. (6) Wheat) 264, 404, 5 </w:t>
      </w:r>
      <w:proofErr w:type="spellStart"/>
      <w:r>
        <w:rPr>
          <w:rFonts w:ascii="Times New Roman" w:eastAsia="Times New Roman" w:hAnsi="Times New Roman" w:cs="Times New Roman"/>
          <w:sz w:val="28"/>
          <w:szCs w:val="28"/>
        </w:rPr>
        <w:t>L.Ed</w:t>
      </w:r>
      <w:proofErr w:type="spellEnd"/>
      <w:r>
        <w:rPr>
          <w:rFonts w:ascii="Times New Roman" w:eastAsia="Times New Roman" w:hAnsi="Times New Roman" w:cs="Times New Roman"/>
          <w:sz w:val="28"/>
          <w:szCs w:val="28"/>
        </w:rPr>
        <w:t xml:space="preserve"> 257 (1821).</w:t>
      </w:r>
      <w:proofErr w:type="gramEnd"/>
      <w:r>
        <w:rPr>
          <w:rFonts w:ascii="Times New Roman" w:eastAsia="Times New Roman" w:hAnsi="Times New Roman" w:cs="Times New Roman"/>
          <w:sz w:val="28"/>
          <w:szCs w:val="28"/>
        </w:rPr>
        <w:t xml:space="preserve">  “Engaging in an act of treason against the United States Constitution by any citizen of the United States is an act of war against the United States,” Cooper v. Aaron, 358 U.S. 1, 78 </w:t>
      </w:r>
      <w:proofErr w:type="spellStart"/>
      <w:r>
        <w:rPr>
          <w:rFonts w:ascii="Times New Roman" w:eastAsia="Times New Roman" w:hAnsi="Times New Roman" w:cs="Times New Roman"/>
          <w:sz w:val="28"/>
          <w:szCs w:val="28"/>
        </w:rPr>
        <w:t>S.Ct</w:t>
      </w:r>
      <w:proofErr w:type="spellEnd"/>
      <w:r>
        <w:rPr>
          <w:rFonts w:ascii="Times New Roman" w:eastAsia="Times New Roman" w:hAnsi="Times New Roman" w:cs="Times New Roman"/>
          <w:sz w:val="28"/>
          <w:szCs w:val="28"/>
        </w:rPr>
        <w:t>. 1401 (1958).</w:t>
      </w:r>
    </w:p>
    <w:p w:rsidR="0000649F" w:rsidRDefault="0000649F">
      <w:pPr>
        <w:tabs>
          <w:tab w:val="left" w:pos="840"/>
        </w:tabs>
        <w:ind w:right="116"/>
        <w:jc w:val="both"/>
        <w:rPr>
          <w:rFonts w:ascii="Arial" w:eastAsia="Arial" w:hAnsi="Arial" w:cs="Arial"/>
        </w:rPr>
      </w:pPr>
    </w:p>
    <w:p w:rsidR="0000649F" w:rsidRDefault="00F31C9B">
      <w:pPr>
        <w:tabs>
          <w:tab w:val="left" w:pos="840"/>
        </w:tabs>
        <w:ind w:right="116"/>
        <w:jc w:val="both"/>
        <w:rPr>
          <w:rFonts w:ascii="Arial" w:eastAsia="Arial" w:hAnsi="Arial" w:cs="Arial"/>
        </w:rPr>
      </w:pPr>
      <w:proofErr w:type="gramStart"/>
      <w:r>
        <w:rPr>
          <w:rFonts w:ascii="Times New Roman" w:eastAsia="Times New Roman" w:hAnsi="Times New Roman" w:cs="Times New Roman"/>
          <w:sz w:val="28"/>
          <w:szCs w:val="28"/>
        </w:rPr>
        <w:t>The United States Supreme Court, in Twining v.</w:t>
      </w:r>
      <w:proofErr w:type="gramEnd"/>
      <w:r>
        <w:rPr>
          <w:rFonts w:ascii="Times New Roman" w:eastAsia="Times New Roman" w:hAnsi="Times New Roman" w:cs="Times New Roman"/>
          <w:sz w:val="28"/>
          <w:szCs w:val="28"/>
        </w:rPr>
        <w:t xml:space="preserve"> New </w:t>
      </w:r>
      <w:proofErr w:type="spellStart"/>
      <w:r>
        <w:rPr>
          <w:rFonts w:ascii="Times New Roman" w:eastAsia="Times New Roman" w:hAnsi="Times New Roman" w:cs="Times New Roman"/>
          <w:sz w:val="28"/>
          <w:szCs w:val="28"/>
        </w:rPr>
        <w:t>Jersery</w:t>
      </w:r>
      <w:proofErr w:type="spellEnd"/>
      <w:r>
        <w:rPr>
          <w:rFonts w:ascii="Times New Roman" w:eastAsia="Times New Roman" w:hAnsi="Times New Roman" w:cs="Times New Roman"/>
          <w:sz w:val="28"/>
          <w:szCs w:val="28"/>
        </w:rPr>
        <w:t xml:space="preserve">, 211 U.S. 78, 29 </w:t>
      </w:r>
      <w:proofErr w:type="spellStart"/>
      <w:r>
        <w:rPr>
          <w:rFonts w:ascii="Times New Roman" w:eastAsia="Times New Roman" w:hAnsi="Times New Roman" w:cs="Times New Roman"/>
          <w:sz w:val="28"/>
          <w:szCs w:val="28"/>
        </w:rPr>
        <w:t>S.Ct</w:t>
      </w:r>
      <w:proofErr w:type="spellEnd"/>
      <w:r>
        <w:rPr>
          <w:rFonts w:ascii="Times New Roman" w:eastAsia="Times New Roman" w:hAnsi="Times New Roman" w:cs="Times New Roman"/>
          <w:sz w:val="28"/>
          <w:szCs w:val="28"/>
        </w:rPr>
        <w:t>. 14, 24, (1908), stated that “Due Process requires that the court which assumes to determine the rights of parties shall have jurisdiction.</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citing Old Wayne </w:t>
      </w:r>
      <w:proofErr w:type="spellStart"/>
      <w:r>
        <w:rPr>
          <w:rFonts w:ascii="Times New Roman" w:eastAsia="Times New Roman" w:hAnsi="Times New Roman" w:cs="Times New Roman"/>
          <w:sz w:val="28"/>
          <w:szCs w:val="28"/>
        </w:rPr>
        <w:t>Mut</w:t>
      </w:r>
      <w:proofErr w:type="spell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 xml:space="preserve">Life Assoc. V. McDonough, 204 U. S. 8, 27 S. Ct. 236 (1907); Scott v McNeal, 154 U.S. 34, 14, S. Ct. 1108 (1894); </w:t>
      </w:r>
      <w:proofErr w:type="spellStart"/>
      <w:r>
        <w:rPr>
          <w:rFonts w:ascii="Times New Roman" w:eastAsia="Times New Roman" w:hAnsi="Times New Roman" w:cs="Times New Roman"/>
          <w:sz w:val="28"/>
          <w:szCs w:val="28"/>
        </w:rPr>
        <w:t>Pennoyer</w:t>
      </w:r>
      <w:proofErr w:type="spellEnd"/>
      <w:r>
        <w:rPr>
          <w:rFonts w:ascii="Times New Roman" w:eastAsia="Times New Roman" w:hAnsi="Times New Roman" w:cs="Times New Roman"/>
          <w:sz w:val="28"/>
          <w:szCs w:val="28"/>
        </w:rPr>
        <w:t xml:space="preserve"> v. Neff, 95 U.S. 714, 733 (1877).</w:t>
      </w:r>
      <w:proofErr w:type="gramEnd"/>
      <w:r>
        <w:rPr>
          <w:rFonts w:ascii="Times New Roman" w:eastAsia="Times New Roman" w:hAnsi="Times New Roman" w:cs="Times New Roman"/>
          <w:sz w:val="28"/>
          <w:szCs w:val="28"/>
        </w:rPr>
        <w:t xml:space="preserve"> </w:t>
      </w:r>
    </w:p>
    <w:p w:rsidR="0000649F" w:rsidRDefault="0000649F">
      <w:pPr>
        <w:tabs>
          <w:tab w:val="left" w:pos="840"/>
        </w:tabs>
        <w:ind w:right="116"/>
        <w:jc w:val="both"/>
        <w:rPr>
          <w:rFonts w:ascii="Arial" w:eastAsia="Arial" w:hAnsi="Arial" w:cs="Arial"/>
        </w:rPr>
      </w:pPr>
    </w:p>
    <w:p w:rsidR="0000649F" w:rsidRDefault="00F31C9B">
      <w:pPr>
        <w:tabs>
          <w:tab w:val="left" w:pos="840"/>
        </w:tabs>
        <w:ind w:right="116"/>
        <w:jc w:val="both"/>
        <w:rPr>
          <w:rFonts w:ascii="Arial" w:eastAsia="Arial" w:hAnsi="Arial" w:cs="Arial"/>
        </w:rPr>
      </w:pPr>
      <w:r>
        <w:rPr>
          <w:rFonts w:ascii="Times New Roman" w:eastAsia="Times New Roman" w:hAnsi="Times New Roman" w:cs="Times New Roman"/>
          <w:sz w:val="28"/>
          <w:szCs w:val="28"/>
        </w:rPr>
        <w:t xml:space="preserve">“Void judgment is one where court lacked personal or subject matter jurisdiction or entry of order violated due process,” </w:t>
      </w:r>
      <w:proofErr w:type="spellStart"/>
      <w:r>
        <w:rPr>
          <w:rFonts w:ascii="Times New Roman" w:eastAsia="Times New Roman" w:hAnsi="Times New Roman" w:cs="Times New Roman"/>
          <w:sz w:val="28"/>
          <w:szCs w:val="28"/>
        </w:rPr>
        <w:t>U.S.C.A</w:t>
      </w:r>
      <w:proofErr w:type="spellEnd"/>
      <w:r>
        <w:rPr>
          <w:rFonts w:ascii="Times New Roman" w:eastAsia="Times New Roman" w:hAnsi="Times New Roman" w:cs="Times New Roman"/>
          <w:sz w:val="28"/>
          <w:szCs w:val="28"/>
        </w:rPr>
        <w:t xml:space="preserve">. Const. Amend. </w:t>
      </w:r>
      <w:proofErr w:type="gramStart"/>
      <w:r>
        <w:rPr>
          <w:rFonts w:ascii="Times New Roman" w:eastAsia="Times New Roman" w:hAnsi="Times New Roman" w:cs="Times New Roman"/>
          <w:sz w:val="28"/>
          <w:szCs w:val="28"/>
        </w:rPr>
        <w:t xml:space="preserve">5-Triad Energy Corp. v. </w:t>
      </w:r>
      <w:proofErr w:type="spellStart"/>
      <w:r>
        <w:rPr>
          <w:rFonts w:ascii="Times New Roman" w:eastAsia="Times New Roman" w:hAnsi="Times New Roman" w:cs="Times New Roman"/>
          <w:sz w:val="28"/>
          <w:szCs w:val="28"/>
        </w:rPr>
        <w:t>McNell</w:t>
      </w:r>
      <w:proofErr w:type="spellEnd"/>
      <w:r>
        <w:rPr>
          <w:rFonts w:ascii="Times New Roman" w:eastAsia="Times New Roman" w:hAnsi="Times New Roman" w:cs="Times New Roman"/>
          <w:sz w:val="28"/>
          <w:szCs w:val="28"/>
        </w:rPr>
        <w:t xml:space="preserve">, 110 </w:t>
      </w:r>
      <w:proofErr w:type="spellStart"/>
      <w:r>
        <w:rPr>
          <w:rFonts w:ascii="Times New Roman" w:eastAsia="Times New Roman" w:hAnsi="Times New Roman" w:cs="Times New Roman"/>
          <w:sz w:val="28"/>
          <w:szCs w:val="28"/>
        </w:rPr>
        <w:t>F.R.D</w:t>
      </w:r>
      <w:proofErr w:type="spellEnd"/>
      <w:r>
        <w:rPr>
          <w:rFonts w:ascii="Times New Roman" w:eastAsia="Times New Roman" w:hAnsi="Times New Roman" w:cs="Times New Roman"/>
          <w:sz w:val="28"/>
          <w:szCs w:val="28"/>
        </w:rPr>
        <w:t>. 382 (</w:t>
      </w:r>
      <w:proofErr w:type="spellStart"/>
      <w:r>
        <w:rPr>
          <w:rFonts w:ascii="Times New Roman" w:eastAsia="Times New Roman" w:hAnsi="Times New Roman" w:cs="Times New Roman"/>
          <w:sz w:val="28"/>
          <w:szCs w:val="28"/>
        </w:rPr>
        <w:t>S.D.N.Y</w:t>
      </w:r>
      <w:proofErr w:type="spellEnd"/>
      <w:r>
        <w:rPr>
          <w:rFonts w:ascii="Times New Roman" w:eastAsia="Times New Roman" w:hAnsi="Times New Roman" w:cs="Times New Roman"/>
          <w:sz w:val="28"/>
          <w:szCs w:val="28"/>
        </w:rPr>
        <w:t>. 1986).</w:t>
      </w:r>
      <w:proofErr w:type="gramEnd"/>
    </w:p>
    <w:p w:rsidR="0000649F" w:rsidRDefault="0000649F">
      <w:pPr>
        <w:tabs>
          <w:tab w:val="left" w:pos="840"/>
        </w:tabs>
        <w:ind w:right="116"/>
        <w:jc w:val="both"/>
        <w:rPr>
          <w:rFonts w:ascii="Arial" w:eastAsia="Arial" w:hAnsi="Arial" w:cs="Arial"/>
        </w:rPr>
      </w:pPr>
    </w:p>
    <w:p w:rsidR="0000649F" w:rsidRDefault="00F31C9B">
      <w:pPr>
        <w:tabs>
          <w:tab w:val="left" w:pos="840"/>
        </w:tabs>
        <w:ind w:right="116"/>
        <w:jc w:val="both"/>
        <w:rPr>
          <w:rFonts w:ascii="Arial" w:eastAsia="Arial" w:hAnsi="Arial" w:cs="Arial"/>
        </w:rPr>
      </w:pPr>
      <w:r>
        <w:rPr>
          <w:rFonts w:ascii="Times New Roman" w:eastAsia="Times New Roman" w:hAnsi="Times New Roman" w:cs="Times New Roman"/>
          <w:sz w:val="28"/>
          <w:szCs w:val="28"/>
        </w:rPr>
        <w:t xml:space="preserve">Judgment is a void judgment if the court that rendered the judgment lacked  jurisdiction of the subject matter, or of the parties, or acted in a manner inconsistent with due process, Fed. Rules of Civil Procedure, Rule 60(B) (4), 28 </w:t>
      </w:r>
      <w:proofErr w:type="spellStart"/>
      <w:r>
        <w:rPr>
          <w:rFonts w:ascii="Times New Roman" w:eastAsia="Times New Roman" w:hAnsi="Times New Roman" w:cs="Times New Roman"/>
          <w:sz w:val="28"/>
          <w:szCs w:val="28"/>
        </w:rPr>
        <w:t>U.S.C.A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U.S.C.A</w:t>
      </w:r>
      <w:proofErr w:type="spellEnd"/>
      <w:r>
        <w:rPr>
          <w:rFonts w:ascii="Times New Roman" w:eastAsia="Times New Roman" w:hAnsi="Times New Roman" w:cs="Times New Roman"/>
          <w:sz w:val="28"/>
          <w:szCs w:val="28"/>
        </w:rPr>
        <w:t>. Const. Amend. 5 – Klug v. U.S., 620 F. Supp. 892 (</w:t>
      </w:r>
      <w:proofErr w:type="spellStart"/>
      <w:r>
        <w:rPr>
          <w:rFonts w:ascii="Times New Roman" w:eastAsia="Times New Roman" w:hAnsi="Times New Roman" w:cs="Times New Roman"/>
          <w:sz w:val="28"/>
          <w:szCs w:val="28"/>
        </w:rPr>
        <w:t>D.S.C</w:t>
      </w:r>
      <w:proofErr w:type="spellEnd"/>
      <w:r>
        <w:rPr>
          <w:rFonts w:ascii="Times New Roman" w:eastAsia="Times New Roman" w:hAnsi="Times New Roman" w:cs="Times New Roman"/>
          <w:sz w:val="28"/>
          <w:szCs w:val="28"/>
        </w:rPr>
        <w:t>. 1985).</w:t>
      </w:r>
    </w:p>
    <w:p w:rsidR="0000649F" w:rsidRDefault="0000649F">
      <w:pPr>
        <w:tabs>
          <w:tab w:val="left" w:pos="840"/>
        </w:tabs>
        <w:ind w:right="116"/>
        <w:jc w:val="both"/>
        <w:rPr>
          <w:rFonts w:ascii="Arial" w:eastAsia="Arial" w:hAnsi="Arial" w:cs="Arial"/>
        </w:rPr>
      </w:pPr>
    </w:p>
    <w:p w:rsidR="0000649F" w:rsidRDefault="00F31C9B">
      <w:pPr>
        <w:tabs>
          <w:tab w:val="left" w:pos="840"/>
        </w:tabs>
        <w:ind w:right="116"/>
        <w:jc w:val="both"/>
        <w:rPr>
          <w:rFonts w:ascii="Arial" w:eastAsia="Arial" w:hAnsi="Arial" w:cs="Arial"/>
        </w:rPr>
      </w:pPr>
      <w:r>
        <w:rPr>
          <w:rFonts w:ascii="Times New Roman" w:eastAsia="Times New Roman" w:hAnsi="Times New Roman" w:cs="Times New Roman"/>
          <w:sz w:val="28"/>
          <w:szCs w:val="28"/>
        </w:rPr>
        <w:t xml:space="preserve">“A judgment is void if it violated due process,” Johnson v. </w:t>
      </w:r>
      <w:proofErr w:type="spellStart"/>
      <w:r>
        <w:rPr>
          <w:rFonts w:ascii="Times New Roman" w:eastAsia="Times New Roman" w:hAnsi="Times New Roman" w:cs="Times New Roman"/>
          <w:sz w:val="28"/>
          <w:szCs w:val="28"/>
        </w:rPr>
        <w:t>Zerbst</w:t>
      </w:r>
      <w:proofErr w:type="spellEnd"/>
      <w:r>
        <w:rPr>
          <w:rFonts w:ascii="Times New Roman" w:eastAsia="Times New Roman" w:hAnsi="Times New Roman" w:cs="Times New Roman"/>
          <w:sz w:val="28"/>
          <w:szCs w:val="28"/>
        </w:rPr>
        <w:t xml:space="preserve">, 304 U.S. 458 S Ct.1019; Pure Oil Co. v. City of Northlake, 10 Ill. 2D 241, 245, 140 N.E. 2D 289 (1956) </w:t>
      </w:r>
      <w:proofErr w:type="spellStart"/>
      <w:r>
        <w:rPr>
          <w:rFonts w:ascii="Times New Roman" w:eastAsia="Times New Roman" w:hAnsi="Times New Roman" w:cs="Times New Roman"/>
          <w:sz w:val="28"/>
          <w:szCs w:val="28"/>
        </w:rPr>
        <w:t>Hallberg</w:t>
      </w:r>
      <w:proofErr w:type="spellEnd"/>
      <w:r>
        <w:rPr>
          <w:rFonts w:ascii="Times New Roman" w:eastAsia="Times New Roman" w:hAnsi="Times New Roman" w:cs="Times New Roman"/>
          <w:sz w:val="28"/>
          <w:szCs w:val="28"/>
        </w:rPr>
        <w:t xml:space="preserve"> v. </w:t>
      </w:r>
      <w:proofErr w:type="spellStart"/>
      <w:r>
        <w:rPr>
          <w:rFonts w:ascii="Times New Roman" w:eastAsia="Times New Roman" w:hAnsi="Times New Roman" w:cs="Times New Roman"/>
          <w:sz w:val="28"/>
          <w:szCs w:val="28"/>
        </w:rPr>
        <w:t>Goldblatt</w:t>
      </w:r>
      <w:proofErr w:type="spellEnd"/>
      <w:r>
        <w:rPr>
          <w:rFonts w:ascii="Times New Roman" w:eastAsia="Times New Roman" w:hAnsi="Times New Roman" w:cs="Times New Roman"/>
          <w:sz w:val="28"/>
          <w:szCs w:val="28"/>
        </w:rPr>
        <w:t xml:space="preserve"> Bros., 363 Ill. 25 (1936)</w:t>
      </w:r>
    </w:p>
    <w:p w:rsidR="0000649F" w:rsidRDefault="0000649F">
      <w:pPr>
        <w:tabs>
          <w:tab w:val="left" w:pos="840"/>
        </w:tabs>
        <w:ind w:right="116"/>
        <w:jc w:val="both"/>
        <w:rPr>
          <w:rFonts w:ascii="Arial" w:eastAsia="Arial" w:hAnsi="Arial" w:cs="Arial"/>
        </w:rPr>
      </w:pPr>
    </w:p>
    <w:p w:rsidR="0000649F" w:rsidRDefault="00F31C9B">
      <w:pPr>
        <w:pStyle w:val="Heading1"/>
        <w:numPr>
          <w:ilvl w:val="0"/>
          <w:numId w:val="1"/>
        </w:numPr>
        <w:tabs>
          <w:tab w:val="left" w:pos="2970"/>
        </w:tabs>
        <w:spacing w:before="15" w:after="0"/>
        <w:ind w:right="-30"/>
        <w:contextualSpacing/>
        <w:rPr>
          <w:rFonts w:ascii="Times New Roman" w:eastAsia="Times New Roman" w:hAnsi="Times New Roman" w:cs="Times New Roman"/>
          <w:sz w:val="28"/>
          <w:szCs w:val="28"/>
        </w:rPr>
      </w:pPr>
      <w:r>
        <w:rPr>
          <w:rFonts w:ascii="Times New Roman" w:eastAsia="Times New Roman" w:hAnsi="Times New Roman" w:cs="Times New Roman"/>
          <w:smallCaps/>
          <w:sz w:val="28"/>
          <w:szCs w:val="28"/>
          <w:u w:val="single"/>
        </w:rPr>
        <w:t>VOID ORDERS IN VIOLATION OF RIGHT TO BE HEARD</w:t>
      </w:r>
    </w:p>
    <w:p w:rsidR="0000649F" w:rsidRDefault="0000649F">
      <w:pPr>
        <w:tabs>
          <w:tab w:val="left" w:pos="2970"/>
        </w:tabs>
      </w:pPr>
    </w:p>
    <w:p w:rsidR="0000649F" w:rsidRDefault="00F31C9B">
      <w:pPr>
        <w:tabs>
          <w:tab w:val="left" w:pos="840"/>
        </w:tabs>
        <w:ind w:right="116"/>
        <w:jc w:val="both"/>
        <w:rPr>
          <w:rFonts w:ascii="Arial" w:eastAsia="Arial" w:hAnsi="Arial" w:cs="Arial"/>
        </w:rPr>
      </w:pPr>
      <w:r>
        <w:rPr>
          <w:rFonts w:ascii="Times New Roman" w:eastAsia="Times New Roman" w:hAnsi="Times New Roman" w:cs="Times New Roman"/>
          <w:sz w:val="28"/>
          <w:szCs w:val="28"/>
        </w:rPr>
        <w:t xml:space="preserve">It is a fundamental doctrine of law that a party to be affected by a personal judgment must have his day in court, and an opportunity to be heard. </w:t>
      </w:r>
      <w:proofErr w:type="gramStart"/>
      <w:r>
        <w:rPr>
          <w:rFonts w:ascii="Times New Roman" w:eastAsia="Times New Roman" w:hAnsi="Times New Roman" w:cs="Times New Roman"/>
          <w:sz w:val="28"/>
          <w:szCs w:val="28"/>
        </w:rPr>
        <w:t>Renaud v. Abbott, 116 US 277, 29 L Ed 629, 6 S Ct 1194.</w:t>
      </w:r>
      <w:proofErr w:type="gramEnd"/>
      <w:r>
        <w:rPr>
          <w:rFonts w:ascii="Times New Roman" w:eastAsia="Times New Roman" w:hAnsi="Times New Roman" w:cs="Times New Roman"/>
          <w:sz w:val="28"/>
          <w:szCs w:val="28"/>
        </w:rPr>
        <w:t xml:space="preserve"> Every person is entitled to an opportunity to be heard in a court of law upon every question involving his rights or interests, before he is affected by any judicial decision on the question. </w:t>
      </w:r>
      <w:proofErr w:type="gramStart"/>
      <w:r>
        <w:rPr>
          <w:rFonts w:ascii="Times New Roman" w:eastAsia="Times New Roman" w:hAnsi="Times New Roman" w:cs="Times New Roman"/>
          <w:sz w:val="28"/>
          <w:szCs w:val="28"/>
        </w:rPr>
        <w:t>Earle v McVeigh, 91 US 503, 23 L Ed 398.</w:t>
      </w:r>
      <w:proofErr w:type="gramEnd"/>
    </w:p>
    <w:p w:rsidR="0000649F" w:rsidRDefault="0000649F">
      <w:pPr>
        <w:tabs>
          <w:tab w:val="left" w:pos="840"/>
        </w:tabs>
        <w:ind w:right="116"/>
        <w:jc w:val="both"/>
        <w:rPr>
          <w:rFonts w:ascii="Arial" w:eastAsia="Arial" w:hAnsi="Arial" w:cs="Arial"/>
        </w:rPr>
      </w:pPr>
    </w:p>
    <w:p w:rsidR="0000649F" w:rsidRDefault="00F31C9B">
      <w:pPr>
        <w:tabs>
          <w:tab w:val="left" w:pos="840"/>
        </w:tabs>
        <w:ind w:right="116"/>
        <w:jc w:val="both"/>
        <w:rPr>
          <w:rFonts w:ascii="Arial" w:eastAsia="Arial" w:hAnsi="Arial" w:cs="Arial"/>
        </w:rPr>
      </w:pPr>
      <w:r>
        <w:rPr>
          <w:rFonts w:ascii="Times New Roman" w:eastAsia="Times New Roman" w:hAnsi="Times New Roman" w:cs="Times New Roman"/>
          <w:sz w:val="28"/>
          <w:szCs w:val="28"/>
        </w:rPr>
        <w:lastRenderedPageBreak/>
        <w:t xml:space="preserve">A judgment of a court without hearing the party or giving him an opportunity to be heard is not a judicial determination of his rights. </w:t>
      </w:r>
      <w:proofErr w:type="spellStart"/>
      <w:r>
        <w:rPr>
          <w:rFonts w:ascii="Times New Roman" w:eastAsia="Times New Roman" w:hAnsi="Times New Roman" w:cs="Times New Roman"/>
          <w:sz w:val="28"/>
          <w:szCs w:val="28"/>
        </w:rPr>
        <w:t>Sabariego</w:t>
      </w:r>
      <w:proofErr w:type="spellEnd"/>
      <w:r>
        <w:rPr>
          <w:rFonts w:ascii="Times New Roman" w:eastAsia="Times New Roman" w:hAnsi="Times New Roman" w:cs="Times New Roman"/>
          <w:sz w:val="28"/>
          <w:szCs w:val="28"/>
        </w:rPr>
        <w:t xml:space="preserve"> v Maverick, 124 US 261, 31 L Ed 430, 8 S Ct 461, and is not entitled to respect in any other tribunal.</w:t>
      </w:r>
    </w:p>
    <w:p w:rsidR="0000649F" w:rsidRDefault="0000649F">
      <w:pPr>
        <w:tabs>
          <w:tab w:val="left" w:pos="840"/>
        </w:tabs>
        <w:ind w:right="116"/>
        <w:jc w:val="both"/>
        <w:rPr>
          <w:rFonts w:ascii="Arial" w:eastAsia="Arial" w:hAnsi="Arial" w:cs="Arial"/>
        </w:rPr>
      </w:pPr>
    </w:p>
    <w:p w:rsidR="0000649F" w:rsidRDefault="00F31C9B">
      <w:pPr>
        <w:tabs>
          <w:tab w:val="left" w:pos="840"/>
        </w:tabs>
        <w:ind w:right="116"/>
        <w:jc w:val="both"/>
        <w:rPr>
          <w:rFonts w:ascii="Arial" w:eastAsia="Arial" w:hAnsi="Arial" w:cs="Arial"/>
        </w:rPr>
      </w:pPr>
      <w:r>
        <w:rPr>
          <w:rFonts w:ascii="Times New Roman" w:eastAsia="Times New Roman" w:hAnsi="Times New Roman" w:cs="Times New Roman"/>
          <w:sz w:val="28"/>
          <w:szCs w:val="28"/>
        </w:rPr>
        <w:t xml:space="preserve">"A void judgment does not create any binding obligation. Federal decisions addressing void state court judgments include Kalb v. Feuerstein (1940) 308 US 433, 60 S Ct 343, 84 L </w:t>
      </w:r>
      <w:proofErr w:type="spellStart"/>
      <w:r>
        <w:rPr>
          <w:rFonts w:ascii="Times New Roman" w:eastAsia="Times New Roman" w:hAnsi="Times New Roman" w:cs="Times New Roman"/>
          <w:sz w:val="28"/>
          <w:szCs w:val="28"/>
        </w:rPr>
        <w:t>ed</w:t>
      </w:r>
      <w:proofErr w:type="spellEnd"/>
      <w:r>
        <w:rPr>
          <w:rFonts w:ascii="Times New Roman" w:eastAsia="Times New Roman" w:hAnsi="Times New Roman" w:cs="Times New Roman"/>
          <w:sz w:val="28"/>
          <w:szCs w:val="28"/>
        </w:rPr>
        <w:t xml:space="preserve"> 370; Ex parte Rowland (1882) 104 U.S. 604, 26 </w:t>
      </w:r>
      <w:proofErr w:type="spellStart"/>
      <w:r>
        <w:rPr>
          <w:rFonts w:ascii="Times New Roman" w:eastAsia="Times New Roman" w:hAnsi="Times New Roman" w:cs="Times New Roman"/>
          <w:sz w:val="28"/>
          <w:szCs w:val="28"/>
        </w:rPr>
        <w:t>L.Ed</w:t>
      </w:r>
      <w:proofErr w:type="spellEnd"/>
      <w:r>
        <w:rPr>
          <w:rFonts w:ascii="Times New Roman" w:eastAsia="Times New Roman" w:hAnsi="Times New Roman" w:cs="Times New Roman"/>
          <w:sz w:val="28"/>
          <w:szCs w:val="28"/>
        </w:rPr>
        <w:t>. 861: "A judgment which is void upon its face, and which requires only an inspection of the judgment roll to demonstrate its wants of vitality is a dead limb upon the judicial tree, which should be lopped off, if the power to do so exists."</w:t>
      </w:r>
    </w:p>
    <w:p w:rsidR="0000649F" w:rsidRDefault="0000649F">
      <w:pPr>
        <w:tabs>
          <w:tab w:val="left" w:pos="840"/>
        </w:tabs>
        <w:ind w:right="116"/>
        <w:jc w:val="both"/>
        <w:rPr>
          <w:rFonts w:ascii="Arial" w:eastAsia="Arial" w:hAnsi="Arial" w:cs="Arial"/>
        </w:rPr>
      </w:pPr>
    </w:p>
    <w:p w:rsidR="0000649F" w:rsidRDefault="00F31C9B">
      <w:pPr>
        <w:pStyle w:val="Heading1"/>
        <w:numPr>
          <w:ilvl w:val="0"/>
          <w:numId w:val="1"/>
        </w:numPr>
        <w:tabs>
          <w:tab w:val="left" w:pos="2970"/>
        </w:tabs>
        <w:spacing w:before="15" w:after="0"/>
        <w:ind w:right="-30" w:hanging="360"/>
        <w:contextualSpacing/>
        <w:rPr>
          <w:rFonts w:ascii="Times New Roman" w:eastAsia="Times New Roman" w:hAnsi="Times New Roman" w:cs="Times New Roman"/>
          <w:sz w:val="28"/>
          <w:szCs w:val="28"/>
        </w:rPr>
      </w:pPr>
      <w:r>
        <w:rPr>
          <w:rFonts w:ascii="Times New Roman" w:eastAsia="Times New Roman" w:hAnsi="Times New Roman" w:cs="Times New Roman"/>
          <w:smallCaps/>
          <w:sz w:val="28"/>
          <w:szCs w:val="28"/>
          <w:u w:val="single"/>
        </w:rPr>
        <w:t>VOID ORDERS WITHOUT JURISDICTION OR EXCEED JURISDICTION</w:t>
      </w:r>
    </w:p>
    <w:p w:rsidR="0000649F" w:rsidRDefault="0000649F"/>
    <w:p w:rsidR="0000649F" w:rsidRDefault="00F31C9B">
      <w:pPr>
        <w:tabs>
          <w:tab w:val="left" w:pos="840"/>
        </w:tabs>
        <w:ind w:right="116"/>
        <w:jc w:val="both"/>
        <w:rPr>
          <w:rFonts w:ascii="Arial" w:eastAsia="Arial" w:hAnsi="Arial" w:cs="Arial"/>
        </w:rPr>
      </w:pPr>
      <w:r>
        <w:rPr>
          <w:rFonts w:ascii="Times New Roman" w:eastAsia="Times New Roman" w:hAnsi="Times New Roman" w:cs="Times New Roman"/>
          <w:sz w:val="28"/>
          <w:szCs w:val="28"/>
        </w:rPr>
        <w:t xml:space="preserve">"If a court grants relief, which under the circumstances it hasn't any authority to </w:t>
      </w:r>
      <w:proofErr w:type="gramStart"/>
      <w:r>
        <w:rPr>
          <w:rFonts w:ascii="Times New Roman" w:eastAsia="Times New Roman" w:hAnsi="Times New Roman" w:cs="Times New Roman"/>
          <w:sz w:val="28"/>
          <w:szCs w:val="28"/>
        </w:rPr>
        <w:t>grant,</w:t>
      </w:r>
      <w:proofErr w:type="gramEnd"/>
      <w:r>
        <w:rPr>
          <w:rFonts w:ascii="Times New Roman" w:eastAsia="Times New Roman" w:hAnsi="Times New Roman" w:cs="Times New Roman"/>
          <w:sz w:val="28"/>
          <w:szCs w:val="28"/>
        </w:rPr>
        <w:t xml:space="preserve"> its judgment is to that extent void." </w:t>
      </w:r>
      <w:proofErr w:type="gramStart"/>
      <w:r>
        <w:rPr>
          <w:rFonts w:ascii="Times New Roman" w:eastAsia="Times New Roman" w:hAnsi="Times New Roman" w:cs="Times New Roman"/>
          <w:sz w:val="28"/>
          <w:szCs w:val="28"/>
        </w:rPr>
        <w:t>(1 Freeman on Judgments, 120-c.)</w:t>
      </w:r>
      <w:proofErr w:type="gramEnd"/>
      <w:r>
        <w:rPr>
          <w:rFonts w:ascii="Times New Roman" w:eastAsia="Times New Roman" w:hAnsi="Times New Roman" w:cs="Times New Roman"/>
          <w:sz w:val="28"/>
          <w:szCs w:val="28"/>
        </w:rPr>
        <w:t xml:space="preserve"> </w:t>
      </w:r>
    </w:p>
    <w:p w:rsidR="0000649F" w:rsidRDefault="0000649F">
      <w:pPr>
        <w:tabs>
          <w:tab w:val="left" w:pos="840"/>
        </w:tabs>
        <w:ind w:right="116"/>
        <w:jc w:val="both"/>
        <w:rPr>
          <w:rFonts w:ascii="Arial" w:eastAsia="Arial" w:hAnsi="Arial" w:cs="Arial"/>
        </w:rPr>
      </w:pPr>
    </w:p>
    <w:p w:rsidR="0000649F" w:rsidRDefault="00F31C9B">
      <w:pPr>
        <w:tabs>
          <w:tab w:val="left" w:pos="840"/>
        </w:tabs>
        <w:ind w:right="116"/>
        <w:jc w:val="both"/>
        <w:rPr>
          <w:rFonts w:ascii="Arial" w:eastAsia="Arial" w:hAnsi="Arial" w:cs="Arial"/>
        </w:rPr>
      </w:pPr>
      <w:r>
        <w:rPr>
          <w:rFonts w:ascii="Times New Roman" w:eastAsia="Times New Roman" w:hAnsi="Times New Roman" w:cs="Times New Roman"/>
          <w:sz w:val="28"/>
          <w:szCs w:val="28"/>
        </w:rPr>
        <w:t xml:space="preserve">“When judges act when they do not have jurisdiction to act, or they enforce a void order (an order issued by a judge without jurisdiction), they become trespassers of the law, and are engaged in treason,” The Court in Yates v. Village of Hoffman Estates, Illinois, 209 </w:t>
      </w:r>
      <w:proofErr w:type="spellStart"/>
      <w:r>
        <w:rPr>
          <w:rFonts w:ascii="Times New Roman" w:eastAsia="Times New Roman" w:hAnsi="Times New Roman" w:cs="Times New Roman"/>
          <w:sz w:val="28"/>
          <w:szCs w:val="28"/>
        </w:rPr>
        <w:t>F.Supp</w:t>
      </w:r>
      <w:proofErr w:type="spellEnd"/>
      <w:r>
        <w:rPr>
          <w:rFonts w:ascii="Times New Roman" w:eastAsia="Times New Roman" w:hAnsi="Times New Roman" w:cs="Times New Roman"/>
          <w:sz w:val="28"/>
          <w:szCs w:val="28"/>
        </w:rPr>
        <w:t xml:space="preserve">. 757 (N.D. Ill. 1962) held that "not every action by a judge is in exercise of his judicial function. ... </w:t>
      </w:r>
      <w:proofErr w:type="gramStart"/>
      <w:r>
        <w:rPr>
          <w:rFonts w:ascii="Times New Roman" w:eastAsia="Times New Roman" w:hAnsi="Times New Roman" w:cs="Times New Roman"/>
          <w:sz w:val="28"/>
          <w:szCs w:val="28"/>
        </w:rPr>
        <w:t>it</w:t>
      </w:r>
      <w:proofErr w:type="gramEnd"/>
      <w:r>
        <w:rPr>
          <w:rFonts w:ascii="Times New Roman" w:eastAsia="Times New Roman" w:hAnsi="Times New Roman" w:cs="Times New Roman"/>
          <w:sz w:val="28"/>
          <w:szCs w:val="28"/>
        </w:rPr>
        <w:t xml:space="preserve"> is not a judicial function for a judge to commit an intentional tort even though the tort occurs in the courthouse."</w:t>
      </w:r>
    </w:p>
    <w:p w:rsidR="0000649F" w:rsidRDefault="0000649F">
      <w:pPr>
        <w:tabs>
          <w:tab w:val="left" w:pos="840"/>
        </w:tabs>
        <w:ind w:right="116"/>
        <w:jc w:val="both"/>
        <w:rPr>
          <w:rFonts w:ascii="Arial" w:eastAsia="Arial" w:hAnsi="Arial" w:cs="Arial"/>
        </w:rPr>
      </w:pPr>
    </w:p>
    <w:p w:rsidR="0000649F" w:rsidRDefault="00F31C9B">
      <w:pPr>
        <w:tabs>
          <w:tab w:val="left" w:pos="840"/>
        </w:tabs>
        <w:ind w:right="116"/>
        <w:jc w:val="both"/>
        <w:rPr>
          <w:rFonts w:ascii="Arial" w:eastAsia="Arial" w:hAnsi="Arial" w:cs="Arial"/>
        </w:rPr>
      </w:pPr>
      <w:proofErr w:type="gramStart"/>
      <w:r>
        <w:rPr>
          <w:rFonts w:ascii="Times New Roman" w:eastAsia="Times New Roman" w:hAnsi="Times New Roman" w:cs="Times New Roman"/>
          <w:sz w:val="28"/>
          <w:szCs w:val="28"/>
        </w:rPr>
        <w:t>void</w:t>
      </w:r>
      <w:proofErr w:type="gramEnd"/>
      <w:r>
        <w:rPr>
          <w:rFonts w:ascii="Times New Roman" w:eastAsia="Times New Roman" w:hAnsi="Times New Roman" w:cs="Times New Roman"/>
          <w:sz w:val="28"/>
          <w:szCs w:val="28"/>
        </w:rPr>
        <w:t xml:space="preserve"> order is an order issued without jurisdiction by a judge and is void ab initio and does not have to be declared void by a judge to be void. Only an inspection of the record of the case showing that the judge was without jurisdiction or violated a person’s due process rights, or where fraud was involved in the attempted procurement of jurisdiction, is sufficient for an order to be void. </w:t>
      </w:r>
      <w:proofErr w:type="spellStart"/>
      <w:proofErr w:type="gramStart"/>
      <w:r>
        <w:rPr>
          <w:rFonts w:ascii="Times New Roman" w:eastAsia="Times New Roman" w:hAnsi="Times New Roman" w:cs="Times New Roman"/>
          <w:sz w:val="28"/>
          <w:szCs w:val="28"/>
        </w:rPr>
        <w:t>Potenz</w:t>
      </w:r>
      <w:proofErr w:type="spellEnd"/>
      <w:r>
        <w:rPr>
          <w:rFonts w:ascii="Times New Roman" w:eastAsia="Times New Roman" w:hAnsi="Times New Roman" w:cs="Times New Roman"/>
          <w:sz w:val="28"/>
          <w:szCs w:val="28"/>
        </w:rPr>
        <w:t xml:space="preserve"> Corp. v. </w:t>
      </w:r>
      <w:proofErr w:type="spellStart"/>
      <w:r>
        <w:rPr>
          <w:rFonts w:ascii="Times New Roman" w:eastAsia="Times New Roman" w:hAnsi="Times New Roman" w:cs="Times New Roman"/>
          <w:sz w:val="28"/>
          <w:szCs w:val="28"/>
        </w:rPr>
        <w:t>Petrozzini</w:t>
      </w:r>
      <w:proofErr w:type="spellEnd"/>
      <w:r>
        <w:rPr>
          <w:rFonts w:ascii="Times New Roman" w:eastAsia="Times New Roman" w:hAnsi="Times New Roman" w:cs="Times New Roman"/>
          <w:sz w:val="28"/>
          <w:szCs w:val="28"/>
        </w:rPr>
        <w:t>, 170 Ill. App. 3d 617, 525 N.E. 2d 173, 175 (1988).</w:t>
      </w:r>
      <w:proofErr w:type="gramEnd"/>
      <w:r>
        <w:rPr>
          <w:rFonts w:ascii="Times New Roman" w:eastAsia="Times New Roman" w:hAnsi="Times New Roman" w:cs="Times New Roman"/>
          <w:sz w:val="28"/>
          <w:szCs w:val="28"/>
        </w:rPr>
        <w:t xml:space="preserve"> In instances herein, the law has stated that the orders are void ab initio and not voidable because they are already void. </w:t>
      </w:r>
    </w:p>
    <w:p w:rsidR="0000649F" w:rsidRDefault="0000649F">
      <w:pPr>
        <w:tabs>
          <w:tab w:val="left" w:pos="840"/>
        </w:tabs>
        <w:ind w:right="116"/>
        <w:jc w:val="both"/>
        <w:rPr>
          <w:rFonts w:ascii="Arial" w:eastAsia="Arial" w:hAnsi="Arial" w:cs="Arial"/>
        </w:rPr>
      </w:pPr>
    </w:p>
    <w:p w:rsidR="0000649F" w:rsidRDefault="00F31C9B">
      <w:pPr>
        <w:tabs>
          <w:tab w:val="left" w:pos="840"/>
        </w:tabs>
        <w:ind w:right="116"/>
        <w:jc w:val="both"/>
        <w:rPr>
          <w:rFonts w:ascii="Arial" w:eastAsia="Arial" w:hAnsi="Arial" w:cs="Arial"/>
        </w:rPr>
      </w:pPr>
      <w:r>
        <w:rPr>
          <w:rFonts w:ascii="Times New Roman" w:eastAsia="Times New Roman" w:hAnsi="Times New Roman" w:cs="Times New Roman"/>
          <w:sz w:val="28"/>
          <w:szCs w:val="28"/>
        </w:rPr>
        <w:t xml:space="preserve">The United States Supreme Court has clearly, and repeatedly, held that any judge who acts without jurisdiction is engaged in an act of treason. </w:t>
      </w:r>
      <w:proofErr w:type="gramStart"/>
      <w:r>
        <w:rPr>
          <w:rFonts w:ascii="Times New Roman" w:eastAsia="Times New Roman" w:hAnsi="Times New Roman" w:cs="Times New Roman"/>
          <w:sz w:val="28"/>
          <w:szCs w:val="28"/>
        </w:rPr>
        <w:t>U.S. v.</w:t>
      </w:r>
      <w:proofErr w:type="gramEnd"/>
      <w:r>
        <w:rPr>
          <w:rFonts w:ascii="Times New Roman" w:eastAsia="Times New Roman" w:hAnsi="Times New Roman" w:cs="Times New Roman"/>
          <w:sz w:val="28"/>
          <w:szCs w:val="28"/>
        </w:rPr>
        <w:t xml:space="preserve"> Will, 449 U.S. 200, 216, 101, S. Ct. 471, 66 </w:t>
      </w:r>
      <w:proofErr w:type="spellStart"/>
      <w:r>
        <w:rPr>
          <w:rFonts w:ascii="Times New Roman" w:eastAsia="Times New Roman" w:hAnsi="Times New Roman" w:cs="Times New Roman"/>
          <w:sz w:val="28"/>
          <w:szCs w:val="28"/>
        </w:rPr>
        <w:t>L.Ed</w:t>
      </w:r>
      <w:proofErr w:type="spellEnd"/>
      <w:r>
        <w:rPr>
          <w:rFonts w:ascii="Times New Roman" w:eastAsia="Times New Roman" w:hAnsi="Times New Roman" w:cs="Times New Roman"/>
          <w:sz w:val="28"/>
          <w:szCs w:val="28"/>
        </w:rPr>
        <w:t xml:space="preserve">. 2d 392, 406 (1980): Cohens v. Virginia, 19 U.S. (6 Wheat) 264, 404, 5 </w:t>
      </w:r>
      <w:proofErr w:type="spellStart"/>
      <w:r>
        <w:rPr>
          <w:rFonts w:ascii="Times New Roman" w:eastAsia="Times New Roman" w:hAnsi="Times New Roman" w:cs="Times New Roman"/>
          <w:sz w:val="28"/>
          <w:szCs w:val="28"/>
        </w:rPr>
        <w:t>L.Ed</w:t>
      </w:r>
      <w:proofErr w:type="spellEnd"/>
      <w:r>
        <w:rPr>
          <w:rFonts w:ascii="Times New Roman" w:eastAsia="Times New Roman" w:hAnsi="Times New Roman" w:cs="Times New Roman"/>
          <w:sz w:val="28"/>
          <w:szCs w:val="28"/>
        </w:rPr>
        <w:t xml:space="preserve"> 257 (1821). </w:t>
      </w:r>
    </w:p>
    <w:p w:rsidR="0000649F" w:rsidRDefault="0000649F">
      <w:pPr>
        <w:tabs>
          <w:tab w:val="left" w:pos="840"/>
        </w:tabs>
        <w:ind w:right="116"/>
        <w:jc w:val="both"/>
        <w:rPr>
          <w:rFonts w:ascii="Arial" w:eastAsia="Arial" w:hAnsi="Arial" w:cs="Arial"/>
        </w:rPr>
      </w:pPr>
    </w:p>
    <w:p w:rsidR="0000649F" w:rsidRDefault="00F31C9B">
      <w:pPr>
        <w:tabs>
          <w:tab w:val="left" w:pos="840"/>
        </w:tabs>
        <w:ind w:right="116"/>
        <w:jc w:val="both"/>
        <w:rPr>
          <w:rFonts w:ascii="Arial" w:eastAsia="Arial" w:hAnsi="Arial" w:cs="Arial"/>
        </w:rPr>
      </w:pPr>
      <w:r>
        <w:rPr>
          <w:rFonts w:ascii="Times New Roman" w:eastAsia="Times New Roman" w:hAnsi="Times New Roman" w:cs="Times New Roman"/>
          <w:sz w:val="28"/>
          <w:szCs w:val="28"/>
        </w:rPr>
        <w:lastRenderedPageBreak/>
        <w:t xml:space="preserve">Title 5, US Code Sec. 556(d), Sec. 557, Sec.706: Courts lose jurisdiction if they do not follow Due Process.  </w:t>
      </w:r>
    </w:p>
    <w:p w:rsidR="0000649F" w:rsidRDefault="0000649F">
      <w:pPr>
        <w:tabs>
          <w:tab w:val="left" w:pos="840"/>
        </w:tabs>
        <w:ind w:right="116"/>
        <w:jc w:val="both"/>
        <w:rPr>
          <w:rFonts w:ascii="Arial" w:eastAsia="Arial" w:hAnsi="Arial" w:cs="Arial"/>
        </w:rPr>
      </w:pPr>
    </w:p>
    <w:p w:rsidR="0000649F" w:rsidRDefault="00F31C9B">
      <w:pPr>
        <w:tabs>
          <w:tab w:val="left" w:pos="840"/>
        </w:tabs>
        <w:ind w:right="116"/>
        <w:jc w:val="both"/>
        <w:rPr>
          <w:rFonts w:ascii="Arial" w:eastAsia="Arial" w:hAnsi="Arial" w:cs="Arial"/>
        </w:rPr>
      </w:pPr>
      <w:r>
        <w:rPr>
          <w:rFonts w:ascii="Times New Roman" w:eastAsia="Times New Roman" w:hAnsi="Times New Roman" w:cs="Times New Roman"/>
          <w:sz w:val="28"/>
          <w:szCs w:val="28"/>
        </w:rPr>
        <w:t xml:space="preserve">An order that exceeds the jurisdiction of the court is void, and can be attacked in any proceeding in any court where the validity of the judgment comes into issue. (See Rose v. </w:t>
      </w:r>
      <w:proofErr w:type="spellStart"/>
      <w:r>
        <w:rPr>
          <w:rFonts w:ascii="Times New Roman" w:eastAsia="Times New Roman" w:hAnsi="Times New Roman" w:cs="Times New Roman"/>
          <w:sz w:val="28"/>
          <w:szCs w:val="28"/>
        </w:rPr>
        <w:t>Himely</w:t>
      </w:r>
      <w:proofErr w:type="spellEnd"/>
      <w:r>
        <w:rPr>
          <w:rFonts w:ascii="Times New Roman" w:eastAsia="Times New Roman" w:hAnsi="Times New Roman" w:cs="Times New Roman"/>
          <w:sz w:val="28"/>
          <w:szCs w:val="28"/>
        </w:rPr>
        <w:t xml:space="preserve"> (1808) 4 </w:t>
      </w:r>
      <w:proofErr w:type="spellStart"/>
      <w:r>
        <w:rPr>
          <w:rFonts w:ascii="Times New Roman" w:eastAsia="Times New Roman" w:hAnsi="Times New Roman" w:cs="Times New Roman"/>
          <w:sz w:val="28"/>
          <w:szCs w:val="28"/>
        </w:rPr>
        <w:t>Cranch</w:t>
      </w:r>
      <w:proofErr w:type="spellEnd"/>
      <w:r>
        <w:rPr>
          <w:rFonts w:ascii="Times New Roman" w:eastAsia="Times New Roman" w:hAnsi="Times New Roman" w:cs="Times New Roman"/>
          <w:sz w:val="28"/>
          <w:szCs w:val="28"/>
        </w:rPr>
        <w:t xml:space="preserve"> 241, 2 L </w:t>
      </w:r>
      <w:proofErr w:type="spellStart"/>
      <w:proofErr w:type="gramStart"/>
      <w:r>
        <w:rPr>
          <w:rFonts w:ascii="Times New Roman" w:eastAsia="Times New Roman" w:hAnsi="Times New Roman" w:cs="Times New Roman"/>
          <w:sz w:val="28"/>
          <w:szCs w:val="28"/>
        </w:rPr>
        <w:t>ed</w:t>
      </w:r>
      <w:proofErr w:type="spellEnd"/>
      <w:proofErr w:type="gramEnd"/>
      <w:r>
        <w:rPr>
          <w:rFonts w:ascii="Times New Roman" w:eastAsia="Times New Roman" w:hAnsi="Times New Roman" w:cs="Times New Roman"/>
          <w:sz w:val="28"/>
          <w:szCs w:val="28"/>
        </w:rPr>
        <w:t xml:space="preserve"> 608; </w:t>
      </w:r>
      <w:proofErr w:type="spellStart"/>
      <w:r>
        <w:rPr>
          <w:rFonts w:ascii="Times New Roman" w:eastAsia="Times New Roman" w:hAnsi="Times New Roman" w:cs="Times New Roman"/>
          <w:sz w:val="28"/>
          <w:szCs w:val="28"/>
        </w:rPr>
        <w:t>Pennoyer</w:t>
      </w:r>
      <w:proofErr w:type="spellEnd"/>
      <w:r>
        <w:rPr>
          <w:rFonts w:ascii="Times New Roman" w:eastAsia="Times New Roman" w:hAnsi="Times New Roman" w:cs="Times New Roman"/>
          <w:sz w:val="28"/>
          <w:szCs w:val="28"/>
        </w:rPr>
        <w:t xml:space="preserve"> v. Neff (1877) 95 US 714, 24 L </w:t>
      </w:r>
      <w:proofErr w:type="spellStart"/>
      <w:r>
        <w:rPr>
          <w:rFonts w:ascii="Times New Roman" w:eastAsia="Times New Roman" w:hAnsi="Times New Roman" w:cs="Times New Roman"/>
          <w:sz w:val="28"/>
          <w:szCs w:val="28"/>
        </w:rPr>
        <w:t>ed</w:t>
      </w:r>
      <w:proofErr w:type="spellEnd"/>
      <w:r>
        <w:rPr>
          <w:rFonts w:ascii="Times New Roman" w:eastAsia="Times New Roman" w:hAnsi="Times New Roman" w:cs="Times New Roman"/>
          <w:sz w:val="28"/>
          <w:szCs w:val="28"/>
        </w:rPr>
        <w:t xml:space="preserve"> 565; Thompson v. Whitman (1873) 18 Wall 457, 21 l ED 897; Windsor v. McVeigh (1876) 93 US 274, 23 L </w:t>
      </w:r>
      <w:proofErr w:type="spellStart"/>
      <w:r>
        <w:rPr>
          <w:rFonts w:ascii="Times New Roman" w:eastAsia="Times New Roman" w:hAnsi="Times New Roman" w:cs="Times New Roman"/>
          <w:sz w:val="28"/>
          <w:szCs w:val="28"/>
        </w:rPr>
        <w:t>ed</w:t>
      </w:r>
      <w:proofErr w:type="spellEnd"/>
      <w:r>
        <w:rPr>
          <w:rFonts w:ascii="Times New Roman" w:eastAsia="Times New Roman" w:hAnsi="Times New Roman" w:cs="Times New Roman"/>
          <w:sz w:val="28"/>
          <w:szCs w:val="28"/>
        </w:rPr>
        <w:t xml:space="preserve"> 914; McDonald v. </w:t>
      </w:r>
      <w:proofErr w:type="spellStart"/>
      <w:r>
        <w:rPr>
          <w:rFonts w:ascii="Times New Roman" w:eastAsia="Times New Roman" w:hAnsi="Times New Roman" w:cs="Times New Roman"/>
          <w:sz w:val="28"/>
          <w:szCs w:val="28"/>
        </w:rPr>
        <w:t>Mabee</w:t>
      </w:r>
      <w:proofErr w:type="spellEnd"/>
      <w:r>
        <w:rPr>
          <w:rFonts w:ascii="Times New Roman" w:eastAsia="Times New Roman" w:hAnsi="Times New Roman" w:cs="Times New Roman"/>
          <w:sz w:val="28"/>
          <w:szCs w:val="28"/>
        </w:rPr>
        <w:t xml:space="preserve"> (1917) 243 US 90, 37 </w:t>
      </w:r>
      <w:proofErr w:type="spellStart"/>
      <w:r>
        <w:rPr>
          <w:rFonts w:ascii="Times New Roman" w:eastAsia="Times New Roman" w:hAnsi="Times New Roman" w:cs="Times New Roman"/>
          <w:sz w:val="28"/>
          <w:szCs w:val="28"/>
        </w:rPr>
        <w:t>Sct</w:t>
      </w:r>
      <w:proofErr w:type="spellEnd"/>
      <w:r>
        <w:rPr>
          <w:rFonts w:ascii="Times New Roman" w:eastAsia="Times New Roman" w:hAnsi="Times New Roman" w:cs="Times New Roman"/>
          <w:sz w:val="28"/>
          <w:szCs w:val="28"/>
        </w:rPr>
        <w:t xml:space="preserve"> 343, 61 L </w:t>
      </w:r>
      <w:proofErr w:type="spellStart"/>
      <w:r>
        <w:rPr>
          <w:rFonts w:ascii="Times New Roman" w:eastAsia="Times New Roman" w:hAnsi="Times New Roman" w:cs="Times New Roman"/>
          <w:sz w:val="28"/>
          <w:szCs w:val="28"/>
        </w:rPr>
        <w:t>ed</w:t>
      </w:r>
      <w:proofErr w:type="spellEnd"/>
      <w:r>
        <w:rPr>
          <w:rFonts w:ascii="Times New Roman" w:eastAsia="Times New Roman" w:hAnsi="Times New Roman" w:cs="Times New Roman"/>
          <w:sz w:val="28"/>
          <w:szCs w:val="28"/>
        </w:rPr>
        <w:t xml:space="preserve"> 608.  </w:t>
      </w:r>
    </w:p>
    <w:p w:rsidR="0000649F" w:rsidRDefault="0000649F">
      <w:pPr>
        <w:tabs>
          <w:tab w:val="left" w:pos="840"/>
        </w:tabs>
        <w:ind w:right="116"/>
        <w:jc w:val="both"/>
        <w:rPr>
          <w:rFonts w:ascii="Arial" w:eastAsia="Arial" w:hAnsi="Arial" w:cs="Arial"/>
        </w:rPr>
      </w:pPr>
    </w:p>
    <w:p w:rsidR="0000649F" w:rsidRDefault="00F31C9B">
      <w:pPr>
        <w:tabs>
          <w:tab w:val="left" w:pos="840"/>
        </w:tabs>
        <w:ind w:right="116"/>
        <w:jc w:val="both"/>
        <w:rPr>
          <w:rFonts w:ascii="Arial" w:eastAsia="Arial" w:hAnsi="Arial" w:cs="Arial"/>
        </w:rPr>
      </w:pPr>
      <w:r>
        <w:rPr>
          <w:rFonts w:ascii="Times New Roman" w:eastAsia="Times New Roman" w:hAnsi="Times New Roman" w:cs="Times New Roman"/>
          <w:sz w:val="28"/>
          <w:szCs w:val="28"/>
        </w:rPr>
        <w:t xml:space="preserve">"If a court grants relief, which under the circumstances it hasn't any authority to </w:t>
      </w:r>
      <w:proofErr w:type="gramStart"/>
      <w:r>
        <w:rPr>
          <w:rFonts w:ascii="Times New Roman" w:eastAsia="Times New Roman" w:hAnsi="Times New Roman" w:cs="Times New Roman"/>
          <w:sz w:val="28"/>
          <w:szCs w:val="28"/>
        </w:rPr>
        <w:t>grant,</w:t>
      </w:r>
      <w:proofErr w:type="gramEnd"/>
      <w:r>
        <w:rPr>
          <w:rFonts w:ascii="Times New Roman" w:eastAsia="Times New Roman" w:hAnsi="Times New Roman" w:cs="Times New Roman"/>
          <w:sz w:val="28"/>
          <w:szCs w:val="28"/>
        </w:rPr>
        <w:t xml:space="preserve"> its judgment is to that extent void." </w:t>
      </w:r>
      <w:proofErr w:type="gramStart"/>
      <w:r>
        <w:rPr>
          <w:rFonts w:ascii="Times New Roman" w:eastAsia="Times New Roman" w:hAnsi="Times New Roman" w:cs="Times New Roman"/>
          <w:sz w:val="28"/>
          <w:szCs w:val="28"/>
        </w:rPr>
        <w:t>(1 Freeman on Judgments, 120-c.)</w:t>
      </w:r>
      <w:proofErr w:type="gramEnd"/>
      <w:r>
        <w:rPr>
          <w:rFonts w:ascii="Times New Roman" w:eastAsia="Times New Roman" w:hAnsi="Times New Roman" w:cs="Times New Roman"/>
          <w:sz w:val="28"/>
          <w:szCs w:val="28"/>
        </w:rPr>
        <w:t xml:space="preserve"> "A void judgment is no judgment at all and is without legal effect." (Jordon v. Gilligan, 500 F.2d 701, 710 (6th Cir. 1974)) "</w:t>
      </w:r>
      <w:proofErr w:type="gramStart"/>
      <w:r>
        <w:rPr>
          <w:rFonts w:ascii="Times New Roman" w:eastAsia="Times New Roman" w:hAnsi="Times New Roman" w:cs="Times New Roman"/>
          <w:sz w:val="28"/>
          <w:szCs w:val="28"/>
        </w:rPr>
        <w:t>a</w:t>
      </w:r>
      <w:proofErr w:type="gramEnd"/>
      <w:r>
        <w:rPr>
          <w:rFonts w:ascii="Times New Roman" w:eastAsia="Times New Roman" w:hAnsi="Times New Roman" w:cs="Times New Roman"/>
          <w:sz w:val="28"/>
          <w:szCs w:val="28"/>
        </w:rPr>
        <w:t xml:space="preserve"> court must vacate any judgment entered in excess of its jurisdiction." </w:t>
      </w:r>
      <w:proofErr w:type="gramStart"/>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Lubben</w:t>
      </w:r>
      <w:proofErr w:type="spellEnd"/>
      <w:r>
        <w:rPr>
          <w:rFonts w:ascii="Times New Roman" w:eastAsia="Times New Roman" w:hAnsi="Times New Roman" w:cs="Times New Roman"/>
          <w:sz w:val="28"/>
          <w:szCs w:val="28"/>
        </w:rPr>
        <w:t xml:space="preserve"> v. Selective Service System Local Bd. No. 27, 453 F.2d 645 (1st Cir. 1972).).</w:t>
      </w:r>
      <w:proofErr w:type="gramEnd"/>
    </w:p>
    <w:p w:rsidR="0000649F" w:rsidRDefault="0000649F">
      <w:pPr>
        <w:tabs>
          <w:tab w:val="left" w:pos="840"/>
        </w:tabs>
        <w:ind w:right="116"/>
        <w:jc w:val="both"/>
        <w:rPr>
          <w:rFonts w:ascii="Arial" w:eastAsia="Arial" w:hAnsi="Arial" w:cs="Arial"/>
        </w:rPr>
      </w:pPr>
    </w:p>
    <w:p w:rsidR="0000649F" w:rsidRDefault="00F31C9B">
      <w:pPr>
        <w:tabs>
          <w:tab w:val="left" w:pos="840"/>
        </w:tabs>
        <w:ind w:right="116"/>
        <w:jc w:val="both"/>
        <w:rPr>
          <w:rFonts w:ascii="Arial" w:eastAsia="Arial" w:hAnsi="Arial" w:cs="Arial"/>
        </w:rPr>
      </w:pPr>
      <w:r>
        <w:rPr>
          <w:rFonts w:ascii="Times New Roman" w:eastAsia="Times New Roman" w:hAnsi="Times New Roman" w:cs="Times New Roman"/>
          <w:sz w:val="28"/>
          <w:szCs w:val="28"/>
        </w:rPr>
        <w:t xml:space="preserve">A void judgment does not create any binding obligation. Federal decisions addressing void state court judgments include Kalb v. Feuerstein (1940) 308 US 433, 60 S Ct 343, 84 L </w:t>
      </w:r>
      <w:proofErr w:type="spellStart"/>
      <w:proofErr w:type="gramStart"/>
      <w:r>
        <w:rPr>
          <w:rFonts w:ascii="Times New Roman" w:eastAsia="Times New Roman" w:hAnsi="Times New Roman" w:cs="Times New Roman"/>
          <w:sz w:val="28"/>
          <w:szCs w:val="28"/>
        </w:rPr>
        <w:t>ed</w:t>
      </w:r>
      <w:proofErr w:type="spellEnd"/>
      <w:proofErr w:type="gramEnd"/>
      <w:r>
        <w:rPr>
          <w:rFonts w:ascii="Times New Roman" w:eastAsia="Times New Roman" w:hAnsi="Times New Roman" w:cs="Times New Roman"/>
          <w:sz w:val="28"/>
          <w:szCs w:val="28"/>
        </w:rPr>
        <w:t xml:space="preserve"> 370. Federal judges issued orders permanently barring Stich from filing any papers in federal courts. After Judges Robert Jones and Edward </w:t>
      </w:r>
      <w:proofErr w:type="spellStart"/>
      <w:r>
        <w:rPr>
          <w:rFonts w:ascii="Times New Roman" w:eastAsia="Times New Roman" w:hAnsi="Times New Roman" w:cs="Times New Roman"/>
          <w:sz w:val="28"/>
          <w:szCs w:val="28"/>
        </w:rPr>
        <w:t>Jellen</w:t>
      </w:r>
      <w:proofErr w:type="spellEnd"/>
      <w:r>
        <w:rPr>
          <w:rFonts w:ascii="Times New Roman" w:eastAsia="Times New Roman" w:hAnsi="Times New Roman" w:cs="Times New Roman"/>
          <w:sz w:val="28"/>
          <w:szCs w:val="28"/>
        </w:rPr>
        <w:t xml:space="preserve"> corruptly seized and started to liquidate Stich's assets, Judge Jones issued an unconstitutional order barring Stich from filing any objection to the seizure and liquidation.</w:t>
      </w:r>
    </w:p>
    <w:p w:rsidR="0000649F" w:rsidRDefault="0000649F">
      <w:pPr>
        <w:tabs>
          <w:tab w:val="left" w:pos="840"/>
        </w:tabs>
        <w:ind w:right="116"/>
        <w:jc w:val="both"/>
        <w:rPr>
          <w:rFonts w:ascii="Arial" w:eastAsia="Arial" w:hAnsi="Arial" w:cs="Arial"/>
        </w:rPr>
      </w:pPr>
    </w:p>
    <w:p w:rsidR="0000649F" w:rsidRDefault="00F31C9B">
      <w:pPr>
        <w:tabs>
          <w:tab w:val="left" w:pos="840"/>
        </w:tabs>
        <w:ind w:right="116"/>
        <w:jc w:val="both"/>
        <w:rPr>
          <w:rFonts w:ascii="Arial" w:eastAsia="Arial" w:hAnsi="Arial" w:cs="Arial"/>
        </w:rPr>
      </w:pPr>
      <w:r>
        <w:rPr>
          <w:rFonts w:ascii="Times New Roman" w:eastAsia="Times New Roman" w:hAnsi="Times New Roman" w:cs="Times New Roman"/>
          <w:sz w:val="28"/>
          <w:szCs w:val="28"/>
        </w:rPr>
        <w:t xml:space="preserve">Void judgment is one entered by court without jurisdiction of parties or subject matter or that lacks inherent power to make or enter particular order involved and such a judgment may be attacked at any time, either directly or collaterally, People v. Wade, 506 N.W.2d 954 (Ill. 1987).  </w:t>
      </w:r>
    </w:p>
    <w:p w:rsidR="0000649F" w:rsidRDefault="0000649F">
      <w:pPr>
        <w:tabs>
          <w:tab w:val="left" w:pos="840"/>
        </w:tabs>
        <w:ind w:right="116"/>
        <w:jc w:val="both"/>
        <w:rPr>
          <w:rFonts w:ascii="Arial" w:eastAsia="Arial" w:hAnsi="Arial" w:cs="Arial"/>
        </w:rPr>
      </w:pPr>
    </w:p>
    <w:p w:rsidR="0000649F" w:rsidRDefault="00F31C9B">
      <w:pPr>
        <w:tabs>
          <w:tab w:val="left" w:pos="840"/>
        </w:tabs>
        <w:ind w:right="116"/>
        <w:jc w:val="both"/>
        <w:rPr>
          <w:rFonts w:ascii="Arial" w:eastAsia="Arial" w:hAnsi="Arial" w:cs="Arial"/>
        </w:rPr>
      </w:pPr>
      <w:r>
        <w:rPr>
          <w:rFonts w:ascii="Times New Roman" w:eastAsia="Times New Roman" w:hAnsi="Times New Roman" w:cs="Times New Roman"/>
          <w:sz w:val="28"/>
          <w:szCs w:val="28"/>
        </w:rPr>
        <w:t xml:space="preserve">Void judgment may be defined as one in which rendering court lacked subject matter jurisdiction, lacked personal jurisdiction, or acted in manner inconsistent with due process of law </w:t>
      </w:r>
      <w:proofErr w:type="spellStart"/>
      <w:r>
        <w:rPr>
          <w:rFonts w:ascii="Times New Roman" w:eastAsia="Times New Roman" w:hAnsi="Times New Roman" w:cs="Times New Roman"/>
          <w:sz w:val="28"/>
          <w:szCs w:val="28"/>
        </w:rPr>
        <w:t>Eckel</w:t>
      </w:r>
      <w:proofErr w:type="spellEnd"/>
      <w:r>
        <w:rPr>
          <w:rFonts w:ascii="Times New Roman" w:eastAsia="Times New Roman" w:hAnsi="Times New Roman" w:cs="Times New Roman"/>
          <w:sz w:val="28"/>
          <w:szCs w:val="28"/>
        </w:rPr>
        <w:t xml:space="preserve"> v. </w:t>
      </w:r>
      <w:proofErr w:type="spellStart"/>
      <w:r>
        <w:rPr>
          <w:rFonts w:ascii="Times New Roman" w:eastAsia="Times New Roman" w:hAnsi="Times New Roman" w:cs="Times New Roman"/>
          <w:sz w:val="28"/>
          <w:szCs w:val="28"/>
        </w:rPr>
        <w:t>MacNeal</w:t>
      </w:r>
      <w:proofErr w:type="spellEnd"/>
      <w:r>
        <w:rPr>
          <w:rFonts w:ascii="Times New Roman" w:eastAsia="Times New Roman" w:hAnsi="Times New Roman" w:cs="Times New Roman"/>
          <w:sz w:val="28"/>
          <w:szCs w:val="28"/>
        </w:rPr>
        <w:t xml:space="preserve">, 628 N.E.2d 741 (Ill. </w:t>
      </w:r>
      <w:proofErr w:type="spellStart"/>
      <w:r>
        <w:rPr>
          <w:rFonts w:ascii="Times New Roman" w:eastAsia="Times New Roman" w:hAnsi="Times New Roman" w:cs="Times New Roman"/>
          <w:sz w:val="28"/>
          <w:szCs w:val="28"/>
        </w:rPr>
        <w:t>App.Dist</w:t>
      </w:r>
      <w:proofErr w:type="spellEnd"/>
      <w:r>
        <w:rPr>
          <w:rFonts w:ascii="Times New Roman" w:eastAsia="Times New Roman" w:hAnsi="Times New Roman" w:cs="Times New Roman"/>
          <w:sz w:val="28"/>
          <w:szCs w:val="28"/>
        </w:rPr>
        <w:t>. 1993).</w:t>
      </w:r>
    </w:p>
    <w:p w:rsidR="0000649F" w:rsidRDefault="0000649F">
      <w:pPr>
        <w:tabs>
          <w:tab w:val="left" w:pos="840"/>
        </w:tabs>
        <w:ind w:right="116"/>
        <w:jc w:val="both"/>
        <w:rPr>
          <w:rFonts w:ascii="Arial" w:eastAsia="Arial" w:hAnsi="Arial" w:cs="Arial"/>
        </w:rPr>
      </w:pPr>
    </w:p>
    <w:p w:rsidR="0000649F" w:rsidRDefault="00F31C9B">
      <w:pPr>
        <w:tabs>
          <w:tab w:val="left" w:pos="840"/>
        </w:tabs>
        <w:ind w:right="116"/>
        <w:jc w:val="both"/>
        <w:rPr>
          <w:rFonts w:ascii="Arial" w:eastAsia="Arial" w:hAnsi="Arial" w:cs="Arial"/>
        </w:rPr>
      </w:pPr>
      <w:r>
        <w:rPr>
          <w:rFonts w:ascii="Times New Roman" w:eastAsia="Times New Roman" w:hAnsi="Times New Roman" w:cs="Times New Roman"/>
          <w:sz w:val="28"/>
          <w:szCs w:val="28"/>
        </w:rPr>
        <w:t xml:space="preserve">Void judgment is one where court lacked personal or subject matter jurisdiction or entry of order violated due process, </w:t>
      </w:r>
      <w:proofErr w:type="spellStart"/>
      <w:r>
        <w:rPr>
          <w:rFonts w:ascii="Times New Roman" w:eastAsia="Times New Roman" w:hAnsi="Times New Roman" w:cs="Times New Roman"/>
          <w:sz w:val="28"/>
          <w:szCs w:val="28"/>
        </w:rPr>
        <w:t>U.S.C.A</w:t>
      </w:r>
      <w:proofErr w:type="spellEnd"/>
      <w:r>
        <w:rPr>
          <w:rFonts w:ascii="Times New Roman" w:eastAsia="Times New Roman" w:hAnsi="Times New Roman" w:cs="Times New Roman"/>
          <w:sz w:val="28"/>
          <w:szCs w:val="28"/>
        </w:rPr>
        <w:t xml:space="preserve">. Const. Amend. </w:t>
      </w:r>
      <w:proofErr w:type="gramStart"/>
      <w:r>
        <w:rPr>
          <w:rFonts w:ascii="Times New Roman" w:eastAsia="Times New Roman" w:hAnsi="Times New Roman" w:cs="Times New Roman"/>
          <w:sz w:val="28"/>
          <w:szCs w:val="28"/>
        </w:rPr>
        <w:t xml:space="preserve">5-Triad Energy Corp. v. </w:t>
      </w:r>
      <w:proofErr w:type="spellStart"/>
      <w:r>
        <w:rPr>
          <w:rFonts w:ascii="Times New Roman" w:eastAsia="Times New Roman" w:hAnsi="Times New Roman" w:cs="Times New Roman"/>
          <w:sz w:val="28"/>
          <w:szCs w:val="28"/>
        </w:rPr>
        <w:t>McNell</w:t>
      </w:r>
      <w:proofErr w:type="spellEnd"/>
      <w:r>
        <w:rPr>
          <w:rFonts w:ascii="Times New Roman" w:eastAsia="Times New Roman" w:hAnsi="Times New Roman" w:cs="Times New Roman"/>
          <w:sz w:val="28"/>
          <w:szCs w:val="28"/>
        </w:rPr>
        <w:t xml:space="preserve">, 110 </w:t>
      </w:r>
      <w:proofErr w:type="spellStart"/>
      <w:r>
        <w:rPr>
          <w:rFonts w:ascii="Times New Roman" w:eastAsia="Times New Roman" w:hAnsi="Times New Roman" w:cs="Times New Roman"/>
          <w:sz w:val="28"/>
          <w:szCs w:val="28"/>
        </w:rPr>
        <w:t>F.R.D</w:t>
      </w:r>
      <w:proofErr w:type="spellEnd"/>
      <w:r>
        <w:rPr>
          <w:rFonts w:ascii="Times New Roman" w:eastAsia="Times New Roman" w:hAnsi="Times New Roman" w:cs="Times New Roman"/>
          <w:sz w:val="28"/>
          <w:szCs w:val="28"/>
        </w:rPr>
        <w:t>. 382 (</w:t>
      </w:r>
      <w:proofErr w:type="spellStart"/>
      <w:r>
        <w:rPr>
          <w:rFonts w:ascii="Times New Roman" w:eastAsia="Times New Roman" w:hAnsi="Times New Roman" w:cs="Times New Roman"/>
          <w:sz w:val="28"/>
          <w:szCs w:val="28"/>
        </w:rPr>
        <w:t>S.D.N.Y</w:t>
      </w:r>
      <w:proofErr w:type="spellEnd"/>
      <w:r>
        <w:rPr>
          <w:rFonts w:ascii="Times New Roman" w:eastAsia="Times New Roman" w:hAnsi="Times New Roman" w:cs="Times New Roman"/>
          <w:sz w:val="28"/>
          <w:szCs w:val="28"/>
        </w:rPr>
        <w:t>. 1986).</w:t>
      </w:r>
      <w:proofErr w:type="gramEnd"/>
    </w:p>
    <w:p w:rsidR="0000649F" w:rsidRDefault="0000649F">
      <w:pPr>
        <w:tabs>
          <w:tab w:val="left" w:pos="840"/>
        </w:tabs>
        <w:ind w:right="116"/>
        <w:jc w:val="both"/>
        <w:rPr>
          <w:rFonts w:ascii="Arial" w:eastAsia="Arial" w:hAnsi="Arial" w:cs="Arial"/>
        </w:rPr>
      </w:pPr>
    </w:p>
    <w:p w:rsidR="0000649F" w:rsidRDefault="00F31C9B">
      <w:pPr>
        <w:tabs>
          <w:tab w:val="left" w:pos="840"/>
        </w:tabs>
        <w:ind w:right="116"/>
        <w:jc w:val="both"/>
        <w:rPr>
          <w:rFonts w:ascii="Arial" w:eastAsia="Arial" w:hAnsi="Arial" w:cs="Arial"/>
        </w:rPr>
      </w:pPr>
      <w:r>
        <w:rPr>
          <w:rFonts w:ascii="Times New Roman" w:eastAsia="Times New Roman" w:hAnsi="Times New Roman" w:cs="Times New Roman"/>
          <w:sz w:val="28"/>
          <w:szCs w:val="28"/>
        </w:rPr>
        <w:lastRenderedPageBreak/>
        <w:t>Void judgment is one entered by court without jurisdiction of parties or subject matter or that lacks inherent power to make or enter particular order involved; such judgment may be attacked at any time, either directly or collaterally People v. Sales, 551 N.E.2d 1359 (</w:t>
      </w:r>
      <w:proofErr w:type="spellStart"/>
      <w:r>
        <w:rPr>
          <w:rFonts w:ascii="Times New Roman" w:eastAsia="Times New Roman" w:hAnsi="Times New Roman" w:cs="Times New Roman"/>
          <w:sz w:val="28"/>
          <w:szCs w:val="28"/>
        </w:rPr>
        <w:t>Ill.App</w:t>
      </w:r>
      <w:proofErr w:type="spellEnd"/>
      <w:r>
        <w:rPr>
          <w:rFonts w:ascii="Times New Roman" w:eastAsia="Times New Roman" w:hAnsi="Times New Roman" w:cs="Times New Roman"/>
          <w:sz w:val="28"/>
          <w:szCs w:val="28"/>
        </w:rPr>
        <w:t>. 2 Dist. 1990).</w:t>
      </w:r>
    </w:p>
    <w:p w:rsidR="0000649F" w:rsidRDefault="0000649F">
      <w:pPr>
        <w:tabs>
          <w:tab w:val="left" w:pos="840"/>
        </w:tabs>
        <w:ind w:right="116"/>
        <w:jc w:val="both"/>
        <w:rPr>
          <w:rFonts w:ascii="Arial" w:eastAsia="Arial" w:hAnsi="Arial" w:cs="Arial"/>
        </w:rPr>
      </w:pPr>
    </w:p>
    <w:p w:rsidR="0000649F" w:rsidRDefault="00F31C9B">
      <w:pPr>
        <w:tabs>
          <w:tab w:val="left" w:pos="840"/>
        </w:tabs>
        <w:ind w:right="116"/>
        <w:jc w:val="both"/>
        <w:rPr>
          <w:rFonts w:ascii="Arial" w:eastAsia="Arial" w:hAnsi="Arial" w:cs="Arial"/>
        </w:rPr>
      </w:pPr>
      <w:r>
        <w:rPr>
          <w:rFonts w:ascii="Times New Roman" w:eastAsia="Times New Roman" w:hAnsi="Times New Roman" w:cs="Times New Roman"/>
          <w:sz w:val="28"/>
          <w:szCs w:val="28"/>
        </w:rPr>
        <w:t>Subject matter jurisdictional failings:</w:t>
      </w:r>
    </w:p>
    <w:p w:rsidR="0000649F" w:rsidRDefault="0000649F">
      <w:pPr>
        <w:tabs>
          <w:tab w:val="left" w:pos="840"/>
        </w:tabs>
        <w:ind w:right="116"/>
        <w:jc w:val="both"/>
        <w:rPr>
          <w:rFonts w:ascii="Arial" w:eastAsia="Arial" w:hAnsi="Arial" w:cs="Arial"/>
        </w:rPr>
      </w:pPr>
    </w:p>
    <w:p w:rsidR="0000649F" w:rsidRDefault="00F31C9B">
      <w:pPr>
        <w:tabs>
          <w:tab w:val="left" w:pos="840"/>
        </w:tabs>
        <w:ind w:right="116"/>
        <w:jc w:val="both"/>
        <w:rPr>
          <w:rFonts w:ascii="Arial" w:eastAsia="Arial" w:hAnsi="Arial" w:cs="Arial"/>
        </w:rPr>
      </w:pPr>
      <w:r>
        <w:rPr>
          <w:rFonts w:ascii="Times New Roman" w:eastAsia="Times New Roman" w:hAnsi="Times New Roman" w:cs="Times New Roman"/>
          <w:sz w:val="28"/>
          <w:szCs w:val="28"/>
        </w:rPr>
        <w:t xml:space="preserve">Fraud committed in the procurement of jurisdiction, </w:t>
      </w:r>
      <w:proofErr w:type="spellStart"/>
      <w:r>
        <w:rPr>
          <w:rFonts w:ascii="Times New Roman" w:eastAsia="Times New Roman" w:hAnsi="Times New Roman" w:cs="Times New Roman"/>
          <w:sz w:val="28"/>
          <w:szCs w:val="28"/>
        </w:rPr>
        <w:t>Fredman</w:t>
      </w:r>
      <w:proofErr w:type="spellEnd"/>
      <w:r>
        <w:rPr>
          <w:rFonts w:ascii="Times New Roman" w:eastAsia="Times New Roman" w:hAnsi="Times New Roman" w:cs="Times New Roman"/>
          <w:sz w:val="28"/>
          <w:szCs w:val="28"/>
        </w:rPr>
        <w:t xml:space="preserve"> Brothers Furniture v. Dept. of Revenue, 109 Ill.2d 202, 486 N.E.2d 893 (1985).</w:t>
      </w:r>
    </w:p>
    <w:p w:rsidR="0000649F" w:rsidRDefault="0000649F">
      <w:pPr>
        <w:tabs>
          <w:tab w:val="left" w:pos="840"/>
        </w:tabs>
        <w:ind w:right="116"/>
        <w:jc w:val="both"/>
        <w:rPr>
          <w:rFonts w:ascii="Arial" w:eastAsia="Arial" w:hAnsi="Arial" w:cs="Arial"/>
        </w:rPr>
      </w:pPr>
    </w:p>
    <w:p w:rsidR="0000649F" w:rsidRDefault="00F31C9B">
      <w:pPr>
        <w:tabs>
          <w:tab w:val="left" w:pos="840"/>
        </w:tabs>
        <w:ind w:right="116"/>
        <w:jc w:val="both"/>
        <w:rPr>
          <w:rFonts w:ascii="Arial" w:eastAsia="Arial" w:hAnsi="Arial" w:cs="Arial"/>
        </w:rPr>
      </w:pPr>
      <w:r>
        <w:rPr>
          <w:rFonts w:ascii="Times New Roman" w:eastAsia="Times New Roman" w:hAnsi="Times New Roman" w:cs="Times New Roman"/>
          <w:sz w:val="28"/>
          <w:szCs w:val="28"/>
        </w:rPr>
        <w:t xml:space="preserve">Fraud upon the court, In re Village of </w:t>
      </w:r>
      <w:proofErr w:type="spellStart"/>
      <w:r>
        <w:rPr>
          <w:rFonts w:ascii="Times New Roman" w:eastAsia="Times New Roman" w:hAnsi="Times New Roman" w:cs="Times New Roman"/>
          <w:sz w:val="28"/>
          <w:szCs w:val="28"/>
        </w:rPr>
        <w:t>Willowbrook</w:t>
      </w:r>
      <w:proofErr w:type="spellEnd"/>
      <w:r>
        <w:rPr>
          <w:rFonts w:ascii="Times New Roman" w:eastAsia="Times New Roman" w:hAnsi="Times New Roman" w:cs="Times New Roman"/>
          <w:sz w:val="28"/>
          <w:szCs w:val="28"/>
        </w:rPr>
        <w:t>, 37 Ill. App.3d 393 (1962)</w:t>
      </w:r>
    </w:p>
    <w:p w:rsidR="0000649F" w:rsidRDefault="0000649F">
      <w:pPr>
        <w:tabs>
          <w:tab w:val="left" w:pos="840"/>
        </w:tabs>
        <w:ind w:right="116"/>
        <w:jc w:val="both"/>
        <w:rPr>
          <w:rFonts w:ascii="Arial" w:eastAsia="Arial" w:hAnsi="Arial" w:cs="Arial"/>
        </w:rPr>
      </w:pPr>
    </w:p>
    <w:p w:rsidR="0000649F" w:rsidRDefault="00F31C9B">
      <w:pPr>
        <w:tabs>
          <w:tab w:val="left" w:pos="840"/>
        </w:tabs>
        <w:ind w:right="116"/>
        <w:jc w:val="both"/>
        <w:rPr>
          <w:rFonts w:ascii="Arial" w:eastAsia="Arial" w:hAnsi="Arial" w:cs="Arial"/>
        </w:rPr>
      </w:pPr>
      <w:r>
        <w:rPr>
          <w:rFonts w:ascii="Times New Roman" w:eastAsia="Times New Roman" w:hAnsi="Times New Roman" w:cs="Times New Roman"/>
          <w:sz w:val="28"/>
          <w:szCs w:val="28"/>
        </w:rPr>
        <w:t xml:space="preserve">A judge does not follow statutory procedure, Armstrong v. </w:t>
      </w:r>
      <w:proofErr w:type="spellStart"/>
      <w:r>
        <w:rPr>
          <w:rFonts w:ascii="Times New Roman" w:eastAsia="Times New Roman" w:hAnsi="Times New Roman" w:cs="Times New Roman"/>
          <w:sz w:val="28"/>
          <w:szCs w:val="28"/>
        </w:rPr>
        <w:t>Obucino</w:t>
      </w:r>
      <w:proofErr w:type="spellEnd"/>
      <w:r>
        <w:rPr>
          <w:rFonts w:ascii="Times New Roman" w:eastAsia="Times New Roman" w:hAnsi="Times New Roman" w:cs="Times New Roman"/>
          <w:sz w:val="28"/>
          <w:szCs w:val="28"/>
        </w:rPr>
        <w:t>, 300 Ill. 140, 143 (1921).</w:t>
      </w:r>
    </w:p>
    <w:p w:rsidR="0000649F" w:rsidRDefault="0000649F">
      <w:pPr>
        <w:tabs>
          <w:tab w:val="left" w:pos="840"/>
        </w:tabs>
        <w:ind w:right="116"/>
        <w:jc w:val="both"/>
        <w:rPr>
          <w:rFonts w:ascii="Arial" w:eastAsia="Arial" w:hAnsi="Arial" w:cs="Arial"/>
        </w:rPr>
      </w:pPr>
    </w:p>
    <w:p w:rsidR="0000649F" w:rsidRDefault="00F31C9B">
      <w:pPr>
        <w:tabs>
          <w:tab w:val="left" w:pos="840"/>
        </w:tabs>
        <w:ind w:right="116"/>
        <w:jc w:val="both"/>
        <w:rPr>
          <w:rFonts w:ascii="Arial" w:eastAsia="Arial" w:hAnsi="Arial" w:cs="Arial"/>
        </w:rPr>
      </w:pPr>
      <w:proofErr w:type="gramStart"/>
      <w:r>
        <w:rPr>
          <w:rFonts w:ascii="Times New Roman" w:eastAsia="Times New Roman" w:hAnsi="Times New Roman" w:cs="Times New Roman"/>
          <w:sz w:val="28"/>
          <w:szCs w:val="28"/>
        </w:rPr>
        <w:t>Unlawful activity of a judge, Code of Judicial Conduct.</w:t>
      </w:r>
      <w:proofErr w:type="gramEnd"/>
    </w:p>
    <w:p w:rsidR="0000649F" w:rsidRDefault="00F31C9B">
      <w:pPr>
        <w:tabs>
          <w:tab w:val="left" w:pos="840"/>
        </w:tabs>
        <w:ind w:right="116"/>
        <w:jc w:val="both"/>
        <w:rPr>
          <w:rFonts w:ascii="Arial" w:eastAsia="Arial" w:hAnsi="Arial" w:cs="Arial"/>
        </w:rPr>
      </w:pPr>
      <w:proofErr w:type="gramStart"/>
      <w:r>
        <w:rPr>
          <w:rFonts w:ascii="Times New Roman" w:eastAsia="Times New Roman" w:hAnsi="Times New Roman" w:cs="Times New Roman"/>
          <w:sz w:val="28"/>
          <w:szCs w:val="28"/>
        </w:rPr>
        <w:t xml:space="preserve">If the court exceeded its statutory authority, </w:t>
      </w:r>
      <w:proofErr w:type="spellStart"/>
      <w:r>
        <w:rPr>
          <w:rFonts w:ascii="Times New Roman" w:eastAsia="Times New Roman" w:hAnsi="Times New Roman" w:cs="Times New Roman"/>
          <w:sz w:val="28"/>
          <w:szCs w:val="28"/>
        </w:rPr>
        <w:t>Rosenstiel</w:t>
      </w:r>
      <w:proofErr w:type="spellEnd"/>
      <w:r>
        <w:rPr>
          <w:rFonts w:ascii="Times New Roman" w:eastAsia="Times New Roman" w:hAnsi="Times New Roman" w:cs="Times New Roman"/>
          <w:sz w:val="28"/>
          <w:szCs w:val="28"/>
        </w:rPr>
        <w:t xml:space="preserve"> v. </w:t>
      </w:r>
      <w:proofErr w:type="spellStart"/>
      <w:r>
        <w:rPr>
          <w:rFonts w:ascii="Times New Roman" w:eastAsia="Times New Roman" w:hAnsi="Times New Roman" w:cs="Times New Roman"/>
          <w:sz w:val="28"/>
          <w:szCs w:val="28"/>
        </w:rPr>
        <w:t>Rosenstiel</w:t>
      </w:r>
      <w:proofErr w:type="spellEnd"/>
      <w:r>
        <w:rPr>
          <w:rFonts w:ascii="Times New Roman" w:eastAsia="Times New Roman" w:hAnsi="Times New Roman" w:cs="Times New Roman"/>
          <w:sz w:val="28"/>
          <w:szCs w:val="28"/>
        </w:rPr>
        <w:t xml:space="preserve">, 278 </w:t>
      </w:r>
      <w:proofErr w:type="spellStart"/>
      <w:r>
        <w:rPr>
          <w:rFonts w:ascii="Times New Roman" w:eastAsia="Times New Roman" w:hAnsi="Times New Roman" w:cs="Times New Roman"/>
          <w:sz w:val="28"/>
          <w:szCs w:val="28"/>
        </w:rPr>
        <w:t>F.Supp</w:t>
      </w:r>
      <w:proofErr w:type="spellEnd"/>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794 (</w:t>
      </w:r>
      <w:proofErr w:type="spellStart"/>
      <w:r>
        <w:rPr>
          <w:rFonts w:ascii="Times New Roman" w:eastAsia="Times New Roman" w:hAnsi="Times New Roman" w:cs="Times New Roman"/>
          <w:sz w:val="28"/>
          <w:szCs w:val="28"/>
        </w:rPr>
        <w:t>S.D.N.Y</w:t>
      </w:r>
      <w:proofErr w:type="spellEnd"/>
      <w:r>
        <w:rPr>
          <w:rFonts w:ascii="Times New Roman" w:eastAsia="Times New Roman" w:hAnsi="Times New Roman" w:cs="Times New Roman"/>
          <w:sz w:val="28"/>
          <w:szCs w:val="28"/>
        </w:rPr>
        <w:t>. 1967).</w:t>
      </w:r>
      <w:proofErr w:type="gramEnd"/>
    </w:p>
    <w:p w:rsidR="0000649F" w:rsidRDefault="0000649F">
      <w:pPr>
        <w:tabs>
          <w:tab w:val="left" w:pos="840"/>
        </w:tabs>
        <w:ind w:right="116"/>
        <w:jc w:val="both"/>
        <w:rPr>
          <w:rFonts w:ascii="Arial" w:eastAsia="Arial" w:hAnsi="Arial" w:cs="Arial"/>
        </w:rPr>
      </w:pPr>
    </w:p>
    <w:p w:rsidR="0000649F" w:rsidRDefault="00F31C9B">
      <w:pPr>
        <w:tabs>
          <w:tab w:val="left" w:pos="840"/>
        </w:tabs>
        <w:ind w:right="116"/>
        <w:jc w:val="both"/>
        <w:rPr>
          <w:rFonts w:ascii="Arial" w:eastAsia="Arial" w:hAnsi="Arial" w:cs="Arial"/>
        </w:rPr>
      </w:pPr>
      <w:r>
        <w:rPr>
          <w:rFonts w:ascii="Times New Roman" w:eastAsia="Times New Roman" w:hAnsi="Times New Roman" w:cs="Times New Roman"/>
          <w:sz w:val="28"/>
          <w:szCs w:val="28"/>
        </w:rPr>
        <w:t xml:space="preserve">Any acts in violation of 11 U.S.C. §362(a), In re Garcia, 109 </w:t>
      </w:r>
      <w:proofErr w:type="spellStart"/>
      <w:r>
        <w:rPr>
          <w:rFonts w:ascii="Times New Roman" w:eastAsia="Times New Roman" w:hAnsi="Times New Roman" w:cs="Times New Roman"/>
          <w:sz w:val="28"/>
          <w:szCs w:val="28"/>
        </w:rPr>
        <w:t>B.R</w:t>
      </w:r>
      <w:proofErr w:type="spellEnd"/>
      <w:r>
        <w:rPr>
          <w:rFonts w:ascii="Times New Roman" w:eastAsia="Times New Roman" w:hAnsi="Times New Roman" w:cs="Times New Roman"/>
          <w:sz w:val="28"/>
          <w:szCs w:val="28"/>
        </w:rPr>
        <w:t>. 335 (N.D. Illinois, 1989).</w:t>
      </w:r>
    </w:p>
    <w:p w:rsidR="0000649F" w:rsidRDefault="0000649F">
      <w:pPr>
        <w:tabs>
          <w:tab w:val="left" w:pos="840"/>
        </w:tabs>
        <w:ind w:right="116"/>
        <w:jc w:val="both"/>
        <w:rPr>
          <w:rFonts w:ascii="Arial" w:eastAsia="Arial" w:hAnsi="Arial" w:cs="Arial"/>
        </w:rPr>
      </w:pPr>
    </w:p>
    <w:p w:rsidR="0000649F" w:rsidRDefault="00F31C9B">
      <w:pPr>
        <w:tabs>
          <w:tab w:val="left" w:pos="840"/>
        </w:tabs>
        <w:ind w:right="116"/>
        <w:jc w:val="both"/>
        <w:rPr>
          <w:rFonts w:ascii="Arial" w:eastAsia="Arial" w:hAnsi="Arial" w:cs="Arial"/>
        </w:rPr>
      </w:pPr>
      <w:proofErr w:type="gramStart"/>
      <w:r>
        <w:rPr>
          <w:rFonts w:ascii="Times New Roman" w:eastAsia="Times New Roman" w:hAnsi="Times New Roman" w:cs="Times New Roman"/>
          <w:sz w:val="28"/>
          <w:szCs w:val="28"/>
        </w:rPr>
        <w:t xml:space="preserve">Where no justiciable issue is presented to the court through proper pleadings, </w:t>
      </w:r>
      <w:proofErr w:type="spellStart"/>
      <w:r>
        <w:rPr>
          <w:rFonts w:ascii="Times New Roman" w:eastAsia="Times New Roman" w:hAnsi="Times New Roman" w:cs="Times New Roman"/>
          <w:sz w:val="28"/>
          <w:szCs w:val="28"/>
        </w:rPr>
        <w:t>Ligon</w:t>
      </w:r>
      <w:proofErr w:type="spellEnd"/>
      <w:r>
        <w:rPr>
          <w:rFonts w:ascii="Times New Roman" w:eastAsia="Times New Roman" w:hAnsi="Times New Roman" w:cs="Times New Roman"/>
          <w:sz w:val="28"/>
          <w:szCs w:val="28"/>
        </w:rPr>
        <w:t xml:space="preserve"> v. Williams, 264 Ill. App.3d 701, 637 N.E.2d 633 (1st Dist. 1994).</w:t>
      </w:r>
      <w:proofErr w:type="gramEnd"/>
    </w:p>
    <w:p w:rsidR="0000649F" w:rsidRDefault="0000649F">
      <w:pPr>
        <w:tabs>
          <w:tab w:val="left" w:pos="840"/>
        </w:tabs>
        <w:ind w:right="116"/>
        <w:jc w:val="both"/>
        <w:rPr>
          <w:rFonts w:ascii="Arial" w:eastAsia="Arial" w:hAnsi="Arial" w:cs="Arial"/>
        </w:rPr>
      </w:pPr>
    </w:p>
    <w:p w:rsidR="0000649F" w:rsidRDefault="00F31C9B">
      <w:pPr>
        <w:tabs>
          <w:tab w:val="left" w:pos="840"/>
        </w:tabs>
        <w:ind w:right="116"/>
        <w:jc w:val="both"/>
        <w:rPr>
          <w:rFonts w:ascii="Arial" w:eastAsia="Arial" w:hAnsi="Arial" w:cs="Arial"/>
        </w:rPr>
      </w:pPr>
      <w:proofErr w:type="gramStart"/>
      <w:r>
        <w:rPr>
          <w:rFonts w:ascii="Times New Roman" w:eastAsia="Times New Roman" w:hAnsi="Times New Roman" w:cs="Times New Roman"/>
          <w:sz w:val="28"/>
          <w:szCs w:val="28"/>
        </w:rPr>
        <w:t>Where a complaint states no cognizable cause of action against that party, Charles v. Gore, 248 Ill.App.3d 441, 618 N.E.2d 554 (1st Dist. 1993).</w:t>
      </w:r>
      <w:proofErr w:type="gramEnd"/>
    </w:p>
    <w:p w:rsidR="0000649F" w:rsidRDefault="0000649F">
      <w:pPr>
        <w:tabs>
          <w:tab w:val="left" w:pos="840"/>
        </w:tabs>
        <w:ind w:right="116"/>
        <w:jc w:val="both"/>
        <w:rPr>
          <w:rFonts w:ascii="Arial" w:eastAsia="Arial" w:hAnsi="Arial" w:cs="Arial"/>
        </w:rPr>
      </w:pPr>
    </w:p>
    <w:p w:rsidR="0000649F" w:rsidRDefault="00F31C9B">
      <w:pPr>
        <w:tabs>
          <w:tab w:val="left" w:pos="840"/>
        </w:tabs>
        <w:ind w:right="116"/>
        <w:jc w:val="both"/>
        <w:rPr>
          <w:rFonts w:ascii="Arial" w:eastAsia="Arial" w:hAnsi="Arial" w:cs="Arial"/>
        </w:rPr>
      </w:pPr>
      <w:r>
        <w:rPr>
          <w:rFonts w:ascii="Times New Roman" w:eastAsia="Times New Roman" w:hAnsi="Times New Roman" w:cs="Times New Roman"/>
          <w:sz w:val="28"/>
          <w:szCs w:val="28"/>
        </w:rPr>
        <w:t xml:space="preserve">When the judge is involved in a scheme of bribery (the </w:t>
      </w:r>
      <w:proofErr w:type="spellStart"/>
      <w:r>
        <w:rPr>
          <w:rFonts w:ascii="Times New Roman" w:eastAsia="Times New Roman" w:hAnsi="Times New Roman" w:cs="Times New Roman"/>
          <w:sz w:val="28"/>
          <w:szCs w:val="28"/>
        </w:rPr>
        <w:t>Alemann</w:t>
      </w:r>
      <w:proofErr w:type="spellEnd"/>
      <w:r>
        <w:rPr>
          <w:rFonts w:ascii="Times New Roman" w:eastAsia="Times New Roman" w:hAnsi="Times New Roman" w:cs="Times New Roman"/>
          <w:sz w:val="28"/>
          <w:szCs w:val="28"/>
        </w:rPr>
        <w:t xml:space="preserve"> cases, Bracey v. Warden, U.S. Supreme Court No. 96-6133; June 9, 1997)</w:t>
      </w:r>
    </w:p>
    <w:p w:rsidR="0000649F" w:rsidRDefault="0000649F">
      <w:pPr>
        <w:tabs>
          <w:tab w:val="left" w:pos="840"/>
        </w:tabs>
        <w:ind w:right="116"/>
        <w:jc w:val="both"/>
        <w:rPr>
          <w:rFonts w:ascii="Arial" w:eastAsia="Arial" w:hAnsi="Arial" w:cs="Arial"/>
        </w:rPr>
      </w:pPr>
    </w:p>
    <w:p w:rsidR="0000649F" w:rsidRDefault="00F31C9B">
      <w:pPr>
        <w:numPr>
          <w:ilvl w:val="0"/>
          <w:numId w:val="1"/>
        </w:numPr>
        <w:tabs>
          <w:tab w:val="left" w:pos="840"/>
        </w:tabs>
        <w:spacing w:before="10" w:line="480" w:lineRule="auto"/>
        <w:ind w:right="116"/>
        <w:jc w:val="both"/>
        <w:rPr>
          <w:rFonts w:ascii="Times New Roman" w:eastAsia="Times New Roman" w:hAnsi="Times New Roman" w:cs="Times New Roman"/>
          <w:sz w:val="28"/>
          <w:szCs w:val="28"/>
        </w:rPr>
      </w:pPr>
      <w:r>
        <w:rPr>
          <w:rFonts w:ascii="Times New Roman" w:eastAsia="Times New Roman" w:hAnsi="Times New Roman" w:cs="Times New Roman"/>
          <w:b/>
          <w:smallCaps/>
          <w:sz w:val="28"/>
          <w:szCs w:val="28"/>
          <w:u w:val="single"/>
        </w:rPr>
        <w:t>VOID IN VIOLATION OF THE CONSTITUTION</w:t>
      </w:r>
    </w:p>
    <w:p w:rsidR="0000649F" w:rsidRDefault="00F31C9B">
      <w:pPr>
        <w:tabs>
          <w:tab w:val="left" w:pos="840"/>
        </w:tabs>
        <w:ind w:right="116"/>
        <w:jc w:val="both"/>
      </w:pPr>
      <w:r>
        <w:rPr>
          <w:rFonts w:ascii="Times New Roman" w:eastAsia="Times New Roman" w:hAnsi="Times New Roman" w:cs="Times New Roman"/>
          <w:sz w:val="28"/>
          <w:szCs w:val="28"/>
        </w:rPr>
        <w:t xml:space="preserve">A Judge has no lawful authority to issue any order which violates the Supreme Law of the Land. </w:t>
      </w:r>
    </w:p>
    <w:p w:rsidR="0000649F" w:rsidRDefault="0000649F">
      <w:pPr>
        <w:tabs>
          <w:tab w:val="left" w:pos="840"/>
        </w:tabs>
        <w:ind w:right="116"/>
        <w:jc w:val="both"/>
      </w:pPr>
    </w:p>
    <w:p w:rsidR="0000649F" w:rsidRDefault="00F31C9B">
      <w:pPr>
        <w:tabs>
          <w:tab w:val="left" w:pos="840"/>
        </w:tabs>
        <w:ind w:right="116"/>
        <w:jc w:val="both"/>
      </w:pPr>
      <w:r>
        <w:rPr>
          <w:rFonts w:ascii="Times New Roman" w:eastAsia="Times New Roman" w:hAnsi="Times New Roman" w:cs="Times New Roman"/>
          <w:sz w:val="28"/>
          <w:szCs w:val="28"/>
        </w:rPr>
        <w:t xml:space="preserve">The First Amendment to the U.S. Constitution states that all entities have the mandatory right of an adequate, complete, effective, fair, full meaningful and timely access to the court. </w:t>
      </w:r>
    </w:p>
    <w:p w:rsidR="0000649F" w:rsidRDefault="0000649F">
      <w:pPr>
        <w:tabs>
          <w:tab w:val="left" w:pos="840"/>
        </w:tabs>
        <w:ind w:right="116"/>
        <w:jc w:val="both"/>
      </w:pPr>
    </w:p>
    <w:p w:rsidR="0000649F" w:rsidRDefault="00F31C9B">
      <w:pPr>
        <w:tabs>
          <w:tab w:val="left" w:pos="840"/>
        </w:tabs>
        <w:ind w:right="116"/>
        <w:jc w:val="both"/>
      </w:pPr>
      <w:r>
        <w:rPr>
          <w:rFonts w:ascii="Times New Roman" w:eastAsia="Times New Roman" w:hAnsi="Times New Roman" w:cs="Times New Roman"/>
          <w:sz w:val="28"/>
          <w:szCs w:val="28"/>
        </w:rPr>
        <w:t xml:space="preserve">The First and the Fourteenth Amendment to the U.S. Constitution guarantees the right of association. </w:t>
      </w:r>
    </w:p>
    <w:p w:rsidR="0000649F" w:rsidRDefault="0000649F">
      <w:pPr>
        <w:tabs>
          <w:tab w:val="left" w:pos="840"/>
        </w:tabs>
        <w:ind w:right="116"/>
        <w:jc w:val="both"/>
      </w:pPr>
    </w:p>
    <w:p w:rsidR="0000649F" w:rsidRDefault="00F31C9B">
      <w:pPr>
        <w:tabs>
          <w:tab w:val="left" w:pos="840"/>
        </w:tabs>
        <w:ind w:right="116"/>
        <w:jc w:val="both"/>
      </w:pPr>
      <w:r>
        <w:rPr>
          <w:rFonts w:ascii="Times New Roman" w:eastAsia="Times New Roman" w:hAnsi="Times New Roman" w:cs="Times New Roman"/>
          <w:sz w:val="28"/>
          <w:szCs w:val="28"/>
        </w:rPr>
        <w:t>The Fifth and Fourteenth Amendment guarantees Due Process and Equal Protection to all. “No state shall deprive any person of life, liberty or property, without due process of law; nor deny to any person within its jurisdiction the equal protection of the laws.” United States Constitutional Amendment XIV and adopted by State of Indiana Constitution.</w:t>
      </w:r>
    </w:p>
    <w:p w:rsidR="0000649F" w:rsidRDefault="0000649F">
      <w:pPr>
        <w:tabs>
          <w:tab w:val="left" w:pos="840"/>
        </w:tabs>
        <w:ind w:right="116"/>
        <w:jc w:val="both"/>
      </w:pPr>
    </w:p>
    <w:p w:rsidR="0000649F" w:rsidRDefault="00F31C9B">
      <w:pPr>
        <w:tabs>
          <w:tab w:val="left" w:pos="840"/>
        </w:tabs>
        <w:ind w:right="116"/>
        <w:jc w:val="both"/>
      </w:pPr>
      <w:r>
        <w:rPr>
          <w:rFonts w:ascii="Times New Roman" w:eastAsia="Times New Roman" w:hAnsi="Times New Roman" w:cs="Times New Roman"/>
          <w:sz w:val="28"/>
          <w:szCs w:val="28"/>
        </w:rPr>
        <w:t xml:space="preserve">“Choices about marriage, family life, and upbringing of children are among associational rights ranked as of basic importance in our society, rights sheltered by the Fourteenth Amendment against State’s unwarranted usurpation, disregard, or disrespect. </w:t>
      </w:r>
      <w:proofErr w:type="spellStart"/>
      <w:proofErr w:type="gramStart"/>
      <w:r>
        <w:rPr>
          <w:rFonts w:ascii="Times New Roman" w:eastAsia="Times New Roman" w:hAnsi="Times New Roman" w:cs="Times New Roman"/>
          <w:sz w:val="28"/>
          <w:szCs w:val="28"/>
        </w:rPr>
        <w:t>U.S.C.A</w:t>
      </w:r>
      <w:proofErr w:type="spellEnd"/>
      <w:r>
        <w:rPr>
          <w:rFonts w:ascii="Times New Roman" w:eastAsia="Times New Roman" w:hAnsi="Times New Roman" w:cs="Times New Roman"/>
          <w:sz w:val="28"/>
          <w:szCs w:val="28"/>
        </w:rPr>
        <w:t>. Constitutional Amendment 14.</w:t>
      </w:r>
      <w:proofErr w:type="gramEnd"/>
      <w:r>
        <w:rPr>
          <w:rFonts w:ascii="Times New Roman" w:eastAsia="Times New Roman" w:hAnsi="Times New Roman" w:cs="Times New Roman"/>
          <w:sz w:val="28"/>
          <w:szCs w:val="28"/>
        </w:rPr>
        <w:t xml:space="preserve"> </w:t>
      </w:r>
    </w:p>
    <w:p w:rsidR="0000649F" w:rsidRDefault="0000649F">
      <w:pPr>
        <w:tabs>
          <w:tab w:val="left" w:pos="840"/>
        </w:tabs>
        <w:ind w:right="116"/>
        <w:jc w:val="both"/>
      </w:pPr>
    </w:p>
    <w:p w:rsidR="0000649F" w:rsidRDefault="00F31C9B">
      <w:pPr>
        <w:tabs>
          <w:tab w:val="left" w:pos="840"/>
        </w:tabs>
        <w:ind w:right="116"/>
        <w:jc w:val="both"/>
      </w:pPr>
      <w:r>
        <w:rPr>
          <w:rFonts w:ascii="Times New Roman" w:eastAsia="Times New Roman" w:hAnsi="Times New Roman" w:cs="Times New Roman"/>
          <w:sz w:val="28"/>
          <w:szCs w:val="28"/>
        </w:rPr>
        <w:t xml:space="preserve">"Officers of the court have no immunity, when violating a Constitutional right, from liability. </w:t>
      </w:r>
      <w:proofErr w:type="gramStart"/>
      <w:r>
        <w:rPr>
          <w:rFonts w:ascii="Times New Roman" w:eastAsia="Times New Roman" w:hAnsi="Times New Roman" w:cs="Times New Roman"/>
          <w:sz w:val="28"/>
          <w:szCs w:val="28"/>
        </w:rPr>
        <w:t>For they are deemed to know the law."</w:t>
      </w:r>
      <w:proofErr w:type="gramEnd"/>
      <w:r>
        <w:rPr>
          <w:rFonts w:ascii="Times New Roman" w:eastAsia="Times New Roman" w:hAnsi="Times New Roman" w:cs="Times New Roman"/>
          <w:sz w:val="28"/>
          <w:szCs w:val="28"/>
        </w:rPr>
        <w:t xml:space="preserve"> -- Owen v. Independence, </w:t>
      </w:r>
      <w:proofErr w:type="gramStart"/>
      <w:r>
        <w:rPr>
          <w:rFonts w:ascii="Times New Roman" w:eastAsia="Times New Roman" w:hAnsi="Times New Roman" w:cs="Times New Roman"/>
          <w:sz w:val="28"/>
          <w:szCs w:val="28"/>
        </w:rPr>
        <w:t xml:space="preserve">100 </w:t>
      </w:r>
      <w:proofErr w:type="spellStart"/>
      <w:r>
        <w:rPr>
          <w:rFonts w:ascii="Times New Roman" w:eastAsia="Times New Roman" w:hAnsi="Times New Roman" w:cs="Times New Roman"/>
          <w:sz w:val="28"/>
          <w:szCs w:val="28"/>
        </w:rPr>
        <w:t>S.C.T</w:t>
      </w:r>
      <w:proofErr w:type="spellEnd"/>
      <w:r>
        <w:rPr>
          <w:rFonts w:ascii="Times New Roman" w:eastAsia="Times New Roman" w:hAnsi="Times New Roman" w:cs="Times New Roman"/>
          <w:sz w:val="28"/>
          <w:szCs w:val="28"/>
        </w:rPr>
        <w:t>. 1398,</w:t>
      </w:r>
      <w:proofErr w:type="gramEnd"/>
      <w:r>
        <w:rPr>
          <w:rFonts w:ascii="Times New Roman" w:eastAsia="Times New Roman" w:hAnsi="Times New Roman" w:cs="Times New Roman"/>
          <w:sz w:val="28"/>
          <w:szCs w:val="28"/>
        </w:rPr>
        <w:t xml:space="preserve"> 445 US 622; Scheuer v. Rhodes, 416 U.S. 232.</w:t>
      </w:r>
    </w:p>
    <w:p w:rsidR="0000649F" w:rsidRDefault="0000649F">
      <w:pPr>
        <w:tabs>
          <w:tab w:val="left" w:pos="840"/>
        </w:tabs>
        <w:ind w:right="116"/>
        <w:jc w:val="both"/>
      </w:pPr>
    </w:p>
    <w:p w:rsidR="0000649F" w:rsidRDefault="00F31C9B">
      <w:pPr>
        <w:tabs>
          <w:tab w:val="left" w:pos="840"/>
        </w:tabs>
        <w:ind w:right="116"/>
        <w:jc w:val="both"/>
      </w:pPr>
      <w:r>
        <w:rPr>
          <w:rFonts w:ascii="Times New Roman" w:eastAsia="Times New Roman" w:hAnsi="Times New Roman" w:cs="Times New Roman"/>
          <w:sz w:val="28"/>
          <w:szCs w:val="28"/>
        </w:rPr>
        <w:t xml:space="preserve">A judgment may not be rendered in violation of constitutional protections. The validity of a judgment may be affected by a failure to give the constitutionally required due process notice and an opportunity to be heard. Earle v. McVeigh, 91 US 503, 23 L Ed 398. See also Restatements, Judgments ' 4(b). </w:t>
      </w:r>
      <w:proofErr w:type="gramStart"/>
      <w:r>
        <w:rPr>
          <w:rFonts w:ascii="Times New Roman" w:eastAsia="Times New Roman" w:hAnsi="Times New Roman" w:cs="Times New Roman"/>
          <w:sz w:val="28"/>
          <w:szCs w:val="28"/>
        </w:rPr>
        <w:t xml:space="preserve">Prather v </w:t>
      </w:r>
      <w:proofErr w:type="spellStart"/>
      <w:r>
        <w:rPr>
          <w:rFonts w:ascii="Times New Roman" w:eastAsia="Times New Roman" w:hAnsi="Times New Roman" w:cs="Times New Roman"/>
          <w:sz w:val="28"/>
          <w:szCs w:val="28"/>
        </w:rPr>
        <w:t>Loyd</w:t>
      </w:r>
      <w:proofErr w:type="spellEnd"/>
      <w:r>
        <w:rPr>
          <w:rFonts w:ascii="Times New Roman" w:eastAsia="Times New Roman" w:hAnsi="Times New Roman" w:cs="Times New Roman"/>
          <w:sz w:val="28"/>
          <w:szCs w:val="28"/>
        </w:rPr>
        <w:t>, 86 Idaho 45, 382 P2d 910.</w:t>
      </w:r>
      <w:proofErr w:type="gramEnd"/>
      <w:r>
        <w:rPr>
          <w:rFonts w:ascii="Times New Roman" w:eastAsia="Times New Roman" w:hAnsi="Times New Roman" w:cs="Times New Roman"/>
          <w:sz w:val="28"/>
          <w:szCs w:val="28"/>
        </w:rPr>
        <w:t xml:space="preserve"> The limitations inherent in the requirements of due process and equal protection of the law extend to judicial as well as political branches of government, so that a judgment may not be rendered in violation of those constitutional limitations and guarantees. </w:t>
      </w:r>
      <w:proofErr w:type="gramStart"/>
      <w:r>
        <w:rPr>
          <w:rFonts w:ascii="Times New Roman" w:eastAsia="Times New Roman" w:hAnsi="Times New Roman" w:cs="Times New Roman"/>
          <w:sz w:val="28"/>
          <w:szCs w:val="28"/>
        </w:rPr>
        <w:t xml:space="preserve">Hanson v </w:t>
      </w:r>
      <w:proofErr w:type="spellStart"/>
      <w:r>
        <w:rPr>
          <w:rFonts w:ascii="Times New Roman" w:eastAsia="Times New Roman" w:hAnsi="Times New Roman" w:cs="Times New Roman"/>
          <w:sz w:val="28"/>
          <w:szCs w:val="28"/>
        </w:rPr>
        <w:t>Denckla</w:t>
      </w:r>
      <w:proofErr w:type="spellEnd"/>
      <w:r>
        <w:rPr>
          <w:rFonts w:ascii="Times New Roman" w:eastAsia="Times New Roman" w:hAnsi="Times New Roman" w:cs="Times New Roman"/>
          <w:sz w:val="28"/>
          <w:szCs w:val="28"/>
        </w:rPr>
        <w:t>, 357 US 235, 2 L Ed 2d 1283, 78 S Ct 1228.</w:t>
      </w:r>
      <w:proofErr w:type="gramEnd"/>
    </w:p>
    <w:p w:rsidR="0000649F" w:rsidRDefault="0000649F">
      <w:pPr>
        <w:tabs>
          <w:tab w:val="left" w:pos="840"/>
        </w:tabs>
        <w:ind w:right="116"/>
        <w:jc w:val="both"/>
      </w:pPr>
    </w:p>
    <w:p w:rsidR="0000649F" w:rsidRDefault="00F31C9B">
      <w:pPr>
        <w:numPr>
          <w:ilvl w:val="0"/>
          <w:numId w:val="1"/>
        </w:numPr>
        <w:tabs>
          <w:tab w:val="left" w:pos="840"/>
        </w:tabs>
        <w:spacing w:before="10" w:line="480" w:lineRule="auto"/>
        <w:ind w:right="116"/>
        <w:jc w:val="both"/>
        <w:rPr>
          <w:rFonts w:ascii="Times New Roman" w:eastAsia="Times New Roman" w:hAnsi="Times New Roman" w:cs="Times New Roman"/>
          <w:sz w:val="28"/>
          <w:szCs w:val="28"/>
        </w:rPr>
      </w:pPr>
      <w:r>
        <w:rPr>
          <w:rFonts w:ascii="Times New Roman" w:eastAsia="Times New Roman" w:hAnsi="Times New Roman" w:cs="Times New Roman"/>
          <w:b/>
          <w:smallCaps/>
          <w:sz w:val="28"/>
          <w:szCs w:val="28"/>
          <w:u w:val="single"/>
        </w:rPr>
        <w:t>VOID ORDERS CAN BE ATTACKED AT ANY TIME</w:t>
      </w:r>
    </w:p>
    <w:p w:rsidR="0000649F" w:rsidRDefault="00F31C9B">
      <w:pPr>
        <w:tabs>
          <w:tab w:val="left" w:pos="840"/>
        </w:tabs>
        <w:ind w:right="116"/>
        <w:jc w:val="both"/>
        <w:rPr>
          <w:rFonts w:ascii="Arial" w:eastAsia="Arial" w:hAnsi="Arial" w:cs="Arial"/>
        </w:rPr>
      </w:pPr>
      <w:r>
        <w:rPr>
          <w:rFonts w:ascii="Times New Roman" w:eastAsia="Times New Roman" w:hAnsi="Times New Roman" w:cs="Times New Roman"/>
          <w:sz w:val="28"/>
          <w:szCs w:val="28"/>
        </w:rPr>
        <w:t xml:space="preserve">An order that exceeds the jurisdiction of the court, is void, or voidable, and can be attacked in any proceeding in any court where the validity of the judgment comes into issue. (See Rose v. </w:t>
      </w:r>
      <w:proofErr w:type="spellStart"/>
      <w:r>
        <w:rPr>
          <w:rFonts w:ascii="Times New Roman" w:eastAsia="Times New Roman" w:hAnsi="Times New Roman" w:cs="Times New Roman"/>
          <w:sz w:val="28"/>
          <w:szCs w:val="28"/>
        </w:rPr>
        <w:t>Himely</w:t>
      </w:r>
      <w:proofErr w:type="spellEnd"/>
      <w:r>
        <w:rPr>
          <w:rFonts w:ascii="Times New Roman" w:eastAsia="Times New Roman" w:hAnsi="Times New Roman" w:cs="Times New Roman"/>
          <w:sz w:val="28"/>
          <w:szCs w:val="28"/>
        </w:rPr>
        <w:t xml:space="preserve"> (1808) 4 </w:t>
      </w:r>
      <w:proofErr w:type="spellStart"/>
      <w:r>
        <w:rPr>
          <w:rFonts w:ascii="Times New Roman" w:eastAsia="Times New Roman" w:hAnsi="Times New Roman" w:cs="Times New Roman"/>
          <w:sz w:val="28"/>
          <w:szCs w:val="28"/>
        </w:rPr>
        <w:t>Cranch</w:t>
      </w:r>
      <w:proofErr w:type="spellEnd"/>
      <w:r>
        <w:rPr>
          <w:rFonts w:ascii="Times New Roman" w:eastAsia="Times New Roman" w:hAnsi="Times New Roman" w:cs="Times New Roman"/>
          <w:sz w:val="28"/>
          <w:szCs w:val="28"/>
        </w:rPr>
        <w:t xml:space="preserve"> 241, 2 L </w:t>
      </w:r>
      <w:proofErr w:type="spellStart"/>
      <w:proofErr w:type="gramStart"/>
      <w:r>
        <w:rPr>
          <w:rFonts w:ascii="Times New Roman" w:eastAsia="Times New Roman" w:hAnsi="Times New Roman" w:cs="Times New Roman"/>
          <w:sz w:val="28"/>
          <w:szCs w:val="28"/>
        </w:rPr>
        <w:t>ed</w:t>
      </w:r>
      <w:proofErr w:type="spellEnd"/>
      <w:proofErr w:type="gramEnd"/>
      <w:r>
        <w:rPr>
          <w:rFonts w:ascii="Times New Roman" w:eastAsia="Times New Roman" w:hAnsi="Times New Roman" w:cs="Times New Roman"/>
          <w:sz w:val="28"/>
          <w:szCs w:val="28"/>
        </w:rPr>
        <w:t xml:space="preserve"> 608; </w:t>
      </w:r>
      <w:proofErr w:type="spellStart"/>
      <w:r>
        <w:rPr>
          <w:rFonts w:ascii="Times New Roman" w:eastAsia="Times New Roman" w:hAnsi="Times New Roman" w:cs="Times New Roman"/>
          <w:sz w:val="28"/>
          <w:szCs w:val="28"/>
        </w:rPr>
        <w:t>Pennoyer</w:t>
      </w:r>
      <w:proofErr w:type="spellEnd"/>
      <w:r>
        <w:rPr>
          <w:rFonts w:ascii="Times New Roman" w:eastAsia="Times New Roman" w:hAnsi="Times New Roman" w:cs="Times New Roman"/>
          <w:sz w:val="28"/>
          <w:szCs w:val="28"/>
        </w:rPr>
        <w:t xml:space="preserve"> v. Neff (1877) 95 US 714, 24 L </w:t>
      </w:r>
      <w:proofErr w:type="spellStart"/>
      <w:r>
        <w:rPr>
          <w:rFonts w:ascii="Times New Roman" w:eastAsia="Times New Roman" w:hAnsi="Times New Roman" w:cs="Times New Roman"/>
          <w:sz w:val="28"/>
          <w:szCs w:val="28"/>
        </w:rPr>
        <w:t>ed</w:t>
      </w:r>
      <w:proofErr w:type="spellEnd"/>
      <w:r>
        <w:rPr>
          <w:rFonts w:ascii="Times New Roman" w:eastAsia="Times New Roman" w:hAnsi="Times New Roman" w:cs="Times New Roman"/>
          <w:sz w:val="28"/>
          <w:szCs w:val="28"/>
        </w:rPr>
        <w:t xml:space="preserve"> 565; Thompson v. Whitman (1873) 18 Wall 457, 21 l ED 897; Windsor v. McVeigh (1876) 93 US 274, 23 L </w:t>
      </w:r>
      <w:proofErr w:type="spellStart"/>
      <w:r>
        <w:rPr>
          <w:rFonts w:ascii="Times New Roman" w:eastAsia="Times New Roman" w:hAnsi="Times New Roman" w:cs="Times New Roman"/>
          <w:sz w:val="28"/>
          <w:szCs w:val="28"/>
        </w:rPr>
        <w:t>ed</w:t>
      </w:r>
      <w:proofErr w:type="spellEnd"/>
      <w:r>
        <w:rPr>
          <w:rFonts w:ascii="Times New Roman" w:eastAsia="Times New Roman" w:hAnsi="Times New Roman" w:cs="Times New Roman"/>
          <w:sz w:val="28"/>
          <w:szCs w:val="28"/>
        </w:rPr>
        <w:t xml:space="preserve"> 914; McDonald v. </w:t>
      </w:r>
      <w:proofErr w:type="spellStart"/>
      <w:r>
        <w:rPr>
          <w:rFonts w:ascii="Times New Roman" w:eastAsia="Times New Roman" w:hAnsi="Times New Roman" w:cs="Times New Roman"/>
          <w:sz w:val="28"/>
          <w:szCs w:val="28"/>
        </w:rPr>
        <w:t>Mabee</w:t>
      </w:r>
      <w:proofErr w:type="spellEnd"/>
      <w:r>
        <w:rPr>
          <w:rFonts w:ascii="Times New Roman" w:eastAsia="Times New Roman" w:hAnsi="Times New Roman" w:cs="Times New Roman"/>
          <w:sz w:val="28"/>
          <w:szCs w:val="28"/>
        </w:rPr>
        <w:t xml:space="preserve"> (1917) 243 US 90, 37 </w:t>
      </w:r>
      <w:proofErr w:type="spellStart"/>
      <w:r>
        <w:rPr>
          <w:rFonts w:ascii="Times New Roman" w:eastAsia="Times New Roman" w:hAnsi="Times New Roman" w:cs="Times New Roman"/>
          <w:sz w:val="28"/>
          <w:szCs w:val="28"/>
        </w:rPr>
        <w:t>Sct</w:t>
      </w:r>
      <w:proofErr w:type="spellEnd"/>
      <w:r>
        <w:rPr>
          <w:rFonts w:ascii="Times New Roman" w:eastAsia="Times New Roman" w:hAnsi="Times New Roman" w:cs="Times New Roman"/>
          <w:sz w:val="28"/>
          <w:szCs w:val="28"/>
        </w:rPr>
        <w:t xml:space="preserve"> 343, 61 L </w:t>
      </w:r>
      <w:proofErr w:type="spellStart"/>
      <w:r>
        <w:rPr>
          <w:rFonts w:ascii="Times New Roman" w:eastAsia="Times New Roman" w:hAnsi="Times New Roman" w:cs="Times New Roman"/>
          <w:sz w:val="28"/>
          <w:szCs w:val="28"/>
        </w:rPr>
        <w:t>ed</w:t>
      </w:r>
      <w:proofErr w:type="spellEnd"/>
      <w:r>
        <w:rPr>
          <w:rFonts w:ascii="Times New Roman" w:eastAsia="Times New Roman" w:hAnsi="Times New Roman" w:cs="Times New Roman"/>
          <w:sz w:val="28"/>
          <w:szCs w:val="28"/>
        </w:rPr>
        <w:t xml:space="preserve"> 608. U.S. v. </w:t>
      </w:r>
      <w:proofErr w:type="spellStart"/>
      <w:r>
        <w:rPr>
          <w:rFonts w:ascii="Times New Roman" w:eastAsia="Times New Roman" w:hAnsi="Times New Roman" w:cs="Times New Roman"/>
          <w:sz w:val="28"/>
          <w:szCs w:val="28"/>
        </w:rPr>
        <w:t>Holtzman</w:t>
      </w:r>
      <w:proofErr w:type="spellEnd"/>
      <w:r>
        <w:rPr>
          <w:rFonts w:ascii="Times New Roman" w:eastAsia="Times New Roman" w:hAnsi="Times New Roman" w:cs="Times New Roman"/>
          <w:sz w:val="28"/>
          <w:szCs w:val="28"/>
        </w:rPr>
        <w:t xml:space="preserve">, 762 F.2d 720 (9th </w:t>
      </w:r>
      <w:r>
        <w:rPr>
          <w:rFonts w:ascii="Times New Roman" w:eastAsia="Times New Roman" w:hAnsi="Times New Roman" w:cs="Times New Roman"/>
          <w:sz w:val="28"/>
          <w:szCs w:val="28"/>
        </w:rPr>
        <w:lastRenderedPageBreak/>
        <w:t xml:space="preserve">Cir. 1985) ("Portion of judgment directing defendant not to import vehicles without first obtaining approval ... was not appropriately limited in duration and, thus, district court abused its discretion by not vacating it as being prospectively inequitable." </w:t>
      </w:r>
      <w:proofErr w:type="gramStart"/>
      <w:r>
        <w:rPr>
          <w:rFonts w:ascii="Times New Roman" w:eastAsia="Times New Roman" w:hAnsi="Times New Roman" w:cs="Times New Roman"/>
          <w:sz w:val="28"/>
          <w:szCs w:val="28"/>
        </w:rPr>
        <w:t>Id at 722.)</w:t>
      </w:r>
      <w:proofErr w:type="gramEnd"/>
    </w:p>
    <w:p w:rsidR="0000649F" w:rsidRDefault="0000649F">
      <w:pPr>
        <w:tabs>
          <w:tab w:val="left" w:pos="840"/>
        </w:tabs>
        <w:ind w:right="116"/>
        <w:jc w:val="both"/>
        <w:rPr>
          <w:rFonts w:ascii="Arial" w:eastAsia="Arial" w:hAnsi="Arial" w:cs="Arial"/>
        </w:rPr>
      </w:pPr>
    </w:p>
    <w:p w:rsidR="0000649F" w:rsidRDefault="00F31C9B">
      <w:pPr>
        <w:numPr>
          <w:ilvl w:val="0"/>
          <w:numId w:val="1"/>
        </w:numPr>
        <w:tabs>
          <w:tab w:val="left" w:pos="840"/>
        </w:tabs>
        <w:spacing w:before="10" w:line="480" w:lineRule="auto"/>
        <w:ind w:right="116"/>
        <w:jc w:val="both"/>
        <w:rPr>
          <w:rFonts w:ascii="Times New Roman" w:eastAsia="Times New Roman" w:hAnsi="Times New Roman" w:cs="Times New Roman"/>
          <w:sz w:val="28"/>
          <w:szCs w:val="28"/>
        </w:rPr>
      </w:pPr>
      <w:r>
        <w:rPr>
          <w:rFonts w:ascii="Times New Roman" w:eastAsia="Times New Roman" w:hAnsi="Times New Roman" w:cs="Times New Roman"/>
          <w:b/>
          <w:smallCaps/>
          <w:sz w:val="28"/>
          <w:szCs w:val="28"/>
          <w:u w:val="single"/>
        </w:rPr>
        <w:t>VOID JUDGMENTS DO NOT HAVE TO BE DECLARED VOID BY A JUDGE</w:t>
      </w:r>
    </w:p>
    <w:p w:rsidR="0000649F" w:rsidRDefault="0000649F"/>
    <w:p w:rsidR="0000649F" w:rsidRDefault="00F31C9B">
      <w:pPr>
        <w:tabs>
          <w:tab w:val="left" w:pos="840"/>
        </w:tabs>
        <w:ind w:right="116"/>
        <w:jc w:val="both"/>
        <w:rPr>
          <w:rFonts w:ascii="Arial" w:eastAsia="Arial" w:hAnsi="Arial" w:cs="Arial"/>
        </w:rPr>
      </w:pPr>
      <w:commentRangeStart w:id="1"/>
      <w:r>
        <w:rPr>
          <w:rFonts w:ascii="Times New Roman" w:eastAsia="Times New Roman" w:hAnsi="Times New Roman" w:cs="Times New Roman"/>
          <w:sz w:val="28"/>
          <w:szCs w:val="28"/>
        </w:rPr>
        <w:t>A</w:t>
      </w:r>
      <w:commentRangeEnd w:id="1"/>
      <w:r>
        <w:commentReference w:id="1"/>
      </w:r>
      <w:r>
        <w:rPr>
          <w:rFonts w:ascii="Times New Roman" w:eastAsia="Times New Roman" w:hAnsi="Times New Roman" w:cs="Times New Roman"/>
          <w:sz w:val="28"/>
          <w:szCs w:val="28"/>
        </w:rPr>
        <w:t xml:space="preserve"> void order is an order issued without jurisdiction by a judge and is void ab initio and does not have to be declared void by a judge to be void. Only an inspection of the record of the case showing that the judge was without jurisdiction or violated a person’s due process rights, or where fraud was involved in the attempted procurement of jurisdiction, is sufficient for an order to be void. </w:t>
      </w:r>
      <w:proofErr w:type="spellStart"/>
      <w:proofErr w:type="gramStart"/>
      <w:r>
        <w:rPr>
          <w:rFonts w:ascii="Times New Roman" w:eastAsia="Times New Roman" w:hAnsi="Times New Roman" w:cs="Times New Roman"/>
          <w:sz w:val="28"/>
          <w:szCs w:val="28"/>
        </w:rPr>
        <w:t>Potenz</w:t>
      </w:r>
      <w:proofErr w:type="spellEnd"/>
      <w:r>
        <w:rPr>
          <w:rFonts w:ascii="Times New Roman" w:eastAsia="Times New Roman" w:hAnsi="Times New Roman" w:cs="Times New Roman"/>
          <w:sz w:val="28"/>
          <w:szCs w:val="28"/>
        </w:rPr>
        <w:t xml:space="preserve"> Corp. v. </w:t>
      </w:r>
      <w:proofErr w:type="spellStart"/>
      <w:r>
        <w:rPr>
          <w:rFonts w:ascii="Times New Roman" w:eastAsia="Times New Roman" w:hAnsi="Times New Roman" w:cs="Times New Roman"/>
          <w:sz w:val="28"/>
          <w:szCs w:val="28"/>
        </w:rPr>
        <w:t>Petrozzini</w:t>
      </w:r>
      <w:proofErr w:type="spellEnd"/>
      <w:r>
        <w:rPr>
          <w:rFonts w:ascii="Times New Roman" w:eastAsia="Times New Roman" w:hAnsi="Times New Roman" w:cs="Times New Roman"/>
          <w:sz w:val="28"/>
          <w:szCs w:val="28"/>
        </w:rPr>
        <w:t>, 170 Ill. App. 3d 617, 525 N.E. 2d 173, 175 (1988).</w:t>
      </w:r>
      <w:proofErr w:type="gramEnd"/>
      <w:r>
        <w:rPr>
          <w:rFonts w:ascii="Times New Roman" w:eastAsia="Times New Roman" w:hAnsi="Times New Roman" w:cs="Times New Roman"/>
          <w:sz w:val="28"/>
          <w:szCs w:val="28"/>
        </w:rPr>
        <w:t xml:space="preserve"> In instances herein, the law has stated that the orders are void ab initio and not voidable because they are already void. </w:t>
      </w:r>
    </w:p>
    <w:p w:rsidR="0000649F" w:rsidRDefault="0000649F">
      <w:pPr>
        <w:tabs>
          <w:tab w:val="left" w:pos="840"/>
        </w:tabs>
        <w:ind w:right="116"/>
        <w:jc w:val="both"/>
        <w:rPr>
          <w:rFonts w:ascii="Arial" w:eastAsia="Arial" w:hAnsi="Arial" w:cs="Arial"/>
        </w:rPr>
      </w:pPr>
    </w:p>
    <w:p w:rsidR="0000649F" w:rsidRDefault="00F31C9B">
      <w:pPr>
        <w:tabs>
          <w:tab w:val="left" w:pos="840"/>
        </w:tabs>
        <w:ind w:right="116"/>
        <w:jc w:val="both"/>
        <w:rPr>
          <w:rFonts w:ascii="Arial" w:eastAsia="Arial" w:hAnsi="Arial" w:cs="Arial"/>
        </w:rPr>
      </w:pPr>
      <w:r>
        <w:rPr>
          <w:rFonts w:ascii="Times New Roman" w:eastAsia="Times New Roman" w:hAnsi="Times New Roman" w:cs="Times New Roman"/>
          <w:sz w:val="28"/>
          <w:szCs w:val="28"/>
        </w:rPr>
        <w:t xml:space="preserve">A void order is void ab initio and does not have to be declared void by a judge. The law is established by the U.S. Supreme Court in Valley v. Northern Fire &amp; Marine Ins. Co., 254 U.S. 348, 41 S. Ct. 116 (1920) as well as other state courts, e.g. by the Illinois Supreme Court in People v. Miller. A party may have a court vacate a void order, but the void order is still void ab initio, whether vacated or not; a piece of paper does not determine whether an order is void, it just memorializes it, makes it legally binding and voids out all previous orders returning the case to the date prior to action leading to void ab initio. </w:t>
      </w:r>
    </w:p>
    <w:p w:rsidR="0000649F" w:rsidRDefault="0000649F">
      <w:pPr>
        <w:tabs>
          <w:tab w:val="left" w:pos="840"/>
        </w:tabs>
        <w:ind w:right="116"/>
        <w:jc w:val="both"/>
        <w:rPr>
          <w:rFonts w:ascii="Arial" w:eastAsia="Arial" w:hAnsi="Arial" w:cs="Arial"/>
        </w:rPr>
      </w:pPr>
    </w:p>
    <w:p w:rsidR="0000649F" w:rsidRDefault="00F31C9B">
      <w:pPr>
        <w:tabs>
          <w:tab w:val="left" w:pos="840"/>
        </w:tabs>
        <w:ind w:right="116"/>
        <w:jc w:val="both"/>
        <w:rPr>
          <w:rFonts w:ascii="Arial" w:eastAsia="Arial" w:hAnsi="Arial" w:cs="Arial"/>
        </w:rPr>
      </w:pPr>
      <w:r>
        <w:rPr>
          <w:rFonts w:ascii="Times New Roman" w:eastAsia="Times New Roman" w:hAnsi="Times New Roman" w:cs="Times New Roman"/>
          <w:sz w:val="28"/>
          <w:szCs w:val="28"/>
        </w:rPr>
        <w:t>This principle of law was stated by the U.S. Supreme Court as “Courts are constituted by authority and they cannot go beyond that power delegated to them. If they act beyond that authority, and certainly in contravention of it, their judgments and orders are regarded as nullities. They are not voidable, but simply VOID, AND THIS IS EVEN PRIOR TO REVERSAL</w:t>
      </w:r>
      <w:r>
        <w:rPr>
          <w:rFonts w:ascii="Times New Roman" w:eastAsia="Times New Roman" w:hAnsi="Times New Roman" w:cs="Times New Roman"/>
          <w:sz w:val="28"/>
          <w:szCs w:val="28"/>
        </w:rPr>
        <w:tab/>
        <w:t xml:space="preserve">.” [Emphasis added]. </w:t>
      </w:r>
      <w:proofErr w:type="spellStart"/>
      <w:proofErr w:type="gramStart"/>
      <w:r>
        <w:rPr>
          <w:rFonts w:ascii="Times New Roman" w:eastAsia="Times New Roman" w:hAnsi="Times New Roman" w:cs="Times New Roman"/>
          <w:sz w:val="28"/>
          <w:szCs w:val="28"/>
        </w:rPr>
        <w:t>Vallely</w:t>
      </w:r>
      <w:proofErr w:type="spellEnd"/>
      <w:r>
        <w:rPr>
          <w:rFonts w:ascii="Times New Roman" w:eastAsia="Times New Roman" w:hAnsi="Times New Roman" w:cs="Times New Roman"/>
          <w:sz w:val="28"/>
          <w:szCs w:val="28"/>
        </w:rPr>
        <w:t xml:space="preserve"> v. Northern Fire and Marine Ins. Co., 254 U.S. 348, 41 S. Ct. 116 (1920).</w:t>
      </w:r>
      <w:proofErr w:type="gramEnd"/>
      <w:r>
        <w:rPr>
          <w:rFonts w:ascii="Times New Roman" w:eastAsia="Times New Roman" w:hAnsi="Times New Roman" w:cs="Times New Roman"/>
          <w:sz w:val="28"/>
          <w:szCs w:val="28"/>
        </w:rPr>
        <w:t xml:space="preserve"> See also Old Wayne </w:t>
      </w:r>
      <w:proofErr w:type="spellStart"/>
      <w:r>
        <w:rPr>
          <w:rFonts w:ascii="Times New Roman" w:eastAsia="Times New Roman" w:hAnsi="Times New Roman" w:cs="Times New Roman"/>
          <w:sz w:val="28"/>
          <w:szCs w:val="28"/>
        </w:rPr>
        <w:t>Mut</w:t>
      </w:r>
      <w:proofErr w:type="spellEnd"/>
      <w:r>
        <w:rPr>
          <w:rFonts w:ascii="Times New Roman" w:eastAsia="Times New Roman" w:hAnsi="Times New Roman" w:cs="Times New Roman"/>
          <w:sz w:val="28"/>
          <w:szCs w:val="28"/>
        </w:rPr>
        <w:t xml:space="preserve">. I. Assoc. v. McDonough, 204 U.S. 8, 27 </w:t>
      </w:r>
      <w:proofErr w:type="spellStart"/>
      <w:r>
        <w:rPr>
          <w:rFonts w:ascii="Times New Roman" w:eastAsia="Times New Roman" w:hAnsi="Times New Roman" w:cs="Times New Roman"/>
          <w:sz w:val="28"/>
          <w:szCs w:val="28"/>
        </w:rPr>
        <w:t>S.Ct</w:t>
      </w:r>
      <w:proofErr w:type="spellEnd"/>
      <w:r>
        <w:rPr>
          <w:rFonts w:ascii="Times New Roman" w:eastAsia="Times New Roman" w:hAnsi="Times New Roman" w:cs="Times New Roman"/>
          <w:sz w:val="28"/>
          <w:szCs w:val="28"/>
        </w:rPr>
        <w:t xml:space="preserve">. 236 (1907); Williamson v. Berry, 8 How. 495, 540, 12 L. Ed, 1170, 1189, (1850); Rose v. </w:t>
      </w:r>
      <w:proofErr w:type="spellStart"/>
      <w:r>
        <w:rPr>
          <w:rFonts w:ascii="Times New Roman" w:eastAsia="Times New Roman" w:hAnsi="Times New Roman" w:cs="Times New Roman"/>
          <w:sz w:val="28"/>
          <w:szCs w:val="28"/>
        </w:rPr>
        <w:t>Himely</w:t>
      </w:r>
      <w:proofErr w:type="spellEnd"/>
      <w:r>
        <w:rPr>
          <w:rFonts w:ascii="Times New Roman" w:eastAsia="Times New Roman" w:hAnsi="Times New Roman" w:cs="Times New Roman"/>
          <w:sz w:val="28"/>
          <w:szCs w:val="28"/>
        </w:rPr>
        <w:t xml:space="preserve">, 4 </w:t>
      </w:r>
      <w:proofErr w:type="spellStart"/>
      <w:r>
        <w:rPr>
          <w:rFonts w:ascii="Times New Roman" w:eastAsia="Times New Roman" w:hAnsi="Times New Roman" w:cs="Times New Roman"/>
          <w:sz w:val="28"/>
          <w:szCs w:val="28"/>
        </w:rPr>
        <w:t>Cranch</w:t>
      </w:r>
      <w:proofErr w:type="spellEnd"/>
      <w:r>
        <w:rPr>
          <w:rFonts w:ascii="Times New Roman" w:eastAsia="Times New Roman" w:hAnsi="Times New Roman" w:cs="Times New Roman"/>
          <w:sz w:val="28"/>
          <w:szCs w:val="28"/>
        </w:rPr>
        <w:t xml:space="preserve"> 241, 269, 2 </w:t>
      </w:r>
      <w:proofErr w:type="spellStart"/>
      <w:r>
        <w:rPr>
          <w:rFonts w:ascii="Times New Roman" w:eastAsia="Times New Roman" w:hAnsi="Times New Roman" w:cs="Times New Roman"/>
          <w:sz w:val="28"/>
          <w:szCs w:val="28"/>
        </w:rPr>
        <w:t>L.Ed</w:t>
      </w:r>
      <w:proofErr w:type="spell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608, 617 (1808).</w:t>
      </w:r>
      <w:proofErr w:type="gramEnd"/>
      <w:r>
        <w:rPr>
          <w:rFonts w:ascii="Times New Roman" w:eastAsia="Times New Roman" w:hAnsi="Times New Roman" w:cs="Times New Roman"/>
          <w:sz w:val="28"/>
          <w:szCs w:val="28"/>
        </w:rPr>
        <w:t xml:space="preserve"> </w:t>
      </w:r>
    </w:p>
    <w:p w:rsidR="0000649F" w:rsidRDefault="0000649F">
      <w:pPr>
        <w:tabs>
          <w:tab w:val="left" w:pos="840"/>
        </w:tabs>
        <w:ind w:right="116"/>
        <w:jc w:val="both"/>
        <w:rPr>
          <w:rFonts w:ascii="Arial" w:eastAsia="Arial" w:hAnsi="Arial" w:cs="Arial"/>
        </w:rPr>
      </w:pPr>
    </w:p>
    <w:p w:rsidR="0000649F" w:rsidRDefault="00F31C9B">
      <w:pPr>
        <w:tabs>
          <w:tab w:val="left" w:pos="840"/>
        </w:tabs>
        <w:ind w:right="116"/>
        <w:jc w:val="both"/>
        <w:rPr>
          <w:rFonts w:ascii="Arial" w:eastAsia="Arial" w:hAnsi="Arial" w:cs="Arial"/>
        </w:rPr>
      </w:pPr>
      <w:r>
        <w:rPr>
          <w:rFonts w:ascii="Times New Roman" w:eastAsia="Times New Roman" w:hAnsi="Times New Roman" w:cs="Times New Roman"/>
          <w:sz w:val="28"/>
          <w:szCs w:val="28"/>
        </w:rPr>
        <w:t xml:space="preserve">Pursuant to the </w:t>
      </w:r>
      <w:proofErr w:type="spellStart"/>
      <w:r>
        <w:rPr>
          <w:rFonts w:ascii="Times New Roman" w:eastAsia="Times New Roman" w:hAnsi="Times New Roman" w:cs="Times New Roman"/>
          <w:sz w:val="28"/>
          <w:szCs w:val="28"/>
        </w:rPr>
        <w:t>Vallely</w:t>
      </w:r>
      <w:proofErr w:type="spellEnd"/>
      <w:r>
        <w:rPr>
          <w:rFonts w:ascii="Times New Roman" w:eastAsia="Times New Roman" w:hAnsi="Times New Roman" w:cs="Times New Roman"/>
          <w:sz w:val="28"/>
          <w:szCs w:val="28"/>
        </w:rPr>
        <w:t xml:space="preserve"> court decision, a void order does not have to be reversed by any court to be a void order. Courts have also held that, since a void order is not a final order, but is in effect no order at all, it cannot even be appealed. Courts have held that a void decision is not in essence a decision at all, and never becomes final. Consistent with this holding, in 1991, the U.S. Supreme Court stated that, “Since such jurisdictional defect deprives not only the initial court but also the appellate court of its power over the case or controversy, to permit the appellate court to ignore it. </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Would be an] unlawful action by the appellate court itself.” </w:t>
      </w:r>
      <w:proofErr w:type="gramStart"/>
      <w:r>
        <w:rPr>
          <w:rFonts w:ascii="Times New Roman" w:eastAsia="Times New Roman" w:hAnsi="Times New Roman" w:cs="Times New Roman"/>
          <w:sz w:val="28"/>
          <w:szCs w:val="28"/>
        </w:rPr>
        <w:t>Freytag v. Commissioner, 501 U.S. 868 (1991); Miller, supra.</w:t>
      </w:r>
      <w:proofErr w:type="gramEnd"/>
      <w:r>
        <w:rPr>
          <w:rFonts w:ascii="Times New Roman" w:eastAsia="Times New Roman" w:hAnsi="Times New Roman" w:cs="Times New Roman"/>
          <w:sz w:val="28"/>
          <w:szCs w:val="28"/>
        </w:rPr>
        <w:t xml:space="preserve"> Following the same principle, it would be an unlawful action for a court to rely on an order issued by a judge who did not have subject-matter jurisdiction and therefore the order he issued was Void ab initio. </w:t>
      </w:r>
    </w:p>
    <w:p w:rsidR="0000649F" w:rsidRDefault="0000649F">
      <w:pPr>
        <w:tabs>
          <w:tab w:val="left" w:pos="840"/>
        </w:tabs>
        <w:ind w:right="116"/>
        <w:jc w:val="both"/>
        <w:rPr>
          <w:rFonts w:ascii="Arial" w:eastAsia="Arial" w:hAnsi="Arial" w:cs="Arial"/>
        </w:rPr>
      </w:pPr>
    </w:p>
    <w:p w:rsidR="0000649F" w:rsidRDefault="00F31C9B">
      <w:pPr>
        <w:tabs>
          <w:tab w:val="left" w:pos="840"/>
        </w:tabs>
        <w:ind w:right="116"/>
        <w:jc w:val="both"/>
        <w:rPr>
          <w:rFonts w:ascii="Arial" w:eastAsia="Arial" w:hAnsi="Arial" w:cs="Arial"/>
        </w:rPr>
      </w:pPr>
      <w:r>
        <w:rPr>
          <w:rFonts w:ascii="Times New Roman" w:eastAsia="Times New Roman" w:hAnsi="Times New Roman" w:cs="Times New Roman"/>
          <w:sz w:val="28"/>
          <w:szCs w:val="28"/>
        </w:rPr>
        <w:t>A void order has no legal force or effect. As one court stated, a void order is equivalent to a blank piece of paper.</w:t>
      </w:r>
    </w:p>
    <w:p w:rsidR="0000649F" w:rsidRDefault="0000649F">
      <w:pPr>
        <w:tabs>
          <w:tab w:val="left" w:pos="840"/>
        </w:tabs>
        <w:ind w:right="116"/>
        <w:jc w:val="both"/>
        <w:rPr>
          <w:rFonts w:ascii="Arial" w:eastAsia="Arial" w:hAnsi="Arial" w:cs="Arial"/>
        </w:rPr>
      </w:pPr>
    </w:p>
    <w:p w:rsidR="0000649F" w:rsidRDefault="00F31C9B">
      <w:pPr>
        <w:tabs>
          <w:tab w:val="left" w:pos="840"/>
        </w:tabs>
        <w:ind w:right="116"/>
        <w:jc w:val="both"/>
        <w:rPr>
          <w:rFonts w:ascii="Arial" w:eastAsia="Arial" w:hAnsi="Arial" w:cs="Arial"/>
        </w:rPr>
      </w:pPr>
      <w:r>
        <w:rPr>
          <w:rFonts w:ascii="Times New Roman" w:eastAsia="Times New Roman" w:hAnsi="Times New Roman" w:cs="Times New Roman"/>
          <w:sz w:val="28"/>
          <w:szCs w:val="28"/>
        </w:rPr>
        <w:t xml:space="preserve">A void judgment is not entitled to the respect accorded a valid adjudication, but may be entirely disregarded, or declared inoperative by any tribunal in which effect is sought to be given to it.  It is attended by none of the consequences of a valid adjudication. It has no legal or </w:t>
      </w:r>
      <w:proofErr w:type="gramStart"/>
      <w:r>
        <w:rPr>
          <w:rFonts w:ascii="Times New Roman" w:eastAsia="Times New Roman" w:hAnsi="Times New Roman" w:cs="Times New Roman"/>
          <w:sz w:val="28"/>
          <w:szCs w:val="28"/>
        </w:rPr>
        <w:t>binding  force</w:t>
      </w:r>
      <w:proofErr w:type="gramEnd"/>
      <w:r>
        <w:rPr>
          <w:rFonts w:ascii="Times New Roman" w:eastAsia="Times New Roman" w:hAnsi="Times New Roman" w:cs="Times New Roman"/>
          <w:sz w:val="28"/>
          <w:szCs w:val="28"/>
        </w:rPr>
        <w:t xml:space="preserve"> or efficacy for any purpose or at any place. ... It is not entitled to enforcement ... All proceedings founded on the void judgment are themselves regarded as invalid. 30A Am </w:t>
      </w:r>
      <w:proofErr w:type="spellStart"/>
      <w:r>
        <w:rPr>
          <w:rFonts w:ascii="Times New Roman" w:eastAsia="Times New Roman" w:hAnsi="Times New Roman" w:cs="Times New Roman"/>
          <w:sz w:val="28"/>
          <w:szCs w:val="28"/>
        </w:rPr>
        <w:t>Jur</w:t>
      </w:r>
      <w:proofErr w:type="spellEnd"/>
      <w:r>
        <w:rPr>
          <w:rFonts w:ascii="Times New Roman" w:eastAsia="Times New Roman" w:hAnsi="Times New Roman" w:cs="Times New Roman"/>
          <w:sz w:val="28"/>
          <w:szCs w:val="28"/>
        </w:rPr>
        <w:t xml:space="preserve"> Judgments '' 44, 45.</w:t>
      </w:r>
    </w:p>
    <w:p w:rsidR="0000649F" w:rsidRDefault="0000649F">
      <w:pPr>
        <w:tabs>
          <w:tab w:val="left" w:pos="840"/>
        </w:tabs>
        <w:ind w:right="116"/>
        <w:jc w:val="both"/>
        <w:rPr>
          <w:rFonts w:ascii="Arial" w:eastAsia="Arial" w:hAnsi="Arial" w:cs="Arial"/>
        </w:rPr>
      </w:pPr>
    </w:p>
    <w:p w:rsidR="0000649F" w:rsidRDefault="00F31C9B">
      <w:pPr>
        <w:numPr>
          <w:ilvl w:val="0"/>
          <w:numId w:val="1"/>
        </w:numPr>
        <w:tabs>
          <w:tab w:val="left" w:pos="840"/>
        </w:tabs>
        <w:spacing w:before="10" w:line="480" w:lineRule="auto"/>
        <w:ind w:right="116"/>
        <w:jc w:val="both"/>
        <w:rPr>
          <w:rFonts w:ascii="Times New Roman" w:eastAsia="Times New Roman" w:hAnsi="Times New Roman" w:cs="Times New Roman"/>
          <w:sz w:val="28"/>
          <w:szCs w:val="28"/>
        </w:rPr>
      </w:pPr>
      <w:r>
        <w:rPr>
          <w:rFonts w:ascii="Times New Roman" w:eastAsia="Times New Roman" w:hAnsi="Times New Roman" w:cs="Times New Roman"/>
          <w:b/>
          <w:smallCaps/>
          <w:sz w:val="28"/>
          <w:szCs w:val="28"/>
          <w:u w:val="single"/>
        </w:rPr>
        <w:t>VOID JUDGMENTS ARE A NULLITY</w:t>
      </w:r>
    </w:p>
    <w:p w:rsidR="0000649F" w:rsidRDefault="00F31C9B">
      <w:pPr>
        <w:tabs>
          <w:tab w:val="left" w:pos="840"/>
        </w:tabs>
        <w:ind w:right="116"/>
        <w:jc w:val="both"/>
        <w:rPr>
          <w:rFonts w:ascii="Arial" w:eastAsia="Arial" w:hAnsi="Arial" w:cs="Arial"/>
        </w:rPr>
      </w:pPr>
      <w:r>
        <w:rPr>
          <w:rFonts w:ascii="Times New Roman" w:eastAsia="Times New Roman" w:hAnsi="Times New Roman" w:cs="Times New Roman"/>
          <w:sz w:val="28"/>
          <w:szCs w:val="28"/>
        </w:rPr>
        <w:t xml:space="preserve">"A void judgment does not create any binding obligation. </w:t>
      </w:r>
      <w:proofErr w:type="gramStart"/>
      <w:r>
        <w:rPr>
          <w:rFonts w:ascii="Times New Roman" w:eastAsia="Times New Roman" w:hAnsi="Times New Roman" w:cs="Times New Roman"/>
          <w:sz w:val="28"/>
          <w:szCs w:val="28"/>
        </w:rPr>
        <w:t>Kalb v. Feuerstein (1940) 308 US 433.</w:t>
      </w:r>
      <w:proofErr w:type="gramEnd"/>
      <w:r>
        <w:rPr>
          <w:rFonts w:ascii="Times New Roman" w:eastAsia="Times New Roman" w:hAnsi="Times New Roman" w:cs="Times New Roman"/>
          <w:sz w:val="28"/>
          <w:szCs w:val="28"/>
        </w:rPr>
        <w:t xml:space="preserve"> If a court grants relief, which, under the circumstances, it hasn't any authority to grant, its judgment is to that extent void." An illegal order is forever void. A void order is void ab initio and does not have to be declared void by a judge. The law is established by the U.S. Supreme Court in Valley v. Northern Fire &amp; Marine Ins. Co., 254 U.S. 348, (1920) as well as other state courts, in People v. Miller. “Courts are constituted by authority and they cannot go beyond that power delegated to them. If they act beyond that authority, and certainly in contravention of it, their judgments and orders are regarded as nullities...” </w:t>
      </w:r>
      <w:proofErr w:type="gramStart"/>
      <w:r>
        <w:rPr>
          <w:rFonts w:ascii="Times New Roman" w:eastAsia="Times New Roman" w:hAnsi="Times New Roman" w:cs="Times New Roman"/>
          <w:sz w:val="28"/>
          <w:szCs w:val="28"/>
        </w:rPr>
        <w:t>Valley v. Northern Fire and Marine Ins. Co., 254 U.S.</w:t>
      </w:r>
      <w:proofErr w:type="gramEnd"/>
      <w:r>
        <w:rPr>
          <w:rFonts w:ascii="Times New Roman" w:eastAsia="Times New Roman" w:hAnsi="Times New Roman" w:cs="Times New Roman"/>
          <w:sz w:val="28"/>
          <w:szCs w:val="28"/>
        </w:rPr>
        <w:t xml:space="preserve">  348.</w:t>
      </w:r>
    </w:p>
    <w:p w:rsidR="0000649F" w:rsidRDefault="0000649F">
      <w:pPr>
        <w:tabs>
          <w:tab w:val="left" w:pos="840"/>
        </w:tabs>
        <w:ind w:right="116"/>
        <w:jc w:val="both"/>
        <w:rPr>
          <w:rFonts w:ascii="Arial" w:eastAsia="Arial" w:hAnsi="Arial" w:cs="Arial"/>
        </w:rPr>
      </w:pPr>
    </w:p>
    <w:p w:rsidR="0000649F" w:rsidRDefault="00F31C9B">
      <w:pPr>
        <w:tabs>
          <w:tab w:val="left" w:pos="840"/>
        </w:tabs>
        <w:ind w:right="116"/>
        <w:jc w:val="both"/>
        <w:rPr>
          <w:rFonts w:ascii="Arial" w:eastAsia="Arial" w:hAnsi="Arial" w:cs="Arial"/>
        </w:rPr>
      </w:pPr>
      <w:r>
        <w:rPr>
          <w:rFonts w:ascii="Times New Roman" w:eastAsia="Times New Roman" w:hAnsi="Times New Roman" w:cs="Times New Roman"/>
          <w:sz w:val="28"/>
          <w:szCs w:val="28"/>
        </w:rPr>
        <w:lastRenderedPageBreak/>
        <w:t xml:space="preserve">Am </w:t>
      </w:r>
      <w:proofErr w:type="spellStart"/>
      <w:r>
        <w:rPr>
          <w:rFonts w:ascii="Times New Roman" w:eastAsia="Times New Roman" w:hAnsi="Times New Roman" w:cs="Times New Roman"/>
          <w:sz w:val="28"/>
          <w:szCs w:val="28"/>
        </w:rPr>
        <w:t>Jur</w:t>
      </w:r>
      <w:proofErr w:type="spellEnd"/>
      <w:r>
        <w:rPr>
          <w:rFonts w:ascii="Times New Roman" w:eastAsia="Times New Roman" w:hAnsi="Times New Roman" w:cs="Times New Roman"/>
          <w:sz w:val="28"/>
          <w:szCs w:val="28"/>
        </w:rPr>
        <w:t xml:space="preserve"> Judgments '' 44, 45. “A void judgment is not entitled to the respect accorded a valid adjudication, but may be entirely disregarded, or declared inoperative by any tribunal in which effect is sought to be given to it. All proceedings founded on the void judgment are themselves regarded as invalid” </w:t>
      </w:r>
    </w:p>
    <w:p w:rsidR="0000649F" w:rsidRDefault="00F31C9B">
      <w:pPr>
        <w:tabs>
          <w:tab w:val="left" w:pos="840"/>
        </w:tabs>
        <w:ind w:right="116"/>
        <w:jc w:val="both"/>
        <w:rPr>
          <w:rFonts w:ascii="Arial" w:eastAsia="Arial" w:hAnsi="Arial" w:cs="Arial"/>
        </w:rPr>
      </w:pPr>
      <w:proofErr w:type="gramStart"/>
      <w:r>
        <w:rPr>
          <w:rFonts w:ascii="Times New Roman" w:eastAsia="Times New Roman" w:hAnsi="Times New Roman" w:cs="Times New Roman"/>
          <w:sz w:val="28"/>
          <w:szCs w:val="28"/>
        </w:rPr>
        <w:t>Freeman on Judgments, 120-c.)</w:t>
      </w:r>
      <w:proofErr w:type="gramEnd"/>
      <w:r>
        <w:rPr>
          <w:rFonts w:ascii="Times New Roman" w:eastAsia="Times New Roman" w:hAnsi="Times New Roman" w:cs="Times New Roman"/>
          <w:sz w:val="28"/>
          <w:szCs w:val="28"/>
        </w:rPr>
        <w:t xml:space="preserve"> An illegal order is forever void.</w:t>
      </w:r>
    </w:p>
    <w:p w:rsidR="0000649F" w:rsidRDefault="0000649F">
      <w:pPr>
        <w:tabs>
          <w:tab w:val="left" w:pos="840"/>
        </w:tabs>
        <w:ind w:right="116"/>
        <w:jc w:val="both"/>
        <w:rPr>
          <w:rFonts w:ascii="Arial" w:eastAsia="Arial" w:hAnsi="Arial" w:cs="Arial"/>
        </w:rPr>
      </w:pPr>
    </w:p>
    <w:p w:rsidR="0000649F" w:rsidRDefault="00F31C9B">
      <w:pPr>
        <w:tabs>
          <w:tab w:val="left" w:pos="840"/>
        </w:tabs>
        <w:ind w:right="116"/>
        <w:jc w:val="both"/>
        <w:rPr>
          <w:rFonts w:ascii="Arial" w:eastAsia="Arial" w:hAnsi="Arial" w:cs="Arial"/>
        </w:rPr>
      </w:pPr>
      <w:r>
        <w:rPr>
          <w:rFonts w:ascii="Times New Roman" w:eastAsia="Times New Roman" w:hAnsi="Times New Roman" w:cs="Times New Roman"/>
          <w:sz w:val="28"/>
          <w:szCs w:val="28"/>
        </w:rPr>
        <w:t xml:space="preserve">A void order is void ab initio and does not have to be declared void by a judge. The law is established by the U.S. Supreme Court in Valley v. Northern Fire &amp; Marine Ins. Co., 254 U.S. 348, 41 S. Ct. 116 (1920) as well as other state courts, e.g. by the Illinois Supreme Court in People v. Miller. A party may have a court vacate a void order, but the void order is still void ab initio, whether vacated or not; a piece of paper does not determine whether an order is void, it just memorializes it, makes it legally binding and voids out all previous orders returning the case to the date prior to action leading to void ab initio. </w:t>
      </w:r>
    </w:p>
    <w:p w:rsidR="0000649F" w:rsidRDefault="0000649F">
      <w:pPr>
        <w:tabs>
          <w:tab w:val="left" w:pos="840"/>
        </w:tabs>
        <w:ind w:right="116"/>
        <w:jc w:val="both"/>
        <w:rPr>
          <w:rFonts w:ascii="Arial" w:eastAsia="Arial" w:hAnsi="Arial" w:cs="Arial"/>
        </w:rPr>
      </w:pPr>
    </w:p>
    <w:p w:rsidR="0000649F" w:rsidRDefault="00F31C9B">
      <w:pPr>
        <w:tabs>
          <w:tab w:val="left" w:pos="840"/>
        </w:tabs>
        <w:ind w:right="116"/>
        <w:jc w:val="both"/>
        <w:rPr>
          <w:rFonts w:ascii="Arial" w:eastAsia="Arial" w:hAnsi="Arial" w:cs="Arial"/>
        </w:rPr>
      </w:pPr>
      <w:r>
        <w:rPr>
          <w:rFonts w:ascii="Times New Roman" w:eastAsia="Times New Roman" w:hAnsi="Times New Roman" w:cs="Times New Roman"/>
          <w:sz w:val="28"/>
          <w:szCs w:val="28"/>
        </w:rPr>
        <w:t xml:space="preserve">This principle of law was stated by the U.S. Supreme Court as “Courts are constituted by authority and they cannot go beyond that power delegated to them. If they act beyond that authority, and certainly in contravention of it, their judgments and orders are regarded as nullities. They are not voidable, but simply VOID, AND THIS IS EVEN PRIOR TO REVERSAL.” [Emphasis added]. </w:t>
      </w:r>
      <w:proofErr w:type="spellStart"/>
      <w:proofErr w:type="gramStart"/>
      <w:r>
        <w:rPr>
          <w:rFonts w:ascii="Times New Roman" w:eastAsia="Times New Roman" w:hAnsi="Times New Roman" w:cs="Times New Roman"/>
          <w:sz w:val="28"/>
          <w:szCs w:val="28"/>
        </w:rPr>
        <w:t>Vallely</w:t>
      </w:r>
      <w:proofErr w:type="spellEnd"/>
      <w:r>
        <w:rPr>
          <w:rFonts w:ascii="Times New Roman" w:eastAsia="Times New Roman" w:hAnsi="Times New Roman" w:cs="Times New Roman"/>
          <w:sz w:val="28"/>
          <w:szCs w:val="28"/>
        </w:rPr>
        <w:t xml:space="preserve"> v. Northern Fire and Marine Ins. Co., 254 U.S. 348, 41 S. Ct. 116 (1920).</w:t>
      </w:r>
      <w:proofErr w:type="gramEnd"/>
      <w:r>
        <w:rPr>
          <w:rFonts w:ascii="Times New Roman" w:eastAsia="Times New Roman" w:hAnsi="Times New Roman" w:cs="Times New Roman"/>
          <w:sz w:val="28"/>
          <w:szCs w:val="28"/>
        </w:rPr>
        <w:t xml:space="preserve"> See also Old Wayne </w:t>
      </w:r>
      <w:proofErr w:type="spellStart"/>
      <w:r>
        <w:rPr>
          <w:rFonts w:ascii="Times New Roman" w:eastAsia="Times New Roman" w:hAnsi="Times New Roman" w:cs="Times New Roman"/>
          <w:sz w:val="28"/>
          <w:szCs w:val="28"/>
        </w:rPr>
        <w:t>Mut</w:t>
      </w:r>
      <w:proofErr w:type="spellEnd"/>
      <w:r>
        <w:rPr>
          <w:rFonts w:ascii="Times New Roman" w:eastAsia="Times New Roman" w:hAnsi="Times New Roman" w:cs="Times New Roman"/>
          <w:sz w:val="28"/>
          <w:szCs w:val="28"/>
        </w:rPr>
        <w:t xml:space="preserve">. I. Assoc. v. McDonough, 204 U.S. 8, 27 </w:t>
      </w:r>
      <w:proofErr w:type="spellStart"/>
      <w:r>
        <w:rPr>
          <w:rFonts w:ascii="Times New Roman" w:eastAsia="Times New Roman" w:hAnsi="Times New Roman" w:cs="Times New Roman"/>
          <w:sz w:val="28"/>
          <w:szCs w:val="28"/>
        </w:rPr>
        <w:t>S.Ct</w:t>
      </w:r>
      <w:proofErr w:type="spellEnd"/>
      <w:r>
        <w:rPr>
          <w:rFonts w:ascii="Times New Roman" w:eastAsia="Times New Roman" w:hAnsi="Times New Roman" w:cs="Times New Roman"/>
          <w:sz w:val="28"/>
          <w:szCs w:val="28"/>
        </w:rPr>
        <w:t xml:space="preserve">. 236 (1907); Williamson v. Berry, 8 How. 495, 540, 12 L. Ed, 1170, 1189, (1850); Rose v. </w:t>
      </w:r>
      <w:proofErr w:type="spellStart"/>
      <w:r>
        <w:rPr>
          <w:rFonts w:ascii="Times New Roman" w:eastAsia="Times New Roman" w:hAnsi="Times New Roman" w:cs="Times New Roman"/>
          <w:sz w:val="28"/>
          <w:szCs w:val="28"/>
        </w:rPr>
        <w:t>Himely</w:t>
      </w:r>
      <w:proofErr w:type="spellEnd"/>
      <w:r>
        <w:rPr>
          <w:rFonts w:ascii="Times New Roman" w:eastAsia="Times New Roman" w:hAnsi="Times New Roman" w:cs="Times New Roman"/>
          <w:sz w:val="28"/>
          <w:szCs w:val="28"/>
        </w:rPr>
        <w:t xml:space="preserve">, 4 </w:t>
      </w:r>
      <w:proofErr w:type="spellStart"/>
      <w:r>
        <w:rPr>
          <w:rFonts w:ascii="Times New Roman" w:eastAsia="Times New Roman" w:hAnsi="Times New Roman" w:cs="Times New Roman"/>
          <w:sz w:val="28"/>
          <w:szCs w:val="28"/>
        </w:rPr>
        <w:t>Cranch</w:t>
      </w:r>
      <w:proofErr w:type="spellEnd"/>
      <w:r>
        <w:rPr>
          <w:rFonts w:ascii="Times New Roman" w:eastAsia="Times New Roman" w:hAnsi="Times New Roman" w:cs="Times New Roman"/>
          <w:sz w:val="28"/>
          <w:szCs w:val="28"/>
        </w:rPr>
        <w:t xml:space="preserve"> 241, 269, 2 </w:t>
      </w:r>
      <w:proofErr w:type="spellStart"/>
      <w:r>
        <w:rPr>
          <w:rFonts w:ascii="Times New Roman" w:eastAsia="Times New Roman" w:hAnsi="Times New Roman" w:cs="Times New Roman"/>
          <w:sz w:val="28"/>
          <w:szCs w:val="28"/>
        </w:rPr>
        <w:t>L.Ed</w:t>
      </w:r>
      <w:proofErr w:type="spell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608, 617 (1808).</w:t>
      </w:r>
      <w:proofErr w:type="gramEnd"/>
      <w:r>
        <w:rPr>
          <w:rFonts w:ascii="Times New Roman" w:eastAsia="Times New Roman" w:hAnsi="Times New Roman" w:cs="Times New Roman"/>
          <w:sz w:val="28"/>
          <w:szCs w:val="28"/>
        </w:rPr>
        <w:t xml:space="preserve"> </w:t>
      </w:r>
    </w:p>
    <w:p w:rsidR="0000649F" w:rsidRDefault="0000649F">
      <w:pPr>
        <w:tabs>
          <w:tab w:val="left" w:pos="840"/>
        </w:tabs>
        <w:ind w:right="116"/>
        <w:jc w:val="both"/>
        <w:rPr>
          <w:rFonts w:ascii="Arial" w:eastAsia="Arial" w:hAnsi="Arial" w:cs="Arial"/>
        </w:rPr>
      </w:pPr>
    </w:p>
    <w:p w:rsidR="0000649F" w:rsidRDefault="00F31C9B">
      <w:pPr>
        <w:tabs>
          <w:tab w:val="left" w:pos="840"/>
        </w:tabs>
        <w:ind w:right="116"/>
        <w:jc w:val="both"/>
        <w:rPr>
          <w:rFonts w:ascii="Arial" w:eastAsia="Arial" w:hAnsi="Arial" w:cs="Arial"/>
        </w:rPr>
      </w:pPr>
      <w:r>
        <w:rPr>
          <w:rFonts w:ascii="Times New Roman" w:eastAsia="Times New Roman" w:hAnsi="Times New Roman" w:cs="Times New Roman"/>
          <w:sz w:val="28"/>
          <w:szCs w:val="28"/>
        </w:rPr>
        <w:t xml:space="preserve">Pursuant to the </w:t>
      </w:r>
      <w:proofErr w:type="spellStart"/>
      <w:r>
        <w:rPr>
          <w:rFonts w:ascii="Times New Roman" w:eastAsia="Times New Roman" w:hAnsi="Times New Roman" w:cs="Times New Roman"/>
          <w:sz w:val="28"/>
          <w:szCs w:val="28"/>
        </w:rPr>
        <w:t>Vallely</w:t>
      </w:r>
      <w:proofErr w:type="spellEnd"/>
      <w:r>
        <w:rPr>
          <w:rFonts w:ascii="Times New Roman" w:eastAsia="Times New Roman" w:hAnsi="Times New Roman" w:cs="Times New Roman"/>
          <w:sz w:val="28"/>
          <w:szCs w:val="28"/>
        </w:rPr>
        <w:t xml:space="preserve"> court decision, a void order does not have to be reversed by any court to be a void order. Courts have also held that, since a void order is not a final order, but is in effect no order at all, it cannot even be appealed. Courts have held that a void decision is not in essence a decision at all, and never becomes final. Consistent with this holding, in 1991, the U.S. Supreme Court stated that, “Since such jurisdictional defect deprives not only the initial court but also the appellate court of its power over the case or controversy, to permit the appellate court to ignore it. </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Would be an] unlawful action by the appellate court itself.” </w:t>
      </w:r>
      <w:proofErr w:type="gramStart"/>
      <w:r>
        <w:rPr>
          <w:rFonts w:ascii="Times New Roman" w:eastAsia="Times New Roman" w:hAnsi="Times New Roman" w:cs="Times New Roman"/>
          <w:sz w:val="28"/>
          <w:szCs w:val="28"/>
        </w:rPr>
        <w:t>Freytag v. Commissioner, 501 U.S. 868 (1991); Miller, supra.</w:t>
      </w:r>
      <w:proofErr w:type="gramEnd"/>
      <w:r>
        <w:rPr>
          <w:rFonts w:ascii="Times New Roman" w:eastAsia="Times New Roman" w:hAnsi="Times New Roman" w:cs="Times New Roman"/>
          <w:sz w:val="28"/>
          <w:szCs w:val="28"/>
        </w:rPr>
        <w:t xml:space="preserve"> Following the same principle, it would be an unlawful action for a court to rely on an order issued by a judge who did not have subject-matter jurisdiction and therefore the order he issued was Void ab initio. </w:t>
      </w:r>
    </w:p>
    <w:p w:rsidR="0000649F" w:rsidRDefault="0000649F">
      <w:pPr>
        <w:tabs>
          <w:tab w:val="left" w:pos="840"/>
        </w:tabs>
        <w:ind w:right="116"/>
        <w:jc w:val="both"/>
        <w:rPr>
          <w:rFonts w:ascii="Arial" w:eastAsia="Arial" w:hAnsi="Arial" w:cs="Arial"/>
        </w:rPr>
      </w:pPr>
    </w:p>
    <w:p w:rsidR="0000649F" w:rsidRDefault="00F31C9B">
      <w:pPr>
        <w:tabs>
          <w:tab w:val="left" w:pos="840"/>
        </w:tabs>
        <w:ind w:right="116"/>
        <w:jc w:val="both"/>
        <w:rPr>
          <w:rFonts w:ascii="Arial" w:eastAsia="Arial" w:hAnsi="Arial" w:cs="Arial"/>
        </w:rPr>
      </w:pPr>
      <w:r>
        <w:rPr>
          <w:rFonts w:ascii="Times New Roman" w:eastAsia="Times New Roman" w:hAnsi="Times New Roman" w:cs="Times New Roman"/>
          <w:sz w:val="28"/>
          <w:szCs w:val="28"/>
        </w:rPr>
        <w:t xml:space="preserve">A void judgment is one which, from its inception, was a complete nullity and without legal effect.  See </w:t>
      </w:r>
      <w:proofErr w:type="spellStart"/>
      <w:r>
        <w:rPr>
          <w:rFonts w:ascii="Times New Roman" w:eastAsia="Times New Roman" w:hAnsi="Times New Roman" w:cs="Times New Roman"/>
          <w:sz w:val="28"/>
          <w:szCs w:val="28"/>
        </w:rPr>
        <w:t>Lubben</w:t>
      </w:r>
      <w:proofErr w:type="spellEnd"/>
      <w:r>
        <w:rPr>
          <w:rFonts w:ascii="Times New Roman" w:eastAsia="Times New Roman" w:hAnsi="Times New Roman" w:cs="Times New Roman"/>
          <w:sz w:val="28"/>
          <w:szCs w:val="28"/>
        </w:rPr>
        <w:t xml:space="preserve"> v. Selective Service System Local Bd. No. 27, </w:t>
      </w:r>
      <w:proofErr w:type="gramStart"/>
      <w:r>
        <w:rPr>
          <w:rFonts w:ascii="Times New Roman" w:eastAsia="Times New Roman" w:hAnsi="Times New Roman" w:cs="Times New Roman"/>
          <w:sz w:val="28"/>
          <w:szCs w:val="28"/>
        </w:rPr>
        <w:t>453 F.2d 645,</w:t>
      </w:r>
      <w:proofErr w:type="gramEnd"/>
      <w:r>
        <w:rPr>
          <w:rFonts w:ascii="Times New Roman" w:eastAsia="Times New Roman" w:hAnsi="Times New Roman" w:cs="Times New Roman"/>
          <w:sz w:val="28"/>
          <w:szCs w:val="28"/>
        </w:rPr>
        <w:t xml:space="preserve"> 14 </w:t>
      </w:r>
      <w:proofErr w:type="spellStart"/>
      <w:r>
        <w:rPr>
          <w:rFonts w:ascii="Times New Roman" w:eastAsia="Times New Roman" w:hAnsi="Times New Roman" w:cs="Times New Roman"/>
          <w:sz w:val="28"/>
          <w:szCs w:val="28"/>
        </w:rPr>
        <w:t>A.L.R</w:t>
      </w:r>
      <w:proofErr w:type="spellEnd"/>
      <w:r>
        <w:rPr>
          <w:rFonts w:ascii="Times New Roman" w:eastAsia="Times New Roman" w:hAnsi="Times New Roman" w:cs="Times New Roman"/>
          <w:sz w:val="28"/>
          <w:szCs w:val="28"/>
        </w:rPr>
        <w:t>. Fed. 298 (C.A. 1 Mass. 1972)</w:t>
      </w:r>
    </w:p>
    <w:p w:rsidR="0000649F" w:rsidRDefault="0000649F">
      <w:pPr>
        <w:tabs>
          <w:tab w:val="left" w:pos="840"/>
        </w:tabs>
        <w:ind w:right="116"/>
        <w:jc w:val="both"/>
        <w:rPr>
          <w:rFonts w:ascii="Arial" w:eastAsia="Arial" w:hAnsi="Arial" w:cs="Arial"/>
        </w:rPr>
      </w:pPr>
    </w:p>
    <w:p w:rsidR="0000649F" w:rsidRDefault="00F31C9B">
      <w:pPr>
        <w:tabs>
          <w:tab w:val="left" w:pos="840"/>
        </w:tabs>
        <w:ind w:right="116"/>
        <w:jc w:val="both"/>
        <w:rPr>
          <w:rFonts w:ascii="Arial" w:eastAsia="Arial" w:hAnsi="Arial" w:cs="Arial"/>
        </w:rPr>
      </w:pPr>
      <w:r>
        <w:rPr>
          <w:rFonts w:ascii="Times New Roman" w:eastAsia="Times New Roman" w:hAnsi="Times New Roman" w:cs="Times New Roman"/>
          <w:sz w:val="28"/>
          <w:szCs w:val="28"/>
        </w:rPr>
        <w:t xml:space="preserve">A void judgment is one which from the beginning was complete nullity and without any legal effect.  See Hobbs v. U.S. Office of Personnel Management, </w:t>
      </w:r>
      <w:proofErr w:type="gramStart"/>
      <w:r>
        <w:rPr>
          <w:rFonts w:ascii="Times New Roman" w:eastAsia="Times New Roman" w:hAnsi="Times New Roman" w:cs="Times New Roman"/>
          <w:sz w:val="28"/>
          <w:szCs w:val="28"/>
        </w:rPr>
        <w:t xml:space="preserve">485 </w:t>
      </w:r>
      <w:proofErr w:type="spellStart"/>
      <w:r>
        <w:rPr>
          <w:rFonts w:ascii="Times New Roman" w:eastAsia="Times New Roman" w:hAnsi="Times New Roman" w:cs="Times New Roman"/>
          <w:sz w:val="28"/>
          <w:szCs w:val="28"/>
        </w:rPr>
        <w:t>F.Supp</w:t>
      </w:r>
      <w:proofErr w:type="spellEnd"/>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456 (M.D. Fla. 1980).</w:t>
      </w:r>
      <w:proofErr w:type="gramEnd"/>
    </w:p>
    <w:p w:rsidR="0000649F" w:rsidRDefault="0000649F">
      <w:pPr>
        <w:tabs>
          <w:tab w:val="left" w:pos="840"/>
        </w:tabs>
        <w:ind w:right="116"/>
        <w:jc w:val="both"/>
        <w:rPr>
          <w:rFonts w:ascii="Arial" w:eastAsia="Arial" w:hAnsi="Arial" w:cs="Arial"/>
        </w:rPr>
      </w:pPr>
    </w:p>
    <w:p w:rsidR="0000649F" w:rsidRDefault="00F31C9B">
      <w:pPr>
        <w:tabs>
          <w:tab w:val="left" w:pos="840"/>
        </w:tabs>
        <w:ind w:right="116"/>
        <w:jc w:val="both"/>
        <w:rPr>
          <w:rFonts w:ascii="Arial" w:eastAsia="Arial" w:hAnsi="Arial" w:cs="Arial"/>
        </w:rPr>
      </w:pPr>
      <w:r>
        <w:rPr>
          <w:rFonts w:ascii="Times New Roman" w:eastAsia="Times New Roman" w:hAnsi="Times New Roman" w:cs="Times New Roman"/>
          <w:sz w:val="28"/>
          <w:szCs w:val="28"/>
        </w:rPr>
        <w:t xml:space="preserve">Void judgment is one that, from its inception, is complete nullity and without legal effect.  Holstein v. City of Chicago, </w:t>
      </w:r>
      <w:proofErr w:type="gramStart"/>
      <w:r>
        <w:rPr>
          <w:rFonts w:ascii="Times New Roman" w:eastAsia="Times New Roman" w:hAnsi="Times New Roman" w:cs="Times New Roman"/>
          <w:sz w:val="28"/>
          <w:szCs w:val="28"/>
        </w:rPr>
        <w:t xml:space="preserve">803 </w:t>
      </w:r>
      <w:proofErr w:type="spellStart"/>
      <w:r>
        <w:rPr>
          <w:rFonts w:ascii="Times New Roman" w:eastAsia="Times New Roman" w:hAnsi="Times New Roman" w:cs="Times New Roman"/>
          <w:sz w:val="28"/>
          <w:szCs w:val="28"/>
        </w:rPr>
        <w:t>F.Supp</w:t>
      </w:r>
      <w:proofErr w:type="spellEnd"/>
      <w:proofErr w:type="gramEnd"/>
      <w:r>
        <w:rPr>
          <w:rFonts w:ascii="Times New Roman" w:eastAsia="Times New Roman" w:hAnsi="Times New Roman" w:cs="Times New Roman"/>
          <w:sz w:val="28"/>
          <w:szCs w:val="28"/>
        </w:rPr>
        <w:t xml:space="preserve">. 205, reconsideration denied 149 </w:t>
      </w:r>
      <w:proofErr w:type="spellStart"/>
      <w:r>
        <w:rPr>
          <w:rFonts w:ascii="Times New Roman" w:eastAsia="Times New Roman" w:hAnsi="Times New Roman" w:cs="Times New Roman"/>
          <w:sz w:val="28"/>
          <w:szCs w:val="28"/>
        </w:rPr>
        <w:t>F.R.D</w:t>
      </w:r>
      <w:proofErr w:type="spellEnd"/>
      <w:r>
        <w:rPr>
          <w:rFonts w:ascii="Times New Roman" w:eastAsia="Times New Roman" w:hAnsi="Times New Roman" w:cs="Times New Roman"/>
          <w:sz w:val="28"/>
          <w:szCs w:val="28"/>
        </w:rPr>
        <w:t>. 147, affirmed 29 F.3d 1145 (N.D. Ill. 1992).</w:t>
      </w:r>
    </w:p>
    <w:p w:rsidR="0000649F" w:rsidRDefault="0000649F">
      <w:pPr>
        <w:tabs>
          <w:tab w:val="left" w:pos="840"/>
        </w:tabs>
        <w:ind w:right="116"/>
        <w:jc w:val="both"/>
        <w:rPr>
          <w:rFonts w:ascii="Arial" w:eastAsia="Arial" w:hAnsi="Arial" w:cs="Arial"/>
        </w:rPr>
      </w:pPr>
    </w:p>
    <w:p w:rsidR="0000649F" w:rsidRDefault="00F31C9B">
      <w:pPr>
        <w:tabs>
          <w:tab w:val="left" w:pos="840"/>
        </w:tabs>
        <w:ind w:right="116"/>
        <w:jc w:val="both"/>
        <w:rPr>
          <w:rFonts w:ascii="Arial" w:eastAsia="Arial" w:hAnsi="Arial" w:cs="Arial"/>
        </w:rPr>
      </w:pPr>
      <w:r>
        <w:rPr>
          <w:rFonts w:ascii="Times New Roman" w:eastAsia="Times New Roman" w:hAnsi="Times New Roman" w:cs="Times New Roman"/>
          <w:sz w:val="28"/>
          <w:szCs w:val="28"/>
        </w:rPr>
        <w:t xml:space="preserve">A void judgment is one which, from its inception, was a complete nullity and without legal effect, Rubin v. Johns, 109 </w:t>
      </w:r>
      <w:proofErr w:type="spellStart"/>
      <w:r>
        <w:rPr>
          <w:rFonts w:ascii="Times New Roman" w:eastAsia="Times New Roman" w:hAnsi="Times New Roman" w:cs="Times New Roman"/>
          <w:sz w:val="28"/>
          <w:szCs w:val="28"/>
        </w:rPr>
        <w:t>F.R.D</w:t>
      </w:r>
      <w:proofErr w:type="spellEnd"/>
      <w:r>
        <w:rPr>
          <w:rFonts w:ascii="Times New Roman" w:eastAsia="Times New Roman" w:hAnsi="Times New Roman" w:cs="Times New Roman"/>
          <w:sz w:val="28"/>
          <w:szCs w:val="28"/>
        </w:rPr>
        <w:t>. 174 (D. Virgin Islands 1985).</w:t>
      </w:r>
    </w:p>
    <w:p w:rsidR="0000649F" w:rsidRDefault="0000649F">
      <w:pPr>
        <w:tabs>
          <w:tab w:val="left" w:pos="840"/>
        </w:tabs>
        <w:ind w:right="116"/>
        <w:jc w:val="both"/>
        <w:rPr>
          <w:rFonts w:ascii="Arial" w:eastAsia="Arial" w:hAnsi="Arial" w:cs="Arial"/>
        </w:rPr>
      </w:pPr>
    </w:p>
    <w:p w:rsidR="0000649F" w:rsidRDefault="00F31C9B">
      <w:pPr>
        <w:tabs>
          <w:tab w:val="left" w:pos="840"/>
        </w:tabs>
        <w:ind w:right="116"/>
        <w:jc w:val="both"/>
        <w:rPr>
          <w:rFonts w:ascii="Arial" w:eastAsia="Arial" w:hAnsi="Arial" w:cs="Arial"/>
        </w:rPr>
      </w:pPr>
      <w:r>
        <w:rPr>
          <w:rFonts w:ascii="Times New Roman" w:eastAsia="Times New Roman" w:hAnsi="Times New Roman" w:cs="Times New Roman"/>
          <w:sz w:val="28"/>
          <w:szCs w:val="28"/>
        </w:rPr>
        <w:t xml:space="preserve">A void judgment is one which, from its inception, is and forever continues to be absolutely null, without legal efficacy, ineffectual to bind the parties or to support a right, of no legal force and effect whatever, and incapable of enforcement in any manner or to any degree.  </w:t>
      </w:r>
      <w:proofErr w:type="spellStart"/>
      <w:proofErr w:type="gramStart"/>
      <w:r>
        <w:rPr>
          <w:rFonts w:ascii="Times New Roman" w:eastAsia="Times New Roman" w:hAnsi="Times New Roman" w:cs="Times New Roman"/>
          <w:sz w:val="28"/>
          <w:szCs w:val="28"/>
        </w:rPr>
        <w:t>Loyd</w:t>
      </w:r>
      <w:proofErr w:type="spellEnd"/>
      <w:r>
        <w:rPr>
          <w:rFonts w:ascii="Times New Roman" w:eastAsia="Times New Roman" w:hAnsi="Times New Roman" w:cs="Times New Roman"/>
          <w:sz w:val="28"/>
          <w:szCs w:val="28"/>
        </w:rPr>
        <w:t xml:space="preserve"> v. Director, Dept. of Public Safety, 480 So.2d 577 (</w:t>
      </w:r>
      <w:proofErr w:type="spellStart"/>
      <w:r>
        <w:rPr>
          <w:rFonts w:ascii="Times New Roman" w:eastAsia="Times New Roman" w:hAnsi="Times New Roman" w:cs="Times New Roman"/>
          <w:sz w:val="28"/>
          <w:szCs w:val="28"/>
        </w:rPr>
        <w:t>Ala.Civ.App</w:t>
      </w:r>
      <w:proofErr w:type="spellEnd"/>
      <w:r>
        <w:rPr>
          <w:rFonts w:ascii="Times New Roman" w:eastAsia="Times New Roman" w:hAnsi="Times New Roman" w:cs="Times New Roman"/>
          <w:sz w:val="28"/>
          <w:szCs w:val="28"/>
        </w:rPr>
        <w:t>. 1985).</w:t>
      </w:r>
      <w:proofErr w:type="gramEnd"/>
      <w:r>
        <w:rPr>
          <w:rFonts w:ascii="Times New Roman" w:eastAsia="Times New Roman" w:hAnsi="Times New Roman" w:cs="Times New Roman"/>
          <w:sz w:val="28"/>
          <w:szCs w:val="28"/>
        </w:rPr>
        <w:t xml:space="preserve">  A judgment shown by evidence to be invalid for want of jurisdiction is a void judgment or at all events has all attributes of a void judgment, City of Los Angeles v. Morgan, 234 P.2d 319 (</w:t>
      </w:r>
      <w:proofErr w:type="spellStart"/>
      <w:r>
        <w:rPr>
          <w:rFonts w:ascii="Times New Roman" w:eastAsia="Times New Roman" w:hAnsi="Times New Roman" w:cs="Times New Roman"/>
          <w:sz w:val="28"/>
          <w:szCs w:val="28"/>
        </w:rPr>
        <w:t>Cal.App</w:t>
      </w:r>
      <w:proofErr w:type="spellEnd"/>
      <w:r>
        <w:rPr>
          <w:rFonts w:ascii="Times New Roman" w:eastAsia="Times New Roman" w:hAnsi="Times New Roman" w:cs="Times New Roman"/>
          <w:sz w:val="28"/>
          <w:szCs w:val="28"/>
        </w:rPr>
        <w:t xml:space="preserve">. 2 Dist. 1951). </w:t>
      </w:r>
    </w:p>
    <w:p w:rsidR="0000649F" w:rsidRDefault="0000649F">
      <w:pPr>
        <w:tabs>
          <w:tab w:val="left" w:pos="840"/>
        </w:tabs>
        <w:ind w:right="116"/>
        <w:jc w:val="both"/>
        <w:rPr>
          <w:rFonts w:ascii="Arial" w:eastAsia="Arial" w:hAnsi="Arial" w:cs="Arial"/>
        </w:rPr>
      </w:pPr>
    </w:p>
    <w:p w:rsidR="0000649F" w:rsidRDefault="00F31C9B">
      <w:pPr>
        <w:tabs>
          <w:tab w:val="left" w:pos="840"/>
        </w:tabs>
        <w:ind w:right="116"/>
        <w:jc w:val="both"/>
        <w:rPr>
          <w:rFonts w:ascii="Arial" w:eastAsia="Arial" w:hAnsi="Arial" w:cs="Arial"/>
        </w:rPr>
      </w:pPr>
      <w:r>
        <w:rPr>
          <w:rFonts w:ascii="Times New Roman" w:eastAsia="Times New Roman" w:hAnsi="Times New Roman" w:cs="Times New Roman"/>
          <w:sz w:val="28"/>
          <w:szCs w:val="28"/>
        </w:rPr>
        <w:t xml:space="preserve">Void judgment which is subject to collateral </w:t>
      </w:r>
      <w:proofErr w:type="gramStart"/>
      <w:r>
        <w:rPr>
          <w:rFonts w:ascii="Times New Roman" w:eastAsia="Times New Roman" w:hAnsi="Times New Roman" w:cs="Times New Roman"/>
          <w:sz w:val="28"/>
          <w:szCs w:val="28"/>
        </w:rPr>
        <w:t>attack,</w:t>
      </w:r>
      <w:proofErr w:type="gramEnd"/>
      <w:r>
        <w:rPr>
          <w:rFonts w:ascii="Times New Roman" w:eastAsia="Times New Roman" w:hAnsi="Times New Roman" w:cs="Times New Roman"/>
          <w:sz w:val="28"/>
          <w:szCs w:val="28"/>
        </w:rPr>
        <w:t xml:space="preserve"> is simulated judgment devoid of any potency because of jurisdictional defects, Ward. v. </w:t>
      </w:r>
      <w:proofErr w:type="spellStart"/>
      <w:r>
        <w:rPr>
          <w:rFonts w:ascii="Times New Roman" w:eastAsia="Times New Roman" w:hAnsi="Times New Roman" w:cs="Times New Roman"/>
          <w:sz w:val="28"/>
          <w:szCs w:val="28"/>
        </w:rPr>
        <w:t>Terriere</w:t>
      </w:r>
      <w:proofErr w:type="spellEnd"/>
      <w:r>
        <w:rPr>
          <w:rFonts w:ascii="Times New Roman" w:eastAsia="Times New Roman" w:hAnsi="Times New Roman" w:cs="Times New Roman"/>
          <w:sz w:val="28"/>
          <w:szCs w:val="28"/>
        </w:rPr>
        <w:t xml:space="preserve">, 386 P.2d 352 (Colo. 1963).  A void judgment is a simulated judgment devoid of any potency because of jurisdictional defects only, in the court rendering it and defect of jurisdiction may relate to a party or parties, the subject matter, the cause of action, the question to be determined, or relief to be granted, Davidson Chevrolet, Inc. v. City and County of Denver, 330 P.2d 1116, certiorari denied 79 </w:t>
      </w:r>
      <w:proofErr w:type="spellStart"/>
      <w:r>
        <w:rPr>
          <w:rFonts w:ascii="Times New Roman" w:eastAsia="Times New Roman" w:hAnsi="Times New Roman" w:cs="Times New Roman"/>
          <w:sz w:val="28"/>
          <w:szCs w:val="28"/>
        </w:rPr>
        <w:t>S.Ct</w:t>
      </w:r>
      <w:proofErr w:type="spellEnd"/>
      <w:r>
        <w:rPr>
          <w:rFonts w:ascii="Times New Roman" w:eastAsia="Times New Roman" w:hAnsi="Times New Roman" w:cs="Times New Roman"/>
          <w:sz w:val="28"/>
          <w:szCs w:val="28"/>
        </w:rPr>
        <w:t xml:space="preserve">. 609, 359 U.S. 926, 3 </w:t>
      </w:r>
      <w:proofErr w:type="spellStart"/>
      <w:r>
        <w:rPr>
          <w:rFonts w:ascii="Times New Roman" w:eastAsia="Times New Roman" w:hAnsi="Times New Roman" w:cs="Times New Roman"/>
          <w:sz w:val="28"/>
          <w:szCs w:val="28"/>
        </w:rPr>
        <w:t>L.Ed</w:t>
      </w:r>
      <w:proofErr w:type="spell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2d 629 (Colo. 1958).</w:t>
      </w:r>
      <w:proofErr w:type="gramEnd"/>
    </w:p>
    <w:p w:rsidR="0000649F" w:rsidRDefault="0000649F">
      <w:pPr>
        <w:tabs>
          <w:tab w:val="left" w:pos="840"/>
        </w:tabs>
        <w:ind w:right="116"/>
        <w:jc w:val="both"/>
        <w:rPr>
          <w:rFonts w:ascii="Arial" w:eastAsia="Arial" w:hAnsi="Arial" w:cs="Arial"/>
        </w:rPr>
      </w:pPr>
    </w:p>
    <w:p w:rsidR="0000649F" w:rsidRDefault="00F31C9B">
      <w:pPr>
        <w:tabs>
          <w:tab w:val="left" w:pos="840"/>
        </w:tabs>
        <w:ind w:right="116"/>
        <w:jc w:val="both"/>
        <w:rPr>
          <w:rFonts w:ascii="Arial" w:eastAsia="Arial" w:hAnsi="Arial" w:cs="Arial"/>
        </w:rPr>
      </w:pPr>
      <w:r>
        <w:rPr>
          <w:rFonts w:ascii="Times New Roman" w:eastAsia="Times New Roman" w:hAnsi="Times New Roman" w:cs="Times New Roman"/>
          <w:sz w:val="28"/>
          <w:szCs w:val="28"/>
        </w:rPr>
        <w:t>Void judgment is one which, from its inception is complete nullity and without legal effect In re Marriage of Parks, 630 N.E.2d 509 (</w:t>
      </w:r>
      <w:proofErr w:type="spellStart"/>
      <w:r>
        <w:rPr>
          <w:rFonts w:ascii="Times New Roman" w:eastAsia="Times New Roman" w:hAnsi="Times New Roman" w:cs="Times New Roman"/>
          <w:sz w:val="28"/>
          <w:szCs w:val="28"/>
        </w:rPr>
        <w:t>Ill.App</w:t>
      </w:r>
      <w:proofErr w:type="spellEnd"/>
      <w:r>
        <w:rPr>
          <w:rFonts w:ascii="Times New Roman" w:eastAsia="Times New Roman" w:hAnsi="Times New Roman" w:cs="Times New Roman"/>
          <w:sz w:val="28"/>
          <w:szCs w:val="28"/>
        </w:rPr>
        <w:t>. 5 Dist. 1994).</w:t>
      </w:r>
    </w:p>
    <w:p w:rsidR="0000649F" w:rsidRDefault="0000649F">
      <w:pPr>
        <w:tabs>
          <w:tab w:val="left" w:pos="840"/>
        </w:tabs>
        <w:ind w:right="116"/>
        <w:jc w:val="both"/>
        <w:rPr>
          <w:rFonts w:ascii="Arial" w:eastAsia="Arial" w:hAnsi="Arial" w:cs="Arial"/>
        </w:rPr>
      </w:pPr>
    </w:p>
    <w:p w:rsidR="0000649F" w:rsidRDefault="00F31C9B">
      <w:pPr>
        <w:tabs>
          <w:tab w:val="left" w:pos="840"/>
        </w:tabs>
        <w:ind w:right="116"/>
        <w:jc w:val="both"/>
        <w:rPr>
          <w:rFonts w:ascii="Arial" w:eastAsia="Arial" w:hAnsi="Arial" w:cs="Arial"/>
        </w:rPr>
      </w:pPr>
      <w:r>
        <w:rPr>
          <w:rFonts w:ascii="Times New Roman" w:eastAsia="Times New Roman" w:hAnsi="Times New Roman" w:cs="Times New Roman"/>
          <w:sz w:val="28"/>
          <w:szCs w:val="28"/>
        </w:rPr>
        <w:t xml:space="preserve">Void judgment is one entered by court that lacks the inherent power to make or enter the particular order involved, and it may be attacked at any time, either </w:t>
      </w:r>
      <w:r>
        <w:rPr>
          <w:rFonts w:ascii="Times New Roman" w:eastAsia="Times New Roman" w:hAnsi="Times New Roman" w:cs="Times New Roman"/>
          <w:sz w:val="28"/>
          <w:szCs w:val="28"/>
        </w:rPr>
        <w:lastRenderedPageBreak/>
        <w:t xml:space="preserve">directly or collaterally; such a judgment would be a nullity.  </w:t>
      </w:r>
      <w:proofErr w:type="gramStart"/>
      <w:r>
        <w:rPr>
          <w:rFonts w:ascii="Times New Roman" w:eastAsia="Times New Roman" w:hAnsi="Times New Roman" w:cs="Times New Roman"/>
          <w:sz w:val="28"/>
          <w:szCs w:val="28"/>
        </w:rPr>
        <w:t>People v. Rolland, 581 N.E.2d 907 (</w:t>
      </w:r>
      <w:proofErr w:type="spellStart"/>
      <w:r>
        <w:rPr>
          <w:rFonts w:ascii="Times New Roman" w:eastAsia="Times New Roman" w:hAnsi="Times New Roman" w:cs="Times New Roman"/>
          <w:sz w:val="28"/>
          <w:szCs w:val="28"/>
        </w:rPr>
        <w:t>Ill.APp</w:t>
      </w:r>
      <w:proofErr w:type="spellEnd"/>
      <w:r>
        <w:rPr>
          <w:rFonts w:ascii="Times New Roman" w:eastAsia="Times New Roman" w:hAnsi="Times New Roman" w:cs="Times New Roman"/>
          <w:sz w:val="28"/>
          <w:szCs w:val="28"/>
        </w:rPr>
        <w:t>. 4 Dist. 1991).</w:t>
      </w:r>
      <w:proofErr w:type="gramEnd"/>
    </w:p>
    <w:p w:rsidR="0000649F" w:rsidRDefault="0000649F">
      <w:pPr>
        <w:pStyle w:val="Heading1"/>
        <w:numPr>
          <w:ilvl w:val="0"/>
          <w:numId w:val="1"/>
        </w:numPr>
        <w:tabs>
          <w:tab w:val="left" w:pos="0"/>
        </w:tabs>
        <w:spacing w:before="15" w:after="0"/>
        <w:ind w:right="-30" w:hanging="360"/>
        <w:jc w:val="center"/>
        <w:rPr>
          <w:rFonts w:ascii="Times New Roman" w:eastAsia="Times New Roman" w:hAnsi="Times New Roman" w:cs="Times New Roman"/>
          <w:sz w:val="28"/>
          <w:szCs w:val="28"/>
        </w:rPr>
      </w:pPr>
    </w:p>
    <w:p w:rsidR="0000649F" w:rsidRDefault="00F31C9B">
      <w:pPr>
        <w:pStyle w:val="Heading1"/>
        <w:tabs>
          <w:tab w:val="left" w:pos="0"/>
        </w:tabs>
        <w:spacing w:before="15" w:after="0"/>
        <w:ind w:right="-30"/>
        <w:jc w:val="center"/>
      </w:pPr>
      <w:r>
        <w:rPr>
          <w:rFonts w:ascii="Times New Roman" w:eastAsia="Times New Roman" w:hAnsi="Times New Roman" w:cs="Times New Roman"/>
          <w:sz w:val="28"/>
          <w:szCs w:val="28"/>
          <w:u w:val="single"/>
        </w:rPr>
        <w:t>PETITION TO STAY CASES</w:t>
      </w:r>
      <w:r>
        <w:rPr>
          <w:rFonts w:ascii="Times New Roman" w:eastAsia="Times New Roman" w:hAnsi="Times New Roman" w:cs="Times New Roman"/>
          <w:sz w:val="28"/>
          <w:szCs w:val="28"/>
        </w:rPr>
        <w:t xml:space="preserve"> </w:t>
      </w:r>
    </w:p>
    <w:p w:rsidR="0000649F" w:rsidRDefault="0000649F">
      <w:pPr>
        <w:tabs>
          <w:tab w:val="left" w:pos="0"/>
        </w:tabs>
      </w:pPr>
    </w:p>
    <w:p w:rsidR="0000649F" w:rsidRDefault="00F31C9B">
      <w:pPr>
        <w:numPr>
          <w:ilvl w:val="1"/>
          <w:numId w:val="1"/>
        </w:numPr>
        <w:tabs>
          <w:tab w:val="left" w:pos="120"/>
        </w:tabs>
        <w:spacing w:line="480" w:lineRule="auto"/>
        <w:ind w:left="30" w:right="116"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PETITIONER has suffered at the hands of the Florida court system for thirteen years and has been denied INTELLECTUAL PROPERTIES and due process to seek redress as the alleged criminals are almost all attorneys at law in their various capacities as private lawyers, judges, prosecutors and politicians.</w:t>
      </w:r>
    </w:p>
    <w:p w:rsidR="0000649F" w:rsidRDefault="00F31C9B">
      <w:pPr>
        <w:numPr>
          <w:ilvl w:val="1"/>
          <w:numId w:val="1"/>
        </w:numPr>
        <w:tabs>
          <w:tab w:val="left" w:pos="120"/>
        </w:tabs>
        <w:spacing w:line="480" w:lineRule="auto"/>
        <w:ind w:left="30" w:right="116"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PETITIONER has suffered at the hands of the Florida court system for almost three years since the passing of PETITIONER’S father and has been denied PROPERTIES rightfully his through inheritance and again the criminals are almost all attorneys at law and many are connected to the prior INTELLECTUAL PROPERTIES thefts.</w:t>
      </w:r>
    </w:p>
    <w:p w:rsidR="0000649F" w:rsidRDefault="00F31C9B">
      <w:pPr>
        <w:numPr>
          <w:ilvl w:val="1"/>
          <w:numId w:val="1"/>
        </w:numPr>
        <w:tabs>
          <w:tab w:val="left" w:pos="120"/>
        </w:tabs>
        <w:spacing w:line="480" w:lineRule="auto"/>
        <w:ind w:left="30" w:right="116"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PETITIONER again cannot get redress or due process in the Florida court system and seeks to have the cases moved from the Florida court system as due to his pursuit of Supreme Court Justices, the Florida Bar and many Florida Lawyers and Law Firms and therefore PETITIONER fears he cannot get a fair and impartial hearing and adequate remedy of law by any party that is a member of the Florida Bar.</w:t>
      </w:r>
    </w:p>
    <w:p w:rsidR="0000649F" w:rsidRDefault="00F31C9B">
      <w:pPr>
        <w:numPr>
          <w:ilvl w:val="1"/>
          <w:numId w:val="1"/>
        </w:numPr>
        <w:tabs>
          <w:tab w:val="left" w:pos="120"/>
        </w:tabs>
        <w:spacing w:line="480" w:lineRule="auto"/>
        <w:ind w:left="30" w:right="116"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PETITIONER has battled two years to remove JUDGE COLIN for a situation of Fraud on the Court that was irrefutable and cause for disqualification on several grounds but who refused to follow Judicial Canons and Law and thus has caused severe harms to PETITIONER and his three minor children as the record reflects.</w:t>
      </w:r>
    </w:p>
    <w:p w:rsidR="0000649F" w:rsidRDefault="00F31C9B">
      <w:pPr>
        <w:numPr>
          <w:ilvl w:val="1"/>
          <w:numId w:val="1"/>
        </w:numPr>
        <w:tabs>
          <w:tab w:val="left" w:pos="120"/>
        </w:tabs>
        <w:spacing w:line="480" w:lineRule="auto"/>
        <w:ind w:left="30" w:right="116"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Even when “recusing” JUDGE COLIN influenced inappropriately the case knowingly to a former PROSKAUER partner and where PETITIONER was again harmed as the new judges COATES then had access to all the courts records to gain further advantage over PETITIONER.  That COLIN and COATES knew of the conflict of interest and that PROSKAUER was a Counter Defendant in the certain of PETITIONER’S Counter Complaints and a party to the matters.</w:t>
      </w:r>
    </w:p>
    <w:p w:rsidR="0000649F" w:rsidRDefault="00F31C9B">
      <w:pPr>
        <w:numPr>
          <w:ilvl w:val="1"/>
          <w:numId w:val="1"/>
        </w:numPr>
        <w:tabs>
          <w:tab w:val="left" w:pos="120"/>
        </w:tabs>
        <w:spacing w:line="480" w:lineRule="auto"/>
        <w:ind w:left="30" w:right="116"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That COATES had reviewed the case file and stated on the record that he was NOT CONFLICTED with PETITIONER and the matters until PETITIONER reminded JUDGE COATES that despite his desire to stay on the case that he had JUDICIAL CANONS that could make his retaining the case violate them, whereby JUDGE COATES after several attempts to claim NO CONFLICT suddenly SUA SPONTE recused himself.  </w:t>
      </w:r>
    </w:p>
    <w:p w:rsidR="0000649F" w:rsidRDefault="00F31C9B">
      <w:pPr>
        <w:numPr>
          <w:ilvl w:val="1"/>
          <w:numId w:val="1"/>
        </w:numPr>
        <w:tabs>
          <w:tab w:val="left" w:pos="120"/>
        </w:tabs>
        <w:spacing w:line="480" w:lineRule="auto"/>
        <w:ind w:left="30" w:right="116"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That due to this nefarious setup of PETITIONER’S cases to further stymie and delay and interfere with PETITIONER’S due process and procedure rights PETITIONER fears that no matter how or who the cases are transferred to in Florida that PETITIONER cannot receive due process.</w:t>
      </w:r>
    </w:p>
    <w:p w:rsidR="0000649F" w:rsidRDefault="0000649F">
      <w:pPr>
        <w:pStyle w:val="Heading1"/>
        <w:numPr>
          <w:ilvl w:val="0"/>
          <w:numId w:val="1"/>
        </w:numPr>
        <w:tabs>
          <w:tab w:val="left" w:pos="0"/>
        </w:tabs>
        <w:spacing w:before="15" w:after="0"/>
        <w:ind w:right="-30" w:hanging="360"/>
        <w:jc w:val="center"/>
        <w:rPr>
          <w:rFonts w:ascii="Times New Roman" w:eastAsia="Times New Roman" w:hAnsi="Times New Roman" w:cs="Times New Roman"/>
          <w:sz w:val="28"/>
          <w:szCs w:val="28"/>
        </w:rPr>
      </w:pPr>
    </w:p>
    <w:p w:rsidR="0000649F" w:rsidRDefault="00F31C9B">
      <w:pPr>
        <w:pStyle w:val="Heading1"/>
        <w:tabs>
          <w:tab w:val="left" w:pos="0"/>
        </w:tabs>
        <w:spacing w:before="15" w:after="0"/>
        <w:ind w:right="-30"/>
        <w:jc w:val="center"/>
      </w:pPr>
      <w:r>
        <w:rPr>
          <w:rFonts w:ascii="Times New Roman" w:eastAsia="Times New Roman" w:hAnsi="Times New Roman" w:cs="Times New Roman"/>
          <w:sz w:val="28"/>
          <w:szCs w:val="28"/>
          <w:u w:val="single"/>
        </w:rPr>
        <w:t>CONCLUSION AND PRAYER</w:t>
      </w:r>
    </w:p>
    <w:p w:rsidR="0000649F" w:rsidRDefault="0000649F">
      <w:pPr>
        <w:spacing w:before="6"/>
      </w:pPr>
    </w:p>
    <w:p w:rsidR="0000649F" w:rsidRDefault="00F31C9B">
      <w:pPr>
        <w:numPr>
          <w:ilvl w:val="1"/>
          <w:numId w:val="1"/>
        </w:numPr>
        <w:tabs>
          <w:tab w:val="left" w:pos="120"/>
        </w:tabs>
        <w:spacing w:line="480" w:lineRule="auto"/>
        <w:ind w:left="30" w:right="116"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PETITIONER seeks a WRIT OF PROHIBITION to prohibit COLIN from:</w:t>
      </w:r>
    </w:p>
    <w:p w:rsidR="0000649F" w:rsidRDefault="00F31C9B">
      <w:pPr>
        <w:numPr>
          <w:ilvl w:val="2"/>
          <w:numId w:val="1"/>
        </w:numPr>
        <w:tabs>
          <w:tab w:val="left" w:pos="840"/>
        </w:tabs>
        <w:spacing w:line="480" w:lineRule="auto"/>
        <w:ind w:left="1110" w:right="11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Acting in excess of his lawful jurisdiction;</w:t>
      </w:r>
    </w:p>
    <w:p w:rsidR="0000649F" w:rsidRDefault="00F31C9B">
      <w:pPr>
        <w:numPr>
          <w:ilvl w:val="2"/>
          <w:numId w:val="1"/>
        </w:numPr>
        <w:tabs>
          <w:tab w:val="left" w:pos="840"/>
        </w:tabs>
        <w:spacing w:line="480" w:lineRule="auto"/>
        <w:ind w:left="1110" w:right="11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Attempting to enforce the May 20</w:t>
      </w:r>
      <w:r>
        <w:rPr>
          <w:rFonts w:ascii="Times New Roman" w:eastAsia="Times New Roman" w:hAnsi="Times New Roman" w:cs="Times New Roman"/>
          <w:sz w:val="28"/>
          <w:szCs w:val="28"/>
          <w:vertAlign w:val="superscript"/>
        </w:rPr>
        <w:t>th</w:t>
      </w:r>
      <w:r>
        <w:rPr>
          <w:rFonts w:ascii="Times New Roman" w:eastAsia="Times New Roman" w:hAnsi="Times New Roman" w:cs="Times New Roman"/>
          <w:sz w:val="28"/>
          <w:szCs w:val="28"/>
        </w:rPr>
        <w:t xml:space="preserve"> 2015 SUA SPONTE RECUSAL or ANY OTHER ORDER;</w:t>
      </w:r>
    </w:p>
    <w:p w:rsidR="0000649F" w:rsidRDefault="00F31C9B">
      <w:pPr>
        <w:numPr>
          <w:ilvl w:val="2"/>
          <w:numId w:val="1"/>
        </w:numPr>
        <w:tabs>
          <w:tab w:val="left" w:pos="840"/>
        </w:tabs>
        <w:spacing w:line="480" w:lineRule="auto"/>
        <w:ind w:left="1110" w:right="11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Taking any action in this matter other than vacating and voiding all Orders and immediately disqualifying himself;</w:t>
      </w:r>
    </w:p>
    <w:p w:rsidR="0000649F" w:rsidRDefault="00F31C9B">
      <w:pPr>
        <w:numPr>
          <w:ilvl w:val="2"/>
          <w:numId w:val="1"/>
        </w:numPr>
        <w:tabs>
          <w:tab w:val="left" w:pos="840"/>
        </w:tabs>
        <w:spacing w:line="480" w:lineRule="auto"/>
        <w:ind w:left="1110" w:right="11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Prohibition is invoked for the protection of PETITIONER and his minor children, whose safety and wellbeing are in danger if this WRIT is denied for lack of a legal remedy.</w:t>
      </w:r>
    </w:p>
    <w:p w:rsidR="0000649F" w:rsidRDefault="00F31C9B">
      <w:pPr>
        <w:numPr>
          <w:ilvl w:val="1"/>
          <w:numId w:val="1"/>
        </w:numPr>
        <w:tabs>
          <w:tab w:val="left" w:pos="120"/>
        </w:tabs>
        <w:spacing w:line="480" w:lineRule="auto"/>
        <w:ind w:left="30" w:right="116"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PETITIONER seeks a WRIT OF MANDAMUS, compelling the COLIN to:</w:t>
      </w:r>
    </w:p>
    <w:p w:rsidR="0000649F" w:rsidRDefault="00F31C9B">
      <w:pPr>
        <w:numPr>
          <w:ilvl w:val="2"/>
          <w:numId w:val="1"/>
        </w:numPr>
        <w:tabs>
          <w:tab w:val="left" w:pos="840"/>
        </w:tabs>
        <w:spacing w:line="480" w:lineRule="auto"/>
        <w:ind w:left="1110" w:right="11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abide by the laws of the State of Florida, Federal law and the United States Constitution and cease acting beyond his jurisdiction immediately;</w:t>
      </w:r>
    </w:p>
    <w:p w:rsidR="0000649F" w:rsidRDefault="00F31C9B">
      <w:pPr>
        <w:numPr>
          <w:ilvl w:val="2"/>
          <w:numId w:val="1"/>
        </w:numPr>
        <w:tabs>
          <w:tab w:val="left" w:pos="840"/>
        </w:tabs>
        <w:spacing w:line="480" w:lineRule="auto"/>
        <w:ind w:left="1110" w:right="11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set aside the May 20</w:t>
      </w:r>
      <w:r>
        <w:rPr>
          <w:rFonts w:ascii="Times New Roman" w:eastAsia="Times New Roman" w:hAnsi="Times New Roman" w:cs="Times New Roman"/>
          <w:sz w:val="28"/>
          <w:szCs w:val="28"/>
          <w:vertAlign w:val="superscript"/>
        </w:rPr>
        <w:t>th</w:t>
      </w:r>
      <w:r>
        <w:rPr>
          <w:rFonts w:ascii="Times New Roman" w:eastAsia="Times New Roman" w:hAnsi="Times New Roman" w:cs="Times New Roman"/>
          <w:sz w:val="28"/>
          <w:szCs w:val="28"/>
        </w:rPr>
        <w:t xml:space="preserve"> 2015 Order to Recuse as void ab initio</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immediately and instead disqualify himself and make NO FURTHER ACTION;</w:t>
      </w:r>
    </w:p>
    <w:p w:rsidR="0000649F" w:rsidRDefault="00F31C9B">
      <w:pPr>
        <w:numPr>
          <w:ilvl w:val="2"/>
          <w:numId w:val="1"/>
        </w:numPr>
        <w:tabs>
          <w:tab w:val="left" w:pos="840"/>
        </w:tabs>
        <w:spacing w:line="480" w:lineRule="auto"/>
        <w:ind w:left="1110" w:right="11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set aside the ALL ORDERS as void ab initio immediately;</w:t>
      </w:r>
    </w:p>
    <w:p w:rsidR="0000649F" w:rsidRDefault="00F31C9B">
      <w:pPr>
        <w:numPr>
          <w:ilvl w:val="2"/>
          <w:numId w:val="1"/>
        </w:numPr>
        <w:tabs>
          <w:tab w:val="left" w:pos="840"/>
        </w:tabs>
        <w:spacing w:line="480" w:lineRule="auto"/>
        <w:ind w:left="1110" w:right="11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set aside all other Orders in his Court as </w:t>
      </w:r>
      <w:r>
        <w:rPr>
          <w:rFonts w:ascii="Times New Roman" w:eastAsia="Times New Roman" w:hAnsi="Times New Roman" w:cs="Times New Roman"/>
          <w:i/>
          <w:sz w:val="28"/>
          <w:szCs w:val="28"/>
        </w:rPr>
        <w:t xml:space="preserve">void ab initio </w:t>
      </w:r>
      <w:r>
        <w:rPr>
          <w:rFonts w:ascii="Times New Roman" w:eastAsia="Times New Roman" w:hAnsi="Times New Roman" w:cs="Times New Roman"/>
          <w:sz w:val="28"/>
          <w:szCs w:val="28"/>
        </w:rPr>
        <w:t>immediately as they are the product of fraud on, in and by the court; and,</w:t>
      </w:r>
    </w:p>
    <w:p w:rsidR="0000649F" w:rsidRDefault="00F31C9B">
      <w:pPr>
        <w:numPr>
          <w:ilvl w:val="2"/>
          <w:numId w:val="1"/>
        </w:numPr>
        <w:tabs>
          <w:tab w:val="left" w:pos="840"/>
        </w:tabs>
        <w:spacing w:line="480" w:lineRule="auto"/>
        <w:ind w:left="1110" w:right="116"/>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immediately</w:t>
      </w:r>
      <w:proofErr w:type="gramEnd"/>
      <w:r>
        <w:rPr>
          <w:rFonts w:ascii="Times New Roman" w:eastAsia="Times New Roman" w:hAnsi="Times New Roman" w:cs="Times New Roman"/>
          <w:sz w:val="28"/>
          <w:szCs w:val="28"/>
        </w:rPr>
        <w:t xml:space="preserve"> disqualify himself from this case and take no further action.</w:t>
      </w:r>
    </w:p>
    <w:p w:rsidR="0000649F" w:rsidRDefault="00F31C9B">
      <w:pPr>
        <w:numPr>
          <w:ilvl w:val="1"/>
          <w:numId w:val="1"/>
        </w:numPr>
        <w:tabs>
          <w:tab w:val="left" w:pos="120"/>
        </w:tabs>
        <w:spacing w:line="480" w:lineRule="auto"/>
        <w:ind w:left="30" w:right="116"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PETITIONER seeks a 30 day STAY ORDER for all cases in order to move the cases to a prescreened conflict free venue, either state or federal.</w:t>
      </w:r>
    </w:p>
    <w:p w:rsidR="0000649F" w:rsidRDefault="00F31C9B">
      <w:pPr>
        <w:numPr>
          <w:ilvl w:val="2"/>
          <w:numId w:val="1"/>
        </w:numPr>
        <w:tabs>
          <w:tab w:val="left" w:pos="840"/>
        </w:tabs>
        <w:spacing w:line="480" w:lineRule="auto"/>
        <w:ind w:left="1110" w:right="11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IMMEDIATELY SEIZE ALL ASSETS AND PROPERTIES OF THE ESTATES AND TRUSTS of Simon and Shirley Bernstein and have all assets that have been converted through the fraudulent orders immediately be returned and put in protective custody by this Court, until all matters of document fraud, trust constructions, trust </w:t>
      </w:r>
      <w:r>
        <w:rPr>
          <w:rFonts w:ascii="Times New Roman" w:eastAsia="Times New Roman" w:hAnsi="Times New Roman" w:cs="Times New Roman"/>
          <w:sz w:val="28"/>
          <w:szCs w:val="28"/>
        </w:rPr>
        <w:lastRenderedPageBreak/>
        <w:t>validity, fraud and breaches of fiduciary duties can be adjudicated by a fair and impartial court of law; and,</w:t>
      </w:r>
    </w:p>
    <w:p w:rsidR="0000649F" w:rsidRDefault="00F31C9B">
      <w:pPr>
        <w:numPr>
          <w:ilvl w:val="2"/>
          <w:numId w:val="1"/>
        </w:numPr>
        <w:tabs>
          <w:tab w:val="left" w:pos="840"/>
        </w:tabs>
        <w:spacing w:line="480" w:lineRule="auto"/>
        <w:ind w:left="1110" w:right="11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Reverse COLIN’S acts to interfere with the next venue in these matters by having the case assigned to a proper jurisdiction and venue without COLIN’S steering the case to a court and judge that he influenced the outcome in choosing.</w:t>
      </w:r>
    </w:p>
    <w:p w:rsidR="0000649F" w:rsidRDefault="00F31C9B">
      <w:pPr>
        <w:numPr>
          <w:ilvl w:val="2"/>
          <w:numId w:val="1"/>
        </w:numPr>
        <w:tabs>
          <w:tab w:val="left" w:pos="840"/>
        </w:tabs>
        <w:spacing w:line="480" w:lineRule="auto"/>
        <w:ind w:left="1110" w:right="11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 the event that the State of Florida is the only venue for the cases PETITIONER requests counsel and judges from outside the state be assigned to the cases to impart fair and impartial due process.</w:t>
      </w:r>
    </w:p>
    <w:p w:rsidR="0000649F" w:rsidRDefault="00F31C9B">
      <w:pPr>
        <w:tabs>
          <w:tab w:val="left" w:pos="840"/>
        </w:tabs>
        <w:spacing w:before="10" w:line="480" w:lineRule="auto"/>
        <w:ind w:left="792" w:right="116"/>
        <w:jc w:val="both"/>
      </w:pPr>
      <w:r>
        <w:rPr>
          <w:rFonts w:ascii="Times New Roman" w:eastAsia="Times New Roman" w:hAnsi="Times New Roman" w:cs="Times New Roman"/>
          <w:sz w:val="28"/>
          <w:szCs w:val="28"/>
        </w:rPr>
        <w:t xml:space="preserve">DATED: </w:t>
      </w:r>
      <w:r>
        <w:rPr>
          <w:rFonts w:ascii="Times New Roman" w:eastAsia="Times New Roman" w:hAnsi="Times New Roman" w:cs="Times New Roman"/>
          <w:sz w:val="28"/>
          <w:szCs w:val="28"/>
          <w:highlight w:val="yellow"/>
        </w:rPr>
        <w:t>Saturday, May 23, 2015</w:t>
      </w:r>
    </w:p>
    <w:p w:rsidR="0000649F" w:rsidRDefault="00F31C9B">
      <w:pPr>
        <w:spacing w:before="12"/>
        <w:ind w:left="5160" w:right="120"/>
      </w:pPr>
      <w:r>
        <w:rPr>
          <w:rFonts w:ascii="Times New Roman" w:eastAsia="Times New Roman" w:hAnsi="Times New Roman" w:cs="Times New Roman"/>
          <w:sz w:val="28"/>
          <w:szCs w:val="28"/>
        </w:rPr>
        <w:t>Respectfully submitted,</w:t>
      </w:r>
    </w:p>
    <w:p w:rsidR="0000649F" w:rsidRDefault="0000649F">
      <w:pPr>
        <w:spacing w:before="12"/>
        <w:ind w:left="5160" w:right="120"/>
      </w:pPr>
    </w:p>
    <w:p w:rsidR="0000649F" w:rsidRDefault="0000649F">
      <w:pPr>
        <w:spacing w:line="276" w:lineRule="auto"/>
        <w:ind w:left="4320" w:firstLine="720"/>
        <w:jc w:val="both"/>
      </w:pPr>
    </w:p>
    <w:p w:rsidR="0000649F" w:rsidRDefault="0000649F">
      <w:pPr>
        <w:spacing w:line="276" w:lineRule="auto"/>
        <w:ind w:left="4320" w:firstLine="720"/>
        <w:jc w:val="both"/>
      </w:pPr>
    </w:p>
    <w:p w:rsidR="0000649F" w:rsidRDefault="00F31C9B">
      <w:pPr>
        <w:spacing w:before="90" w:line="276" w:lineRule="auto"/>
        <w:ind w:left="5159" w:right="1557"/>
      </w:pPr>
      <w:r>
        <w:rPr>
          <w:rFonts w:ascii="Times New Roman" w:eastAsia="Times New Roman" w:hAnsi="Times New Roman" w:cs="Times New Roman"/>
          <w:sz w:val="28"/>
          <w:szCs w:val="28"/>
          <w:u w:val="single"/>
        </w:rPr>
        <w:t>/s/ Eliot Ivan Bernstein</w:t>
      </w:r>
    </w:p>
    <w:p w:rsidR="0000649F" w:rsidRDefault="00F31C9B">
      <w:pPr>
        <w:tabs>
          <w:tab w:val="left" w:pos="9450"/>
          <w:tab w:val="left" w:pos="9540"/>
        </w:tabs>
        <w:spacing w:line="276" w:lineRule="auto"/>
        <w:ind w:left="5159" w:right="60"/>
      </w:pPr>
      <w:r>
        <w:rPr>
          <w:rFonts w:ascii="Times New Roman" w:eastAsia="Times New Roman" w:hAnsi="Times New Roman" w:cs="Times New Roman"/>
          <w:sz w:val="28"/>
          <w:szCs w:val="28"/>
        </w:rPr>
        <w:t>Eliot Ivan Bernstein</w:t>
      </w:r>
    </w:p>
    <w:p w:rsidR="0000649F" w:rsidRDefault="00F31C9B">
      <w:pPr>
        <w:tabs>
          <w:tab w:val="left" w:pos="9450"/>
          <w:tab w:val="left" w:pos="9540"/>
        </w:tabs>
        <w:spacing w:line="276" w:lineRule="auto"/>
        <w:ind w:left="5159" w:right="60"/>
      </w:pPr>
      <w:r>
        <w:rPr>
          <w:rFonts w:ascii="Times New Roman" w:eastAsia="Times New Roman" w:hAnsi="Times New Roman" w:cs="Times New Roman"/>
          <w:sz w:val="28"/>
          <w:szCs w:val="28"/>
        </w:rPr>
        <w:t>Pro Se</w:t>
      </w:r>
    </w:p>
    <w:p w:rsidR="0000649F" w:rsidRDefault="00F31C9B">
      <w:pPr>
        <w:tabs>
          <w:tab w:val="left" w:pos="9450"/>
          <w:tab w:val="left" w:pos="9540"/>
        </w:tabs>
        <w:spacing w:line="276" w:lineRule="auto"/>
        <w:ind w:left="5159" w:right="60"/>
      </w:pPr>
      <w:r>
        <w:rPr>
          <w:rFonts w:ascii="Times New Roman" w:eastAsia="Times New Roman" w:hAnsi="Times New Roman" w:cs="Times New Roman"/>
          <w:sz w:val="28"/>
          <w:szCs w:val="28"/>
        </w:rPr>
        <w:t>2753 NW 34th St.</w:t>
      </w:r>
    </w:p>
    <w:p w:rsidR="0000649F" w:rsidRDefault="00F31C9B">
      <w:pPr>
        <w:tabs>
          <w:tab w:val="left" w:pos="9450"/>
          <w:tab w:val="left" w:pos="9540"/>
        </w:tabs>
        <w:spacing w:line="276" w:lineRule="auto"/>
        <w:ind w:left="5159" w:right="60"/>
      </w:pPr>
      <w:r>
        <w:rPr>
          <w:rFonts w:ascii="Times New Roman" w:eastAsia="Times New Roman" w:hAnsi="Times New Roman" w:cs="Times New Roman"/>
          <w:sz w:val="28"/>
          <w:szCs w:val="28"/>
        </w:rPr>
        <w:t>Tel: (561) 245-8588</w:t>
      </w:r>
    </w:p>
    <w:p w:rsidR="0000649F" w:rsidRDefault="00F31C9B">
      <w:pPr>
        <w:tabs>
          <w:tab w:val="left" w:pos="9450"/>
          <w:tab w:val="left" w:pos="9540"/>
        </w:tabs>
        <w:spacing w:line="276" w:lineRule="auto"/>
        <w:ind w:left="5159" w:right="60"/>
      </w:pPr>
      <w:hyperlink r:id="rId18">
        <w:r>
          <w:rPr>
            <w:rFonts w:ascii="Times New Roman" w:eastAsia="Times New Roman" w:hAnsi="Times New Roman" w:cs="Times New Roman"/>
            <w:color w:val="0000FF"/>
            <w:sz w:val="28"/>
            <w:szCs w:val="28"/>
            <w:u w:val="single"/>
          </w:rPr>
          <w:t>iviewit@iviewit.tv</w:t>
        </w:r>
      </w:hyperlink>
      <w:r>
        <w:rPr>
          <w:rFonts w:ascii="Times New Roman" w:eastAsia="Times New Roman" w:hAnsi="Times New Roman" w:cs="Times New Roman"/>
          <w:sz w:val="28"/>
          <w:szCs w:val="28"/>
        </w:rPr>
        <w:t xml:space="preserve"> </w:t>
      </w:r>
    </w:p>
    <w:p w:rsidR="0000649F" w:rsidRDefault="00F31C9B">
      <w:pPr>
        <w:tabs>
          <w:tab w:val="left" w:pos="9450"/>
          <w:tab w:val="left" w:pos="9540"/>
        </w:tabs>
        <w:spacing w:line="276" w:lineRule="auto"/>
        <w:ind w:left="5159" w:right="60"/>
      </w:pPr>
      <w:hyperlink r:id="rId19">
        <w:r>
          <w:rPr>
            <w:rFonts w:ascii="Times New Roman" w:eastAsia="Times New Roman" w:hAnsi="Times New Roman" w:cs="Times New Roman"/>
            <w:color w:val="0000FF"/>
            <w:sz w:val="28"/>
            <w:szCs w:val="28"/>
            <w:u w:val="single"/>
          </w:rPr>
          <w:t>www.iviewit.tv</w:t>
        </w:r>
      </w:hyperlink>
      <w:r>
        <w:rPr>
          <w:rFonts w:ascii="Times New Roman" w:eastAsia="Times New Roman" w:hAnsi="Times New Roman" w:cs="Times New Roman"/>
          <w:sz w:val="28"/>
          <w:szCs w:val="28"/>
        </w:rPr>
        <w:t xml:space="preserve"> </w:t>
      </w:r>
    </w:p>
    <w:p w:rsidR="0000649F" w:rsidRDefault="0000649F">
      <w:pPr>
        <w:spacing w:before="12"/>
        <w:ind w:left="5160" w:right="120"/>
      </w:pPr>
    </w:p>
    <w:p w:rsidR="0000649F" w:rsidRDefault="0000649F">
      <w:pPr>
        <w:spacing w:before="10"/>
      </w:pPr>
    </w:p>
    <w:p w:rsidR="0000649F" w:rsidRDefault="0000649F">
      <w:pPr>
        <w:spacing w:before="7"/>
      </w:pPr>
    </w:p>
    <w:p w:rsidR="0000649F" w:rsidRDefault="00F31C9B">
      <w:r>
        <w:br w:type="page"/>
      </w:r>
    </w:p>
    <w:p w:rsidR="0000649F" w:rsidRDefault="0000649F"/>
    <w:p w:rsidR="0000649F" w:rsidRDefault="00F31C9B">
      <w:pPr>
        <w:spacing w:before="61"/>
        <w:ind w:left="3059" w:right="120"/>
      </w:pPr>
      <w:r>
        <w:rPr>
          <w:rFonts w:ascii="Times New Roman" w:eastAsia="Times New Roman" w:hAnsi="Times New Roman" w:cs="Times New Roman"/>
          <w:b/>
          <w:sz w:val="28"/>
          <w:szCs w:val="28"/>
          <w:u w:val="single"/>
        </w:rPr>
        <w:t>CERTIFICATE OF SERVICE</w:t>
      </w:r>
    </w:p>
    <w:p w:rsidR="0000649F" w:rsidRDefault="0000649F">
      <w:pPr>
        <w:spacing w:before="2"/>
      </w:pPr>
    </w:p>
    <w:p w:rsidR="0000649F" w:rsidRDefault="00F31C9B">
      <w:pPr>
        <w:spacing w:before="58" w:line="480" w:lineRule="auto"/>
        <w:ind w:left="180" w:firstLine="540"/>
      </w:pPr>
      <w:r>
        <w:rPr>
          <w:rFonts w:ascii="Times New Roman" w:eastAsia="Times New Roman" w:hAnsi="Times New Roman" w:cs="Times New Roman"/>
          <w:sz w:val="28"/>
          <w:szCs w:val="28"/>
        </w:rPr>
        <w:t xml:space="preserve">I hereby certify that a true and correct copy of the foregoing was furnished by e-filing on this </w:t>
      </w:r>
      <w:r>
        <w:rPr>
          <w:rFonts w:ascii="Times New Roman" w:eastAsia="Times New Roman" w:hAnsi="Times New Roman" w:cs="Times New Roman"/>
          <w:sz w:val="28"/>
          <w:szCs w:val="28"/>
          <w:highlight w:val="yellow"/>
        </w:rPr>
        <w:t>Saturday, May 23, 2015</w:t>
      </w:r>
      <w:r>
        <w:rPr>
          <w:rFonts w:ascii="Times New Roman" w:eastAsia="Times New Roman" w:hAnsi="Times New Roman" w:cs="Times New Roman"/>
          <w:sz w:val="28"/>
          <w:szCs w:val="28"/>
        </w:rPr>
        <w:t>.</w:t>
      </w:r>
    </w:p>
    <w:p w:rsidR="0000649F" w:rsidRDefault="00F31C9B">
      <w:pPr>
        <w:spacing w:before="12"/>
        <w:ind w:left="5160" w:right="120"/>
      </w:pPr>
      <w:r>
        <w:rPr>
          <w:rFonts w:ascii="Times New Roman" w:eastAsia="Times New Roman" w:hAnsi="Times New Roman" w:cs="Times New Roman"/>
          <w:sz w:val="28"/>
          <w:szCs w:val="28"/>
        </w:rPr>
        <w:t>Respectfully submitted,</w:t>
      </w:r>
    </w:p>
    <w:p w:rsidR="0000649F" w:rsidRDefault="0000649F">
      <w:pPr>
        <w:spacing w:before="12"/>
        <w:ind w:left="5160" w:right="120"/>
      </w:pPr>
    </w:p>
    <w:p w:rsidR="0000649F" w:rsidRDefault="0000649F">
      <w:pPr>
        <w:spacing w:line="276" w:lineRule="auto"/>
        <w:ind w:left="4320" w:firstLine="720"/>
        <w:jc w:val="both"/>
      </w:pPr>
    </w:p>
    <w:p w:rsidR="0000649F" w:rsidRDefault="0000649F">
      <w:pPr>
        <w:spacing w:line="276" w:lineRule="auto"/>
        <w:ind w:left="4320" w:firstLine="720"/>
        <w:jc w:val="both"/>
      </w:pPr>
    </w:p>
    <w:p w:rsidR="0000649F" w:rsidRDefault="00F31C9B">
      <w:pPr>
        <w:spacing w:before="90" w:line="276" w:lineRule="auto"/>
        <w:ind w:left="5159" w:right="1557"/>
      </w:pPr>
      <w:r>
        <w:rPr>
          <w:rFonts w:ascii="Times New Roman" w:eastAsia="Times New Roman" w:hAnsi="Times New Roman" w:cs="Times New Roman"/>
          <w:sz w:val="28"/>
          <w:szCs w:val="28"/>
          <w:u w:val="single"/>
        </w:rPr>
        <w:t>/s/ Eliot Ivan Bernstein</w:t>
      </w:r>
    </w:p>
    <w:p w:rsidR="0000649F" w:rsidRDefault="00F31C9B">
      <w:pPr>
        <w:tabs>
          <w:tab w:val="left" w:pos="9450"/>
          <w:tab w:val="left" w:pos="9540"/>
        </w:tabs>
        <w:spacing w:line="276" w:lineRule="auto"/>
        <w:ind w:left="5159" w:right="60"/>
      </w:pPr>
      <w:r>
        <w:rPr>
          <w:rFonts w:ascii="Times New Roman" w:eastAsia="Times New Roman" w:hAnsi="Times New Roman" w:cs="Times New Roman"/>
          <w:sz w:val="28"/>
          <w:szCs w:val="28"/>
        </w:rPr>
        <w:t>Eliot Ivan Bernstein</w:t>
      </w:r>
    </w:p>
    <w:p w:rsidR="0000649F" w:rsidRDefault="00F31C9B">
      <w:pPr>
        <w:tabs>
          <w:tab w:val="left" w:pos="9450"/>
          <w:tab w:val="left" w:pos="9540"/>
        </w:tabs>
        <w:spacing w:line="276" w:lineRule="auto"/>
        <w:ind w:left="5159" w:right="60"/>
      </w:pPr>
      <w:r>
        <w:rPr>
          <w:rFonts w:ascii="Times New Roman" w:eastAsia="Times New Roman" w:hAnsi="Times New Roman" w:cs="Times New Roman"/>
          <w:sz w:val="28"/>
          <w:szCs w:val="28"/>
        </w:rPr>
        <w:t>Pro Se</w:t>
      </w:r>
    </w:p>
    <w:p w:rsidR="0000649F" w:rsidRDefault="00F31C9B">
      <w:pPr>
        <w:tabs>
          <w:tab w:val="left" w:pos="9450"/>
          <w:tab w:val="left" w:pos="9540"/>
        </w:tabs>
        <w:spacing w:line="276" w:lineRule="auto"/>
        <w:ind w:left="5159" w:right="60"/>
      </w:pPr>
      <w:r>
        <w:rPr>
          <w:rFonts w:ascii="Times New Roman" w:eastAsia="Times New Roman" w:hAnsi="Times New Roman" w:cs="Times New Roman"/>
          <w:sz w:val="28"/>
          <w:szCs w:val="28"/>
        </w:rPr>
        <w:t>2753 NW 34th St.</w:t>
      </w:r>
    </w:p>
    <w:p w:rsidR="0000649F" w:rsidRDefault="00F31C9B">
      <w:pPr>
        <w:tabs>
          <w:tab w:val="left" w:pos="9450"/>
          <w:tab w:val="left" w:pos="9540"/>
        </w:tabs>
        <w:spacing w:line="276" w:lineRule="auto"/>
        <w:ind w:left="5159" w:right="60"/>
      </w:pPr>
      <w:r>
        <w:rPr>
          <w:rFonts w:ascii="Times New Roman" w:eastAsia="Times New Roman" w:hAnsi="Times New Roman" w:cs="Times New Roman"/>
          <w:sz w:val="28"/>
          <w:szCs w:val="28"/>
        </w:rPr>
        <w:t>Tel: (561) 245-8588</w:t>
      </w:r>
    </w:p>
    <w:p w:rsidR="0000649F" w:rsidRDefault="00F31C9B">
      <w:pPr>
        <w:tabs>
          <w:tab w:val="left" w:pos="9450"/>
          <w:tab w:val="left" w:pos="9540"/>
        </w:tabs>
        <w:spacing w:line="276" w:lineRule="auto"/>
        <w:ind w:left="5159" w:right="60"/>
      </w:pPr>
      <w:hyperlink r:id="rId20">
        <w:r>
          <w:rPr>
            <w:rFonts w:ascii="Times New Roman" w:eastAsia="Times New Roman" w:hAnsi="Times New Roman" w:cs="Times New Roman"/>
            <w:color w:val="0000FF"/>
            <w:sz w:val="28"/>
            <w:szCs w:val="28"/>
            <w:u w:val="single"/>
          </w:rPr>
          <w:t>iviewit@iviewit.tv</w:t>
        </w:r>
      </w:hyperlink>
      <w:r>
        <w:rPr>
          <w:rFonts w:ascii="Times New Roman" w:eastAsia="Times New Roman" w:hAnsi="Times New Roman" w:cs="Times New Roman"/>
          <w:sz w:val="28"/>
          <w:szCs w:val="28"/>
        </w:rPr>
        <w:t xml:space="preserve"> </w:t>
      </w:r>
    </w:p>
    <w:p w:rsidR="0000649F" w:rsidRDefault="00F31C9B">
      <w:pPr>
        <w:tabs>
          <w:tab w:val="left" w:pos="9450"/>
          <w:tab w:val="left" w:pos="9540"/>
        </w:tabs>
        <w:spacing w:line="276" w:lineRule="auto"/>
        <w:ind w:left="5159" w:right="60"/>
      </w:pPr>
      <w:hyperlink r:id="rId21">
        <w:r>
          <w:rPr>
            <w:rFonts w:ascii="Times New Roman" w:eastAsia="Times New Roman" w:hAnsi="Times New Roman" w:cs="Times New Roman"/>
            <w:color w:val="0000FF"/>
            <w:sz w:val="28"/>
            <w:szCs w:val="28"/>
            <w:u w:val="single"/>
          </w:rPr>
          <w:t>www.iviewit.tv</w:t>
        </w:r>
      </w:hyperlink>
      <w:r>
        <w:rPr>
          <w:rFonts w:ascii="Times New Roman" w:eastAsia="Times New Roman" w:hAnsi="Times New Roman" w:cs="Times New Roman"/>
          <w:sz w:val="28"/>
          <w:szCs w:val="28"/>
        </w:rPr>
        <w:t xml:space="preserve"> </w:t>
      </w:r>
    </w:p>
    <w:p w:rsidR="0000649F" w:rsidRDefault="0000649F">
      <w:pPr>
        <w:spacing w:line="276" w:lineRule="auto"/>
        <w:ind w:left="5159" w:right="240"/>
      </w:pPr>
    </w:p>
    <w:p w:rsidR="0000649F" w:rsidRDefault="0000649F">
      <w:pPr>
        <w:spacing w:before="58" w:line="480" w:lineRule="auto"/>
        <w:ind w:left="180"/>
      </w:pPr>
    </w:p>
    <w:p w:rsidR="0000649F" w:rsidRDefault="00F31C9B">
      <w:pPr>
        <w:pStyle w:val="Heading1"/>
        <w:spacing w:before="0"/>
        <w:ind w:left="4320" w:right="120" w:firstLine="720"/>
      </w:pPr>
      <w:r>
        <w:rPr>
          <w:rFonts w:ascii="Times New Roman" w:eastAsia="Times New Roman" w:hAnsi="Times New Roman" w:cs="Times New Roman"/>
          <w:sz w:val="28"/>
          <w:szCs w:val="28"/>
        </w:rPr>
        <w:t xml:space="preserve"> </w:t>
      </w:r>
    </w:p>
    <w:p w:rsidR="0000649F" w:rsidRDefault="0000649F">
      <w:pPr>
        <w:spacing w:line="276" w:lineRule="auto"/>
        <w:ind w:left="4320" w:firstLine="720"/>
        <w:jc w:val="both"/>
      </w:pPr>
    </w:p>
    <w:p w:rsidR="0000649F" w:rsidRDefault="0000649F">
      <w:pPr>
        <w:spacing w:line="276" w:lineRule="auto"/>
        <w:ind w:left="4320" w:firstLine="720"/>
        <w:jc w:val="both"/>
      </w:pPr>
    </w:p>
    <w:p w:rsidR="0000649F" w:rsidRDefault="0000649F"/>
    <w:p w:rsidR="0000649F" w:rsidRDefault="00F31C9B">
      <w:r>
        <w:br w:type="page"/>
      </w:r>
    </w:p>
    <w:p w:rsidR="0000649F" w:rsidRDefault="0000649F"/>
    <w:p w:rsidR="0000649F" w:rsidRDefault="00F31C9B">
      <w:pPr>
        <w:spacing w:before="61"/>
        <w:ind w:left="2610" w:right="120"/>
      </w:pPr>
      <w:r>
        <w:rPr>
          <w:rFonts w:ascii="Times New Roman" w:eastAsia="Times New Roman" w:hAnsi="Times New Roman" w:cs="Times New Roman"/>
          <w:b/>
          <w:sz w:val="28"/>
          <w:szCs w:val="28"/>
          <w:u w:val="single"/>
        </w:rPr>
        <w:t>CERTIFICATE OF COMPLIANCE</w:t>
      </w:r>
    </w:p>
    <w:p w:rsidR="0000649F" w:rsidRDefault="0000649F">
      <w:pPr>
        <w:spacing w:before="2"/>
      </w:pPr>
    </w:p>
    <w:p w:rsidR="0000649F" w:rsidRDefault="00F31C9B">
      <w:pPr>
        <w:spacing w:before="58" w:line="480" w:lineRule="auto"/>
        <w:ind w:left="90" w:firstLine="540"/>
        <w:jc w:val="both"/>
      </w:pPr>
      <w:r>
        <w:rPr>
          <w:rFonts w:ascii="Times New Roman" w:eastAsia="Times New Roman" w:hAnsi="Times New Roman" w:cs="Times New Roman"/>
          <w:sz w:val="28"/>
          <w:szCs w:val="28"/>
        </w:rPr>
        <w:t>I hereby certify that this brief complies with the font standards, i.e. Times New Roman 14 point font as set forth in Florida Rule of Appellate Procedure 9.210.</w:t>
      </w:r>
    </w:p>
    <w:p w:rsidR="0000649F" w:rsidRDefault="00F31C9B">
      <w:pPr>
        <w:spacing w:before="58" w:line="480" w:lineRule="auto"/>
        <w:ind w:left="90" w:firstLine="540"/>
        <w:jc w:val="both"/>
      </w:pPr>
      <w:r>
        <w:rPr>
          <w:rFonts w:ascii="Times New Roman" w:eastAsia="Times New Roman" w:hAnsi="Times New Roman" w:cs="Times New Roman"/>
          <w:sz w:val="28"/>
          <w:szCs w:val="28"/>
        </w:rPr>
        <w:t xml:space="preserve">DATED: </w:t>
      </w:r>
      <w:r>
        <w:rPr>
          <w:rFonts w:ascii="Times New Roman" w:eastAsia="Times New Roman" w:hAnsi="Times New Roman" w:cs="Times New Roman"/>
          <w:sz w:val="28"/>
          <w:szCs w:val="28"/>
          <w:highlight w:val="yellow"/>
        </w:rPr>
        <w:t>Saturday, May 23, 2015</w:t>
      </w:r>
    </w:p>
    <w:p w:rsidR="0000649F" w:rsidRDefault="0000649F">
      <w:pPr>
        <w:pStyle w:val="Heading1"/>
        <w:spacing w:before="0"/>
        <w:ind w:left="4320" w:right="120" w:firstLine="720"/>
      </w:pPr>
    </w:p>
    <w:p w:rsidR="0000649F" w:rsidRDefault="00F31C9B">
      <w:pPr>
        <w:spacing w:before="12"/>
        <w:ind w:left="5160" w:right="120"/>
      </w:pPr>
      <w:r>
        <w:rPr>
          <w:rFonts w:ascii="Times New Roman" w:eastAsia="Times New Roman" w:hAnsi="Times New Roman" w:cs="Times New Roman"/>
          <w:sz w:val="28"/>
          <w:szCs w:val="28"/>
        </w:rPr>
        <w:t>Respectfully submitted,</w:t>
      </w:r>
    </w:p>
    <w:p w:rsidR="0000649F" w:rsidRDefault="0000649F">
      <w:pPr>
        <w:spacing w:before="12"/>
        <w:ind w:left="5160" w:right="120"/>
      </w:pPr>
    </w:p>
    <w:p w:rsidR="0000649F" w:rsidRDefault="0000649F">
      <w:pPr>
        <w:spacing w:line="276" w:lineRule="auto"/>
        <w:ind w:left="4320" w:firstLine="720"/>
        <w:jc w:val="both"/>
      </w:pPr>
    </w:p>
    <w:p w:rsidR="0000649F" w:rsidRDefault="0000649F">
      <w:pPr>
        <w:spacing w:line="276" w:lineRule="auto"/>
        <w:ind w:left="4320" w:firstLine="720"/>
        <w:jc w:val="both"/>
      </w:pPr>
    </w:p>
    <w:p w:rsidR="0000649F" w:rsidRDefault="00F31C9B">
      <w:pPr>
        <w:spacing w:before="90" w:line="276" w:lineRule="auto"/>
        <w:ind w:left="5159" w:right="1557"/>
      </w:pPr>
      <w:r>
        <w:rPr>
          <w:rFonts w:ascii="Times New Roman" w:eastAsia="Times New Roman" w:hAnsi="Times New Roman" w:cs="Times New Roman"/>
          <w:sz w:val="28"/>
          <w:szCs w:val="28"/>
          <w:u w:val="single"/>
        </w:rPr>
        <w:t>/s/ Eliot Ivan Bernstein</w:t>
      </w:r>
    </w:p>
    <w:p w:rsidR="0000649F" w:rsidRDefault="00F31C9B">
      <w:pPr>
        <w:tabs>
          <w:tab w:val="left" w:pos="9450"/>
          <w:tab w:val="left" w:pos="9540"/>
        </w:tabs>
        <w:spacing w:line="276" w:lineRule="auto"/>
        <w:ind w:left="5159" w:right="60"/>
      </w:pPr>
      <w:r>
        <w:rPr>
          <w:rFonts w:ascii="Times New Roman" w:eastAsia="Times New Roman" w:hAnsi="Times New Roman" w:cs="Times New Roman"/>
          <w:sz w:val="28"/>
          <w:szCs w:val="28"/>
        </w:rPr>
        <w:t>Eliot Ivan Bernstein</w:t>
      </w:r>
    </w:p>
    <w:p w:rsidR="0000649F" w:rsidRDefault="00F31C9B">
      <w:pPr>
        <w:tabs>
          <w:tab w:val="left" w:pos="9450"/>
          <w:tab w:val="left" w:pos="9540"/>
        </w:tabs>
        <w:spacing w:line="276" w:lineRule="auto"/>
        <w:ind w:left="5159" w:right="60"/>
      </w:pPr>
      <w:r>
        <w:rPr>
          <w:rFonts w:ascii="Times New Roman" w:eastAsia="Times New Roman" w:hAnsi="Times New Roman" w:cs="Times New Roman"/>
          <w:sz w:val="28"/>
          <w:szCs w:val="28"/>
        </w:rPr>
        <w:t>Pro Se</w:t>
      </w:r>
    </w:p>
    <w:p w:rsidR="0000649F" w:rsidRDefault="00F31C9B">
      <w:pPr>
        <w:tabs>
          <w:tab w:val="left" w:pos="9450"/>
          <w:tab w:val="left" w:pos="9540"/>
        </w:tabs>
        <w:spacing w:line="276" w:lineRule="auto"/>
        <w:ind w:left="5159" w:right="60"/>
      </w:pPr>
      <w:r>
        <w:rPr>
          <w:rFonts w:ascii="Times New Roman" w:eastAsia="Times New Roman" w:hAnsi="Times New Roman" w:cs="Times New Roman"/>
          <w:sz w:val="28"/>
          <w:szCs w:val="28"/>
        </w:rPr>
        <w:t>2753 NW 34th St.</w:t>
      </w:r>
    </w:p>
    <w:p w:rsidR="0000649F" w:rsidRDefault="00F31C9B">
      <w:pPr>
        <w:tabs>
          <w:tab w:val="left" w:pos="9450"/>
          <w:tab w:val="left" w:pos="9540"/>
        </w:tabs>
        <w:spacing w:line="276" w:lineRule="auto"/>
        <w:ind w:left="5159" w:right="60"/>
      </w:pPr>
      <w:r>
        <w:rPr>
          <w:rFonts w:ascii="Times New Roman" w:eastAsia="Times New Roman" w:hAnsi="Times New Roman" w:cs="Times New Roman"/>
          <w:sz w:val="28"/>
          <w:szCs w:val="28"/>
        </w:rPr>
        <w:t>Tel: (561) 245-8588</w:t>
      </w:r>
    </w:p>
    <w:p w:rsidR="0000649F" w:rsidRDefault="00F31C9B">
      <w:pPr>
        <w:tabs>
          <w:tab w:val="left" w:pos="9450"/>
          <w:tab w:val="left" w:pos="9540"/>
        </w:tabs>
        <w:spacing w:line="276" w:lineRule="auto"/>
        <w:ind w:left="5159" w:right="60"/>
      </w:pPr>
      <w:hyperlink r:id="rId22">
        <w:r>
          <w:rPr>
            <w:rFonts w:ascii="Times New Roman" w:eastAsia="Times New Roman" w:hAnsi="Times New Roman" w:cs="Times New Roman"/>
            <w:color w:val="0000FF"/>
            <w:sz w:val="28"/>
            <w:szCs w:val="28"/>
            <w:u w:val="single"/>
          </w:rPr>
          <w:t>iviewit@iviewit.tv</w:t>
        </w:r>
      </w:hyperlink>
      <w:r>
        <w:rPr>
          <w:rFonts w:ascii="Times New Roman" w:eastAsia="Times New Roman" w:hAnsi="Times New Roman" w:cs="Times New Roman"/>
          <w:sz w:val="28"/>
          <w:szCs w:val="28"/>
        </w:rPr>
        <w:t xml:space="preserve"> </w:t>
      </w:r>
    </w:p>
    <w:p w:rsidR="0000649F" w:rsidRDefault="00F31C9B">
      <w:pPr>
        <w:tabs>
          <w:tab w:val="left" w:pos="9450"/>
          <w:tab w:val="left" w:pos="9540"/>
        </w:tabs>
        <w:spacing w:line="276" w:lineRule="auto"/>
        <w:ind w:left="5159" w:right="60"/>
      </w:pPr>
      <w:hyperlink r:id="rId23">
        <w:r>
          <w:rPr>
            <w:rFonts w:ascii="Times New Roman" w:eastAsia="Times New Roman" w:hAnsi="Times New Roman" w:cs="Times New Roman"/>
            <w:color w:val="0000FF"/>
            <w:sz w:val="28"/>
            <w:szCs w:val="28"/>
            <w:u w:val="single"/>
          </w:rPr>
          <w:t>www.iviewit.tv</w:t>
        </w:r>
      </w:hyperlink>
      <w:r>
        <w:rPr>
          <w:rFonts w:ascii="Times New Roman" w:eastAsia="Times New Roman" w:hAnsi="Times New Roman" w:cs="Times New Roman"/>
          <w:sz w:val="28"/>
          <w:szCs w:val="28"/>
        </w:rPr>
        <w:t xml:space="preserve"> </w:t>
      </w:r>
    </w:p>
    <w:p w:rsidR="0000649F" w:rsidRDefault="0000649F">
      <w:pPr>
        <w:spacing w:line="276" w:lineRule="auto"/>
        <w:ind w:left="5159" w:right="150"/>
      </w:pPr>
    </w:p>
    <w:p w:rsidR="0000649F" w:rsidRDefault="0000649F">
      <w:pPr>
        <w:spacing w:line="276" w:lineRule="auto"/>
        <w:ind w:left="4320" w:firstLine="720"/>
        <w:jc w:val="both"/>
      </w:pPr>
    </w:p>
    <w:p w:rsidR="0000649F" w:rsidRDefault="00F31C9B">
      <w:r>
        <w:br w:type="page"/>
      </w:r>
    </w:p>
    <w:p w:rsidR="0000649F" w:rsidRDefault="0000649F"/>
    <w:p w:rsidR="0000649F" w:rsidRDefault="00F31C9B">
      <w:pPr>
        <w:jc w:val="center"/>
      </w:pPr>
      <w:r>
        <w:rPr>
          <w:rFonts w:ascii="Times New Roman" w:eastAsia="Times New Roman" w:hAnsi="Times New Roman" w:cs="Times New Roman"/>
          <w:b/>
          <w:sz w:val="28"/>
          <w:szCs w:val="28"/>
        </w:rPr>
        <w:t>IN THE SUPREME COURT OF FLORIDA</w:t>
      </w:r>
    </w:p>
    <w:p w:rsidR="0000649F" w:rsidRDefault="0000649F"/>
    <w:p w:rsidR="0000649F" w:rsidRDefault="00F31C9B">
      <w:pPr>
        <w:jc w:val="center"/>
      </w:pPr>
      <w:r>
        <w:rPr>
          <w:rFonts w:ascii="Times New Roman" w:eastAsia="Times New Roman" w:hAnsi="Times New Roman" w:cs="Times New Roman"/>
          <w:b/>
          <w:sz w:val="28"/>
          <w:szCs w:val="28"/>
        </w:rPr>
        <w:t>CAUSE NO. _____________</w:t>
      </w:r>
    </w:p>
    <w:p w:rsidR="0000649F" w:rsidRDefault="00006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s>
        <w:ind w:right="-270"/>
        <w:jc w:val="both"/>
      </w:pPr>
    </w:p>
    <w:p w:rsidR="0000649F" w:rsidRDefault="00F31C9B">
      <w:pPr>
        <w:tabs>
          <w:tab w:val="left" w:pos="0"/>
          <w:tab w:val="left" w:pos="720"/>
          <w:tab w:val="left" w:pos="1290"/>
          <w:tab w:val="left" w:pos="2160"/>
          <w:tab w:val="left" w:pos="2880"/>
          <w:tab w:val="left" w:pos="3600"/>
          <w:tab w:val="left" w:pos="4320"/>
          <w:tab w:val="left" w:pos="5040"/>
          <w:tab w:val="left" w:pos="5760"/>
          <w:tab w:val="left" w:pos="6480"/>
          <w:tab w:val="left" w:pos="7200"/>
          <w:tab w:val="left" w:pos="7920"/>
          <w:tab w:val="left" w:pos="8640"/>
          <w:tab w:val="left" w:pos="8906"/>
        </w:tabs>
        <w:spacing w:line="276" w:lineRule="auto"/>
        <w:ind w:left="340" w:right="660"/>
      </w:pPr>
      <w:r>
        <w:rPr>
          <w:rFonts w:ascii="Times New Roman" w:eastAsia="Times New Roman" w:hAnsi="Times New Roman" w:cs="Times New Roman"/>
          <w:b/>
          <w:sz w:val="30"/>
          <w:szCs w:val="30"/>
        </w:rPr>
        <w:t xml:space="preserve">1. </w:t>
      </w:r>
      <w:r>
        <w:rPr>
          <w:rFonts w:ascii="Times New Roman" w:eastAsia="Times New Roman" w:hAnsi="Times New Roman" w:cs="Times New Roman"/>
          <w:b/>
          <w:sz w:val="30"/>
          <w:szCs w:val="30"/>
        </w:rPr>
        <w:tab/>
        <w:t xml:space="preserve">Case: 502015CP002717XXXXNB - Simon Bernstein Estate - Judge </w:t>
      </w:r>
      <w:proofErr w:type="spellStart"/>
      <w:r>
        <w:rPr>
          <w:rFonts w:ascii="Times New Roman" w:eastAsia="Times New Roman" w:hAnsi="Times New Roman" w:cs="Times New Roman"/>
          <w:b/>
          <w:sz w:val="30"/>
          <w:szCs w:val="30"/>
        </w:rPr>
        <w:t>CoatES</w:t>
      </w:r>
      <w:proofErr w:type="spellEnd"/>
    </w:p>
    <w:p w:rsidR="0000649F" w:rsidRDefault="00F31C9B">
      <w:pPr>
        <w:tabs>
          <w:tab w:val="left" w:pos="0"/>
          <w:tab w:val="left" w:pos="720"/>
          <w:tab w:val="left" w:pos="1290"/>
          <w:tab w:val="left" w:pos="2160"/>
          <w:tab w:val="left" w:pos="2880"/>
          <w:tab w:val="left" w:pos="3600"/>
          <w:tab w:val="left" w:pos="4320"/>
          <w:tab w:val="left" w:pos="5040"/>
          <w:tab w:val="left" w:pos="5760"/>
          <w:tab w:val="left" w:pos="6480"/>
          <w:tab w:val="left" w:pos="7200"/>
          <w:tab w:val="left" w:pos="7920"/>
          <w:tab w:val="left" w:pos="8640"/>
          <w:tab w:val="left" w:pos="8906"/>
        </w:tabs>
        <w:spacing w:line="276" w:lineRule="auto"/>
        <w:ind w:left="340" w:right="660"/>
      </w:pPr>
      <w:r>
        <w:rPr>
          <w:rFonts w:ascii="Times New Roman" w:eastAsia="Times New Roman" w:hAnsi="Times New Roman" w:cs="Times New Roman"/>
          <w:b/>
          <w:sz w:val="30"/>
          <w:szCs w:val="30"/>
        </w:rPr>
        <w:t>Case: 502012CP004391XXXXSB – Simon Bernstein Estate - Judge Colin</w:t>
      </w:r>
    </w:p>
    <w:p w:rsidR="0000649F" w:rsidRDefault="00F31C9B">
      <w:pPr>
        <w:tabs>
          <w:tab w:val="left" w:pos="0"/>
          <w:tab w:val="left" w:pos="720"/>
          <w:tab w:val="left" w:pos="1290"/>
          <w:tab w:val="left" w:pos="2160"/>
          <w:tab w:val="left" w:pos="2880"/>
          <w:tab w:val="left" w:pos="3600"/>
          <w:tab w:val="left" w:pos="4320"/>
          <w:tab w:val="left" w:pos="5040"/>
          <w:tab w:val="left" w:pos="5760"/>
          <w:tab w:val="left" w:pos="6480"/>
          <w:tab w:val="left" w:pos="7200"/>
          <w:tab w:val="left" w:pos="7920"/>
          <w:tab w:val="left" w:pos="8640"/>
          <w:tab w:val="left" w:pos="8906"/>
        </w:tabs>
        <w:spacing w:line="276" w:lineRule="auto"/>
        <w:ind w:left="340" w:right="660"/>
      </w:pPr>
      <w:r>
        <w:rPr>
          <w:rFonts w:ascii="Times New Roman" w:eastAsia="Times New Roman" w:hAnsi="Times New Roman" w:cs="Times New Roman"/>
          <w:b/>
          <w:sz w:val="30"/>
          <w:szCs w:val="30"/>
        </w:rPr>
        <w:t>Case: 20I2CP004391 IX – Simon Bernstein Estate - Judge David French</w:t>
      </w:r>
    </w:p>
    <w:p w:rsidR="0000649F" w:rsidRDefault="00F31C9B">
      <w:pPr>
        <w:tabs>
          <w:tab w:val="left" w:pos="0"/>
          <w:tab w:val="left" w:pos="720"/>
          <w:tab w:val="left" w:pos="1290"/>
          <w:tab w:val="left" w:pos="2160"/>
          <w:tab w:val="left" w:pos="2880"/>
          <w:tab w:val="left" w:pos="3600"/>
          <w:tab w:val="left" w:pos="4320"/>
          <w:tab w:val="left" w:pos="5040"/>
          <w:tab w:val="left" w:pos="5760"/>
          <w:tab w:val="left" w:pos="6480"/>
          <w:tab w:val="left" w:pos="7200"/>
          <w:tab w:val="left" w:pos="7920"/>
          <w:tab w:val="left" w:pos="8640"/>
          <w:tab w:val="left" w:pos="8906"/>
        </w:tabs>
        <w:spacing w:line="276" w:lineRule="auto"/>
        <w:ind w:left="340" w:right="660"/>
      </w:pPr>
      <w:r>
        <w:rPr>
          <w:rFonts w:ascii="Times New Roman" w:eastAsia="Times New Roman" w:hAnsi="Times New Roman" w:cs="Times New Roman"/>
          <w:b/>
          <w:sz w:val="30"/>
          <w:szCs w:val="30"/>
        </w:rPr>
        <w:t xml:space="preserve">2. </w:t>
      </w:r>
      <w:r>
        <w:rPr>
          <w:rFonts w:ascii="Times New Roman" w:eastAsia="Times New Roman" w:hAnsi="Times New Roman" w:cs="Times New Roman"/>
          <w:b/>
          <w:sz w:val="30"/>
          <w:szCs w:val="30"/>
        </w:rPr>
        <w:tab/>
        <w:t>Case # 502011CP000653XXXXSB – Shirley Bernstein Estate - Judge Colin</w:t>
      </w:r>
    </w:p>
    <w:p w:rsidR="0000649F" w:rsidRDefault="00F31C9B">
      <w:pPr>
        <w:tabs>
          <w:tab w:val="left" w:pos="0"/>
          <w:tab w:val="left" w:pos="720"/>
          <w:tab w:val="left" w:pos="1290"/>
          <w:tab w:val="left" w:pos="2160"/>
          <w:tab w:val="left" w:pos="2880"/>
          <w:tab w:val="left" w:pos="3600"/>
          <w:tab w:val="left" w:pos="4320"/>
          <w:tab w:val="left" w:pos="5040"/>
          <w:tab w:val="left" w:pos="5760"/>
          <w:tab w:val="left" w:pos="6480"/>
          <w:tab w:val="left" w:pos="7200"/>
          <w:tab w:val="left" w:pos="7920"/>
          <w:tab w:val="left" w:pos="8640"/>
          <w:tab w:val="left" w:pos="8906"/>
        </w:tabs>
        <w:spacing w:line="276" w:lineRule="auto"/>
        <w:ind w:left="340" w:right="660"/>
      </w:pPr>
      <w:r>
        <w:rPr>
          <w:rFonts w:ascii="Times New Roman" w:eastAsia="Times New Roman" w:hAnsi="Times New Roman" w:cs="Times New Roman"/>
          <w:b/>
          <w:sz w:val="30"/>
          <w:szCs w:val="30"/>
        </w:rPr>
        <w:t xml:space="preserve">3. </w:t>
      </w:r>
      <w:r>
        <w:rPr>
          <w:rFonts w:ascii="Times New Roman" w:eastAsia="Times New Roman" w:hAnsi="Times New Roman" w:cs="Times New Roman"/>
          <w:b/>
          <w:sz w:val="30"/>
          <w:szCs w:val="30"/>
        </w:rPr>
        <w:tab/>
        <w:t>Case # 502014CP002815XXXXSB – Oppenheimer v. Bernstein Minor Children - Judge Colin</w:t>
      </w:r>
    </w:p>
    <w:p w:rsidR="0000649F" w:rsidRDefault="00F31C9B">
      <w:pPr>
        <w:tabs>
          <w:tab w:val="left" w:pos="0"/>
          <w:tab w:val="left" w:pos="720"/>
          <w:tab w:val="left" w:pos="1290"/>
          <w:tab w:val="left" w:pos="2160"/>
          <w:tab w:val="left" w:pos="2880"/>
          <w:tab w:val="left" w:pos="3600"/>
          <w:tab w:val="left" w:pos="4320"/>
          <w:tab w:val="left" w:pos="5040"/>
          <w:tab w:val="left" w:pos="5760"/>
          <w:tab w:val="left" w:pos="6480"/>
          <w:tab w:val="left" w:pos="7200"/>
          <w:tab w:val="left" w:pos="7920"/>
          <w:tab w:val="left" w:pos="8640"/>
          <w:tab w:val="left" w:pos="8906"/>
        </w:tabs>
        <w:spacing w:line="276" w:lineRule="auto"/>
        <w:ind w:left="340" w:right="660"/>
      </w:pPr>
      <w:r>
        <w:rPr>
          <w:rFonts w:ascii="Times New Roman" w:eastAsia="Times New Roman" w:hAnsi="Times New Roman" w:cs="Times New Roman"/>
          <w:b/>
          <w:sz w:val="30"/>
          <w:szCs w:val="30"/>
        </w:rPr>
        <w:t xml:space="preserve">4. </w:t>
      </w:r>
      <w:r>
        <w:rPr>
          <w:rFonts w:ascii="Times New Roman" w:eastAsia="Times New Roman" w:hAnsi="Times New Roman" w:cs="Times New Roman"/>
          <w:b/>
          <w:sz w:val="30"/>
          <w:szCs w:val="30"/>
        </w:rPr>
        <w:tab/>
        <w:t>Case # 502014CP003698XXXXSB – Shirley Trust Construction - Judge Colin</w:t>
      </w:r>
    </w:p>
    <w:p w:rsidR="0000649F" w:rsidRDefault="00F31C9B">
      <w:pPr>
        <w:tabs>
          <w:tab w:val="left" w:pos="0"/>
          <w:tab w:val="left" w:pos="720"/>
          <w:tab w:val="left" w:pos="1290"/>
          <w:tab w:val="left" w:pos="2160"/>
          <w:tab w:val="left" w:pos="2880"/>
          <w:tab w:val="left" w:pos="3600"/>
          <w:tab w:val="left" w:pos="4320"/>
          <w:tab w:val="left" w:pos="5040"/>
          <w:tab w:val="left" w:pos="5760"/>
          <w:tab w:val="left" w:pos="6480"/>
          <w:tab w:val="left" w:pos="7200"/>
          <w:tab w:val="left" w:pos="7920"/>
          <w:tab w:val="left" w:pos="8640"/>
          <w:tab w:val="left" w:pos="8906"/>
        </w:tabs>
        <w:spacing w:line="276" w:lineRule="auto"/>
        <w:ind w:left="340" w:right="660"/>
      </w:pPr>
      <w:r>
        <w:rPr>
          <w:rFonts w:ascii="Times New Roman" w:eastAsia="Times New Roman" w:hAnsi="Times New Roman" w:cs="Times New Roman"/>
          <w:b/>
          <w:sz w:val="30"/>
          <w:szCs w:val="30"/>
        </w:rPr>
        <w:t xml:space="preserve">5. </w:t>
      </w:r>
      <w:r>
        <w:rPr>
          <w:rFonts w:ascii="Times New Roman" w:eastAsia="Times New Roman" w:hAnsi="Times New Roman" w:cs="Times New Roman"/>
          <w:b/>
          <w:sz w:val="30"/>
          <w:szCs w:val="30"/>
        </w:rPr>
        <w:tab/>
        <w:t>Case # 502015CP001162XXXXSB – Eliot Bernstein v. Trustee Simon Trust Case - Judge Colin</w:t>
      </w:r>
    </w:p>
    <w:p w:rsidR="0000649F" w:rsidRDefault="00F31C9B">
      <w:pPr>
        <w:tabs>
          <w:tab w:val="left" w:pos="0"/>
          <w:tab w:val="left" w:pos="720"/>
          <w:tab w:val="left" w:pos="1290"/>
          <w:tab w:val="left" w:pos="2160"/>
          <w:tab w:val="left" w:pos="2880"/>
          <w:tab w:val="left" w:pos="3600"/>
          <w:tab w:val="left" w:pos="4320"/>
          <w:tab w:val="left" w:pos="5040"/>
          <w:tab w:val="left" w:pos="5760"/>
          <w:tab w:val="left" w:pos="6480"/>
          <w:tab w:val="left" w:pos="7200"/>
          <w:tab w:val="left" w:pos="7920"/>
          <w:tab w:val="left" w:pos="8640"/>
          <w:tab w:val="left" w:pos="8906"/>
        </w:tabs>
        <w:spacing w:line="276" w:lineRule="auto"/>
        <w:ind w:left="340" w:right="660"/>
      </w:pPr>
      <w:r>
        <w:rPr>
          <w:rFonts w:ascii="Times New Roman" w:eastAsia="Times New Roman" w:hAnsi="Times New Roman" w:cs="Times New Roman"/>
          <w:b/>
          <w:sz w:val="30"/>
          <w:szCs w:val="30"/>
        </w:rPr>
        <w:t xml:space="preserve">6. </w:t>
      </w:r>
      <w:r>
        <w:rPr>
          <w:rFonts w:ascii="Times New Roman" w:eastAsia="Times New Roman" w:hAnsi="Times New Roman" w:cs="Times New Roman"/>
          <w:b/>
          <w:sz w:val="30"/>
          <w:szCs w:val="30"/>
        </w:rPr>
        <w:tab/>
        <w:t>Case: 502014CA014637XXXXMB - Judge Keyser</w:t>
      </w:r>
    </w:p>
    <w:p w:rsidR="0000649F" w:rsidRDefault="00F31C9B">
      <w:pPr>
        <w:tabs>
          <w:tab w:val="left" w:pos="0"/>
          <w:tab w:val="left" w:pos="720"/>
          <w:tab w:val="left" w:pos="1290"/>
          <w:tab w:val="left" w:pos="2160"/>
          <w:tab w:val="left" w:pos="2880"/>
          <w:tab w:val="left" w:pos="3600"/>
          <w:tab w:val="left" w:pos="4320"/>
          <w:tab w:val="left" w:pos="5040"/>
          <w:tab w:val="left" w:pos="5760"/>
          <w:tab w:val="left" w:pos="6480"/>
          <w:tab w:val="left" w:pos="7200"/>
          <w:tab w:val="left" w:pos="7920"/>
          <w:tab w:val="left" w:pos="8640"/>
          <w:tab w:val="left" w:pos="8906"/>
        </w:tabs>
        <w:spacing w:line="276" w:lineRule="auto"/>
        <w:ind w:left="340" w:right="660"/>
      </w:pPr>
      <w:r>
        <w:rPr>
          <w:rFonts w:ascii="Times New Roman" w:eastAsia="Times New Roman" w:hAnsi="Times New Roman" w:cs="Times New Roman"/>
          <w:b/>
          <w:sz w:val="30"/>
          <w:szCs w:val="30"/>
        </w:rPr>
        <w:t>*ALL SIX CASES WERE TRANSFERRED TO JUDGE COATES WHO RECUSED SUA SPONTE AT THE FIRST HEARING</w:t>
      </w:r>
    </w:p>
    <w:p w:rsidR="0000649F" w:rsidRDefault="00F31C9B">
      <w:pPr>
        <w:tabs>
          <w:tab w:val="left" w:pos="0"/>
          <w:tab w:val="left" w:pos="720"/>
          <w:tab w:val="left" w:pos="1290"/>
          <w:tab w:val="left" w:pos="2160"/>
          <w:tab w:val="left" w:pos="2880"/>
          <w:tab w:val="left" w:pos="3600"/>
          <w:tab w:val="left" w:pos="4320"/>
          <w:tab w:val="left" w:pos="5040"/>
          <w:tab w:val="left" w:pos="5760"/>
          <w:tab w:val="left" w:pos="6480"/>
          <w:tab w:val="left" w:pos="7200"/>
          <w:tab w:val="left" w:pos="7920"/>
          <w:tab w:val="left" w:pos="8640"/>
          <w:tab w:val="left" w:pos="8906"/>
        </w:tabs>
        <w:spacing w:line="276" w:lineRule="auto"/>
        <w:ind w:right="660"/>
      </w:pPr>
      <w:r>
        <w:rPr>
          <w:rFonts w:ascii="Times New Roman" w:eastAsia="Times New Roman" w:hAnsi="Times New Roman" w:cs="Times New Roman"/>
          <w:b/>
          <w:sz w:val="24"/>
          <w:szCs w:val="24"/>
        </w:rPr>
        <w:t xml:space="preserve"> </w:t>
      </w:r>
    </w:p>
    <w:p w:rsidR="0000649F" w:rsidRDefault="00F31C9B">
      <w:pPr>
        <w:tabs>
          <w:tab w:val="left" w:pos="0"/>
          <w:tab w:val="left" w:pos="720"/>
          <w:tab w:val="left" w:pos="1290"/>
          <w:tab w:val="left" w:pos="2160"/>
          <w:tab w:val="left" w:pos="2880"/>
          <w:tab w:val="left" w:pos="3600"/>
          <w:tab w:val="left" w:pos="4320"/>
          <w:tab w:val="left" w:pos="5040"/>
          <w:tab w:val="left" w:pos="5760"/>
          <w:tab w:val="left" w:pos="6480"/>
          <w:tab w:val="left" w:pos="7200"/>
          <w:tab w:val="left" w:pos="7920"/>
          <w:tab w:val="left" w:pos="8640"/>
          <w:tab w:val="left" w:pos="8906"/>
        </w:tabs>
        <w:spacing w:line="276" w:lineRule="auto"/>
        <w:ind w:right="-20"/>
      </w:pPr>
      <w:r>
        <w:rPr>
          <w:rFonts w:ascii="Times New Roman" w:eastAsia="Times New Roman" w:hAnsi="Times New Roman" w:cs="Times New Roman"/>
          <w:b/>
          <w:sz w:val="30"/>
          <w:szCs w:val="30"/>
        </w:rPr>
        <w:t>Other related case</w:t>
      </w:r>
    </w:p>
    <w:p w:rsidR="0000649F" w:rsidRDefault="00F31C9B">
      <w:pPr>
        <w:tabs>
          <w:tab w:val="left" w:pos="0"/>
          <w:tab w:val="left" w:pos="720"/>
          <w:tab w:val="left" w:pos="1290"/>
          <w:tab w:val="left" w:pos="2160"/>
          <w:tab w:val="left" w:pos="2880"/>
          <w:tab w:val="left" w:pos="3600"/>
          <w:tab w:val="left" w:pos="4320"/>
          <w:tab w:val="left" w:pos="5040"/>
          <w:tab w:val="left" w:pos="5760"/>
          <w:tab w:val="left" w:pos="6480"/>
          <w:tab w:val="left" w:pos="7200"/>
          <w:tab w:val="left" w:pos="7920"/>
          <w:tab w:val="left" w:pos="8640"/>
          <w:tab w:val="left" w:pos="8906"/>
        </w:tabs>
        <w:spacing w:line="276" w:lineRule="auto"/>
        <w:ind w:right="-20"/>
      </w:pPr>
      <w:r>
        <w:rPr>
          <w:rFonts w:ascii="Times New Roman" w:eastAsia="Times New Roman" w:hAnsi="Times New Roman" w:cs="Times New Roman"/>
          <w:b/>
          <w:sz w:val="24"/>
          <w:szCs w:val="24"/>
        </w:rPr>
        <w:t xml:space="preserve"> </w:t>
      </w:r>
    </w:p>
    <w:p w:rsidR="0000649F" w:rsidRDefault="00F31C9B">
      <w:pPr>
        <w:tabs>
          <w:tab w:val="left" w:pos="0"/>
          <w:tab w:val="left" w:pos="720"/>
          <w:tab w:val="left" w:pos="1290"/>
          <w:tab w:val="left" w:pos="2160"/>
          <w:tab w:val="left" w:pos="2880"/>
          <w:tab w:val="left" w:pos="3600"/>
          <w:tab w:val="left" w:pos="4320"/>
          <w:tab w:val="left" w:pos="5040"/>
          <w:tab w:val="left" w:pos="5760"/>
          <w:tab w:val="left" w:pos="6480"/>
          <w:tab w:val="left" w:pos="7200"/>
          <w:tab w:val="left" w:pos="7920"/>
          <w:tab w:val="left" w:pos="8640"/>
          <w:tab w:val="left" w:pos="8906"/>
        </w:tabs>
        <w:spacing w:line="276" w:lineRule="auto"/>
        <w:ind w:left="340" w:right="660"/>
      </w:pPr>
      <w:r>
        <w:rPr>
          <w:rFonts w:ascii="Times New Roman" w:eastAsia="Times New Roman" w:hAnsi="Times New Roman" w:cs="Times New Roman"/>
          <w:b/>
          <w:sz w:val="30"/>
          <w:szCs w:val="30"/>
        </w:rPr>
        <w:t xml:space="preserve">7. </w:t>
      </w:r>
      <w:r>
        <w:rPr>
          <w:rFonts w:ascii="Times New Roman" w:eastAsia="Times New Roman" w:hAnsi="Times New Roman" w:cs="Times New Roman"/>
          <w:b/>
          <w:sz w:val="30"/>
          <w:szCs w:val="30"/>
        </w:rPr>
        <w:tab/>
        <w:t>Case # 13-cv-03643 - Federal Lawsuit in the US District Court of Eastern Illinois, before the Hon. Judge John Robert Blakey, previously before Judge Amy St. Eve.</w:t>
      </w:r>
    </w:p>
    <w:p w:rsidR="0000649F" w:rsidRDefault="0000649F">
      <w:pPr>
        <w:tabs>
          <w:tab w:val="left" w:pos="0"/>
          <w:tab w:val="left" w:pos="720"/>
          <w:tab w:val="left" w:pos="1290"/>
          <w:tab w:val="left" w:pos="2160"/>
          <w:tab w:val="left" w:pos="2880"/>
          <w:tab w:val="left" w:pos="3600"/>
          <w:tab w:val="left" w:pos="4320"/>
          <w:tab w:val="left" w:pos="5040"/>
          <w:tab w:val="left" w:pos="5760"/>
          <w:tab w:val="left" w:pos="6480"/>
          <w:tab w:val="left" w:pos="7200"/>
          <w:tab w:val="left" w:pos="7920"/>
          <w:tab w:val="left" w:pos="8640"/>
          <w:tab w:val="left" w:pos="8906"/>
        </w:tabs>
        <w:ind w:right="660"/>
      </w:pPr>
    </w:p>
    <w:p w:rsidR="0000649F" w:rsidRDefault="00F31C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 w:val="left" w:pos="9900"/>
        </w:tabs>
        <w:ind w:right="-270"/>
        <w:jc w:val="both"/>
      </w:pPr>
      <w:r>
        <w:rPr>
          <w:rFonts w:ascii="Times New Roman" w:eastAsia="Times New Roman" w:hAnsi="Times New Roman" w:cs="Times New Roman"/>
          <w:sz w:val="28"/>
          <w:szCs w:val="28"/>
        </w:rPr>
        <w:t>_____________________________________________________________________</w:t>
      </w:r>
    </w:p>
    <w:p w:rsidR="0000649F" w:rsidRDefault="00006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s>
        <w:ind w:right="-270"/>
        <w:jc w:val="center"/>
      </w:pPr>
    </w:p>
    <w:p w:rsidR="0000649F" w:rsidRDefault="00F31C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 w:val="left" w:pos="9900"/>
        </w:tabs>
        <w:ind w:right="-270"/>
        <w:jc w:val="center"/>
      </w:pPr>
      <w:r>
        <w:rPr>
          <w:rFonts w:ascii="Times New Roman" w:eastAsia="Times New Roman" w:hAnsi="Times New Roman" w:cs="Times New Roman"/>
          <w:b/>
          <w:sz w:val="28"/>
          <w:szCs w:val="28"/>
        </w:rPr>
        <w:lastRenderedPageBreak/>
        <w:t>IN THE PROBATE AND TRUST MATTERS OF SIMON AND SHIRLEY BERNSTEIN</w:t>
      </w:r>
    </w:p>
    <w:p w:rsidR="0000649F" w:rsidRDefault="00006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 w:val="left" w:pos="9900"/>
        </w:tabs>
        <w:ind w:right="-270"/>
        <w:jc w:val="center"/>
      </w:pPr>
    </w:p>
    <w:p w:rsidR="0000649F" w:rsidRDefault="00F31C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 w:val="left" w:pos="9900"/>
        </w:tabs>
        <w:ind w:right="-270"/>
        <w:jc w:val="center"/>
      </w:pPr>
      <w:r>
        <w:rPr>
          <w:rFonts w:ascii="Times New Roman" w:eastAsia="Times New Roman" w:hAnsi="Times New Roman" w:cs="Times New Roman"/>
          <w:b/>
          <w:sz w:val="28"/>
          <w:szCs w:val="28"/>
        </w:rPr>
        <w:t xml:space="preserve">ELIOT IVAN BERNSTEIN, </w:t>
      </w:r>
    </w:p>
    <w:p w:rsidR="0000649F" w:rsidRDefault="00006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 w:val="left" w:pos="9900"/>
        </w:tabs>
        <w:ind w:right="-270"/>
        <w:jc w:val="center"/>
      </w:pPr>
    </w:p>
    <w:p w:rsidR="0000649F" w:rsidRDefault="00F31C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 w:val="left" w:pos="9900"/>
        </w:tabs>
        <w:ind w:right="-270"/>
        <w:jc w:val="center"/>
      </w:pPr>
      <w:r>
        <w:rPr>
          <w:rFonts w:ascii="Times New Roman" w:eastAsia="Times New Roman" w:hAnsi="Times New Roman" w:cs="Times New Roman"/>
          <w:b/>
          <w:sz w:val="28"/>
          <w:szCs w:val="28"/>
        </w:rPr>
        <w:t>PETITIONER</w:t>
      </w:r>
    </w:p>
    <w:p w:rsidR="0000649F" w:rsidRDefault="00F31C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 w:val="left" w:pos="9900"/>
        </w:tabs>
        <w:ind w:right="-270"/>
        <w:jc w:val="both"/>
      </w:pPr>
      <w:r>
        <w:rPr>
          <w:rFonts w:ascii="Times New Roman" w:eastAsia="Times New Roman" w:hAnsi="Times New Roman" w:cs="Times New Roman"/>
          <w:sz w:val="28"/>
          <w:szCs w:val="28"/>
        </w:rPr>
        <w:t>_____________________________________________________________________</w:t>
      </w:r>
    </w:p>
    <w:p w:rsidR="0000649F" w:rsidRDefault="00006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s>
        <w:ind w:right="-270"/>
        <w:jc w:val="center"/>
      </w:pPr>
    </w:p>
    <w:p w:rsidR="0000649F" w:rsidRDefault="00F31C9B">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8906"/>
        </w:tabs>
        <w:ind w:right="-270"/>
        <w:jc w:val="center"/>
      </w:pPr>
      <w:r>
        <w:rPr>
          <w:rFonts w:ascii="Times New Roman" w:eastAsia="Times New Roman" w:hAnsi="Times New Roman" w:cs="Times New Roman"/>
          <w:b/>
          <w:sz w:val="28"/>
          <w:szCs w:val="28"/>
        </w:rPr>
        <w:t>APPENDIX TO</w:t>
      </w:r>
    </w:p>
    <w:p w:rsidR="0000649F" w:rsidRDefault="0000649F">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8906"/>
        </w:tabs>
        <w:ind w:right="-270"/>
        <w:jc w:val="center"/>
      </w:pPr>
    </w:p>
    <w:p w:rsidR="0000649F" w:rsidRDefault="00F31C9B">
      <w:pPr>
        <w:spacing w:before="61" w:line="360" w:lineRule="auto"/>
        <w:jc w:val="center"/>
      </w:pPr>
      <w:r>
        <w:rPr>
          <w:rFonts w:ascii="Times New Roman" w:eastAsia="Times New Roman" w:hAnsi="Times New Roman" w:cs="Times New Roman"/>
          <w:b/>
          <w:sz w:val="28"/>
          <w:szCs w:val="28"/>
        </w:rPr>
        <w:t>EMERGENCY PETITION FOR ALL WRITS, WRIT OF PROHIBITION, WRIT OF MANDAMUS AND PETITION TO STAY CASES</w:t>
      </w:r>
    </w:p>
    <w:p w:rsidR="0000649F" w:rsidRDefault="0000649F">
      <w:pPr>
        <w:spacing w:line="360" w:lineRule="auto"/>
        <w:jc w:val="center"/>
      </w:pPr>
    </w:p>
    <w:p w:rsidR="0000649F" w:rsidRDefault="00006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s>
        <w:ind w:right="-270"/>
        <w:jc w:val="center"/>
      </w:pPr>
    </w:p>
    <w:p w:rsidR="0000649F" w:rsidRDefault="00F31C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s>
        <w:ind w:right="-270"/>
        <w:jc w:val="center"/>
      </w:pPr>
      <w:r>
        <w:rPr>
          <w:rFonts w:ascii="Times New Roman" w:eastAsia="Times New Roman" w:hAnsi="Times New Roman" w:cs="Times New Roman"/>
          <w:b/>
          <w:sz w:val="28"/>
          <w:szCs w:val="28"/>
        </w:rPr>
        <w:t>INDEX AND EXHIBITS</w:t>
      </w:r>
    </w:p>
    <w:p w:rsidR="0000649F" w:rsidRDefault="00F31C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s>
        <w:ind w:right="-270"/>
      </w:pPr>
      <w:r>
        <w:rPr>
          <w:rFonts w:ascii="Times New Roman" w:eastAsia="Times New Roman" w:hAnsi="Times New Roman" w:cs="Times New Roman"/>
          <w:sz w:val="28"/>
          <w:szCs w:val="28"/>
        </w:rPr>
        <w:t>_____________________________________________________________________</w:t>
      </w:r>
    </w:p>
    <w:p w:rsidR="0000649F" w:rsidRDefault="00006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s>
        <w:ind w:right="-270"/>
        <w:jc w:val="center"/>
      </w:pPr>
    </w:p>
    <w:p w:rsidR="0000649F" w:rsidRDefault="0000649F">
      <w:pPr>
        <w:tabs>
          <w:tab w:val="left" w:pos="0"/>
          <w:tab w:val="left" w:pos="4320"/>
          <w:tab w:val="left" w:pos="5040"/>
          <w:tab w:val="left" w:pos="5760"/>
          <w:tab w:val="left" w:pos="6480"/>
          <w:tab w:val="left" w:pos="7200"/>
          <w:tab w:val="left" w:pos="7920"/>
          <w:tab w:val="left" w:pos="8640"/>
          <w:tab w:val="left" w:pos="8910"/>
        </w:tabs>
        <w:ind w:left="4320" w:right="-272" w:firstLine="720"/>
      </w:pPr>
    </w:p>
    <w:p w:rsidR="0000649F" w:rsidRDefault="00F31C9B">
      <w:pPr>
        <w:spacing w:before="12"/>
        <w:ind w:left="5160" w:right="120"/>
      </w:pPr>
      <w:r>
        <w:rPr>
          <w:rFonts w:ascii="Times New Roman" w:eastAsia="Times New Roman" w:hAnsi="Times New Roman" w:cs="Times New Roman"/>
          <w:sz w:val="28"/>
          <w:szCs w:val="28"/>
        </w:rPr>
        <w:t>Respectfully submitted,</w:t>
      </w:r>
    </w:p>
    <w:p w:rsidR="0000649F" w:rsidRDefault="0000649F">
      <w:pPr>
        <w:spacing w:before="12"/>
        <w:ind w:left="5160" w:right="120"/>
      </w:pPr>
    </w:p>
    <w:p w:rsidR="0000649F" w:rsidRDefault="0000649F">
      <w:pPr>
        <w:spacing w:line="276" w:lineRule="auto"/>
        <w:ind w:left="4320" w:firstLine="720"/>
        <w:jc w:val="both"/>
      </w:pPr>
    </w:p>
    <w:p w:rsidR="0000649F" w:rsidRDefault="0000649F">
      <w:pPr>
        <w:spacing w:line="276" w:lineRule="auto"/>
        <w:ind w:left="4320" w:firstLine="720"/>
        <w:jc w:val="both"/>
      </w:pPr>
    </w:p>
    <w:p w:rsidR="0000649F" w:rsidRDefault="00F31C9B">
      <w:pPr>
        <w:spacing w:before="90" w:line="276" w:lineRule="auto"/>
        <w:ind w:left="5159" w:right="1557"/>
      </w:pPr>
      <w:r>
        <w:rPr>
          <w:rFonts w:ascii="Times New Roman" w:eastAsia="Times New Roman" w:hAnsi="Times New Roman" w:cs="Times New Roman"/>
          <w:sz w:val="28"/>
          <w:szCs w:val="28"/>
          <w:u w:val="single"/>
        </w:rPr>
        <w:t>/s/ Eliot Ivan Bernstein</w:t>
      </w:r>
    </w:p>
    <w:p w:rsidR="0000649F" w:rsidRDefault="00F31C9B">
      <w:pPr>
        <w:tabs>
          <w:tab w:val="left" w:pos="9450"/>
          <w:tab w:val="left" w:pos="9540"/>
        </w:tabs>
        <w:spacing w:line="276" w:lineRule="auto"/>
        <w:ind w:left="5159" w:right="60"/>
      </w:pPr>
      <w:r>
        <w:rPr>
          <w:rFonts w:ascii="Times New Roman" w:eastAsia="Times New Roman" w:hAnsi="Times New Roman" w:cs="Times New Roman"/>
          <w:sz w:val="28"/>
          <w:szCs w:val="28"/>
        </w:rPr>
        <w:t>Eliot Ivan Bernstein</w:t>
      </w:r>
    </w:p>
    <w:p w:rsidR="0000649F" w:rsidRDefault="00F31C9B">
      <w:pPr>
        <w:tabs>
          <w:tab w:val="left" w:pos="9450"/>
          <w:tab w:val="left" w:pos="9540"/>
        </w:tabs>
        <w:spacing w:line="276" w:lineRule="auto"/>
        <w:ind w:left="5159" w:right="60"/>
      </w:pPr>
      <w:r>
        <w:rPr>
          <w:rFonts w:ascii="Times New Roman" w:eastAsia="Times New Roman" w:hAnsi="Times New Roman" w:cs="Times New Roman"/>
          <w:sz w:val="28"/>
          <w:szCs w:val="28"/>
        </w:rPr>
        <w:t>Pro Se</w:t>
      </w:r>
    </w:p>
    <w:p w:rsidR="0000649F" w:rsidRDefault="00F31C9B">
      <w:pPr>
        <w:tabs>
          <w:tab w:val="left" w:pos="9450"/>
          <w:tab w:val="left" w:pos="9540"/>
        </w:tabs>
        <w:spacing w:line="276" w:lineRule="auto"/>
        <w:ind w:left="5159" w:right="60"/>
      </w:pPr>
      <w:r>
        <w:rPr>
          <w:rFonts w:ascii="Times New Roman" w:eastAsia="Times New Roman" w:hAnsi="Times New Roman" w:cs="Times New Roman"/>
          <w:sz w:val="28"/>
          <w:szCs w:val="28"/>
        </w:rPr>
        <w:t>2753 NW 34th St.</w:t>
      </w:r>
    </w:p>
    <w:p w:rsidR="0000649F" w:rsidRDefault="00F31C9B">
      <w:pPr>
        <w:tabs>
          <w:tab w:val="left" w:pos="9450"/>
          <w:tab w:val="left" w:pos="9540"/>
        </w:tabs>
        <w:spacing w:line="276" w:lineRule="auto"/>
        <w:ind w:left="5159" w:right="60"/>
      </w:pPr>
      <w:r>
        <w:rPr>
          <w:rFonts w:ascii="Times New Roman" w:eastAsia="Times New Roman" w:hAnsi="Times New Roman" w:cs="Times New Roman"/>
          <w:sz w:val="28"/>
          <w:szCs w:val="28"/>
        </w:rPr>
        <w:t>Tel: (561) 245-8588</w:t>
      </w:r>
    </w:p>
    <w:p w:rsidR="0000649F" w:rsidRDefault="00F31C9B">
      <w:pPr>
        <w:tabs>
          <w:tab w:val="left" w:pos="9450"/>
          <w:tab w:val="left" w:pos="9540"/>
        </w:tabs>
        <w:spacing w:line="276" w:lineRule="auto"/>
        <w:ind w:left="5159" w:right="60"/>
      </w:pPr>
      <w:hyperlink r:id="rId24">
        <w:r>
          <w:rPr>
            <w:rFonts w:ascii="Times New Roman" w:eastAsia="Times New Roman" w:hAnsi="Times New Roman" w:cs="Times New Roman"/>
            <w:color w:val="0000FF"/>
            <w:sz w:val="28"/>
            <w:szCs w:val="28"/>
            <w:u w:val="single"/>
          </w:rPr>
          <w:t>iviewit@iviewit.tv</w:t>
        </w:r>
      </w:hyperlink>
      <w:r>
        <w:rPr>
          <w:rFonts w:ascii="Times New Roman" w:eastAsia="Times New Roman" w:hAnsi="Times New Roman" w:cs="Times New Roman"/>
          <w:sz w:val="28"/>
          <w:szCs w:val="28"/>
        </w:rPr>
        <w:t xml:space="preserve"> </w:t>
      </w:r>
    </w:p>
    <w:p w:rsidR="0000649F" w:rsidRDefault="00F31C9B">
      <w:pPr>
        <w:tabs>
          <w:tab w:val="left" w:pos="9450"/>
          <w:tab w:val="left" w:pos="9540"/>
        </w:tabs>
        <w:spacing w:line="276" w:lineRule="auto"/>
        <w:ind w:left="5159" w:right="60"/>
      </w:pPr>
      <w:hyperlink r:id="rId25">
        <w:r>
          <w:rPr>
            <w:rFonts w:ascii="Times New Roman" w:eastAsia="Times New Roman" w:hAnsi="Times New Roman" w:cs="Times New Roman"/>
            <w:color w:val="0000FF"/>
            <w:sz w:val="28"/>
            <w:szCs w:val="28"/>
            <w:u w:val="single"/>
          </w:rPr>
          <w:t>www.iviewit.tv</w:t>
        </w:r>
      </w:hyperlink>
      <w:r>
        <w:rPr>
          <w:rFonts w:ascii="Times New Roman" w:eastAsia="Times New Roman" w:hAnsi="Times New Roman" w:cs="Times New Roman"/>
          <w:sz w:val="28"/>
          <w:szCs w:val="28"/>
        </w:rPr>
        <w:t xml:space="preserve"> </w:t>
      </w:r>
    </w:p>
    <w:p w:rsidR="0000649F" w:rsidRDefault="0000649F"/>
    <w:p w:rsidR="0000649F" w:rsidRDefault="00F31C9B">
      <w:pPr>
        <w:tabs>
          <w:tab w:val="left" w:pos="0"/>
          <w:tab w:val="left" w:pos="4320"/>
          <w:tab w:val="left" w:pos="5040"/>
          <w:tab w:val="left" w:pos="5760"/>
          <w:tab w:val="left" w:pos="6480"/>
          <w:tab w:val="left" w:pos="7200"/>
          <w:tab w:val="left" w:pos="7920"/>
          <w:tab w:val="left" w:pos="8640"/>
          <w:tab w:val="left" w:pos="8910"/>
        </w:tabs>
        <w:ind w:right="-272"/>
        <w:jc w:val="center"/>
      </w:pPr>
      <w:r>
        <w:rPr>
          <w:rFonts w:ascii="Times New Roman" w:eastAsia="Times New Roman" w:hAnsi="Times New Roman" w:cs="Times New Roman"/>
          <w:b/>
          <w:sz w:val="28"/>
          <w:szCs w:val="28"/>
          <w:u w:val="single"/>
        </w:rPr>
        <w:t>INDEX TO APPENDIX</w:t>
      </w:r>
    </w:p>
    <w:p w:rsidR="0000649F" w:rsidRDefault="0000649F">
      <w:pPr>
        <w:tabs>
          <w:tab w:val="left" w:pos="0"/>
          <w:tab w:val="left" w:pos="4320"/>
          <w:tab w:val="left" w:pos="5040"/>
          <w:tab w:val="left" w:pos="5760"/>
          <w:tab w:val="left" w:pos="6480"/>
          <w:tab w:val="left" w:pos="7200"/>
          <w:tab w:val="left" w:pos="7920"/>
          <w:tab w:val="left" w:pos="8640"/>
          <w:tab w:val="left" w:pos="8910"/>
        </w:tabs>
        <w:ind w:left="4320" w:right="-272"/>
        <w:jc w:val="center"/>
      </w:pPr>
    </w:p>
    <w:p w:rsidR="0000649F" w:rsidRDefault="00F31C9B">
      <w:pPr>
        <w:jc w:val="center"/>
      </w:pPr>
      <w:r>
        <w:rPr>
          <w:rFonts w:ascii="Times New Roman" w:eastAsia="Times New Roman" w:hAnsi="Times New Roman" w:cs="Times New Roman"/>
          <w:b/>
          <w:sz w:val="28"/>
          <w:szCs w:val="28"/>
        </w:rPr>
        <w:t>URL’ S ARE FULLY INCORPORATED HEREIN BY REFERENCE.</w:t>
      </w:r>
    </w:p>
    <w:p w:rsidR="0000649F" w:rsidRDefault="0000649F">
      <w:pPr>
        <w:tabs>
          <w:tab w:val="left" w:pos="0"/>
          <w:tab w:val="left" w:pos="4320"/>
          <w:tab w:val="left" w:pos="5040"/>
          <w:tab w:val="left" w:pos="5760"/>
          <w:tab w:val="left" w:pos="6480"/>
          <w:tab w:val="left" w:pos="7200"/>
          <w:tab w:val="left" w:pos="7920"/>
          <w:tab w:val="left" w:pos="8640"/>
          <w:tab w:val="left" w:pos="8910"/>
        </w:tabs>
        <w:ind w:left="4320" w:right="-272"/>
        <w:jc w:val="center"/>
      </w:pPr>
    </w:p>
    <w:tbl>
      <w:tblPr>
        <w:tblStyle w:val="a"/>
        <w:tblW w:w="10080" w:type="dxa"/>
        <w:jc w:val="center"/>
        <w:tblInd w:w="-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40"/>
        <w:gridCol w:w="8940"/>
      </w:tblGrid>
      <w:tr w:rsidR="0000649F">
        <w:trPr>
          <w:jc w:val="center"/>
        </w:trPr>
        <w:tc>
          <w:tcPr>
            <w:tcW w:w="1140" w:type="dxa"/>
          </w:tcPr>
          <w:p w:rsidR="0000649F" w:rsidRDefault="00F31C9B">
            <w:pPr>
              <w:jc w:val="center"/>
            </w:pPr>
            <w:r>
              <w:rPr>
                <w:rFonts w:ascii="Times New Roman" w:eastAsia="Times New Roman" w:hAnsi="Times New Roman" w:cs="Times New Roman"/>
                <w:b/>
                <w:sz w:val="28"/>
                <w:szCs w:val="28"/>
              </w:rPr>
              <w:t xml:space="preserve">Exhibit </w:t>
            </w:r>
          </w:p>
        </w:tc>
        <w:tc>
          <w:tcPr>
            <w:tcW w:w="8940" w:type="dxa"/>
          </w:tcPr>
          <w:p w:rsidR="0000649F" w:rsidRDefault="00F31C9B">
            <w:pPr>
              <w:jc w:val="center"/>
            </w:pPr>
            <w:r>
              <w:rPr>
                <w:rFonts w:ascii="Times New Roman" w:eastAsia="Times New Roman" w:hAnsi="Times New Roman" w:cs="Times New Roman"/>
                <w:b/>
                <w:sz w:val="28"/>
                <w:szCs w:val="28"/>
              </w:rPr>
              <w:t>Document - URL</w:t>
            </w:r>
          </w:p>
        </w:tc>
      </w:tr>
      <w:tr w:rsidR="0000649F">
        <w:trPr>
          <w:jc w:val="center"/>
        </w:trPr>
        <w:tc>
          <w:tcPr>
            <w:tcW w:w="1140" w:type="dxa"/>
          </w:tcPr>
          <w:p w:rsidR="0000649F" w:rsidRDefault="0000649F">
            <w:pPr>
              <w:jc w:val="center"/>
            </w:pPr>
          </w:p>
        </w:tc>
        <w:tc>
          <w:tcPr>
            <w:tcW w:w="8940" w:type="dxa"/>
          </w:tcPr>
          <w:p w:rsidR="0000649F" w:rsidRDefault="0000649F"/>
        </w:tc>
      </w:tr>
      <w:tr w:rsidR="0000649F">
        <w:trPr>
          <w:jc w:val="center"/>
        </w:trPr>
        <w:tc>
          <w:tcPr>
            <w:tcW w:w="1140" w:type="dxa"/>
          </w:tcPr>
          <w:p w:rsidR="0000649F" w:rsidRDefault="0000649F">
            <w:pPr>
              <w:jc w:val="center"/>
            </w:pPr>
          </w:p>
        </w:tc>
        <w:tc>
          <w:tcPr>
            <w:tcW w:w="8940" w:type="dxa"/>
          </w:tcPr>
          <w:p w:rsidR="0000649F" w:rsidRDefault="0000649F"/>
        </w:tc>
      </w:tr>
      <w:tr w:rsidR="0000649F">
        <w:trPr>
          <w:jc w:val="center"/>
        </w:trPr>
        <w:tc>
          <w:tcPr>
            <w:tcW w:w="1140" w:type="dxa"/>
          </w:tcPr>
          <w:p w:rsidR="0000649F" w:rsidRDefault="0000649F">
            <w:pPr>
              <w:jc w:val="center"/>
            </w:pPr>
          </w:p>
        </w:tc>
        <w:tc>
          <w:tcPr>
            <w:tcW w:w="8940" w:type="dxa"/>
          </w:tcPr>
          <w:p w:rsidR="0000649F" w:rsidRDefault="0000649F"/>
        </w:tc>
      </w:tr>
      <w:tr w:rsidR="0000649F">
        <w:trPr>
          <w:jc w:val="center"/>
        </w:trPr>
        <w:tc>
          <w:tcPr>
            <w:tcW w:w="1140" w:type="dxa"/>
          </w:tcPr>
          <w:p w:rsidR="0000649F" w:rsidRDefault="0000649F">
            <w:pPr>
              <w:jc w:val="center"/>
            </w:pPr>
          </w:p>
        </w:tc>
        <w:tc>
          <w:tcPr>
            <w:tcW w:w="8940" w:type="dxa"/>
          </w:tcPr>
          <w:p w:rsidR="0000649F" w:rsidRDefault="0000649F"/>
        </w:tc>
      </w:tr>
      <w:tr w:rsidR="0000649F">
        <w:trPr>
          <w:jc w:val="center"/>
        </w:trPr>
        <w:tc>
          <w:tcPr>
            <w:tcW w:w="1140" w:type="dxa"/>
          </w:tcPr>
          <w:p w:rsidR="0000649F" w:rsidRDefault="0000649F">
            <w:pPr>
              <w:jc w:val="center"/>
            </w:pPr>
          </w:p>
        </w:tc>
        <w:tc>
          <w:tcPr>
            <w:tcW w:w="8940" w:type="dxa"/>
          </w:tcPr>
          <w:p w:rsidR="0000649F" w:rsidRDefault="0000649F"/>
        </w:tc>
      </w:tr>
      <w:tr w:rsidR="0000649F">
        <w:trPr>
          <w:jc w:val="center"/>
        </w:trPr>
        <w:tc>
          <w:tcPr>
            <w:tcW w:w="1140" w:type="dxa"/>
          </w:tcPr>
          <w:p w:rsidR="0000649F" w:rsidRDefault="0000649F">
            <w:pPr>
              <w:jc w:val="center"/>
            </w:pPr>
          </w:p>
        </w:tc>
        <w:tc>
          <w:tcPr>
            <w:tcW w:w="8940" w:type="dxa"/>
          </w:tcPr>
          <w:p w:rsidR="0000649F" w:rsidRDefault="0000649F"/>
        </w:tc>
      </w:tr>
      <w:tr w:rsidR="0000649F">
        <w:trPr>
          <w:jc w:val="center"/>
        </w:trPr>
        <w:tc>
          <w:tcPr>
            <w:tcW w:w="1140" w:type="dxa"/>
          </w:tcPr>
          <w:p w:rsidR="0000649F" w:rsidRDefault="0000649F">
            <w:pPr>
              <w:jc w:val="center"/>
            </w:pPr>
          </w:p>
        </w:tc>
        <w:tc>
          <w:tcPr>
            <w:tcW w:w="8940" w:type="dxa"/>
          </w:tcPr>
          <w:p w:rsidR="0000649F" w:rsidRDefault="0000649F"/>
        </w:tc>
      </w:tr>
      <w:tr w:rsidR="0000649F">
        <w:trPr>
          <w:jc w:val="center"/>
        </w:trPr>
        <w:tc>
          <w:tcPr>
            <w:tcW w:w="1140" w:type="dxa"/>
          </w:tcPr>
          <w:p w:rsidR="0000649F" w:rsidRDefault="0000649F">
            <w:pPr>
              <w:jc w:val="center"/>
            </w:pPr>
          </w:p>
        </w:tc>
        <w:tc>
          <w:tcPr>
            <w:tcW w:w="8940" w:type="dxa"/>
          </w:tcPr>
          <w:p w:rsidR="0000649F" w:rsidRDefault="0000649F"/>
        </w:tc>
      </w:tr>
      <w:tr w:rsidR="0000649F">
        <w:trPr>
          <w:jc w:val="center"/>
        </w:trPr>
        <w:tc>
          <w:tcPr>
            <w:tcW w:w="1140" w:type="dxa"/>
          </w:tcPr>
          <w:p w:rsidR="0000649F" w:rsidRDefault="0000649F">
            <w:pPr>
              <w:jc w:val="center"/>
            </w:pPr>
          </w:p>
        </w:tc>
        <w:tc>
          <w:tcPr>
            <w:tcW w:w="8940" w:type="dxa"/>
          </w:tcPr>
          <w:p w:rsidR="0000649F" w:rsidRDefault="0000649F"/>
        </w:tc>
      </w:tr>
      <w:tr w:rsidR="0000649F">
        <w:trPr>
          <w:jc w:val="center"/>
        </w:trPr>
        <w:tc>
          <w:tcPr>
            <w:tcW w:w="1140" w:type="dxa"/>
          </w:tcPr>
          <w:p w:rsidR="0000649F" w:rsidRDefault="0000649F">
            <w:pPr>
              <w:jc w:val="center"/>
            </w:pPr>
          </w:p>
        </w:tc>
        <w:tc>
          <w:tcPr>
            <w:tcW w:w="8940" w:type="dxa"/>
          </w:tcPr>
          <w:p w:rsidR="0000649F" w:rsidRDefault="0000649F"/>
        </w:tc>
      </w:tr>
      <w:tr w:rsidR="0000649F">
        <w:trPr>
          <w:jc w:val="center"/>
        </w:trPr>
        <w:tc>
          <w:tcPr>
            <w:tcW w:w="1140" w:type="dxa"/>
          </w:tcPr>
          <w:p w:rsidR="0000649F" w:rsidRDefault="0000649F">
            <w:pPr>
              <w:jc w:val="center"/>
            </w:pPr>
          </w:p>
        </w:tc>
        <w:tc>
          <w:tcPr>
            <w:tcW w:w="8940" w:type="dxa"/>
          </w:tcPr>
          <w:p w:rsidR="0000649F" w:rsidRDefault="0000649F">
            <w:pPr>
              <w:jc w:val="both"/>
            </w:pPr>
          </w:p>
        </w:tc>
      </w:tr>
      <w:tr w:rsidR="0000649F">
        <w:trPr>
          <w:jc w:val="center"/>
        </w:trPr>
        <w:tc>
          <w:tcPr>
            <w:tcW w:w="1140" w:type="dxa"/>
          </w:tcPr>
          <w:p w:rsidR="0000649F" w:rsidRDefault="0000649F">
            <w:pPr>
              <w:jc w:val="center"/>
            </w:pPr>
          </w:p>
        </w:tc>
        <w:tc>
          <w:tcPr>
            <w:tcW w:w="8940" w:type="dxa"/>
          </w:tcPr>
          <w:p w:rsidR="0000649F" w:rsidRDefault="0000649F"/>
        </w:tc>
      </w:tr>
      <w:tr w:rsidR="0000649F">
        <w:trPr>
          <w:jc w:val="center"/>
        </w:trPr>
        <w:tc>
          <w:tcPr>
            <w:tcW w:w="1140" w:type="dxa"/>
          </w:tcPr>
          <w:p w:rsidR="0000649F" w:rsidRDefault="0000649F">
            <w:pPr>
              <w:jc w:val="center"/>
            </w:pPr>
          </w:p>
        </w:tc>
        <w:tc>
          <w:tcPr>
            <w:tcW w:w="8940" w:type="dxa"/>
          </w:tcPr>
          <w:p w:rsidR="0000649F" w:rsidRDefault="0000649F"/>
        </w:tc>
      </w:tr>
      <w:tr w:rsidR="0000649F">
        <w:trPr>
          <w:jc w:val="center"/>
        </w:trPr>
        <w:tc>
          <w:tcPr>
            <w:tcW w:w="1140" w:type="dxa"/>
          </w:tcPr>
          <w:p w:rsidR="0000649F" w:rsidRDefault="0000649F">
            <w:pPr>
              <w:jc w:val="center"/>
            </w:pPr>
          </w:p>
        </w:tc>
        <w:tc>
          <w:tcPr>
            <w:tcW w:w="8940" w:type="dxa"/>
          </w:tcPr>
          <w:p w:rsidR="0000649F" w:rsidRDefault="0000649F"/>
        </w:tc>
      </w:tr>
      <w:tr w:rsidR="0000649F">
        <w:trPr>
          <w:jc w:val="center"/>
        </w:trPr>
        <w:tc>
          <w:tcPr>
            <w:tcW w:w="1140" w:type="dxa"/>
          </w:tcPr>
          <w:p w:rsidR="0000649F" w:rsidRDefault="0000649F">
            <w:pPr>
              <w:jc w:val="center"/>
            </w:pPr>
          </w:p>
        </w:tc>
        <w:tc>
          <w:tcPr>
            <w:tcW w:w="8940" w:type="dxa"/>
          </w:tcPr>
          <w:p w:rsidR="0000649F" w:rsidRDefault="0000649F"/>
        </w:tc>
      </w:tr>
      <w:tr w:rsidR="0000649F">
        <w:trPr>
          <w:jc w:val="center"/>
        </w:trPr>
        <w:tc>
          <w:tcPr>
            <w:tcW w:w="1140" w:type="dxa"/>
          </w:tcPr>
          <w:p w:rsidR="0000649F" w:rsidRDefault="0000649F">
            <w:pPr>
              <w:jc w:val="center"/>
            </w:pPr>
          </w:p>
        </w:tc>
        <w:tc>
          <w:tcPr>
            <w:tcW w:w="8940" w:type="dxa"/>
          </w:tcPr>
          <w:p w:rsidR="0000649F" w:rsidRDefault="0000649F"/>
        </w:tc>
      </w:tr>
      <w:tr w:rsidR="0000649F">
        <w:trPr>
          <w:jc w:val="center"/>
        </w:trPr>
        <w:tc>
          <w:tcPr>
            <w:tcW w:w="1140" w:type="dxa"/>
          </w:tcPr>
          <w:p w:rsidR="0000649F" w:rsidRDefault="0000649F">
            <w:pPr>
              <w:jc w:val="center"/>
            </w:pPr>
          </w:p>
        </w:tc>
        <w:tc>
          <w:tcPr>
            <w:tcW w:w="8940" w:type="dxa"/>
          </w:tcPr>
          <w:p w:rsidR="0000649F" w:rsidRDefault="0000649F"/>
        </w:tc>
      </w:tr>
    </w:tbl>
    <w:p w:rsidR="0000649F" w:rsidRDefault="0000649F">
      <w:pPr>
        <w:spacing w:line="360" w:lineRule="auto"/>
        <w:jc w:val="center"/>
      </w:pPr>
    </w:p>
    <w:p w:rsidR="0000649F" w:rsidRDefault="00F31C9B">
      <w:r>
        <w:br w:type="page"/>
      </w:r>
    </w:p>
    <w:p w:rsidR="0000649F" w:rsidRDefault="0000649F"/>
    <w:p w:rsidR="0000649F" w:rsidRDefault="00F31C9B">
      <w:pPr>
        <w:spacing w:line="360" w:lineRule="auto"/>
        <w:jc w:val="center"/>
      </w:pPr>
      <w:r>
        <w:rPr>
          <w:rFonts w:ascii="Times New Roman" w:eastAsia="Times New Roman" w:hAnsi="Times New Roman" w:cs="Times New Roman"/>
          <w:b/>
          <w:sz w:val="28"/>
          <w:szCs w:val="28"/>
        </w:rPr>
        <w:t>IN THE SUPREME COURT OF FLORIDA</w:t>
      </w:r>
    </w:p>
    <w:p w:rsidR="0000649F" w:rsidRDefault="00F31C9B">
      <w:pPr>
        <w:spacing w:line="360" w:lineRule="auto"/>
        <w:jc w:val="center"/>
      </w:pPr>
      <w:r>
        <w:rPr>
          <w:rFonts w:ascii="Times New Roman" w:eastAsia="Times New Roman" w:hAnsi="Times New Roman" w:cs="Times New Roman"/>
          <w:b/>
          <w:sz w:val="28"/>
          <w:szCs w:val="28"/>
        </w:rPr>
        <w:t>CAUSE NO. _____________</w:t>
      </w:r>
    </w:p>
    <w:p w:rsidR="0000649F" w:rsidRDefault="00006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s>
        <w:ind w:right="-30"/>
        <w:jc w:val="center"/>
      </w:pPr>
    </w:p>
    <w:p w:rsidR="0000649F" w:rsidRDefault="00F31C9B">
      <w:pPr>
        <w:tabs>
          <w:tab w:val="left" w:pos="0"/>
          <w:tab w:val="left" w:pos="720"/>
          <w:tab w:val="left" w:pos="1290"/>
          <w:tab w:val="left" w:pos="2160"/>
          <w:tab w:val="left" w:pos="2880"/>
          <w:tab w:val="left" w:pos="3600"/>
          <w:tab w:val="left" w:pos="4320"/>
          <w:tab w:val="left" w:pos="5040"/>
          <w:tab w:val="left" w:pos="5760"/>
          <w:tab w:val="left" w:pos="6480"/>
          <w:tab w:val="left" w:pos="7200"/>
          <w:tab w:val="left" w:pos="7920"/>
          <w:tab w:val="left" w:pos="8640"/>
          <w:tab w:val="left" w:pos="8906"/>
        </w:tabs>
        <w:spacing w:line="276" w:lineRule="auto"/>
        <w:ind w:left="340" w:right="660"/>
      </w:pPr>
      <w:r>
        <w:rPr>
          <w:rFonts w:ascii="Times New Roman" w:eastAsia="Times New Roman" w:hAnsi="Times New Roman" w:cs="Times New Roman"/>
          <w:b/>
          <w:sz w:val="30"/>
          <w:szCs w:val="30"/>
        </w:rPr>
        <w:t xml:space="preserve">1. </w:t>
      </w:r>
      <w:r>
        <w:rPr>
          <w:rFonts w:ascii="Times New Roman" w:eastAsia="Times New Roman" w:hAnsi="Times New Roman" w:cs="Times New Roman"/>
          <w:b/>
          <w:sz w:val="30"/>
          <w:szCs w:val="30"/>
        </w:rPr>
        <w:tab/>
        <w:t xml:space="preserve">Case: 502015CP002717XXXXNB - Simon Bernstein Estate - Judge </w:t>
      </w:r>
      <w:proofErr w:type="spellStart"/>
      <w:r>
        <w:rPr>
          <w:rFonts w:ascii="Times New Roman" w:eastAsia="Times New Roman" w:hAnsi="Times New Roman" w:cs="Times New Roman"/>
          <w:b/>
          <w:sz w:val="30"/>
          <w:szCs w:val="30"/>
        </w:rPr>
        <w:t>CoatES</w:t>
      </w:r>
      <w:proofErr w:type="spellEnd"/>
    </w:p>
    <w:p w:rsidR="0000649F" w:rsidRDefault="00F31C9B">
      <w:pPr>
        <w:tabs>
          <w:tab w:val="left" w:pos="0"/>
          <w:tab w:val="left" w:pos="720"/>
          <w:tab w:val="left" w:pos="1290"/>
          <w:tab w:val="left" w:pos="2160"/>
          <w:tab w:val="left" w:pos="2880"/>
          <w:tab w:val="left" w:pos="3600"/>
          <w:tab w:val="left" w:pos="4320"/>
          <w:tab w:val="left" w:pos="5040"/>
          <w:tab w:val="left" w:pos="5760"/>
          <w:tab w:val="left" w:pos="6480"/>
          <w:tab w:val="left" w:pos="7200"/>
          <w:tab w:val="left" w:pos="7920"/>
          <w:tab w:val="left" w:pos="8640"/>
          <w:tab w:val="left" w:pos="8906"/>
        </w:tabs>
        <w:spacing w:line="276" w:lineRule="auto"/>
        <w:ind w:left="340" w:right="660"/>
      </w:pPr>
      <w:r>
        <w:rPr>
          <w:rFonts w:ascii="Times New Roman" w:eastAsia="Times New Roman" w:hAnsi="Times New Roman" w:cs="Times New Roman"/>
          <w:b/>
          <w:sz w:val="30"/>
          <w:szCs w:val="30"/>
        </w:rPr>
        <w:t>Case: 502012CP004391XXXXSB – Simon Bernstein Estate - Judge Colin</w:t>
      </w:r>
    </w:p>
    <w:p w:rsidR="0000649F" w:rsidRDefault="00F31C9B">
      <w:pPr>
        <w:tabs>
          <w:tab w:val="left" w:pos="0"/>
          <w:tab w:val="left" w:pos="720"/>
          <w:tab w:val="left" w:pos="1290"/>
          <w:tab w:val="left" w:pos="2160"/>
          <w:tab w:val="left" w:pos="2880"/>
          <w:tab w:val="left" w:pos="3600"/>
          <w:tab w:val="left" w:pos="4320"/>
          <w:tab w:val="left" w:pos="5040"/>
          <w:tab w:val="left" w:pos="5760"/>
          <w:tab w:val="left" w:pos="6480"/>
          <w:tab w:val="left" w:pos="7200"/>
          <w:tab w:val="left" w:pos="7920"/>
          <w:tab w:val="left" w:pos="8640"/>
          <w:tab w:val="left" w:pos="8906"/>
        </w:tabs>
        <w:spacing w:line="276" w:lineRule="auto"/>
        <w:ind w:left="340" w:right="660"/>
      </w:pPr>
      <w:r>
        <w:rPr>
          <w:rFonts w:ascii="Times New Roman" w:eastAsia="Times New Roman" w:hAnsi="Times New Roman" w:cs="Times New Roman"/>
          <w:b/>
          <w:sz w:val="30"/>
          <w:szCs w:val="30"/>
        </w:rPr>
        <w:t>Case: 20I2CP004391 IX – Simon Bernstein Estate - Judge David French</w:t>
      </w:r>
    </w:p>
    <w:p w:rsidR="0000649F" w:rsidRDefault="00F31C9B">
      <w:pPr>
        <w:tabs>
          <w:tab w:val="left" w:pos="0"/>
          <w:tab w:val="left" w:pos="720"/>
          <w:tab w:val="left" w:pos="1290"/>
          <w:tab w:val="left" w:pos="2160"/>
          <w:tab w:val="left" w:pos="2880"/>
          <w:tab w:val="left" w:pos="3600"/>
          <w:tab w:val="left" w:pos="4320"/>
          <w:tab w:val="left" w:pos="5040"/>
          <w:tab w:val="left" w:pos="5760"/>
          <w:tab w:val="left" w:pos="6480"/>
          <w:tab w:val="left" w:pos="7200"/>
          <w:tab w:val="left" w:pos="7920"/>
          <w:tab w:val="left" w:pos="8640"/>
          <w:tab w:val="left" w:pos="8906"/>
        </w:tabs>
        <w:spacing w:line="276" w:lineRule="auto"/>
        <w:ind w:left="340" w:right="660"/>
      </w:pPr>
      <w:r>
        <w:rPr>
          <w:rFonts w:ascii="Times New Roman" w:eastAsia="Times New Roman" w:hAnsi="Times New Roman" w:cs="Times New Roman"/>
          <w:b/>
          <w:sz w:val="30"/>
          <w:szCs w:val="30"/>
        </w:rPr>
        <w:t xml:space="preserve">2. </w:t>
      </w:r>
      <w:r>
        <w:rPr>
          <w:rFonts w:ascii="Times New Roman" w:eastAsia="Times New Roman" w:hAnsi="Times New Roman" w:cs="Times New Roman"/>
          <w:b/>
          <w:sz w:val="30"/>
          <w:szCs w:val="30"/>
        </w:rPr>
        <w:tab/>
        <w:t>Case # 502011CP000653XXXXSB – Shirley Bernstein Estate - Judge Colin</w:t>
      </w:r>
    </w:p>
    <w:p w:rsidR="0000649F" w:rsidRDefault="00F31C9B">
      <w:pPr>
        <w:tabs>
          <w:tab w:val="left" w:pos="0"/>
          <w:tab w:val="left" w:pos="720"/>
          <w:tab w:val="left" w:pos="1290"/>
          <w:tab w:val="left" w:pos="2160"/>
          <w:tab w:val="left" w:pos="2880"/>
          <w:tab w:val="left" w:pos="3600"/>
          <w:tab w:val="left" w:pos="4320"/>
          <w:tab w:val="left" w:pos="5040"/>
          <w:tab w:val="left" w:pos="5760"/>
          <w:tab w:val="left" w:pos="6480"/>
          <w:tab w:val="left" w:pos="7200"/>
          <w:tab w:val="left" w:pos="7920"/>
          <w:tab w:val="left" w:pos="8640"/>
          <w:tab w:val="left" w:pos="8906"/>
        </w:tabs>
        <w:spacing w:line="276" w:lineRule="auto"/>
        <w:ind w:left="340" w:right="660"/>
      </w:pPr>
      <w:r>
        <w:rPr>
          <w:rFonts w:ascii="Times New Roman" w:eastAsia="Times New Roman" w:hAnsi="Times New Roman" w:cs="Times New Roman"/>
          <w:b/>
          <w:sz w:val="30"/>
          <w:szCs w:val="30"/>
        </w:rPr>
        <w:t xml:space="preserve">3. </w:t>
      </w:r>
      <w:r>
        <w:rPr>
          <w:rFonts w:ascii="Times New Roman" w:eastAsia="Times New Roman" w:hAnsi="Times New Roman" w:cs="Times New Roman"/>
          <w:b/>
          <w:sz w:val="30"/>
          <w:szCs w:val="30"/>
        </w:rPr>
        <w:tab/>
        <w:t>Case # 502014CP002815XXXXSB – Oppenheimer v. Bernstein Minor Children - Judge Colin</w:t>
      </w:r>
    </w:p>
    <w:p w:rsidR="0000649F" w:rsidRDefault="00F31C9B">
      <w:pPr>
        <w:tabs>
          <w:tab w:val="left" w:pos="0"/>
          <w:tab w:val="left" w:pos="720"/>
          <w:tab w:val="left" w:pos="1290"/>
          <w:tab w:val="left" w:pos="2160"/>
          <w:tab w:val="left" w:pos="2880"/>
          <w:tab w:val="left" w:pos="3600"/>
          <w:tab w:val="left" w:pos="4320"/>
          <w:tab w:val="left" w:pos="5040"/>
          <w:tab w:val="left" w:pos="5760"/>
          <w:tab w:val="left" w:pos="6480"/>
          <w:tab w:val="left" w:pos="7200"/>
          <w:tab w:val="left" w:pos="7920"/>
          <w:tab w:val="left" w:pos="8640"/>
          <w:tab w:val="left" w:pos="8906"/>
        </w:tabs>
        <w:spacing w:line="276" w:lineRule="auto"/>
        <w:ind w:left="340" w:right="660"/>
      </w:pPr>
      <w:r>
        <w:rPr>
          <w:rFonts w:ascii="Times New Roman" w:eastAsia="Times New Roman" w:hAnsi="Times New Roman" w:cs="Times New Roman"/>
          <w:b/>
          <w:sz w:val="30"/>
          <w:szCs w:val="30"/>
        </w:rPr>
        <w:t xml:space="preserve">4. </w:t>
      </w:r>
      <w:r>
        <w:rPr>
          <w:rFonts w:ascii="Times New Roman" w:eastAsia="Times New Roman" w:hAnsi="Times New Roman" w:cs="Times New Roman"/>
          <w:b/>
          <w:sz w:val="30"/>
          <w:szCs w:val="30"/>
        </w:rPr>
        <w:tab/>
        <w:t>Case # 502014CP003698XXXXSB – Shirley Trust Construction - Judge Colin</w:t>
      </w:r>
    </w:p>
    <w:p w:rsidR="0000649F" w:rsidRDefault="00F31C9B">
      <w:pPr>
        <w:tabs>
          <w:tab w:val="left" w:pos="0"/>
          <w:tab w:val="left" w:pos="720"/>
          <w:tab w:val="left" w:pos="1290"/>
          <w:tab w:val="left" w:pos="2160"/>
          <w:tab w:val="left" w:pos="2880"/>
          <w:tab w:val="left" w:pos="3600"/>
          <w:tab w:val="left" w:pos="4320"/>
          <w:tab w:val="left" w:pos="5040"/>
          <w:tab w:val="left" w:pos="5760"/>
          <w:tab w:val="left" w:pos="6480"/>
          <w:tab w:val="left" w:pos="7200"/>
          <w:tab w:val="left" w:pos="7920"/>
          <w:tab w:val="left" w:pos="8640"/>
          <w:tab w:val="left" w:pos="8906"/>
        </w:tabs>
        <w:spacing w:line="276" w:lineRule="auto"/>
        <w:ind w:left="340" w:right="660"/>
      </w:pPr>
      <w:r>
        <w:rPr>
          <w:rFonts w:ascii="Times New Roman" w:eastAsia="Times New Roman" w:hAnsi="Times New Roman" w:cs="Times New Roman"/>
          <w:b/>
          <w:sz w:val="30"/>
          <w:szCs w:val="30"/>
        </w:rPr>
        <w:t xml:space="preserve">5. </w:t>
      </w:r>
      <w:r>
        <w:rPr>
          <w:rFonts w:ascii="Times New Roman" w:eastAsia="Times New Roman" w:hAnsi="Times New Roman" w:cs="Times New Roman"/>
          <w:b/>
          <w:sz w:val="30"/>
          <w:szCs w:val="30"/>
        </w:rPr>
        <w:tab/>
        <w:t>Case # 502015CP001162XXXXSB – Eliot Bernstein v. Trustee Simon Trust Case - Judge Colin</w:t>
      </w:r>
    </w:p>
    <w:p w:rsidR="0000649F" w:rsidRDefault="00F31C9B">
      <w:pPr>
        <w:tabs>
          <w:tab w:val="left" w:pos="0"/>
          <w:tab w:val="left" w:pos="720"/>
          <w:tab w:val="left" w:pos="1290"/>
          <w:tab w:val="left" w:pos="2160"/>
          <w:tab w:val="left" w:pos="2880"/>
          <w:tab w:val="left" w:pos="3600"/>
          <w:tab w:val="left" w:pos="4320"/>
          <w:tab w:val="left" w:pos="5040"/>
          <w:tab w:val="left" w:pos="5760"/>
          <w:tab w:val="left" w:pos="6480"/>
          <w:tab w:val="left" w:pos="7200"/>
          <w:tab w:val="left" w:pos="7920"/>
          <w:tab w:val="left" w:pos="8640"/>
          <w:tab w:val="left" w:pos="8906"/>
        </w:tabs>
        <w:spacing w:line="276" w:lineRule="auto"/>
        <w:ind w:left="340" w:right="660"/>
      </w:pPr>
      <w:r>
        <w:rPr>
          <w:rFonts w:ascii="Times New Roman" w:eastAsia="Times New Roman" w:hAnsi="Times New Roman" w:cs="Times New Roman"/>
          <w:b/>
          <w:sz w:val="30"/>
          <w:szCs w:val="30"/>
        </w:rPr>
        <w:t xml:space="preserve">6. </w:t>
      </w:r>
      <w:r>
        <w:rPr>
          <w:rFonts w:ascii="Times New Roman" w:eastAsia="Times New Roman" w:hAnsi="Times New Roman" w:cs="Times New Roman"/>
          <w:b/>
          <w:sz w:val="30"/>
          <w:szCs w:val="30"/>
        </w:rPr>
        <w:tab/>
        <w:t>Case: 502014CA014637XXXXMB - Judge Keyser</w:t>
      </w:r>
    </w:p>
    <w:p w:rsidR="0000649F" w:rsidRDefault="00F31C9B">
      <w:pPr>
        <w:tabs>
          <w:tab w:val="left" w:pos="0"/>
          <w:tab w:val="left" w:pos="720"/>
          <w:tab w:val="left" w:pos="1290"/>
          <w:tab w:val="left" w:pos="2160"/>
          <w:tab w:val="left" w:pos="2880"/>
          <w:tab w:val="left" w:pos="3600"/>
          <w:tab w:val="left" w:pos="4320"/>
          <w:tab w:val="left" w:pos="5040"/>
          <w:tab w:val="left" w:pos="5760"/>
          <w:tab w:val="left" w:pos="6480"/>
          <w:tab w:val="left" w:pos="7200"/>
          <w:tab w:val="left" w:pos="7920"/>
          <w:tab w:val="left" w:pos="8640"/>
          <w:tab w:val="left" w:pos="8906"/>
        </w:tabs>
        <w:spacing w:line="276" w:lineRule="auto"/>
        <w:ind w:left="340" w:right="660"/>
      </w:pPr>
      <w:r>
        <w:rPr>
          <w:rFonts w:ascii="Times New Roman" w:eastAsia="Times New Roman" w:hAnsi="Times New Roman" w:cs="Times New Roman"/>
          <w:b/>
          <w:sz w:val="30"/>
          <w:szCs w:val="30"/>
        </w:rPr>
        <w:t>*ALL SIX CASES WERE TRANSFERRED TO JUDGE COATES WHO RECUSED SUA SPONTE AT THE FIRST HEARING</w:t>
      </w:r>
    </w:p>
    <w:p w:rsidR="0000649F" w:rsidRDefault="00F31C9B">
      <w:pPr>
        <w:tabs>
          <w:tab w:val="left" w:pos="0"/>
          <w:tab w:val="left" w:pos="720"/>
          <w:tab w:val="left" w:pos="1290"/>
          <w:tab w:val="left" w:pos="2160"/>
          <w:tab w:val="left" w:pos="2880"/>
          <w:tab w:val="left" w:pos="3600"/>
          <w:tab w:val="left" w:pos="4320"/>
          <w:tab w:val="left" w:pos="5040"/>
          <w:tab w:val="left" w:pos="5760"/>
          <w:tab w:val="left" w:pos="6480"/>
          <w:tab w:val="left" w:pos="7200"/>
          <w:tab w:val="left" w:pos="7920"/>
          <w:tab w:val="left" w:pos="8640"/>
          <w:tab w:val="left" w:pos="8906"/>
        </w:tabs>
        <w:spacing w:line="276" w:lineRule="auto"/>
        <w:ind w:right="660"/>
      </w:pPr>
      <w:r>
        <w:rPr>
          <w:rFonts w:ascii="Times New Roman" w:eastAsia="Times New Roman" w:hAnsi="Times New Roman" w:cs="Times New Roman"/>
          <w:b/>
          <w:sz w:val="24"/>
          <w:szCs w:val="24"/>
        </w:rPr>
        <w:t xml:space="preserve"> </w:t>
      </w:r>
    </w:p>
    <w:p w:rsidR="0000649F" w:rsidRDefault="00F31C9B">
      <w:pPr>
        <w:tabs>
          <w:tab w:val="left" w:pos="0"/>
          <w:tab w:val="left" w:pos="720"/>
          <w:tab w:val="left" w:pos="1290"/>
          <w:tab w:val="left" w:pos="2160"/>
          <w:tab w:val="left" w:pos="2880"/>
          <w:tab w:val="left" w:pos="3600"/>
          <w:tab w:val="left" w:pos="4320"/>
          <w:tab w:val="left" w:pos="5040"/>
          <w:tab w:val="left" w:pos="5760"/>
          <w:tab w:val="left" w:pos="6480"/>
          <w:tab w:val="left" w:pos="7200"/>
          <w:tab w:val="left" w:pos="7920"/>
          <w:tab w:val="left" w:pos="8640"/>
          <w:tab w:val="left" w:pos="8906"/>
        </w:tabs>
        <w:spacing w:line="276" w:lineRule="auto"/>
        <w:ind w:right="-20"/>
      </w:pPr>
      <w:r>
        <w:rPr>
          <w:rFonts w:ascii="Times New Roman" w:eastAsia="Times New Roman" w:hAnsi="Times New Roman" w:cs="Times New Roman"/>
          <w:b/>
          <w:sz w:val="30"/>
          <w:szCs w:val="30"/>
        </w:rPr>
        <w:t>Other related case</w:t>
      </w:r>
    </w:p>
    <w:p w:rsidR="0000649F" w:rsidRDefault="00F31C9B">
      <w:pPr>
        <w:tabs>
          <w:tab w:val="left" w:pos="0"/>
          <w:tab w:val="left" w:pos="720"/>
          <w:tab w:val="left" w:pos="1290"/>
          <w:tab w:val="left" w:pos="2160"/>
          <w:tab w:val="left" w:pos="2880"/>
          <w:tab w:val="left" w:pos="3600"/>
          <w:tab w:val="left" w:pos="4320"/>
          <w:tab w:val="left" w:pos="5040"/>
          <w:tab w:val="left" w:pos="5760"/>
          <w:tab w:val="left" w:pos="6480"/>
          <w:tab w:val="left" w:pos="7200"/>
          <w:tab w:val="left" w:pos="7920"/>
          <w:tab w:val="left" w:pos="8640"/>
          <w:tab w:val="left" w:pos="8906"/>
        </w:tabs>
        <w:spacing w:line="276" w:lineRule="auto"/>
        <w:ind w:right="-20"/>
      </w:pPr>
      <w:r>
        <w:rPr>
          <w:rFonts w:ascii="Times New Roman" w:eastAsia="Times New Roman" w:hAnsi="Times New Roman" w:cs="Times New Roman"/>
          <w:b/>
          <w:sz w:val="24"/>
          <w:szCs w:val="24"/>
        </w:rPr>
        <w:t xml:space="preserve"> </w:t>
      </w:r>
    </w:p>
    <w:p w:rsidR="0000649F" w:rsidRDefault="00F31C9B">
      <w:pPr>
        <w:tabs>
          <w:tab w:val="left" w:pos="0"/>
          <w:tab w:val="left" w:pos="720"/>
          <w:tab w:val="left" w:pos="1290"/>
          <w:tab w:val="left" w:pos="2160"/>
          <w:tab w:val="left" w:pos="2880"/>
          <w:tab w:val="left" w:pos="3600"/>
          <w:tab w:val="left" w:pos="4320"/>
          <w:tab w:val="left" w:pos="5040"/>
          <w:tab w:val="left" w:pos="5760"/>
          <w:tab w:val="left" w:pos="6480"/>
          <w:tab w:val="left" w:pos="7200"/>
          <w:tab w:val="left" w:pos="7920"/>
          <w:tab w:val="left" w:pos="8640"/>
          <w:tab w:val="left" w:pos="8906"/>
        </w:tabs>
        <w:spacing w:line="276" w:lineRule="auto"/>
        <w:ind w:left="340" w:right="660"/>
      </w:pPr>
      <w:r>
        <w:rPr>
          <w:rFonts w:ascii="Times New Roman" w:eastAsia="Times New Roman" w:hAnsi="Times New Roman" w:cs="Times New Roman"/>
          <w:b/>
          <w:sz w:val="30"/>
          <w:szCs w:val="30"/>
        </w:rPr>
        <w:t xml:space="preserve">7. </w:t>
      </w:r>
      <w:r>
        <w:rPr>
          <w:rFonts w:ascii="Times New Roman" w:eastAsia="Times New Roman" w:hAnsi="Times New Roman" w:cs="Times New Roman"/>
          <w:b/>
          <w:sz w:val="30"/>
          <w:szCs w:val="30"/>
        </w:rPr>
        <w:tab/>
        <w:t>Case # 13-cv-03643 - Federal Lawsuit in the US District Court of Eastern Illinois, before the Hon. Judge John Robert Blakey, previously before Judge Amy St. Eve.</w:t>
      </w:r>
    </w:p>
    <w:p w:rsidR="0000649F" w:rsidRDefault="00F31C9B">
      <w:pPr>
        <w:spacing w:line="360" w:lineRule="auto"/>
        <w:jc w:val="center"/>
      </w:pPr>
      <w:r>
        <w:rPr>
          <w:rFonts w:ascii="Times New Roman" w:eastAsia="Times New Roman" w:hAnsi="Times New Roman" w:cs="Times New Roman"/>
          <w:b/>
          <w:sz w:val="28"/>
          <w:szCs w:val="28"/>
        </w:rPr>
        <w:t>___________________________________________________________________</w:t>
      </w:r>
    </w:p>
    <w:p w:rsidR="0000649F" w:rsidRDefault="00F31C9B">
      <w:pPr>
        <w:spacing w:line="360" w:lineRule="auto"/>
        <w:jc w:val="center"/>
      </w:pPr>
      <w:r>
        <w:rPr>
          <w:rFonts w:ascii="Times New Roman" w:eastAsia="Times New Roman" w:hAnsi="Times New Roman" w:cs="Times New Roman"/>
          <w:b/>
          <w:sz w:val="28"/>
          <w:szCs w:val="28"/>
        </w:rPr>
        <w:t>IN THE PROBATE AND TRUSTS OF SIMON AND SHIRLEY BERNSTEIN</w:t>
      </w:r>
    </w:p>
    <w:p w:rsidR="0000649F" w:rsidRDefault="0000649F">
      <w:pPr>
        <w:spacing w:line="360" w:lineRule="auto"/>
        <w:jc w:val="center"/>
      </w:pPr>
    </w:p>
    <w:p w:rsidR="0000649F" w:rsidRDefault="0000649F">
      <w:pPr>
        <w:spacing w:line="360" w:lineRule="auto"/>
        <w:jc w:val="center"/>
      </w:pPr>
    </w:p>
    <w:p w:rsidR="0000649F" w:rsidRDefault="00F31C9B">
      <w:pPr>
        <w:spacing w:line="360" w:lineRule="auto"/>
        <w:jc w:val="center"/>
      </w:pPr>
      <w:r>
        <w:rPr>
          <w:rFonts w:ascii="Times New Roman" w:eastAsia="Times New Roman" w:hAnsi="Times New Roman" w:cs="Times New Roman"/>
          <w:b/>
          <w:sz w:val="28"/>
          <w:szCs w:val="28"/>
        </w:rPr>
        <w:t>ELIOT IVAN BERNSTEIN</w:t>
      </w:r>
    </w:p>
    <w:p w:rsidR="0000649F" w:rsidRDefault="00F31C9B">
      <w:pPr>
        <w:spacing w:line="360" w:lineRule="auto"/>
        <w:jc w:val="center"/>
      </w:pPr>
      <w:r>
        <w:rPr>
          <w:rFonts w:ascii="Times New Roman" w:eastAsia="Times New Roman" w:hAnsi="Times New Roman" w:cs="Times New Roman"/>
          <w:b/>
          <w:sz w:val="28"/>
          <w:szCs w:val="28"/>
        </w:rPr>
        <w:t>PETITIONER</w:t>
      </w:r>
    </w:p>
    <w:p w:rsidR="0000649F" w:rsidRDefault="00F31C9B">
      <w:pPr>
        <w:spacing w:line="360" w:lineRule="auto"/>
        <w:jc w:val="center"/>
      </w:pPr>
      <w:r>
        <w:rPr>
          <w:rFonts w:ascii="Times New Roman" w:eastAsia="Times New Roman" w:hAnsi="Times New Roman" w:cs="Times New Roman"/>
          <w:b/>
          <w:sz w:val="28"/>
          <w:szCs w:val="28"/>
        </w:rPr>
        <w:t>___________________________________________________________________</w:t>
      </w:r>
    </w:p>
    <w:p w:rsidR="0000649F" w:rsidRDefault="00F31C9B">
      <w:pPr>
        <w:spacing w:line="360" w:lineRule="auto"/>
        <w:jc w:val="center"/>
      </w:pPr>
      <w:r>
        <w:rPr>
          <w:rFonts w:ascii="Times New Roman" w:eastAsia="Times New Roman" w:hAnsi="Times New Roman" w:cs="Times New Roman"/>
          <w:b/>
          <w:sz w:val="28"/>
          <w:szCs w:val="28"/>
        </w:rPr>
        <w:t>APPENDIX TO</w:t>
      </w:r>
    </w:p>
    <w:p w:rsidR="0000649F" w:rsidRDefault="00F31C9B">
      <w:pPr>
        <w:spacing w:before="61" w:line="360" w:lineRule="auto"/>
        <w:jc w:val="center"/>
      </w:pPr>
      <w:r>
        <w:rPr>
          <w:rFonts w:ascii="Times New Roman" w:eastAsia="Times New Roman" w:hAnsi="Times New Roman" w:cs="Times New Roman"/>
          <w:b/>
          <w:sz w:val="28"/>
          <w:szCs w:val="28"/>
        </w:rPr>
        <w:t>EMERGENCY PETITION FOR ALL WRITS, WRIT OF PROHIBITION, WRIT OF MANDAMUS AND PETITION TO STAY CASES</w:t>
      </w:r>
    </w:p>
    <w:p w:rsidR="0000649F" w:rsidRDefault="0000649F">
      <w:pPr>
        <w:spacing w:line="360" w:lineRule="auto"/>
        <w:jc w:val="center"/>
      </w:pPr>
    </w:p>
    <w:p w:rsidR="0000649F" w:rsidRDefault="00F31C9B">
      <w:pPr>
        <w:spacing w:line="360" w:lineRule="auto"/>
        <w:jc w:val="center"/>
      </w:pPr>
      <w:r>
        <w:rPr>
          <w:rFonts w:ascii="Times New Roman" w:eastAsia="Times New Roman" w:hAnsi="Times New Roman" w:cs="Times New Roman"/>
          <w:b/>
          <w:sz w:val="28"/>
          <w:szCs w:val="28"/>
        </w:rPr>
        <w:t>TABLE OF AUTHORITIES</w:t>
      </w:r>
    </w:p>
    <w:p w:rsidR="0000649F" w:rsidRDefault="00F31C9B">
      <w:pPr>
        <w:spacing w:line="360" w:lineRule="auto"/>
        <w:jc w:val="center"/>
      </w:pPr>
      <w:r>
        <w:rPr>
          <w:rFonts w:ascii="Times New Roman" w:eastAsia="Times New Roman" w:hAnsi="Times New Roman" w:cs="Times New Roman"/>
          <w:sz w:val="28"/>
          <w:szCs w:val="28"/>
        </w:rPr>
        <w:t>___________________________________________________________________</w:t>
      </w:r>
    </w:p>
    <w:p w:rsidR="0000649F" w:rsidRDefault="0000649F">
      <w:pPr>
        <w:spacing w:before="12"/>
        <w:ind w:left="5160" w:right="120"/>
      </w:pPr>
    </w:p>
    <w:p w:rsidR="0000649F" w:rsidRDefault="00F31C9B">
      <w:pPr>
        <w:spacing w:before="12"/>
        <w:ind w:left="5160" w:right="120"/>
      </w:pPr>
      <w:r>
        <w:rPr>
          <w:rFonts w:ascii="Times New Roman" w:eastAsia="Times New Roman" w:hAnsi="Times New Roman" w:cs="Times New Roman"/>
          <w:sz w:val="28"/>
          <w:szCs w:val="28"/>
        </w:rPr>
        <w:t>Respectfully submitted,</w:t>
      </w:r>
    </w:p>
    <w:p w:rsidR="0000649F" w:rsidRDefault="0000649F">
      <w:pPr>
        <w:spacing w:before="12"/>
        <w:ind w:left="5160" w:right="120"/>
      </w:pPr>
    </w:p>
    <w:p w:rsidR="0000649F" w:rsidRDefault="0000649F">
      <w:pPr>
        <w:spacing w:line="276" w:lineRule="auto"/>
        <w:ind w:left="4320" w:firstLine="720"/>
        <w:jc w:val="both"/>
      </w:pPr>
    </w:p>
    <w:p w:rsidR="0000649F" w:rsidRDefault="0000649F">
      <w:pPr>
        <w:spacing w:line="276" w:lineRule="auto"/>
        <w:ind w:left="4320" w:firstLine="720"/>
        <w:jc w:val="both"/>
      </w:pPr>
    </w:p>
    <w:p w:rsidR="0000649F" w:rsidRDefault="00F31C9B">
      <w:pPr>
        <w:spacing w:before="90" w:line="276" w:lineRule="auto"/>
        <w:ind w:left="5159" w:right="1557"/>
      </w:pPr>
      <w:r>
        <w:rPr>
          <w:rFonts w:ascii="Times New Roman" w:eastAsia="Times New Roman" w:hAnsi="Times New Roman" w:cs="Times New Roman"/>
          <w:sz w:val="28"/>
          <w:szCs w:val="28"/>
          <w:u w:val="single"/>
        </w:rPr>
        <w:t>/s/ Eliot Ivan Bernstein</w:t>
      </w:r>
    </w:p>
    <w:p w:rsidR="0000649F" w:rsidRDefault="00F31C9B">
      <w:pPr>
        <w:tabs>
          <w:tab w:val="left" w:pos="9450"/>
          <w:tab w:val="left" w:pos="9540"/>
        </w:tabs>
        <w:spacing w:line="276" w:lineRule="auto"/>
        <w:ind w:left="5159" w:right="60"/>
      </w:pPr>
      <w:r>
        <w:rPr>
          <w:rFonts w:ascii="Times New Roman" w:eastAsia="Times New Roman" w:hAnsi="Times New Roman" w:cs="Times New Roman"/>
          <w:sz w:val="28"/>
          <w:szCs w:val="28"/>
        </w:rPr>
        <w:t>Eliot Ivan Bernstein</w:t>
      </w:r>
    </w:p>
    <w:p w:rsidR="0000649F" w:rsidRDefault="00F31C9B">
      <w:pPr>
        <w:tabs>
          <w:tab w:val="left" w:pos="9450"/>
          <w:tab w:val="left" w:pos="9540"/>
        </w:tabs>
        <w:spacing w:line="276" w:lineRule="auto"/>
        <w:ind w:left="5159" w:right="60"/>
      </w:pPr>
      <w:r>
        <w:rPr>
          <w:rFonts w:ascii="Times New Roman" w:eastAsia="Times New Roman" w:hAnsi="Times New Roman" w:cs="Times New Roman"/>
          <w:sz w:val="28"/>
          <w:szCs w:val="28"/>
        </w:rPr>
        <w:t>Pro Se</w:t>
      </w:r>
    </w:p>
    <w:p w:rsidR="0000649F" w:rsidRDefault="00F31C9B">
      <w:pPr>
        <w:tabs>
          <w:tab w:val="left" w:pos="9450"/>
          <w:tab w:val="left" w:pos="9540"/>
        </w:tabs>
        <w:spacing w:line="276" w:lineRule="auto"/>
        <w:ind w:left="5159" w:right="60"/>
      </w:pPr>
      <w:r>
        <w:rPr>
          <w:rFonts w:ascii="Times New Roman" w:eastAsia="Times New Roman" w:hAnsi="Times New Roman" w:cs="Times New Roman"/>
          <w:sz w:val="28"/>
          <w:szCs w:val="28"/>
        </w:rPr>
        <w:t>2753 NW 34th St.</w:t>
      </w:r>
    </w:p>
    <w:p w:rsidR="0000649F" w:rsidRDefault="00F31C9B">
      <w:pPr>
        <w:tabs>
          <w:tab w:val="left" w:pos="9450"/>
          <w:tab w:val="left" w:pos="9540"/>
        </w:tabs>
        <w:spacing w:line="276" w:lineRule="auto"/>
        <w:ind w:left="5159" w:right="60"/>
      </w:pPr>
      <w:r>
        <w:rPr>
          <w:rFonts w:ascii="Times New Roman" w:eastAsia="Times New Roman" w:hAnsi="Times New Roman" w:cs="Times New Roman"/>
          <w:sz w:val="28"/>
          <w:szCs w:val="28"/>
        </w:rPr>
        <w:t>Tel: (561) 245-8588</w:t>
      </w:r>
    </w:p>
    <w:p w:rsidR="0000649F" w:rsidRDefault="00F31C9B">
      <w:pPr>
        <w:tabs>
          <w:tab w:val="left" w:pos="9450"/>
          <w:tab w:val="left" w:pos="9540"/>
        </w:tabs>
        <w:spacing w:line="276" w:lineRule="auto"/>
        <w:ind w:left="5159" w:right="60"/>
      </w:pPr>
      <w:hyperlink r:id="rId26">
        <w:r>
          <w:rPr>
            <w:rFonts w:ascii="Times New Roman" w:eastAsia="Times New Roman" w:hAnsi="Times New Roman" w:cs="Times New Roman"/>
            <w:color w:val="0000FF"/>
            <w:sz w:val="28"/>
            <w:szCs w:val="28"/>
            <w:u w:val="single"/>
          </w:rPr>
          <w:t>iviewit@iviewit.tv</w:t>
        </w:r>
      </w:hyperlink>
      <w:r>
        <w:rPr>
          <w:rFonts w:ascii="Times New Roman" w:eastAsia="Times New Roman" w:hAnsi="Times New Roman" w:cs="Times New Roman"/>
          <w:sz w:val="28"/>
          <w:szCs w:val="28"/>
        </w:rPr>
        <w:t xml:space="preserve"> </w:t>
      </w:r>
    </w:p>
    <w:p w:rsidR="0000649F" w:rsidRDefault="00F31C9B">
      <w:pPr>
        <w:tabs>
          <w:tab w:val="left" w:pos="9540"/>
        </w:tabs>
        <w:spacing w:line="276" w:lineRule="auto"/>
        <w:ind w:left="5159" w:right="150"/>
      </w:pPr>
      <w:hyperlink r:id="rId27">
        <w:r>
          <w:rPr>
            <w:rFonts w:ascii="Times New Roman" w:eastAsia="Times New Roman" w:hAnsi="Times New Roman" w:cs="Times New Roman"/>
            <w:color w:val="0000FF"/>
            <w:sz w:val="28"/>
            <w:szCs w:val="28"/>
            <w:u w:val="single"/>
          </w:rPr>
          <w:t>www.iviewit.tv</w:t>
        </w:r>
      </w:hyperlink>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
    <w:p w:rsidR="0000649F" w:rsidRDefault="0000649F">
      <w:pPr>
        <w:tabs>
          <w:tab w:val="left" w:pos="9540"/>
        </w:tabs>
        <w:spacing w:line="276" w:lineRule="auto"/>
        <w:ind w:left="5159" w:right="150"/>
      </w:pPr>
    </w:p>
    <w:tbl>
      <w:tblPr>
        <w:tblStyle w:val="a0"/>
        <w:tblW w:w="9348" w:type="dxa"/>
        <w:jc w:val="center"/>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54"/>
        <w:gridCol w:w="994"/>
      </w:tblGrid>
      <w:tr w:rsidR="0000649F">
        <w:trPr>
          <w:trHeight w:val="720"/>
          <w:jc w:val="center"/>
        </w:trPr>
        <w:tc>
          <w:tcPr>
            <w:tcW w:w="8354" w:type="dxa"/>
          </w:tcPr>
          <w:p w:rsidR="0000649F" w:rsidRDefault="00F31C9B">
            <w:pPr>
              <w:jc w:val="center"/>
            </w:pPr>
            <w:r>
              <w:rPr>
                <w:rFonts w:ascii="Times New Roman" w:eastAsia="Times New Roman" w:hAnsi="Times New Roman" w:cs="Times New Roman"/>
                <w:b/>
                <w:sz w:val="28"/>
                <w:szCs w:val="28"/>
              </w:rPr>
              <w:t>CASES</w:t>
            </w:r>
          </w:p>
        </w:tc>
        <w:tc>
          <w:tcPr>
            <w:tcW w:w="994" w:type="dxa"/>
          </w:tcPr>
          <w:p w:rsidR="0000649F" w:rsidRDefault="00F31C9B">
            <w:pPr>
              <w:jc w:val="center"/>
            </w:pPr>
            <w:r>
              <w:rPr>
                <w:rFonts w:ascii="Times New Roman" w:eastAsia="Times New Roman" w:hAnsi="Times New Roman" w:cs="Times New Roman"/>
                <w:b/>
                <w:sz w:val="28"/>
                <w:szCs w:val="28"/>
                <w:highlight w:val="yellow"/>
              </w:rPr>
              <w:t>PAGE</w:t>
            </w:r>
          </w:p>
        </w:tc>
      </w:tr>
      <w:tr w:rsidR="0000649F">
        <w:trPr>
          <w:trHeight w:val="720"/>
          <w:jc w:val="center"/>
        </w:trPr>
        <w:tc>
          <w:tcPr>
            <w:tcW w:w="8354" w:type="dxa"/>
          </w:tcPr>
          <w:p w:rsidR="0000649F" w:rsidRDefault="00F31C9B">
            <w:r>
              <w:rPr>
                <w:rFonts w:ascii="Times New Roman" w:eastAsia="Times New Roman" w:hAnsi="Times New Roman" w:cs="Times New Roman"/>
                <w:i/>
                <w:sz w:val="28"/>
                <w:szCs w:val="28"/>
              </w:rPr>
              <w:t xml:space="preserve">Village of </w:t>
            </w:r>
            <w:proofErr w:type="spellStart"/>
            <w:r>
              <w:rPr>
                <w:rFonts w:ascii="Times New Roman" w:eastAsia="Times New Roman" w:hAnsi="Times New Roman" w:cs="Times New Roman"/>
                <w:i/>
                <w:sz w:val="28"/>
                <w:szCs w:val="28"/>
              </w:rPr>
              <w:t>Willowbrook</w:t>
            </w:r>
            <w:proofErr w:type="spellEnd"/>
            <w:r>
              <w:rPr>
                <w:rFonts w:ascii="Times New Roman" w:eastAsia="Times New Roman" w:hAnsi="Times New Roman" w:cs="Times New Roman"/>
                <w:sz w:val="28"/>
                <w:szCs w:val="28"/>
              </w:rPr>
              <w:t>, 37 Ill. App. 3D 393(1962)</w:t>
            </w:r>
          </w:p>
        </w:tc>
        <w:tc>
          <w:tcPr>
            <w:tcW w:w="994" w:type="dxa"/>
          </w:tcPr>
          <w:p w:rsidR="0000649F" w:rsidRDefault="00F31C9B">
            <w:pPr>
              <w:jc w:val="center"/>
            </w:pPr>
            <w:r>
              <w:rPr>
                <w:rFonts w:ascii="Times New Roman" w:eastAsia="Times New Roman" w:hAnsi="Times New Roman" w:cs="Times New Roman"/>
                <w:sz w:val="28"/>
                <w:szCs w:val="28"/>
                <w:highlight w:val="yellow"/>
              </w:rPr>
              <w:t>4, 31</w:t>
            </w:r>
          </w:p>
        </w:tc>
      </w:tr>
      <w:tr w:rsidR="0000649F">
        <w:trPr>
          <w:trHeight w:val="720"/>
          <w:jc w:val="center"/>
        </w:trPr>
        <w:tc>
          <w:tcPr>
            <w:tcW w:w="8354" w:type="dxa"/>
          </w:tcPr>
          <w:p w:rsidR="0000649F" w:rsidRDefault="00F31C9B">
            <w:r>
              <w:rPr>
                <w:rFonts w:ascii="Times New Roman" w:eastAsia="Times New Roman" w:hAnsi="Times New Roman" w:cs="Times New Roman"/>
                <w:sz w:val="28"/>
                <w:szCs w:val="28"/>
              </w:rPr>
              <w:t>McFadden vs. Fourth Dist. Court of Appeal, 682 So.2d 1068 (Fla. 1996).</w:t>
            </w:r>
          </w:p>
        </w:tc>
        <w:tc>
          <w:tcPr>
            <w:tcW w:w="994" w:type="dxa"/>
          </w:tcPr>
          <w:p w:rsidR="0000649F" w:rsidRDefault="00F31C9B">
            <w:pPr>
              <w:jc w:val="center"/>
            </w:pPr>
            <w:r>
              <w:rPr>
                <w:rFonts w:ascii="Times New Roman" w:eastAsia="Times New Roman" w:hAnsi="Times New Roman" w:cs="Times New Roman"/>
                <w:sz w:val="28"/>
                <w:szCs w:val="28"/>
                <w:highlight w:val="yellow"/>
              </w:rPr>
              <w:t>5</w:t>
            </w:r>
          </w:p>
        </w:tc>
      </w:tr>
      <w:tr w:rsidR="0000649F">
        <w:trPr>
          <w:trHeight w:val="720"/>
          <w:jc w:val="center"/>
        </w:trPr>
        <w:tc>
          <w:tcPr>
            <w:tcW w:w="8354" w:type="dxa"/>
          </w:tcPr>
          <w:p w:rsidR="0000649F" w:rsidRDefault="00F31C9B">
            <w:r>
              <w:rPr>
                <w:rFonts w:ascii="Times New Roman" w:eastAsia="Times New Roman" w:hAnsi="Times New Roman" w:cs="Times New Roman"/>
                <w:i/>
                <w:color w:val="2D2D2D"/>
                <w:sz w:val="28"/>
                <w:szCs w:val="28"/>
              </w:rPr>
              <w:lastRenderedPageBreak/>
              <w:t xml:space="preserve">Carroll v. Fla. State Hosp., </w:t>
            </w:r>
            <w:r>
              <w:rPr>
                <w:rFonts w:ascii="Times New Roman" w:eastAsia="Times New Roman" w:hAnsi="Times New Roman" w:cs="Times New Roman"/>
                <w:color w:val="2D2D2D"/>
                <w:sz w:val="28"/>
                <w:szCs w:val="28"/>
              </w:rPr>
              <w:t xml:space="preserve">885 So. 2d 485 (Fla. 1st </w:t>
            </w:r>
            <w:proofErr w:type="spellStart"/>
            <w:r>
              <w:rPr>
                <w:rFonts w:ascii="Times New Roman" w:eastAsia="Times New Roman" w:hAnsi="Times New Roman" w:cs="Times New Roman"/>
                <w:color w:val="2D2D2D"/>
                <w:sz w:val="28"/>
                <w:szCs w:val="28"/>
              </w:rPr>
              <w:t>D.C.A</w:t>
            </w:r>
            <w:proofErr w:type="spellEnd"/>
            <w:r>
              <w:rPr>
                <w:rFonts w:ascii="Times New Roman" w:eastAsia="Times New Roman" w:hAnsi="Times New Roman" w:cs="Times New Roman"/>
                <w:color w:val="2D2D2D"/>
                <w:sz w:val="28"/>
                <w:szCs w:val="28"/>
              </w:rPr>
              <w:t>. 2004)</w:t>
            </w:r>
          </w:p>
        </w:tc>
        <w:tc>
          <w:tcPr>
            <w:tcW w:w="994" w:type="dxa"/>
          </w:tcPr>
          <w:p w:rsidR="0000649F" w:rsidRDefault="00F31C9B">
            <w:pPr>
              <w:jc w:val="center"/>
            </w:pPr>
            <w:r>
              <w:rPr>
                <w:rFonts w:ascii="Times New Roman" w:eastAsia="Times New Roman" w:hAnsi="Times New Roman" w:cs="Times New Roman"/>
                <w:sz w:val="28"/>
                <w:szCs w:val="28"/>
                <w:highlight w:val="yellow"/>
              </w:rPr>
              <w:t>7</w:t>
            </w:r>
          </w:p>
        </w:tc>
      </w:tr>
      <w:tr w:rsidR="0000649F">
        <w:trPr>
          <w:trHeight w:val="720"/>
          <w:jc w:val="center"/>
        </w:trPr>
        <w:tc>
          <w:tcPr>
            <w:tcW w:w="8354" w:type="dxa"/>
          </w:tcPr>
          <w:p w:rsidR="0000649F" w:rsidRDefault="00F31C9B">
            <w:r>
              <w:rPr>
                <w:rFonts w:ascii="Times New Roman" w:eastAsia="Times New Roman" w:hAnsi="Times New Roman" w:cs="Times New Roman"/>
                <w:i/>
                <w:color w:val="2D2D2D"/>
                <w:sz w:val="28"/>
                <w:szCs w:val="28"/>
              </w:rPr>
              <w:t xml:space="preserve">Austin v. Crosby, </w:t>
            </w:r>
            <w:r>
              <w:rPr>
                <w:rFonts w:ascii="Times New Roman" w:eastAsia="Times New Roman" w:hAnsi="Times New Roman" w:cs="Times New Roman"/>
                <w:color w:val="2D2D2D"/>
                <w:sz w:val="28"/>
                <w:szCs w:val="28"/>
              </w:rPr>
              <w:t xml:space="preserve">866 So. 2d 742, 743 (Fla. 5th </w:t>
            </w:r>
            <w:proofErr w:type="spellStart"/>
            <w:r>
              <w:rPr>
                <w:rFonts w:ascii="Times New Roman" w:eastAsia="Times New Roman" w:hAnsi="Times New Roman" w:cs="Times New Roman"/>
                <w:color w:val="2D2D2D"/>
                <w:sz w:val="28"/>
                <w:szCs w:val="28"/>
              </w:rPr>
              <w:t>D.C.A</w:t>
            </w:r>
            <w:proofErr w:type="spellEnd"/>
            <w:r>
              <w:rPr>
                <w:rFonts w:ascii="Times New Roman" w:eastAsia="Times New Roman" w:hAnsi="Times New Roman" w:cs="Times New Roman"/>
                <w:color w:val="2D2D2D"/>
                <w:sz w:val="28"/>
                <w:szCs w:val="28"/>
              </w:rPr>
              <w:t>. 2004)</w:t>
            </w:r>
          </w:p>
        </w:tc>
        <w:tc>
          <w:tcPr>
            <w:tcW w:w="994" w:type="dxa"/>
          </w:tcPr>
          <w:p w:rsidR="0000649F" w:rsidRDefault="00F31C9B">
            <w:pPr>
              <w:jc w:val="center"/>
            </w:pPr>
            <w:r>
              <w:rPr>
                <w:rFonts w:ascii="Times New Roman" w:eastAsia="Times New Roman" w:hAnsi="Times New Roman" w:cs="Times New Roman"/>
                <w:sz w:val="28"/>
                <w:szCs w:val="28"/>
                <w:highlight w:val="yellow"/>
              </w:rPr>
              <w:t>7, 8</w:t>
            </w:r>
          </w:p>
        </w:tc>
      </w:tr>
      <w:tr w:rsidR="0000649F">
        <w:trPr>
          <w:trHeight w:val="840"/>
          <w:jc w:val="center"/>
        </w:trPr>
        <w:tc>
          <w:tcPr>
            <w:tcW w:w="8354" w:type="dxa"/>
          </w:tcPr>
          <w:p w:rsidR="0000649F" w:rsidRDefault="00F31C9B">
            <w:pPr>
              <w:jc w:val="both"/>
            </w:pPr>
            <w:r>
              <w:rPr>
                <w:rFonts w:ascii="Times New Roman" w:eastAsia="Times New Roman" w:hAnsi="Times New Roman" w:cs="Times New Roman"/>
                <w:i/>
                <w:color w:val="2D2D2D"/>
                <w:sz w:val="28"/>
                <w:szCs w:val="28"/>
              </w:rPr>
              <w:t xml:space="preserve">Superior Garlic Int’l, Inc. v. </w:t>
            </w:r>
            <w:proofErr w:type="spellStart"/>
            <w:r>
              <w:rPr>
                <w:rFonts w:ascii="Times New Roman" w:eastAsia="Times New Roman" w:hAnsi="Times New Roman" w:cs="Times New Roman"/>
                <w:i/>
                <w:color w:val="2D2D2D"/>
                <w:sz w:val="28"/>
                <w:szCs w:val="28"/>
              </w:rPr>
              <w:t>E&amp;A</w:t>
            </w:r>
            <w:proofErr w:type="spellEnd"/>
            <w:r>
              <w:rPr>
                <w:rFonts w:ascii="Times New Roman" w:eastAsia="Times New Roman" w:hAnsi="Times New Roman" w:cs="Times New Roman"/>
                <w:i/>
                <w:color w:val="2D2D2D"/>
                <w:sz w:val="28"/>
                <w:szCs w:val="28"/>
              </w:rPr>
              <w:t xml:space="preserve"> Produce Corp.</w:t>
            </w:r>
            <w:r>
              <w:rPr>
                <w:rFonts w:ascii="Times New Roman" w:eastAsia="Times New Roman" w:hAnsi="Times New Roman" w:cs="Times New Roman"/>
                <w:color w:val="2D2D2D"/>
                <w:sz w:val="28"/>
                <w:szCs w:val="28"/>
              </w:rPr>
              <w:t xml:space="preserve">, 29 Fla. L. Weekly D2341 (Fla. 3d </w:t>
            </w:r>
            <w:proofErr w:type="spellStart"/>
            <w:r>
              <w:rPr>
                <w:rFonts w:ascii="Times New Roman" w:eastAsia="Times New Roman" w:hAnsi="Times New Roman" w:cs="Times New Roman"/>
                <w:color w:val="2D2D2D"/>
                <w:sz w:val="28"/>
                <w:szCs w:val="28"/>
              </w:rPr>
              <w:t>D.C.A</w:t>
            </w:r>
            <w:proofErr w:type="spellEnd"/>
            <w:r>
              <w:rPr>
                <w:rFonts w:ascii="Times New Roman" w:eastAsia="Times New Roman" w:hAnsi="Times New Roman" w:cs="Times New Roman"/>
                <w:color w:val="2D2D2D"/>
                <w:sz w:val="28"/>
                <w:szCs w:val="28"/>
              </w:rPr>
              <w:t>. Oct. 20, 2004).</w:t>
            </w:r>
          </w:p>
        </w:tc>
        <w:tc>
          <w:tcPr>
            <w:tcW w:w="994" w:type="dxa"/>
          </w:tcPr>
          <w:p w:rsidR="0000649F" w:rsidRDefault="00F31C9B">
            <w:pPr>
              <w:jc w:val="center"/>
            </w:pPr>
            <w:r>
              <w:rPr>
                <w:rFonts w:ascii="Times New Roman" w:eastAsia="Times New Roman" w:hAnsi="Times New Roman" w:cs="Times New Roman"/>
                <w:sz w:val="28"/>
                <w:szCs w:val="28"/>
                <w:highlight w:val="yellow"/>
              </w:rPr>
              <w:t>8</w:t>
            </w:r>
          </w:p>
        </w:tc>
      </w:tr>
      <w:tr w:rsidR="0000649F">
        <w:trPr>
          <w:trHeight w:val="860"/>
          <w:jc w:val="center"/>
        </w:trPr>
        <w:tc>
          <w:tcPr>
            <w:tcW w:w="8354" w:type="dxa"/>
          </w:tcPr>
          <w:p w:rsidR="0000649F" w:rsidRDefault="00F31C9B">
            <w:pPr>
              <w:jc w:val="both"/>
            </w:pPr>
            <w:r>
              <w:rPr>
                <w:rFonts w:ascii="Times New Roman" w:eastAsia="Times New Roman" w:hAnsi="Times New Roman" w:cs="Times New Roman"/>
                <w:i/>
                <w:color w:val="2D2D2D"/>
                <w:sz w:val="28"/>
                <w:szCs w:val="28"/>
              </w:rPr>
              <w:t>Wright v. State</w:t>
            </w:r>
            <w:r>
              <w:rPr>
                <w:rFonts w:ascii="Times New Roman" w:eastAsia="Times New Roman" w:hAnsi="Times New Roman" w:cs="Times New Roman"/>
                <w:color w:val="2D2D2D"/>
                <w:sz w:val="28"/>
                <w:szCs w:val="28"/>
              </w:rPr>
              <w:t>, 857 So. 2d 861 (Fla. 2003), cert. denied, 541 U.S. 961 (2004).</w:t>
            </w:r>
          </w:p>
        </w:tc>
        <w:tc>
          <w:tcPr>
            <w:tcW w:w="994" w:type="dxa"/>
          </w:tcPr>
          <w:p w:rsidR="0000649F" w:rsidRDefault="00F31C9B">
            <w:pPr>
              <w:jc w:val="center"/>
            </w:pPr>
            <w:r>
              <w:rPr>
                <w:rFonts w:ascii="Times New Roman" w:eastAsia="Times New Roman" w:hAnsi="Times New Roman" w:cs="Times New Roman"/>
                <w:sz w:val="28"/>
                <w:szCs w:val="28"/>
                <w:highlight w:val="yellow"/>
              </w:rPr>
              <w:t>8</w:t>
            </w:r>
          </w:p>
        </w:tc>
      </w:tr>
      <w:tr w:rsidR="0000649F">
        <w:trPr>
          <w:trHeight w:val="800"/>
          <w:jc w:val="center"/>
        </w:trPr>
        <w:tc>
          <w:tcPr>
            <w:tcW w:w="8354" w:type="dxa"/>
          </w:tcPr>
          <w:p w:rsidR="0000649F" w:rsidRDefault="00F31C9B">
            <w:pPr>
              <w:jc w:val="both"/>
            </w:pPr>
            <w:r>
              <w:rPr>
                <w:rFonts w:ascii="Times New Roman" w:eastAsia="Times New Roman" w:hAnsi="Times New Roman" w:cs="Times New Roman"/>
                <w:i/>
                <w:sz w:val="28"/>
                <w:szCs w:val="28"/>
              </w:rPr>
              <w:t>In the Southern District of Florida, Broward County Division Cause No. 15-006431</w:t>
            </w:r>
          </w:p>
        </w:tc>
        <w:tc>
          <w:tcPr>
            <w:tcW w:w="994" w:type="dxa"/>
          </w:tcPr>
          <w:p w:rsidR="0000649F" w:rsidRDefault="00F31C9B">
            <w:pPr>
              <w:jc w:val="center"/>
            </w:pPr>
            <w:r>
              <w:rPr>
                <w:rFonts w:ascii="Times New Roman" w:eastAsia="Times New Roman" w:hAnsi="Times New Roman" w:cs="Times New Roman"/>
                <w:sz w:val="28"/>
                <w:szCs w:val="28"/>
                <w:highlight w:val="yellow"/>
              </w:rPr>
              <w:t>9</w:t>
            </w:r>
          </w:p>
        </w:tc>
      </w:tr>
      <w:tr w:rsidR="0000649F">
        <w:trPr>
          <w:trHeight w:val="800"/>
          <w:jc w:val="center"/>
        </w:trPr>
        <w:tc>
          <w:tcPr>
            <w:tcW w:w="8354" w:type="dxa"/>
          </w:tcPr>
          <w:p w:rsidR="0000649F" w:rsidRDefault="00F31C9B">
            <w:r>
              <w:rPr>
                <w:rFonts w:ascii="Times New Roman" w:eastAsia="Times New Roman" w:hAnsi="Times New Roman" w:cs="Times New Roman"/>
                <w:i/>
                <w:sz w:val="28"/>
                <w:szCs w:val="28"/>
              </w:rPr>
              <w:t xml:space="preserve">Leo’s Gulf Liquor vs. </w:t>
            </w:r>
            <w:proofErr w:type="spellStart"/>
            <w:r>
              <w:rPr>
                <w:rFonts w:ascii="Times New Roman" w:eastAsia="Times New Roman" w:hAnsi="Times New Roman" w:cs="Times New Roman"/>
                <w:i/>
                <w:sz w:val="28"/>
                <w:szCs w:val="28"/>
              </w:rPr>
              <w:t>Chandresh</w:t>
            </w:r>
            <w:proofErr w:type="spellEnd"/>
            <w:r>
              <w:rPr>
                <w:rFonts w:ascii="Times New Roman" w:eastAsia="Times New Roman" w:hAnsi="Times New Roman" w:cs="Times New Roman"/>
                <w:i/>
                <w:sz w:val="28"/>
                <w:szCs w:val="28"/>
              </w:rPr>
              <w:t xml:space="preserve"> Lakhani,</w:t>
            </w:r>
            <w:r>
              <w:rPr>
                <w:rFonts w:ascii="Times New Roman" w:eastAsia="Times New Roman" w:hAnsi="Times New Roman" w:cs="Times New Roman"/>
                <w:sz w:val="28"/>
                <w:szCs w:val="28"/>
              </w:rPr>
              <w:t xml:space="preserve"> 3D00-130 LOWER TRIBUNAL NO. 96-21267; (3RD </w:t>
            </w:r>
            <w:proofErr w:type="spellStart"/>
            <w:r>
              <w:rPr>
                <w:rFonts w:ascii="Times New Roman" w:eastAsia="Times New Roman" w:hAnsi="Times New Roman" w:cs="Times New Roman"/>
                <w:sz w:val="28"/>
                <w:szCs w:val="28"/>
              </w:rPr>
              <w:t>DIST</w:t>
            </w:r>
            <w:proofErr w:type="spellEnd"/>
            <w:r>
              <w:rPr>
                <w:rFonts w:ascii="Times New Roman" w:eastAsia="Times New Roman" w:hAnsi="Times New Roman" w:cs="Times New Roman"/>
                <w:sz w:val="28"/>
                <w:szCs w:val="28"/>
              </w:rPr>
              <w:t xml:space="preserve"> FLA. 2001)</w:t>
            </w:r>
          </w:p>
        </w:tc>
        <w:tc>
          <w:tcPr>
            <w:tcW w:w="994" w:type="dxa"/>
          </w:tcPr>
          <w:p w:rsidR="0000649F" w:rsidRDefault="00F31C9B">
            <w:pPr>
              <w:jc w:val="center"/>
            </w:pPr>
            <w:r>
              <w:rPr>
                <w:rFonts w:ascii="Times New Roman" w:eastAsia="Times New Roman" w:hAnsi="Times New Roman" w:cs="Times New Roman"/>
                <w:sz w:val="28"/>
                <w:szCs w:val="28"/>
                <w:highlight w:val="yellow"/>
              </w:rPr>
              <w:t>15</w:t>
            </w:r>
          </w:p>
        </w:tc>
      </w:tr>
      <w:tr w:rsidR="0000649F">
        <w:trPr>
          <w:trHeight w:val="720"/>
          <w:jc w:val="center"/>
        </w:trPr>
        <w:tc>
          <w:tcPr>
            <w:tcW w:w="8354" w:type="dxa"/>
          </w:tcPr>
          <w:p w:rsidR="0000649F" w:rsidRDefault="00F31C9B">
            <w:r>
              <w:rPr>
                <w:rFonts w:ascii="Times New Roman" w:eastAsia="Times New Roman" w:hAnsi="Times New Roman" w:cs="Times New Roman"/>
                <w:sz w:val="28"/>
                <w:szCs w:val="28"/>
              </w:rPr>
              <w:t xml:space="preserve">In Metropolitan Dade County v. </w:t>
            </w:r>
            <w:proofErr w:type="spellStart"/>
            <w:r>
              <w:rPr>
                <w:rFonts w:ascii="Times New Roman" w:eastAsia="Times New Roman" w:hAnsi="Times New Roman" w:cs="Times New Roman"/>
                <w:sz w:val="28"/>
                <w:szCs w:val="28"/>
              </w:rPr>
              <w:t>Martinsen</w:t>
            </w:r>
            <w:proofErr w:type="spellEnd"/>
            <w:r>
              <w:rPr>
                <w:rFonts w:ascii="Times New Roman" w:eastAsia="Times New Roman" w:hAnsi="Times New Roman" w:cs="Times New Roman"/>
                <w:sz w:val="28"/>
                <w:szCs w:val="28"/>
              </w:rPr>
              <w:t xml:space="preserve">, 736 So. 2d 794, 795 (Fla. 3d </w:t>
            </w:r>
            <w:proofErr w:type="spellStart"/>
            <w:r>
              <w:rPr>
                <w:rFonts w:ascii="Times New Roman" w:eastAsia="Times New Roman" w:hAnsi="Times New Roman" w:cs="Times New Roman"/>
                <w:sz w:val="28"/>
                <w:szCs w:val="28"/>
              </w:rPr>
              <w:t>DCA</w:t>
            </w:r>
            <w:proofErr w:type="spellEnd"/>
            <w:r>
              <w:rPr>
                <w:rFonts w:ascii="Times New Roman" w:eastAsia="Times New Roman" w:hAnsi="Times New Roman" w:cs="Times New Roman"/>
                <w:sz w:val="28"/>
                <w:szCs w:val="28"/>
              </w:rPr>
              <w:t xml:space="preserve"> 1999) </w:t>
            </w:r>
          </w:p>
        </w:tc>
        <w:tc>
          <w:tcPr>
            <w:tcW w:w="994" w:type="dxa"/>
          </w:tcPr>
          <w:p w:rsidR="0000649F" w:rsidRDefault="00F31C9B">
            <w:pPr>
              <w:jc w:val="center"/>
            </w:pPr>
            <w:r>
              <w:rPr>
                <w:rFonts w:ascii="Times New Roman" w:eastAsia="Times New Roman" w:hAnsi="Times New Roman" w:cs="Times New Roman"/>
                <w:sz w:val="28"/>
                <w:szCs w:val="28"/>
                <w:highlight w:val="yellow"/>
              </w:rPr>
              <w:t>16</w:t>
            </w:r>
          </w:p>
        </w:tc>
      </w:tr>
      <w:tr w:rsidR="0000649F">
        <w:trPr>
          <w:trHeight w:val="780"/>
          <w:jc w:val="center"/>
        </w:trPr>
        <w:tc>
          <w:tcPr>
            <w:tcW w:w="8354" w:type="dxa"/>
          </w:tcPr>
          <w:p w:rsidR="0000649F" w:rsidRDefault="00F31C9B">
            <w:proofErr w:type="spellStart"/>
            <w:r>
              <w:rPr>
                <w:rFonts w:ascii="Times New Roman" w:eastAsia="Times New Roman" w:hAnsi="Times New Roman" w:cs="Times New Roman"/>
                <w:sz w:val="28"/>
                <w:szCs w:val="28"/>
              </w:rPr>
              <w:t>Hanono</w:t>
            </w:r>
            <w:proofErr w:type="spellEnd"/>
            <w:r>
              <w:rPr>
                <w:rFonts w:ascii="Times New Roman" w:eastAsia="Times New Roman" w:hAnsi="Times New Roman" w:cs="Times New Roman"/>
                <w:sz w:val="28"/>
                <w:szCs w:val="28"/>
              </w:rPr>
              <w:t xml:space="preserve"> v. Murphy, 723 So. 2d 892, 895 (Fla. 3d </w:t>
            </w:r>
            <w:proofErr w:type="spellStart"/>
            <w:r>
              <w:rPr>
                <w:rFonts w:ascii="Times New Roman" w:eastAsia="Times New Roman" w:hAnsi="Times New Roman" w:cs="Times New Roman"/>
                <w:sz w:val="28"/>
                <w:szCs w:val="28"/>
              </w:rPr>
              <w:t>DCA</w:t>
            </w:r>
            <w:proofErr w:type="spellEnd"/>
            <w:r>
              <w:rPr>
                <w:rFonts w:ascii="Times New Roman" w:eastAsia="Times New Roman" w:hAnsi="Times New Roman" w:cs="Times New Roman"/>
                <w:sz w:val="28"/>
                <w:szCs w:val="28"/>
              </w:rPr>
              <w:t xml:space="preserve"> 1998) (citing Carter v. Carter, 88 So. 2d 153, 157 (Fla. 1956)</w:t>
            </w:r>
          </w:p>
        </w:tc>
        <w:tc>
          <w:tcPr>
            <w:tcW w:w="994" w:type="dxa"/>
          </w:tcPr>
          <w:p w:rsidR="0000649F" w:rsidRDefault="00F31C9B">
            <w:pPr>
              <w:jc w:val="center"/>
            </w:pPr>
            <w:r>
              <w:rPr>
                <w:rFonts w:ascii="Times New Roman" w:eastAsia="Times New Roman" w:hAnsi="Times New Roman" w:cs="Times New Roman"/>
                <w:sz w:val="28"/>
                <w:szCs w:val="28"/>
                <w:highlight w:val="yellow"/>
              </w:rPr>
              <w:t>16</w:t>
            </w:r>
          </w:p>
        </w:tc>
      </w:tr>
      <w:tr w:rsidR="0000649F">
        <w:trPr>
          <w:trHeight w:val="720"/>
          <w:jc w:val="center"/>
        </w:trPr>
        <w:tc>
          <w:tcPr>
            <w:tcW w:w="8354" w:type="dxa"/>
          </w:tcPr>
          <w:p w:rsidR="0000649F" w:rsidRDefault="00F31C9B">
            <w:pPr>
              <w:jc w:val="both"/>
            </w:pPr>
            <w:proofErr w:type="spellStart"/>
            <w:r>
              <w:rPr>
                <w:rFonts w:ascii="Times New Roman" w:eastAsia="Times New Roman" w:hAnsi="Times New Roman" w:cs="Times New Roman"/>
                <w:i/>
                <w:sz w:val="28"/>
                <w:szCs w:val="28"/>
                <w:highlight w:val="white"/>
              </w:rPr>
              <w:t>Liteky</w:t>
            </w:r>
            <w:proofErr w:type="spellEnd"/>
            <w:r>
              <w:rPr>
                <w:rFonts w:ascii="Times New Roman" w:eastAsia="Times New Roman" w:hAnsi="Times New Roman" w:cs="Times New Roman"/>
                <w:i/>
                <w:sz w:val="28"/>
                <w:szCs w:val="28"/>
                <w:highlight w:val="white"/>
              </w:rPr>
              <w:t xml:space="preserve"> v. U.S</w:t>
            </w:r>
            <w:r>
              <w:rPr>
                <w:rFonts w:ascii="Times New Roman" w:eastAsia="Times New Roman" w:hAnsi="Times New Roman" w:cs="Times New Roman"/>
                <w:sz w:val="28"/>
                <w:szCs w:val="28"/>
                <w:highlight w:val="white"/>
              </w:rPr>
              <w:t xml:space="preserve">., 114 </w:t>
            </w:r>
            <w:proofErr w:type="spellStart"/>
            <w:r>
              <w:rPr>
                <w:rFonts w:ascii="Times New Roman" w:eastAsia="Times New Roman" w:hAnsi="Times New Roman" w:cs="Times New Roman"/>
                <w:sz w:val="28"/>
                <w:szCs w:val="28"/>
                <w:highlight w:val="white"/>
              </w:rPr>
              <w:t>S.Ct</w:t>
            </w:r>
            <w:proofErr w:type="spellEnd"/>
            <w:r>
              <w:rPr>
                <w:rFonts w:ascii="Times New Roman" w:eastAsia="Times New Roman" w:hAnsi="Times New Roman" w:cs="Times New Roman"/>
                <w:sz w:val="28"/>
                <w:szCs w:val="28"/>
                <w:highlight w:val="white"/>
              </w:rPr>
              <w:t>. 1147, 1162 (1994)</w:t>
            </w:r>
          </w:p>
        </w:tc>
        <w:tc>
          <w:tcPr>
            <w:tcW w:w="994" w:type="dxa"/>
          </w:tcPr>
          <w:p w:rsidR="0000649F" w:rsidRDefault="00F31C9B">
            <w:pPr>
              <w:jc w:val="center"/>
            </w:pPr>
            <w:r>
              <w:rPr>
                <w:rFonts w:ascii="Times New Roman" w:eastAsia="Times New Roman" w:hAnsi="Times New Roman" w:cs="Times New Roman"/>
                <w:sz w:val="28"/>
                <w:szCs w:val="28"/>
                <w:highlight w:val="yellow"/>
              </w:rPr>
              <w:t>22</w:t>
            </w:r>
          </w:p>
        </w:tc>
      </w:tr>
      <w:tr w:rsidR="0000649F">
        <w:trPr>
          <w:trHeight w:val="720"/>
          <w:jc w:val="center"/>
        </w:trPr>
        <w:tc>
          <w:tcPr>
            <w:tcW w:w="8354" w:type="dxa"/>
          </w:tcPr>
          <w:p w:rsidR="0000649F" w:rsidRDefault="00F31C9B">
            <w:proofErr w:type="spellStart"/>
            <w:r>
              <w:rPr>
                <w:rFonts w:ascii="Times New Roman" w:eastAsia="Times New Roman" w:hAnsi="Times New Roman" w:cs="Times New Roman"/>
                <w:i/>
                <w:sz w:val="28"/>
                <w:szCs w:val="28"/>
                <w:highlight w:val="white"/>
              </w:rPr>
              <w:t>Liljeberg</w:t>
            </w:r>
            <w:proofErr w:type="spellEnd"/>
            <w:r>
              <w:rPr>
                <w:rFonts w:ascii="Times New Roman" w:eastAsia="Times New Roman" w:hAnsi="Times New Roman" w:cs="Times New Roman"/>
                <w:i/>
                <w:sz w:val="28"/>
                <w:szCs w:val="28"/>
                <w:highlight w:val="white"/>
              </w:rPr>
              <w:t xml:space="preserve"> v. Health Services Acquisition Corp</w:t>
            </w:r>
            <w:r>
              <w:rPr>
                <w:rFonts w:ascii="Times New Roman" w:eastAsia="Times New Roman" w:hAnsi="Times New Roman" w:cs="Times New Roman"/>
                <w:sz w:val="28"/>
                <w:szCs w:val="28"/>
                <w:highlight w:val="white"/>
              </w:rPr>
              <w:t>., 486 U.S. 847 (1988)</w:t>
            </w:r>
          </w:p>
        </w:tc>
        <w:tc>
          <w:tcPr>
            <w:tcW w:w="994" w:type="dxa"/>
          </w:tcPr>
          <w:p w:rsidR="0000649F" w:rsidRDefault="00F31C9B">
            <w:pPr>
              <w:jc w:val="center"/>
            </w:pPr>
            <w:r>
              <w:rPr>
                <w:rFonts w:ascii="Times New Roman" w:eastAsia="Times New Roman" w:hAnsi="Times New Roman" w:cs="Times New Roman"/>
                <w:sz w:val="28"/>
                <w:szCs w:val="28"/>
                <w:highlight w:val="yellow"/>
              </w:rPr>
              <w:t>22</w:t>
            </w:r>
          </w:p>
        </w:tc>
      </w:tr>
      <w:tr w:rsidR="0000649F">
        <w:trPr>
          <w:trHeight w:val="720"/>
          <w:jc w:val="center"/>
        </w:trPr>
        <w:tc>
          <w:tcPr>
            <w:tcW w:w="8354" w:type="dxa"/>
          </w:tcPr>
          <w:p w:rsidR="0000649F" w:rsidRDefault="00F31C9B">
            <w:pPr>
              <w:jc w:val="both"/>
            </w:pPr>
            <w:r>
              <w:rPr>
                <w:rFonts w:ascii="Times New Roman" w:eastAsia="Times New Roman" w:hAnsi="Times New Roman" w:cs="Times New Roman"/>
                <w:i/>
                <w:sz w:val="28"/>
                <w:szCs w:val="28"/>
                <w:highlight w:val="white"/>
              </w:rPr>
              <w:t>Levine v. United States,</w:t>
            </w:r>
            <w:r>
              <w:rPr>
                <w:rFonts w:ascii="Times New Roman" w:eastAsia="Times New Roman" w:hAnsi="Times New Roman" w:cs="Times New Roman"/>
                <w:sz w:val="28"/>
                <w:szCs w:val="28"/>
                <w:highlight w:val="white"/>
              </w:rPr>
              <w:t xml:space="preserve"> 362 U.S. 610 (1960)</w:t>
            </w:r>
          </w:p>
        </w:tc>
        <w:tc>
          <w:tcPr>
            <w:tcW w:w="994" w:type="dxa"/>
          </w:tcPr>
          <w:p w:rsidR="0000649F" w:rsidRDefault="00F31C9B">
            <w:pPr>
              <w:jc w:val="center"/>
            </w:pPr>
            <w:r>
              <w:rPr>
                <w:rFonts w:ascii="Times New Roman" w:eastAsia="Times New Roman" w:hAnsi="Times New Roman" w:cs="Times New Roman"/>
                <w:sz w:val="28"/>
                <w:szCs w:val="28"/>
                <w:highlight w:val="yellow"/>
              </w:rPr>
              <w:t>22</w:t>
            </w:r>
          </w:p>
        </w:tc>
      </w:tr>
      <w:tr w:rsidR="0000649F">
        <w:trPr>
          <w:trHeight w:val="720"/>
          <w:jc w:val="center"/>
        </w:trPr>
        <w:tc>
          <w:tcPr>
            <w:tcW w:w="8354" w:type="dxa"/>
          </w:tcPr>
          <w:p w:rsidR="0000649F" w:rsidRDefault="00F31C9B">
            <w:r>
              <w:rPr>
                <w:rFonts w:ascii="Times New Roman" w:eastAsia="Times New Roman" w:hAnsi="Times New Roman" w:cs="Times New Roman"/>
                <w:i/>
                <w:sz w:val="28"/>
                <w:szCs w:val="28"/>
              </w:rPr>
              <w:t xml:space="preserve">United States v. </w:t>
            </w:r>
            <w:proofErr w:type="spellStart"/>
            <w:r>
              <w:rPr>
                <w:rFonts w:ascii="Times New Roman" w:eastAsia="Times New Roman" w:hAnsi="Times New Roman" w:cs="Times New Roman"/>
                <w:i/>
                <w:sz w:val="28"/>
                <w:szCs w:val="28"/>
              </w:rPr>
              <w:t>Sciuto</w:t>
            </w:r>
            <w:proofErr w:type="spellEnd"/>
            <w:r>
              <w:rPr>
                <w:rFonts w:ascii="Times New Roman" w:eastAsia="Times New Roman" w:hAnsi="Times New Roman" w:cs="Times New Roman"/>
                <w:sz w:val="28"/>
                <w:szCs w:val="28"/>
              </w:rPr>
              <w:t xml:space="preserve">, 521 F.2d 842, 845 (7th Cir. 1996) </w:t>
            </w:r>
          </w:p>
        </w:tc>
        <w:tc>
          <w:tcPr>
            <w:tcW w:w="994" w:type="dxa"/>
          </w:tcPr>
          <w:p w:rsidR="0000649F" w:rsidRDefault="00F31C9B">
            <w:pPr>
              <w:jc w:val="center"/>
            </w:pPr>
            <w:r>
              <w:rPr>
                <w:rFonts w:ascii="Times New Roman" w:eastAsia="Times New Roman" w:hAnsi="Times New Roman" w:cs="Times New Roman"/>
                <w:sz w:val="28"/>
                <w:szCs w:val="28"/>
                <w:highlight w:val="yellow"/>
              </w:rPr>
              <w:t>23</w:t>
            </w:r>
          </w:p>
        </w:tc>
      </w:tr>
      <w:tr w:rsidR="0000649F">
        <w:trPr>
          <w:trHeight w:val="720"/>
          <w:jc w:val="center"/>
        </w:trPr>
        <w:tc>
          <w:tcPr>
            <w:tcW w:w="8354" w:type="dxa"/>
          </w:tcPr>
          <w:p w:rsidR="0000649F" w:rsidRDefault="00F31C9B">
            <w:r>
              <w:rPr>
                <w:rFonts w:ascii="Times New Roman" w:eastAsia="Times New Roman" w:hAnsi="Times New Roman" w:cs="Times New Roman"/>
                <w:i/>
                <w:sz w:val="28"/>
                <w:szCs w:val="28"/>
              </w:rPr>
              <w:t>Mathews v. Eldridge</w:t>
            </w:r>
            <w:r>
              <w:rPr>
                <w:rFonts w:ascii="Times New Roman" w:eastAsia="Times New Roman" w:hAnsi="Times New Roman" w:cs="Times New Roman"/>
                <w:sz w:val="28"/>
                <w:szCs w:val="28"/>
              </w:rPr>
              <w:t>, 424 U.S. 319, 335 (1976)</w:t>
            </w:r>
          </w:p>
        </w:tc>
        <w:tc>
          <w:tcPr>
            <w:tcW w:w="994" w:type="dxa"/>
          </w:tcPr>
          <w:p w:rsidR="0000649F" w:rsidRDefault="00F31C9B">
            <w:pPr>
              <w:jc w:val="center"/>
            </w:pPr>
            <w:r>
              <w:rPr>
                <w:rFonts w:ascii="Times New Roman" w:eastAsia="Times New Roman" w:hAnsi="Times New Roman" w:cs="Times New Roman"/>
                <w:sz w:val="28"/>
                <w:szCs w:val="28"/>
                <w:highlight w:val="yellow"/>
              </w:rPr>
              <w:t>23</w:t>
            </w:r>
          </w:p>
        </w:tc>
      </w:tr>
      <w:tr w:rsidR="0000649F">
        <w:trPr>
          <w:trHeight w:val="800"/>
          <w:jc w:val="center"/>
        </w:trPr>
        <w:tc>
          <w:tcPr>
            <w:tcW w:w="8354" w:type="dxa"/>
          </w:tcPr>
          <w:p w:rsidR="0000649F" w:rsidRDefault="00F31C9B">
            <w:pPr>
              <w:ind w:right="835"/>
            </w:pPr>
            <w:r>
              <w:rPr>
                <w:rFonts w:ascii="Times New Roman" w:eastAsia="Times New Roman" w:hAnsi="Times New Roman" w:cs="Times New Roman"/>
                <w:i/>
                <w:sz w:val="28"/>
                <w:szCs w:val="28"/>
              </w:rPr>
              <w:t xml:space="preserve">State ex rel. Brown v. </w:t>
            </w:r>
            <w:proofErr w:type="spellStart"/>
            <w:r>
              <w:rPr>
                <w:rFonts w:ascii="Times New Roman" w:eastAsia="Times New Roman" w:hAnsi="Times New Roman" w:cs="Times New Roman"/>
                <w:i/>
                <w:sz w:val="28"/>
                <w:szCs w:val="28"/>
              </w:rPr>
              <w:t>Dewell</w:t>
            </w:r>
            <w:proofErr w:type="spellEnd"/>
            <w:r>
              <w:rPr>
                <w:rFonts w:ascii="Times New Roman" w:eastAsia="Times New Roman" w:hAnsi="Times New Roman" w:cs="Times New Roman"/>
                <w:sz w:val="28"/>
                <w:szCs w:val="28"/>
              </w:rPr>
              <w:t>, 131 Fla. 566, 573, 179 So. 695, 697- 98 (1938)</w:t>
            </w:r>
          </w:p>
        </w:tc>
        <w:tc>
          <w:tcPr>
            <w:tcW w:w="994" w:type="dxa"/>
          </w:tcPr>
          <w:p w:rsidR="0000649F" w:rsidRDefault="00F31C9B">
            <w:pPr>
              <w:jc w:val="center"/>
            </w:pPr>
            <w:r>
              <w:rPr>
                <w:rFonts w:ascii="Times New Roman" w:eastAsia="Times New Roman" w:hAnsi="Times New Roman" w:cs="Times New Roman"/>
                <w:sz w:val="28"/>
                <w:szCs w:val="28"/>
                <w:highlight w:val="yellow"/>
              </w:rPr>
              <w:t>23</w:t>
            </w:r>
          </w:p>
        </w:tc>
      </w:tr>
      <w:tr w:rsidR="0000649F">
        <w:trPr>
          <w:trHeight w:val="720"/>
          <w:jc w:val="center"/>
        </w:trPr>
        <w:tc>
          <w:tcPr>
            <w:tcW w:w="8354" w:type="dxa"/>
          </w:tcPr>
          <w:p w:rsidR="0000649F" w:rsidRDefault="00F31C9B">
            <w:pPr>
              <w:spacing w:before="13"/>
              <w:ind w:right="837"/>
            </w:pPr>
            <w:r>
              <w:rPr>
                <w:rFonts w:ascii="Calibri" w:eastAsia="Calibri" w:hAnsi="Calibri" w:cs="Calibri"/>
                <w:i/>
                <w:sz w:val="28"/>
                <w:szCs w:val="28"/>
              </w:rPr>
              <w:t xml:space="preserve">Armstrong v. Manzo, </w:t>
            </w:r>
            <w:r>
              <w:rPr>
                <w:rFonts w:ascii="Calibri" w:eastAsia="Calibri" w:hAnsi="Calibri" w:cs="Calibri"/>
                <w:sz w:val="28"/>
                <w:szCs w:val="28"/>
              </w:rPr>
              <w:t>380 U.S. 545, 552 (1965)</w:t>
            </w:r>
          </w:p>
        </w:tc>
        <w:tc>
          <w:tcPr>
            <w:tcW w:w="994" w:type="dxa"/>
          </w:tcPr>
          <w:p w:rsidR="0000649F" w:rsidRDefault="00F31C9B">
            <w:pPr>
              <w:jc w:val="center"/>
            </w:pPr>
            <w:r>
              <w:rPr>
                <w:rFonts w:ascii="Times New Roman" w:eastAsia="Times New Roman" w:hAnsi="Times New Roman" w:cs="Times New Roman"/>
                <w:sz w:val="28"/>
                <w:szCs w:val="28"/>
                <w:highlight w:val="yellow"/>
              </w:rPr>
              <w:t>23, 29</w:t>
            </w:r>
          </w:p>
        </w:tc>
      </w:tr>
      <w:tr w:rsidR="0000649F">
        <w:trPr>
          <w:trHeight w:val="720"/>
          <w:jc w:val="center"/>
        </w:trPr>
        <w:tc>
          <w:tcPr>
            <w:tcW w:w="8354" w:type="dxa"/>
          </w:tcPr>
          <w:p w:rsidR="0000649F" w:rsidRDefault="00F31C9B">
            <w:pPr>
              <w:spacing w:before="13"/>
              <w:ind w:right="837"/>
            </w:pPr>
            <w:proofErr w:type="spellStart"/>
            <w:r>
              <w:rPr>
                <w:rFonts w:ascii="Calibri" w:eastAsia="Calibri" w:hAnsi="Calibri" w:cs="Calibri"/>
                <w:i/>
                <w:sz w:val="28"/>
                <w:szCs w:val="28"/>
              </w:rPr>
              <w:lastRenderedPageBreak/>
              <w:t>Garraghty</w:t>
            </w:r>
            <w:proofErr w:type="spellEnd"/>
            <w:r>
              <w:rPr>
                <w:rFonts w:ascii="Calibri" w:eastAsia="Calibri" w:hAnsi="Calibri" w:cs="Calibri"/>
                <w:i/>
                <w:sz w:val="28"/>
                <w:szCs w:val="28"/>
              </w:rPr>
              <w:t xml:space="preserve"> v. Va. Dep't of Corr</w:t>
            </w:r>
            <w:r>
              <w:rPr>
                <w:rFonts w:ascii="Calibri" w:eastAsia="Calibri" w:hAnsi="Calibri" w:cs="Calibri"/>
                <w:sz w:val="28"/>
                <w:szCs w:val="28"/>
              </w:rPr>
              <w:t>., 52 F.3d 1274, 1282 (4th Cir. 1995)</w:t>
            </w:r>
          </w:p>
        </w:tc>
        <w:tc>
          <w:tcPr>
            <w:tcW w:w="994" w:type="dxa"/>
          </w:tcPr>
          <w:p w:rsidR="0000649F" w:rsidRDefault="00F31C9B">
            <w:pPr>
              <w:jc w:val="center"/>
            </w:pPr>
            <w:r>
              <w:rPr>
                <w:rFonts w:ascii="Times New Roman" w:eastAsia="Times New Roman" w:hAnsi="Times New Roman" w:cs="Times New Roman"/>
                <w:sz w:val="28"/>
                <w:szCs w:val="28"/>
                <w:highlight w:val="yellow"/>
              </w:rPr>
              <w:t>23, 29</w:t>
            </w:r>
          </w:p>
        </w:tc>
      </w:tr>
      <w:tr w:rsidR="0000649F">
        <w:trPr>
          <w:trHeight w:val="720"/>
          <w:jc w:val="center"/>
        </w:trPr>
        <w:tc>
          <w:tcPr>
            <w:tcW w:w="8354" w:type="dxa"/>
          </w:tcPr>
          <w:p w:rsidR="0000649F" w:rsidRDefault="00F31C9B">
            <w:pPr>
              <w:spacing w:before="13"/>
              <w:ind w:right="837"/>
            </w:pPr>
            <w:proofErr w:type="spellStart"/>
            <w:r>
              <w:rPr>
                <w:rFonts w:ascii="Times New Roman" w:eastAsia="Times New Roman" w:hAnsi="Times New Roman" w:cs="Times New Roman"/>
                <w:i/>
                <w:sz w:val="28"/>
                <w:szCs w:val="28"/>
              </w:rPr>
              <w:t>Hayslip</w:t>
            </w:r>
            <w:proofErr w:type="spellEnd"/>
            <w:r>
              <w:rPr>
                <w:rFonts w:ascii="Times New Roman" w:eastAsia="Times New Roman" w:hAnsi="Times New Roman" w:cs="Times New Roman"/>
                <w:i/>
                <w:sz w:val="28"/>
                <w:szCs w:val="28"/>
              </w:rPr>
              <w:t xml:space="preserve"> v. Douglas</w:t>
            </w:r>
            <w:r>
              <w:rPr>
                <w:rFonts w:ascii="Times New Roman" w:eastAsia="Times New Roman" w:hAnsi="Times New Roman" w:cs="Times New Roman"/>
                <w:sz w:val="28"/>
                <w:szCs w:val="28"/>
              </w:rPr>
              <w:t xml:space="preserve">, 400 So. 2d 553 (Fla. 4th </w:t>
            </w:r>
            <w:proofErr w:type="spellStart"/>
            <w:r>
              <w:rPr>
                <w:rFonts w:ascii="Times New Roman" w:eastAsia="Times New Roman" w:hAnsi="Times New Roman" w:cs="Times New Roman"/>
                <w:sz w:val="28"/>
                <w:szCs w:val="28"/>
              </w:rPr>
              <w:t>DCA</w:t>
            </w:r>
            <w:proofErr w:type="spellEnd"/>
            <w:r>
              <w:rPr>
                <w:rFonts w:ascii="Times New Roman" w:eastAsia="Times New Roman" w:hAnsi="Times New Roman" w:cs="Times New Roman"/>
                <w:sz w:val="28"/>
                <w:szCs w:val="28"/>
              </w:rPr>
              <w:t xml:space="preserve"> 1981)</w:t>
            </w:r>
          </w:p>
        </w:tc>
        <w:tc>
          <w:tcPr>
            <w:tcW w:w="994" w:type="dxa"/>
          </w:tcPr>
          <w:p w:rsidR="0000649F" w:rsidRDefault="00F31C9B">
            <w:pPr>
              <w:jc w:val="center"/>
            </w:pPr>
            <w:r>
              <w:rPr>
                <w:rFonts w:ascii="Times New Roman" w:eastAsia="Times New Roman" w:hAnsi="Times New Roman" w:cs="Times New Roman"/>
                <w:sz w:val="28"/>
                <w:szCs w:val="28"/>
                <w:highlight w:val="yellow"/>
              </w:rPr>
              <w:t>23</w:t>
            </w:r>
          </w:p>
        </w:tc>
      </w:tr>
      <w:tr w:rsidR="0000649F">
        <w:trPr>
          <w:trHeight w:val="720"/>
          <w:jc w:val="center"/>
        </w:trPr>
        <w:tc>
          <w:tcPr>
            <w:tcW w:w="8354" w:type="dxa"/>
          </w:tcPr>
          <w:p w:rsidR="0000649F" w:rsidRDefault="00F31C9B">
            <w:pPr>
              <w:spacing w:before="13"/>
              <w:ind w:right="837"/>
            </w:pPr>
            <w:r>
              <w:rPr>
                <w:rFonts w:ascii="Times New Roman" w:eastAsia="Times New Roman" w:hAnsi="Times New Roman" w:cs="Times New Roman"/>
                <w:i/>
                <w:sz w:val="28"/>
                <w:szCs w:val="28"/>
              </w:rPr>
              <w:t>State v. Livingston</w:t>
            </w:r>
            <w:r>
              <w:rPr>
                <w:rFonts w:ascii="Times New Roman" w:eastAsia="Times New Roman" w:hAnsi="Times New Roman" w:cs="Times New Roman"/>
                <w:sz w:val="28"/>
                <w:szCs w:val="28"/>
              </w:rPr>
              <w:t xml:space="preserve">, 441 So. 2d 1083, 1086 (Fla. 1983) </w:t>
            </w:r>
          </w:p>
        </w:tc>
        <w:tc>
          <w:tcPr>
            <w:tcW w:w="994" w:type="dxa"/>
          </w:tcPr>
          <w:p w:rsidR="0000649F" w:rsidRDefault="00F31C9B">
            <w:pPr>
              <w:jc w:val="center"/>
            </w:pPr>
            <w:r>
              <w:rPr>
                <w:rFonts w:ascii="Times New Roman" w:eastAsia="Times New Roman" w:hAnsi="Times New Roman" w:cs="Times New Roman"/>
                <w:sz w:val="28"/>
                <w:szCs w:val="28"/>
                <w:highlight w:val="yellow"/>
              </w:rPr>
              <w:t>24, 28</w:t>
            </w:r>
          </w:p>
        </w:tc>
      </w:tr>
      <w:tr w:rsidR="0000649F">
        <w:trPr>
          <w:trHeight w:val="720"/>
          <w:jc w:val="center"/>
        </w:trPr>
        <w:tc>
          <w:tcPr>
            <w:tcW w:w="8354" w:type="dxa"/>
          </w:tcPr>
          <w:p w:rsidR="0000649F" w:rsidRDefault="00F31C9B">
            <w:proofErr w:type="spellStart"/>
            <w:r>
              <w:rPr>
                <w:rFonts w:ascii="Times New Roman" w:eastAsia="Times New Roman" w:hAnsi="Times New Roman" w:cs="Times New Roman"/>
                <w:i/>
                <w:sz w:val="28"/>
                <w:szCs w:val="28"/>
              </w:rPr>
              <w:t>Chastine</w:t>
            </w:r>
            <w:proofErr w:type="spellEnd"/>
            <w:r>
              <w:rPr>
                <w:rFonts w:ascii="Times New Roman" w:eastAsia="Times New Roman" w:hAnsi="Times New Roman" w:cs="Times New Roman"/>
                <w:i/>
                <w:sz w:val="28"/>
                <w:szCs w:val="28"/>
              </w:rPr>
              <w:t xml:space="preserve"> v. Broome</w:t>
            </w:r>
            <w:r>
              <w:rPr>
                <w:rFonts w:ascii="Times New Roman" w:eastAsia="Times New Roman" w:hAnsi="Times New Roman" w:cs="Times New Roman"/>
                <w:sz w:val="28"/>
                <w:szCs w:val="28"/>
              </w:rPr>
              <w:t xml:space="preserve">, 629 So. 2d 293, 294 (Fla. 4th </w:t>
            </w:r>
            <w:proofErr w:type="spellStart"/>
            <w:r>
              <w:rPr>
                <w:rFonts w:ascii="Times New Roman" w:eastAsia="Times New Roman" w:hAnsi="Times New Roman" w:cs="Times New Roman"/>
                <w:sz w:val="28"/>
                <w:szCs w:val="28"/>
              </w:rPr>
              <w:t>DCA</w:t>
            </w:r>
            <w:proofErr w:type="spellEnd"/>
            <w:r>
              <w:rPr>
                <w:rFonts w:ascii="Times New Roman" w:eastAsia="Times New Roman" w:hAnsi="Times New Roman" w:cs="Times New Roman"/>
                <w:sz w:val="28"/>
                <w:szCs w:val="28"/>
              </w:rPr>
              <w:t xml:space="preserve"> 1993)</w:t>
            </w:r>
          </w:p>
        </w:tc>
        <w:tc>
          <w:tcPr>
            <w:tcW w:w="994" w:type="dxa"/>
          </w:tcPr>
          <w:p w:rsidR="0000649F" w:rsidRDefault="00F31C9B">
            <w:pPr>
              <w:jc w:val="center"/>
            </w:pPr>
            <w:r>
              <w:rPr>
                <w:rFonts w:ascii="Times New Roman" w:eastAsia="Times New Roman" w:hAnsi="Times New Roman" w:cs="Times New Roman"/>
                <w:sz w:val="28"/>
                <w:szCs w:val="28"/>
                <w:highlight w:val="yellow"/>
              </w:rPr>
              <w:t>24, 28</w:t>
            </w:r>
          </w:p>
        </w:tc>
      </w:tr>
      <w:tr w:rsidR="0000649F">
        <w:trPr>
          <w:trHeight w:val="720"/>
          <w:jc w:val="center"/>
        </w:trPr>
        <w:tc>
          <w:tcPr>
            <w:tcW w:w="8354" w:type="dxa"/>
          </w:tcPr>
          <w:p w:rsidR="0000649F" w:rsidRDefault="00F31C9B">
            <w:pPr>
              <w:ind w:right="108"/>
              <w:jc w:val="both"/>
            </w:pPr>
            <w:r>
              <w:rPr>
                <w:rFonts w:ascii="Times New Roman" w:eastAsia="Times New Roman" w:hAnsi="Times New Roman" w:cs="Times New Roman"/>
                <w:i/>
                <w:sz w:val="28"/>
                <w:szCs w:val="28"/>
              </w:rPr>
              <w:t xml:space="preserve">Suarez v. </w:t>
            </w:r>
            <w:proofErr w:type="spellStart"/>
            <w:r>
              <w:rPr>
                <w:rFonts w:ascii="Times New Roman" w:eastAsia="Times New Roman" w:hAnsi="Times New Roman" w:cs="Times New Roman"/>
                <w:i/>
                <w:sz w:val="28"/>
                <w:szCs w:val="28"/>
              </w:rPr>
              <w:t>Dugger</w:t>
            </w:r>
            <w:proofErr w:type="spellEnd"/>
            <w:r>
              <w:rPr>
                <w:rFonts w:ascii="Times New Roman" w:eastAsia="Times New Roman" w:hAnsi="Times New Roman" w:cs="Times New Roman"/>
                <w:sz w:val="28"/>
                <w:szCs w:val="28"/>
              </w:rPr>
              <w:t>, 527 So. 2d 191, 192 (Fla. 1988).</w:t>
            </w:r>
          </w:p>
        </w:tc>
        <w:tc>
          <w:tcPr>
            <w:tcW w:w="994" w:type="dxa"/>
          </w:tcPr>
          <w:p w:rsidR="0000649F" w:rsidRDefault="00F31C9B">
            <w:pPr>
              <w:jc w:val="center"/>
            </w:pPr>
            <w:r>
              <w:rPr>
                <w:rFonts w:ascii="Times New Roman" w:eastAsia="Times New Roman" w:hAnsi="Times New Roman" w:cs="Times New Roman"/>
                <w:sz w:val="28"/>
                <w:szCs w:val="28"/>
                <w:highlight w:val="yellow"/>
              </w:rPr>
              <w:t>24</w:t>
            </w:r>
          </w:p>
        </w:tc>
      </w:tr>
      <w:tr w:rsidR="0000649F">
        <w:trPr>
          <w:trHeight w:val="720"/>
          <w:jc w:val="center"/>
        </w:trPr>
        <w:tc>
          <w:tcPr>
            <w:tcW w:w="8354" w:type="dxa"/>
          </w:tcPr>
          <w:p w:rsidR="0000649F" w:rsidRDefault="00F31C9B">
            <w:r>
              <w:rPr>
                <w:rFonts w:ascii="Times New Roman" w:eastAsia="Times New Roman" w:hAnsi="Times New Roman" w:cs="Times New Roman"/>
                <w:i/>
                <w:sz w:val="28"/>
                <w:szCs w:val="28"/>
              </w:rPr>
              <w:t>Holland v. State</w:t>
            </w:r>
            <w:r>
              <w:rPr>
                <w:rFonts w:ascii="Times New Roman" w:eastAsia="Times New Roman" w:hAnsi="Times New Roman" w:cs="Times New Roman"/>
                <w:sz w:val="28"/>
                <w:szCs w:val="28"/>
              </w:rPr>
              <w:t>, 503 So. 2d 1354 (Fla. 1987)</w:t>
            </w:r>
          </w:p>
        </w:tc>
        <w:tc>
          <w:tcPr>
            <w:tcW w:w="994" w:type="dxa"/>
          </w:tcPr>
          <w:p w:rsidR="0000649F" w:rsidRDefault="00F31C9B">
            <w:pPr>
              <w:jc w:val="center"/>
            </w:pPr>
            <w:r>
              <w:rPr>
                <w:rFonts w:ascii="Times New Roman" w:eastAsia="Times New Roman" w:hAnsi="Times New Roman" w:cs="Times New Roman"/>
                <w:sz w:val="28"/>
                <w:szCs w:val="28"/>
                <w:highlight w:val="yellow"/>
              </w:rPr>
              <w:t>24</w:t>
            </w:r>
          </w:p>
        </w:tc>
      </w:tr>
      <w:tr w:rsidR="0000649F">
        <w:trPr>
          <w:trHeight w:val="720"/>
          <w:jc w:val="center"/>
        </w:trPr>
        <w:tc>
          <w:tcPr>
            <w:tcW w:w="8354" w:type="dxa"/>
          </w:tcPr>
          <w:p w:rsidR="0000649F" w:rsidRDefault="00F31C9B">
            <w:r>
              <w:rPr>
                <w:rFonts w:ascii="Times New Roman" w:eastAsia="Times New Roman" w:hAnsi="Times New Roman" w:cs="Times New Roman"/>
                <w:i/>
                <w:sz w:val="28"/>
                <w:szCs w:val="28"/>
              </w:rPr>
              <w:t xml:space="preserve">Easter v. </w:t>
            </w:r>
            <w:proofErr w:type="spellStart"/>
            <w:r>
              <w:rPr>
                <w:rFonts w:ascii="Times New Roman" w:eastAsia="Times New Roman" w:hAnsi="Times New Roman" w:cs="Times New Roman"/>
                <w:i/>
                <w:sz w:val="28"/>
                <w:szCs w:val="28"/>
              </w:rPr>
              <w:t>Endell</w:t>
            </w:r>
            <w:proofErr w:type="spellEnd"/>
            <w:r>
              <w:rPr>
                <w:rFonts w:ascii="Times New Roman" w:eastAsia="Times New Roman" w:hAnsi="Times New Roman" w:cs="Times New Roman"/>
                <w:sz w:val="28"/>
                <w:szCs w:val="28"/>
              </w:rPr>
              <w:t>, 37 F.3d 1343 (8th Cir. 1994)</w:t>
            </w:r>
          </w:p>
        </w:tc>
        <w:tc>
          <w:tcPr>
            <w:tcW w:w="994" w:type="dxa"/>
          </w:tcPr>
          <w:p w:rsidR="0000649F" w:rsidRDefault="00F31C9B">
            <w:pPr>
              <w:jc w:val="center"/>
            </w:pPr>
            <w:r>
              <w:rPr>
                <w:rFonts w:ascii="Times New Roman" w:eastAsia="Times New Roman" w:hAnsi="Times New Roman" w:cs="Times New Roman"/>
                <w:sz w:val="28"/>
                <w:szCs w:val="28"/>
                <w:highlight w:val="yellow"/>
              </w:rPr>
              <w:t>24</w:t>
            </w:r>
          </w:p>
        </w:tc>
      </w:tr>
      <w:tr w:rsidR="0000649F">
        <w:trPr>
          <w:trHeight w:val="720"/>
          <w:jc w:val="center"/>
        </w:trPr>
        <w:tc>
          <w:tcPr>
            <w:tcW w:w="8354" w:type="dxa"/>
          </w:tcPr>
          <w:p w:rsidR="0000649F" w:rsidRDefault="00F31C9B">
            <w:r>
              <w:rPr>
                <w:rFonts w:ascii="Times New Roman" w:eastAsia="Times New Roman" w:hAnsi="Times New Roman" w:cs="Times New Roman"/>
                <w:i/>
                <w:sz w:val="28"/>
                <w:szCs w:val="28"/>
              </w:rPr>
              <w:t xml:space="preserve">Carey v. </w:t>
            </w:r>
            <w:proofErr w:type="spellStart"/>
            <w:r>
              <w:rPr>
                <w:rFonts w:ascii="Times New Roman" w:eastAsia="Times New Roman" w:hAnsi="Times New Roman" w:cs="Times New Roman"/>
                <w:i/>
                <w:sz w:val="28"/>
                <w:szCs w:val="28"/>
              </w:rPr>
              <w:t>Piphus</w:t>
            </w:r>
            <w:proofErr w:type="spellEnd"/>
            <w:r>
              <w:rPr>
                <w:rFonts w:ascii="Times New Roman" w:eastAsia="Times New Roman" w:hAnsi="Times New Roman" w:cs="Times New Roman"/>
                <w:sz w:val="28"/>
                <w:szCs w:val="28"/>
              </w:rPr>
              <w:t>, 435 U.S. 247, 262 (1978)</w:t>
            </w:r>
          </w:p>
        </w:tc>
        <w:tc>
          <w:tcPr>
            <w:tcW w:w="994" w:type="dxa"/>
          </w:tcPr>
          <w:p w:rsidR="0000649F" w:rsidRDefault="00F31C9B">
            <w:pPr>
              <w:jc w:val="center"/>
            </w:pPr>
            <w:r>
              <w:rPr>
                <w:rFonts w:ascii="Times New Roman" w:eastAsia="Times New Roman" w:hAnsi="Times New Roman" w:cs="Times New Roman"/>
                <w:sz w:val="28"/>
                <w:szCs w:val="28"/>
                <w:highlight w:val="yellow"/>
              </w:rPr>
              <w:t>24, 25</w:t>
            </w:r>
          </w:p>
        </w:tc>
      </w:tr>
      <w:tr w:rsidR="0000649F">
        <w:trPr>
          <w:trHeight w:val="720"/>
          <w:jc w:val="center"/>
        </w:trPr>
        <w:tc>
          <w:tcPr>
            <w:tcW w:w="8354" w:type="dxa"/>
          </w:tcPr>
          <w:p w:rsidR="0000649F" w:rsidRDefault="00F31C9B">
            <w:r>
              <w:rPr>
                <w:rFonts w:ascii="Times New Roman" w:eastAsia="Times New Roman" w:hAnsi="Times New Roman" w:cs="Times New Roman"/>
                <w:i/>
                <w:sz w:val="28"/>
                <w:szCs w:val="28"/>
              </w:rPr>
              <w:t>Matthews v. Eldridge</w:t>
            </w:r>
            <w:r>
              <w:rPr>
                <w:rFonts w:ascii="Times New Roman" w:eastAsia="Times New Roman" w:hAnsi="Times New Roman" w:cs="Times New Roman"/>
                <w:sz w:val="28"/>
                <w:szCs w:val="28"/>
              </w:rPr>
              <w:t>, 424 U.S. 319, 344 (1976)</w:t>
            </w:r>
          </w:p>
        </w:tc>
        <w:tc>
          <w:tcPr>
            <w:tcW w:w="994" w:type="dxa"/>
          </w:tcPr>
          <w:p w:rsidR="0000649F" w:rsidRDefault="00F31C9B">
            <w:pPr>
              <w:jc w:val="center"/>
            </w:pPr>
            <w:r>
              <w:rPr>
                <w:rFonts w:ascii="Times New Roman" w:eastAsia="Times New Roman" w:hAnsi="Times New Roman" w:cs="Times New Roman"/>
                <w:sz w:val="28"/>
                <w:szCs w:val="28"/>
                <w:highlight w:val="yellow"/>
              </w:rPr>
              <w:t>25</w:t>
            </w:r>
          </w:p>
        </w:tc>
      </w:tr>
      <w:tr w:rsidR="0000649F">
        <w:trPr>
          <w:trHeight w:val="720"/>
          <w:jc w:val="center"/>
        </w:trPr>
        <w:tc>
          <w:tcPr>
            <w:tcW w:w="8354" w:type="dxa"/>
          </w:tcPr>
          <w:p w:rsidR="0000649F" w:rsidRDefault="00F31C9B">
            <w:r>
              <w:rPr>
                <w:rFonts w:ascii="Times New Roman" w:eastAsia="Times New Roman" w:hAnsi="Times New Roman" w:cs="Times New Roman"/>
                <w:i/>
                <w:sz w:val="28"/>
                <w:szCs w:val="28"/>
              </w:rPr>
              <w:t>Joint Anti-Fascist Committee v. McGrath</w:t>
            </w:r>
            <w:r>
              <w:rPr>
                <w:rFonts w:ascii="Times New Roman" w:eastAsia="Times New Roman" w:hAnsi="Times New Roman" w:cs="Times New Roman"/>
                <w:sz w:val="28"/>
                <w:szCs w:val="28"/>
              </w:rPr>
              <w:t>, 341 U.S. 123, 172, (1951)</w:t>
            </w:r>
          </w:p>
        </w:tc>
        <w:tc>
          <w:tcPr>
            <w:tcW w:w="994" w:type="dxa"/>
          </w:tcPr>
          <w:p w:rsidR="0000649F" w:rsidRDefault="00F31C9B">
            <w:pPr>
              <w:jc w:val="center"/>
            </w:pPr>
            <w:r>
              <w:rPr>
                <w:rFonts w:ascii="Times New Roman" w:eastAsia="Times New Roman" w:hAnsi="Times New Roman" w:cs="Times New Roman"/>
                <w:sz w:val="28"/>
                <w:szCs w:val="28"/>
                <w:highlight w:val="yellow"/>
              </w:rPr>
              <w:t>25</w:t>
            </w:r>
          </w:p>
        </w:tc>
      </w:tr>
      <w:tr w:rsidR="0000649F">
        <w:trPr>
          <w:trHeight w:val="720"/>
          <w:jc w:val="center"/>
        </w:trPr>
        <w:tc>
          <w:tcPr>
            <w:tcW w:w="8354" w:type="dxa"/>
          </w:tcPr>
          <w:p w:rsidR="0000649F" w:rsidRDefault="00F31C9B">
            <w:pPr>
              <w:spacing w:before="59"/>
              <w:ind w:right="928"/>
              <w:jc w:val="both"/>
            </w:pPr>
            <w:r>
              <w:rPr>
                <w:rFonts w:ascii="Times New Roman" w:eastAsia="Times New Roman" w:hAnsi="Times New Roman" w:cs="Times New Roman"/>
                <w:i/>
                <w:sz w:val="28"/>
                <w:szCs w:val="28"/>
              </w:rPr>
              <w:t xml:space="preserve">Marshall v. </w:t>
            </w:r>
            <w:proofErr w:type="spellStart"/>
            <w:r>
              <w:rPr>
                <w:rFonts w:ascii="Times New Roman" w:eastAsia="Times New Roman" w:hAnsi="Times New Roman" w:cs="Times New Roman"/>
                <w:i/>
                <w:sz w:val="28"/>
                <w:szCs w:val="28"/>
              </w:rPr>
              <w:t>Jerrico</w:t>
            </w:r>
            <w:proofErr w:type="spellEnd"/>
            <w:r>
              <w:rPr>
                <w:rFonts w:ascii="Times New Roman" w:eastAsia="Times New Roman" w:hAnsi="Times New Roman" w:cs="Times New Roman"/>
                <w:i/>
                <w:sz w:val="28"/>
                <w:szCs w:val="28"/>
              </w:rPr>
              <w:t xml:space="preserve">, Inc., </w:t>
            </w:r>
            <w:r>
              <w:rPr>
                <w:rFonts w:ascii="Times New Roman" w:eastAsia="Times New Roman" w:hAnsi="Times New Roman" w:cs="Times New Roman"/>
                <w:sz w:val="28"/>
                <w:szCs w:val="28"/>
              </w:rPr>
              <w:t>446 U.S. 238, 242 (1980).</w:t>
            </w:r>
          </w:p>
        </w:tc>
        <w:tc>
          <w:tcPr>
            <w:tcW w:w="994" w:type="dxa"/>
          </w:tcPr>
          <w:p w:rsidR="0000649F" w:rsidRDefault="00F31C9B">
            <w:pPr>
              <w:jc w:val="center"/>
            </w:pPr>
            <w:r>
              <w:rPr>
                <w:rFonts w:ascii="Times New Roman" w:eastAsia="Times New Roman" w:hAnsi="Times New Roman" w:cs="Times New Roman"/>
                <w:sz w:val="28"/>
                <w:szCs w:val="28"/>
                <w:highlight w:val="yellow"/>
              </w:rPr>
              <w:t>25</w:t>
            </w:r>
          </w:p>
        </w:tc>
      </w:tr>
      <w:tr w:rsidR="0000649F">
        <w:trPr>
          <w:trHeight w:val="720"/>
          <w:jc w:val="center"/>
        </w:trPr>
        <w:tc>
          <w:tcPr>
            <w:tcW w:w="8354" w:type="dxa"/>
          </w:tcPr>
          <w:p w:rsidR="0000649F" w:rsidRDefault="00F31C9B">
            <w:pPr>
              <w:spacing w:before="22"/>
              <w:ind w:right="928"/>
              <w:jc w:val="both"/>
            </w:pPr>
            <w:r>
              <w:rPr>
                <w:rFonts w:ascii="Times New Roman" w:eastAsia="Times New Roman" w:hAnsi="Times New Roman" w:cs="Times New Roman"/>
                <w:i/>
                <w:sz w:val="28"/>
                <w:szCs w:val="28"/>
              </w:rPr>
              <w:t>Crosby v. State</w:t>
            </w:r>
            <w:r>
              <w:rPr>
                <w:rFonts w:ascii="Times New Roman" w:eastAsia="Times New Roman" w:hAnsi="Times New Roman" w:cs="Times New Roman"/>
                <w:sz w:val="28"/>
                <w:szCs w:val="28"/>
              </w:rPr>
              <w:t>, 97 So.2d 181 (Fla. 1957)</w:t>
            </w:r>
          </w:p>
        </w:tc>
        <w:tc>
          <w:tcPr>
            <w:tcW w:w="994" w:type="dxa"/>
          </w:tcPr>
          <w:p w:rsidR="0000649F" w:rsidRDefault="00F31C9B">
            <w:pPr>
              <w:jc w:val="center"/>
            </w:pPr>
            <w:r>
              <w:rPr>
                <w:rFonts w:ascii="Times New Roman" w:eastAsia="Times New Roman" w:hAnsi="Times New Roman" w:cs="Times New Roman"/>
                <w:sz w:val="28"/>
                <w:szCs w:val="28"/>
                <w:highlight w:val="yellow"/>
              </w:rPr>
              <w:t>26</w:t>
            </w:r>
          </w:p>
        </w:tc>
      </w:tr>
      <w:tr w:rsidR="0000649F">
        <w:trPr>
          <w:trHeight w:val="720"/>
          <w:jc w:val="center"/>
        </w:trPr>
        <w:tc>
          <w:tcPr>
            <w:tcW w:w="8354" w:type="dxa"/>
          </w:tcPr>
          <w:p w:rsidR="0000649F" w:rsidRDefault="00F31C9B">
            <w:pPr>
              <w:spacing w:before="22"/>
              <w:ind w:right="928"/>
              <w:jc w:val="both"/>
            </w:pPr>
            <w:r>
              <w:rPr>
                <w:rFonts w:ascii="Times New Roman" w:eastAsia="Times New Roman" w:hAnsi="Times New Roman" w:cs="Times New Roman"/>
                <w:i/>
                <w:sz w:val="28"/>
                <w:szCs w:val="28"/>
              </w:rPr>
              <w:t>State ex rel. Davis v. Parks</w:t>
            </w: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141  Fla</w:t>
            </w:r>
            <w:proofErr w:type="gramEnd"/>
            <w:r>
              <w:rPr>
                <w:rFonts w:ascii="Times New Roman" w:eastAsia="Times New Roman" w:hAnsi="Times New Roman" w:cs="Times New Roman"/>
                <w:sz w:val="28"/>
                <w:szCs w:val="28"/>
              </w:rPr>
              <w:t>. 516, 194 So. 613 (1939)</w:t>
            </w:r>
          </w:p>
        </w:tc>
        <w:tc>
          <w:tcPr>
            <w:tcW w:w="994" w:type="dxa"/>
          </w:tcPr>
          <w:p w:rsidR="0000649F" w:rsidRDefault="00F31C9B">
            <w:pPr>
              <w:jc w:val="center"/>
            </w:pPr>
            <w:r>
              <w:rPr>
                <w:rFonts w:ascii="Times New Roman" w:eastAsia="Times New Roman" w:hAnsi="Times New Roman" w:cs="Times New Roman"/>
                <w:sz w:val="28"/>
                <w:szCs w:val="28"/>
                <w:highlight w:val="yellow"/>
              </w:rPr>
              <w:t>26</w:t>
            </w:r>
          </w:p>
        </w:tc>
      </w:tr>
      <w:tr w:rsidR="0000649F">
        <w:trPr>
          <w:trHeight w:val="720"/>
          <w:jc w:val="center"/>
        </w:trPr>
        <w:tc>
          <w:tcPr>
            <w:tcW w:w="8354" w:type="dxa"/>
          </w:tcPr>
          <w:p w:rsidR="0000649F" w:rsidRDefault="00F31C9B">
            <w:pPr>
              <w:spacing w:before="22"/>
              <w:ind w:right="928"/>
              <w:jc w:val="both"/>
            </w:pPr>
            <w:proofErr w:type="gramStart"/>
            <w:r>
              <w:rPr>
                <w:rFonts w:ascii="Times New Roman" w:eastAsia="Times New Roman" w:hAnsi="Times New Roman" w:cs="Times New Roman"/>
                <w:i/>
                <w:sz w:val="28"/>
                <w:szCs w:val="28"/>
              </w:rPr>
              <w:t>Dickenson  v</w:t>
            </w:r>
            <w:proofErr w:type="gramEnd"/>
            <w:r>
              <w:rPr>
                <w:rFonts w:ascii="Times New Roman" w:eastAsia="Times New Roman" w:hAnsi="Times New Roman" w:cs="Times New Roman"/>
                <w:i/>
                <w:sz w:val="28"/>
                <w:szCs w:val="28"/>
              </w:rPr>
              <w:t xml:space="preserve">.  Parks </w:t>
            </w:r>
            <w:r>
              <w:rPr>
                <w:rFonts w:ascii="Times New Roman" w:eastAsia="Times New Roman" w:hAnsi="Times New Roman" w:cs="Times New Roman"/>
                <w:sz w:val="28"/>
                <w:szCs w:val="28"/>
              </w:rPr>
              <w:t>104 Fla. 577, 140 So. 459 (1932)</w:t>
            </w:r>
          </w:p>
        </w:tc>
        <w:tc>
          <w:tcPr>
            <w:tcW w:w="994" w:type="dxa"/>
          </w:tcPr>
          <w:p w:rsidR="0000649F" w:rsidRDefault="00F31C9B">
            <w:pPr>
              <w:jc w:val="center"/>
            </w:pPr>
            <w:r>
              <w:rPr>
                <w:rFonts w:ascii="Times New Roman" w:eastAsia="Times New Roman" w:hAnsi="Times New Roman" w:cs="Times New Roman"/>
                <w:sz w:val="28"/>
                <w:szCs w:val="28"/>
                <w:highlight w:val="yellow"/>
              </w:rPr>
              <w:t>26, 27</w:t>
            </w:r>
          </w:p>
        </w:tc>
      </w:tr>
      <w:tr w:rsidR="0000649F">
        <w:trPr>
          <w:trHeight w:val="720"/>
          <w:jc w:val="center"/>
        </w:trPr>
        <w:tc>
          <w:tcPr>
            <w:tcW w:w="8354" w:type="dxa"/>
          </w:tcPr>
          <w:p w:rsidR="0000649F" w:rsidRDefault="00F31C9B">
            <w:r>
              <w:rPr>
                <w:rFonts w:ascii="Times New Roman" w:eastAsia="Times New Roman" w:hAnsi="Times New Roman" w:cs="Times New Roman"/>
                <w:i/>
                <w:sz w:val="28"/>
                <w:szCs w:val="28"/>
              </w:rPr>
              <w:t xml:space="preserve">State ex rel. </w:t>
            </w:r>
            <w:proofErr w:type="spellStart"/>
            <w:r>
              <w:rPr>
                <w:rFonts w:ascii="Times New Roman" w:eastAsia="Times New Roman" w:hAnsi="Times New Roman" w:cs="Times New Roman"/>
                <w:i/>
                <w:sz w:val="28"/>
                <w:szCs w:val="28"/>
              </w:rPr>
              <w:t>Mickle</w:t>
            </w:r>
            <w:proofErr w:type="spellEnd"/>
            <w:r>
              <w:rPr>
                <w:rFonts w:ascii="Times New Roman" w:eastAsia="Times New Roman" w:hAnsi="Times New Roman" w:cs="Times New Roman"/>
                <w:i/>
                <w:sz w:val="28"/>
                <w:szCs w:val="28"/>
              </w:rPr>
              <w:t xml:space="preserve"> v. Rowe</w:t>
            </w:r>
            <w:r>
              <w:rPr>
                <w:rFonts w:ascii="Times New Roman" w:eastAsia="Times New Roman" w:hAnsi="Times New Roman" w:cs="Times New Roman"/>
                <w:sz w:val="28"/>
                <w:szCs w:val="28"/>
              </w:rPr>
              <w:t>, 100 Fla. 1382, 131 So. 3331 (1930).</w:t>
            </w:r>
          </w:p>
        </w:tc>
        <w:tc>
          <w:tcPr>
            <w:tcW w:w="994" w:type="dxa"/>
          </w:tcPr>
          <w:p w:rsidR="0000649F" w:rsidRDefault="00F31C9B">
            <w:pPr>
              <w:jc w:val="center"/>
            </w:pPr>
            <w:r>
              <w:rPr>
                <w:rFonts w:ascii="Times New Roman" w:eastAsia="Times New Roman" w:hAnsi="Times New Roman" w:cs="Times New Roman"/>
                <w:sz w:val="28"/>
                <w:szCs w:val="28"/>
                <w:highlight w:val="yellow"/>
              </w:rPr>
              <w:t>26, 28</w:t>
            </w:r>
          </w:p>
        </w:tc>
      </w:tr>
      <w:tr w:rsidR="0000649F">
        <w:trPr>
          <w:trHeight w:val="720"/>
          <w:jc w:val="center"/>
        </w:trPr>
        <w:tc>
          <w:tcPr>
            <w:tcW w:w="8354" w:type="dxa"/>
          </w:tcPr>
          <w:p w:rsidR="0000649F" w:rsidRDefault="00F31C9B">
            <w:pPr>
              <w:ind w:right="933"/>
              <w:jc w:val="both"/>
            </w:pPr>
            <w:r>
              <w:rPr>
                <w:rFonts w:ascii="Times New Roman" w:eastAsia="Times New Roman" w:hAnsi="Times New Roman" w:cs="Times New Roman"/>
                <w:i/>
                <w:sz w:val="28"/>
                <w:szCs w:val="28"/>
              </w:rPr>
              <w:t xml:space="preserve">State ex rel. </w:t>
            </w:r>
            <w:proofErr w:type="spellStart"/>
            <w:r>
              <w:rPr>
                <w:rFonts w:ascii="Times New Roman" w:eastAsia="Times New Roman" w:hAnsi="Times New Roman" w:cs="Times New Roman"/>
                <w:i/>
                <w:sz w:val="28"/>
                <w:szCs w:val="28"/>
              </w:rPr>
              <w:t>Aguiar</w:t>
            </w:r>
            <w:proofErr w:type="spellEnd"/>
            <w:r>
              <w:rPr>
                <w:rFonts w:ascii="Times New Roman" w:eastAsia="Times New Roman" w:hAnsi="Times New Roman" w:cs="Times New Roman"/>
                <w:i/>
                <w:sz w:val="28"/>
                <w:szCs w:val="28"/>
              </w:rPr>
              <w:t xml:space="preserve"> v. Chappell</w:t>
            </w:r>
            <w:r>
              <w:rPr>
                <w:rFonts w:ascii="Times New Roman" w:eastAsia="Times New Roman" w:hAnsi="Times New Roman" w:cs="Times New Roman"/>
                <w:sz w:val="28"/>
                <w:szCs w:val="28"/>
              </w:rPr>
              <w:t xml:space="preserve"> 344 So.2d 925 (Fla. 3d </w:t>
            </w:r>
            <w:proofErr w:type="spellStart"/>
            <w:r>
              <w:rPr>
                <w:rFonts w:ascii="Times New Roman" w:eastAsia="Times New Roman" w:hAnsi="Times New Roman" w:cs="Times New Roman"/>
                <w:sz w:val="28"/>
                <w:szCs w:val="28"/>
              </w:rPr>
              <w:t>DCA</w:t>
            </w:r>
            <w:proofErr w:type="spellEnd"/>
            <w:r>
              <w:rPr>
                <w:rFonts w:ascii="Times New Roman" w:eastAsia="Times New Roman" w:hAnsi="Times New Roman" w:cs="Times New Roman"/>
                <w:sz w:val="28"/>
                <w:szCs w:val="28"/>
              </w:rPr>
              <w:t xml:space="preserve"> 1977).</w:t>
            </w:r>
          </w:p>
        </w:tc>
        <w:tc>
          <w:tcPr>
            <w:tcW w:w="994" w:type="dxa"/>
          </w:tcPr>
          <w:p w:rsidR="0000649F" w:rsidRDefault="00F31C9B">
            <w:pPr>
              <w:jc w:val="center"/>
            </w:pPr>
            <w:r>
              <w:rPr>
                <w:rFonts w:ascii="Times New Roman" w:eastAsia="Times New Roman" w:hAnsi="Times New Roman" w:cs="Times New Roman"/>
                <w:sz w:val="28"/>
                <w:szCs w:val="28"/>
                <w:highlight w:val="yellow"/>
              </w:rPr>
              <w:t>27</w:t>
            </w:r>
          </w:p>
        </w:tc>
      </w:tr>
      <w:tr w:rsidR="0000649F">
        <w:trPr>
          <w:trHeight w:val="720"/>
          <w:jc w:val="center"/>
        </w:trPr>
        <w:tc>
          <w:tcPr>
            <w:tcW w:w="8354" w:type="dxa"/>
          </w:tcPr>
          <w:p w:rsidR="0000649F" w:rsidRDefault="00F31C9B">
            <w:pPr>
              <w:ind w:right="927"/>
              <w:jc w:val="both"/>
            </w:pPr>
            <w:proofErr w:type="spellStart"/>
            <w:r>
              <w:rPr>
                <w:rFonts w:ascii="Times New Roman" w:eastAsia="Times New Roman" w:hAnsi="Times New Roman" w:cs="Times New Roman"/>
                <w:i/>
                <w:sz w:val="28"/>
                <w:szCs w:val="28"/>
              </w:rPr>
              <w:lastRenderedPageBreak/>
              <w:t>Ungar</w:t>
            </w:r>
            <w:proofErr w:type="spellEnd"/>
            <w:r>
              <w:rPr>
                <w:rFonts w:ascii="Times New Roman" w:eastAsia="Times New Roman" w:hAnsi="Times New Roman" w:cs="Times New Roman"/>
                <w:i/>
                <w:sz w:val="28"/>
                <w:szCs w:val="28"/>
              </w:rPr>
              <w:t xml:space="preserve"> v. </w:t>
            </w:r>
            <w:proofErr w:type="spellStart"/>
            <w:r>
              <w:rPr>
                <w:rFonts w:ascii="Times New Roman" w:eastAsia="Times New Roman" w:hAnsi="Times New Roman" w:cs="Times New Roman"/>
                <w:i/>
                <w:sz w:val="28"/>
                <w:szCs w:val="28"/>
              </w:rPr>
              <w:t>Sarafite</w:t>
            </w:r>
            <w:proofErr w:type="spellEnd"/>
            <w:r>
              <w:rPr>
                <w:rFonts w:ascii="Times New Roman" w:eastAsia="Times New Roman" w:hAnsi="Times New Roman" w:cs="Times New Roman"/>
                <w:sz w:val="28"/>
                <w:szCs w:val="28"/>
              </w:rPr>
              <w:t>, 376 U.S. 575, 588 (1964)</w:t>
            </w:r>
          </w:p>
        </w:tc>
        <w:tc>
          <w:tcPr>
            <w:tcW w:w="994" w:type="dxa"/>
          </w:tcPr>
          <w:p w:rsidR="0000649F" w:rsidRDefault="00F31C9B">
            <w:pPr>
              <w:jc w:val="center"/>
            </w:pPr>
            <w:r>
              <w:rPr>
                <w:rFonts w:ascii="Times New Roman" w:eastAsia="Times New Roman" w:hAnsi="Times New Roman" w:cs="Times New Roman"/>
                <w:sz w:val="28"/>
                <w:szCs w:val="28"/>
                <w:highlight w:val="yellow"/>
              </w:rPr>
              <w:t>27</w:t>
            </w:r>
          </w:p>
        </w:tc>
      </w:tr>
      <w:tr w:rsidR="0000649F">
        <w:trPr>
          <w:trHeight w:val="720"/>
          <w:jc w:val="center"/>
        </w:trPr>
        <w:tc>
          <w:tcPr>
            <w:tcW w:w="8354" w:type="dxa"/>
          </w:tcPr>
          <w:p w:rsidR="0000649F" w:rsidRDefault="00F31C9B">
            <w:pPr>
              <w:spacing w:before="59" w:after="120"/>
              <w:ind w:right="763"/>
            </w:pPr>
            <w:r>
              <w:rPr>
                <w:rFonts w:ascii="Times New Roman" w:eastAsia="Times New Roman" w:hAnsi="Times New Roman" w:cs="Times New Roman"/>
                <w:i/>
                <w:sz w:val="28"/>
                <w:szCs w:val="28"/>
              </w:rPr>
              <w:t>In re Murchison</w:t>
            </w:r>
            <w:r>
              <w:rPr>
                <w:rFonts w:ascii="Times New Roman" w:eastAsia="Times New Roman" w:hAnsi="Times New Roman" w:cs="Times New Roman"/>
                <w:sz w:val="28"/>
                <w:szCs w:val="28"/>
              </w:rPr>
              <w:t xml:space="preserve">, 349 U.S. 133, 136, </w:t>
            </w:r>
            <w:proofErr w:type="gramStart"/>
            <w:r>
              <w:rPr>
                <w:rFonts w:ascii="Times New Roman" w:eastAsia="Times New Roman" w:hAnsi="Times New Roman" w:cs="Times New Roman"/>
                <w:sz w:val="28"/>
                <w:szCs w:val="28"/>
              </w:rPr>
              <w:t xml:space="preserve">75  </w:t>
            </w:r>
            <w:proofErr w:type="spellStart"/>
            <w:r>
              <w:rPr>
                <w:rFonts w:ascii="Times New Roman" w:eastAsia="Times New Roman" w:hAnsi="Times New Roman" w:cs="Times New Roman"/>
                <w:sz w:val="28"/>
                <w:szCs w:val="28"/>
              </w:rPr>
              <w:t>S.Ct</w:t>
            </w:r>
            <w:proofErr w:type="spellEnd"/>
            <w:proofErr w:type="gramEnd"/>
            <w:r>
              <w:rPr>
                <w:rFonts w:ascii="Times New Roman" w:eastAsia="Times New Roman" w:hAnsi="Times New Roman" w:cs="Times New Roman"/>
                <w:sz w:val="28"/>
                <w:szCs w:val="28"/>
              </w:rPr>
              <w:t xml:space="preserve">. 623, 625, 99 </w:t>
            </w:r>
            <w:proofErr w:type="spellStart"/>
            <w:r>
              <w:rPr>
                <w:rFonts w:ascii="Times New Roman" w:eastAsia="Times New Roman" w:hAnsi="Times New Roman" w:cs="Times New Roman"/>
                <w:sz w:val="28"/>
                <w:szCs w:val="28"/>
              </w:rPr>
              <w:t>L.Ed</w:t>
            </w:r>
            <w:proofErr w:type="spellEnd"/>
            <w:r>
              <w:rPr>
                <w:rFonts w:ascii="Times New Roman" w:eastAsia="Times New Roman" w:hAnsi="Times New Roman" w:cs="Times New Roman"/>
                <w:sz w:val="28"/>
                <w:szCs w:val="28"/>
              </w:rPr>
              <w:t>. 942 (1955)</w:t>
            </w:r>
          </w:p>
        </w:tc>
        <w:tc>
          <w:tcPr>
            <w:tcW w:w="994" w:type="dxa"/>
          </w:tcPr>
          <w:p w:rsidR="0000649F" w:rsidRDefault="00F31C9B">
            <w:pPr>
              <w:jc w:val="center"/>
            </w:pPr>
            <w:r>
              <w:rPr>
                <w:rFonts w:ascii="Times New Roman" w:eastAsia="Times New Roman" w:hAnsi="Times New Roman" w:cs="Times New Roman"/>
                <w:sz w:val="28"/>
                <w:szCs w:val="28"/>
                <w:highlight w:val="yellow"/>
              </w:rPr>
              <w:t>27, 28</w:t>
            </w:r>
          </w:p>
        </w:tc>
      </w:tr>
      <w:tr w:rsidR="0000649F">
        <w:trPr>
          <w:trHeight w:val="720"/>
          <w:jc w:val="center"/>
        </w:trPr>
        <w:tc>
          <w:tcPr>
            <w:tcW w:w="8354" w:type="dxa"/>
          </w:tcPr>
          <w:p w:rsidR="0000649F" w:rsidRDefault="00F31C9B">
            <w:pPr>
              <w:spacing w:before="59"/>
              <w:ind w:right="756"/>
            </w:pPr>
            <w:r>
              <w:rPr>
                <w:rFonts w:ascii="Times New Roman" w:eastAsia="Times New Roman" w:hAnsi="Times New Roman" w:cs="Times New Roman"/>
                <w:i/>
                <w:sz w:val="28"/>
                <w:szCs w:val="28"/>
              </w:rPr>
              <w:t>Taylor v. Hayes</w:t>
            </w:r>
            <w:r>
              <w:rPr>
                <w:rFonts w:ascii="Times New Roman" w:eastAsia="Times New Roman" w:hAnsi="Times New Roman" w:cs="Times New Roman"/>
                <w:sz w:val="28"/>
                <w:szCs w:val="28"/>
              </w:rPr>
              <w:t>, 418 U.S. 488, 501 (1974)</w:t>
            </w:r>
          </w:p>
        </w:tc>
        <w:tc>
          <w:tcPr>
            <w:tcW w:w="994" w:type="dxa"/>
          </w:tcPr>
          <w:p w:rsidR="0000649F" w:rsidRDefault="00F31C9B">
            <w:pPr>
              <w:jc w:val="center"/>
            </w:pPr>
            <w:r>
              <w:rPr>
                <w:rFonts w:ascii="Times New Roman" w:eastAsia="Times New Roman" w:hAnsi="Times New Roman" w:cs="Times New Roman"/>
                <w:sz w:val="28"/>
                <w:szCs w:val="28"/>
                <w:highlight w:val="yellow"/>
              </w:rPr>
              <w:t>27</w:t>
            </w:r>
          </w:p>
        </w:tc>
      </w:tr>
      <w:tr w:rsidR="0000649F">
        <w:trPr>
          <w:trHeight w:val="740"/>
          <w:jc w:val="center"/>
        </w:trPr>
        <w:tc>
          <w:tcPr>
            <w:tcW w:w="8354" w:type="dxa"/>
          </w:tcPr>
          <w:p w:rsidR="0000649F" w:rsidRDefault="00F31C9B">
            <w:pPr>
              <w:tabs>
                <w:tab w:val="left" w:pos="820"/>
              </w:tabs>
              <w:spacing w:before="10"/>
              <w:ind w:right="230"/>
            </w:pPr>
            <w:r>
              <w:rPr>
                <w:rFonts w:ascii="Times New Roman" w:eastAsia="Times New Roman" w:hAnsi="Times New Roman" w:cs="Times New Roman"/>
                <w:i/>
                <w:sz w:val="28"/>
                <w:szCs w:val="28"/>
              </w:rPr>
              <w:t>Smith v. Santa Rosa Island Authority</w:t>
            </w:r>
            <w:r>
              <w:rPr>
                <w:rFonts w:ascii="Times New Roman" w:eastAsia="Times New Roman" w:hAnsi="Times New Roman" w:cs="Times New Roman"/>
                <w:sz w:val="28"/>
                <w:szCs w:val="28"/>
              </w:rPr>
              <w:t xml:space="preserve">, 729 So. 2d 944, 946 (Fla. 1st </w:t>
            </w:r>
            <w:proofErr w:type="spellStart"/>
            <w:r>
              <w:rPr>
                <w:rFonts w:ascii="Times New Roman" w:eastAsia="Times New Roman" w:hAnsi="Times New Roman" w:cs="Times New Roman"/>
                <w:sz w:val="28"/>
                <w:szCs w:val="28"/>
              </w:rPr>
              <w:t>DCA</w:t>
            </w:r>
            <w:proofErr w:type="spellEnd"/>
            <w:r>
              <w:rPr>
                <w:rFonts w:ascii="Times New Roman" w:eastAsia="Times New Roman" w:hAnsi="Times New Roman" w:cs="Times New Roman"/>
                <w:sz w:val="28"/>
                <w:szCs w:val="28"/>
              </w:rPr>
              <w:t xml:space="preserve"> 1998)</w:t>
            </w:r>
          </w:p>
        </w:tc>
        <w:tc>
          <w:tcPr>
            <w:tcW w:w="994" w:type="dxa"/>
          </w:tcPr>
          <w:p w:rsidR="0000649F" w:rsidRDefault="00F31C9B">
            <w:pPr>
              <w:jc w:val="center"/>
            </w:pPr>
            <w:r>
              <w:rPr>
                <w:rFonts w:ascii="Times New Roman" w:eastAsia="Times New Roman" w:hAnsi="Times New Roman" w:cs="Times New Roman"/>
                <w:sz w:val="28"/>
                <w:szCs w:val="28"/>
                <w:highlight w:val="yellow"/>
              </w:rPr>
              <w:t>28</w:t>
            </w:r>
          </w:p>
        </w:tc>
      </w:tr>
      <w:tr w:rsidR="0000649F">
        <w:trPr>
          <w:trHeight w:val="720"/>
          <w:jc w:val="center"/>
        </w:trPr>
        <w:tc>
          <w:tcPr>
            <w:tcW w:w="8354" w:type="dxa"/>
          </w:tcPr>
          <w:p w:rsidR="0000649F" w:rsidRDefault="00F31C9B">
            <w:pPr>
              <w:tabs>
                <w:tab w:val="left" w:pos="820"/>
              </w:tabs>
              <w:spacing w:before="10"/>
              <w:ind w:right="230"/>
            </w:pPr>
            <w:proofErr w:type="spellStart"/>
            <w:r>
              <w:rPr>
                <w:rFonts w:ascii="Times New Roman" w:eastAsia="Times New Roman" w:hAnsi="Times New Roman" w:cs="Times New Roman"/>
                <w:i/>
                <w:sz w:val="28"/>
                <w:szCs w:val="28"/>
              </w:rPr>
              <w:t>Partin</w:t>
            </w:r>
            <w:proofErr w:type="spellEnd"/>
            <w:r>
              <w:rPr>
                <w:rFonts w:ascii="Times New Roman" w:eastAsia="Times New Roman" w:hAnsi="Times New Roman" w:cs="Times New Roman"/>
                <w:i/>
                <w:sz w:val="28"/>
                <w:szCs w:val="28"/>
              </w:rPr>
              <w:t xml:space="preserve"> v Solange et al</w:t>
            </w:r>
            <w:r>
              <w:rPr>
                <w:rFonts w:ascii="Times New Roman" w:eastAsia="Times New Roman" w:hAnsi="Times New Roman" w:cs="Times New Roman"/>
                <w:sz w:val="28"/>
                <w:szCs w:val="28"/>
              </w:rPr>
              <w:t>, 2015 WL 2089081 (</w:t>
            </w:r>
            <w:proofErr w:type="spellStart"/>
            <w:r>
              <w:rPr>
                <w:rFonts w:ascii="Times New Roman" w:eastAsia="Times New Roman" w:hAnsi="Times New Roman" w:cs="Times New Roman"/>
                <w:sz w:val="28"/>
                <w:szCs w:val="28"/>
              </w:rPr>
              <w:t>Fla.App</w:t>
            </w:r>
            <w:proofErr w:type="spellEnd"/>
            <w:r>
              <w:rPr>
                <w:rFonts w:ascii="Times New Roman" w:eastAsia="Times New Roman" w:hAnsi="Times New Roman" w:cs="Times New Roman"/>
                <w:sz w:val="28"/>
                <w:szCs w:val="28"/>
              </w:rPr>
              <w:t>. 4 Dist., 2015)</w:t>
            </w:r>
          </w:p>
        </w:tc>
        <w:tc>
          <w:tcPr>
            <w:tcW w:w="994" w:type="dxa"/>
          </w:tcPr>
          <w:p w:rsidR="0000649F" w:rsidRDefault="00F31C9B">
            <w:pPr>
              <w:jc w:val="center"/>
            </w:pPr>
            <w:r>
              <w:rPr>
                <w:rFonts w:ascii="Times New Roman" w:eastAsia="Times New Roman" w:hAnsi="Times New Roman" w:cs="Times New Roman"/>
                <w:sz w:val="28"/>
                <w:szCs w:val="28"/>
                <w:highlight w:val="yellow"/>
              </w:rPr>
              <w:t>28</w:t>
            </w:r>
          </w:p>
        </w:tc>
      </w:tr>
      <w:tr w:rsidR="0000649F">
        <w:trPr>
          <w:trHeight w:val="720"/>
          <w:jc w:val="center"/>
        </w:trPr>
        <w:tc>
          <w:tcPr>
            <w:tcW w:w="8354" w:type="dxa"/>
          </w:tcPr>
          <w:p w:rsidR="0000649F" w:rsidRDefault="00F31C9B">
            <w:pPr>
              <w:tabs>
                <w:tab w:val="left" w:pos="820"/>
              </w:tabs>
              <w:ind w:right="116"/>
            </w:pPr>
            <w:r>
              <w:rPr>
                <w:rFonts w:ascii="Times New Roman" w:eastAsia="Times New Roman" w:hAnsi="Times New Roman" w:cs="Times New Roman"/>
                <w:i/>
                <w:sz w:val="28"/>
                <w:szCs w:val="28"/>
              </w:rPr>
              <w:t>Johnson v. Mississippi</w:t>
            </w:r>
            <w:r>
              <w:rPr>
                <w:rFonts w:ascii="Times New Roman" w:eastAsia="Times New Roman" w:hAnsi="Times New Roman" w:cs="Times New Roman"/>
                <w:sz w:val="28"/>
                <w:szCs w:val="28"/>
              </w:rPr>
              <w:t>, 403 U.S. 212, 216 (1971)</w:t>
            </w:r>
          </w:p>
        </w:tc>
        <w:tc>
          <w:tcPr>
            <w:tcW w:w="994" w:type="dxa"/>
          </w:tcPr>
          <w:p w:rsidR="0000649F" w:rsidRDefault="00F31C9B">
            <w:pPr>
              <w:jc w:val="center"/>
            </w:pPr>
            <w:r>
              <w:rPr>
                <w:rFonts w:ascii="Times New Roman" w:eastAsia="Times New Roman" w:hAnsi="Times New Roman" w:cs="Times New Roman"/>
                <w:sz w:val="28"/>
                <w:szCs w:val="28"/>
                <w:highlight w:val="yellow"/>
              </w:rPr>
              <w:t>29</w:t>
            </w:r>
          </w:p>
        </w:tc>
      </w:tr>
      <w:tr w:rsidR="0000649F">
        <w:trPr>
          <w:trHeight w:val="720"/>
          <w:jc w:val="center"/>
        </w:trPr>
        <w:tc>
          <w:tcPr>
            <w:tcW w:w="8354" w:type="dxa"/>
          </w:tcPr>
          <w:p w:rsidR="0000649F" w:rsidRDefault="00F31C9B">
            <w:pPr>
              <w:tabs>
                <w:tab w:val="left" w:pos="820"/>
              </w:tabs>
              <w:ind w:right="116"/>
            </w:pPr>
            <w:r>
              <w:rPr>
                <w:rFonts w:ascii="Times New Roman" w:eastAsia="Times New Roman" w:hAnsi="Times New Roman" w:cs="Times New Roman"/>
                <w:i/>
                <w:sz w:val="28"/>
                <w:szCs w:val="28"/>
              </w:rPr>
              <w:t xml:space="preserve">Peters v. </w:t>
            </w:r>
            <w:proofErr w:type="spellStart"/>
            <w:r>
              <w:rPr>
                <w:rFonts w:ascii="Times New Roman" w:eastAsia="Times New Roman" w:hAnsi="Times New Roman" w:cs="Times New Roman"/>
                <w:i/>
                <w:sz w:val="28"/>
                <w:szCs w:val="28"/>
              </w:rPr>
              <w:t>Kiff</w:t>
            </w:r>
            <w:proofErr w:type="spellEnd"/>
            <w:r>
              <w:rPr>
                <w:rFonts w:ascii="Times New Roman" w:eastAsia="Times New Roman" w:hAnsi="Times New Roman" w:cs="Times New Roman"/>
                <w:sz w:val="28"/>
                <w:szCs w:val="28"/>
              </w:rPr>
              <w:t>, 407, U.S. 493, 502 (1972)</w:t>
            </w:r>
          </w:p>
        </w:tc>
        <w:tc>
          <w:tcPr>
            <w:tcW w:w="994" w:type="dxa"/>
          </w:tcPr>
          <w:p w:rsidR="0000649F" w:rsidRDefault="00F31C9B">
            <w:pPr>
              <w:jc w:val="center"/>
            </w:pPr>
            <w:r>
              <w:rPr>
                <w:rFonts w:ascii="Times New Roman" w:eastAsia="Times New Roman" w:hAnsi="Times New Roman" w:cs="Times New Roman"/>
                <w:sz w:val="28"/>
                <w:szCs w:val="28"/>
                <w:highlight w:val="yellow"/>
              </w:rPr>
              <w:t>29</w:t>
            </w:r>
          </w:p>
        </w:tc>
      </w:tr>
      <w:tr w:rsidR="0000649F">
        <w:trPr>
          <w:trHeight w:val="720"/>
          <w:jc w:val="center"/>
        </w:trPr>
        <w:tc>
          <w:tcPr>
            <w:tcW w:w="8354" w:type="dxa"/>
          </w:tcPr>
          <w:p w:rsidR="0000649F" w:rsidRDefault="00F31C9B">
            <w:pPr>
              <w:spacing w:before="58"/>
              <w:ind w:right="118"/>
              <w:jc w:val="both"/>
            </w:pPr>
            <w:proofErr w:type="spellStart"/>
            <w:r>
              <w:rPr>
                <w:rFonts w:ascii="Times New Roman" w:eastAsia="Times New Roman" w:hAnsi="Times New Roman" w:cs="Times New Roman"/>
                <w:i/>
                <w:sz w:val="28"/>
                <w:szCs w:val="28"/>
              </w:rPr>
              <w:t>Kilbourn</w:t>
            </w:r>
            <w:proofErr w:type="spellEnd"/>
            <w:r>
              <w:rPr>
                <w:rFonts w:ascii="Times New Roman" w:eastAsia="Times New Roman" w:hAnsi="Times New Roman" w:cs="Times New Roman"/>
                <w:i/>
                <w:sz w:val="28"/>
                <w:szCs w:val="28"/>
              </w:rPr>
              <w:t xml:space="preserve"> v. Thompson</w:t>
            </w:r>
            <w:r>
              <w:rPr>
                <w:rFonts w:ascii="Times New Roman" w:eastAsia="Times New Roman" w:hAnsi="Times New Roman" w:cs="Times New Roman"/>
                <w:sz w:val="28"/>
                <w:szCs w:val="28"/>
              </w:rPr>
              <w:t>, 103 U.S. 168 (1881)</w:t>
            </w:r>
          </w:p>
        </w:tc>
        <w:tc>
          <w:tcPr>
            <w:tcW w:w="994" w:type="dxa"/>
          </w:tcPr>
          <w:p w:rsidR="0000649F" w:rsidRDefault="00F31C9B">
            <w:pPr>
              <w:jc w:val="center"/>
            </w:pPr>
            <w:r>
              <w:rPr>
                <w:rFonts w:ascii="Times New Roman" w:eastAsia="Times New Roman" w:hAnsi="Times New Roman" w:cs="Times New Roman"/>
                <w:sz w:val="28"/>
                <w:szCs w:val="28"/>
                <w:highlight w:val="yellow"/>
              </w:rPr>
              <w:t>29</w:t>
            </w:r>
          </w:p>
        </w:tc>
      </w:tr>
      <w:tr w:rsidR="0000649F">
        <w:trPr>
          <w:trHeight w:val="720"/>
          <w:jc w:val="center"/>
        </w:trPr>
        <w:tc>
          <w:tcPr>
            <w:tcW w:w="8354" w:type="dxa"/>
          </w:tcPr>
          <w:p w:rsidR="0000649F" w:rsidRDefault="00F31C9B">
            <w:pPr>
              <w:tabs>
                <w:tab w:val="left" w:pos="840"/>
                <w:tab w:val="left" w:pos="3817"/>
              </w:tabs>
              <w:spacing w:before="10"/>
              <w:ind w:right="113"/>
            </w:pPr>
            <w:proofErr w:type="spellStart"/>
            <w:r>
              <w:rPr>
                <w:rFonts w:ascii="Times New Roman" w:eastAsia="Times New Roman" w:hAnsi="Times New Roman" w:cs="Times New Roman"/>
                <w:i/>
                <w:sz w:val="28"/>
                <w:szCs w:val="28"/>
              </w:rPr>
              <w:t>Pennoyer</w:t>
            </w:r>
            <w:proofErr w:type="spellEnd"/>
            <w:r>
              <w:rPr>
                <w:rFonts w:ascii="Times New Roman" w:eastAsia="Times New Roman" w:hAnsi="Times New Roman" w:cs="Times New Roman"/>
                <w:i/>
                <w:sz w:val="28"/>
                <w:szCs w:val="28"/>
              </w:rPr>
              <w:t xml:space="preserve"> v. Neff </w:t>
            </w:r>
            <w:r>
              <w:rPr>
                <w:rFonts w:ascii="Times New Roman" w:eastAsia="Times New Roman" w:hAnsi="Times New Roman" w:cs="Times New Roman"/>
                <w:sz w:val="28"/>
                <w:szCs w:val="28"/>
              </w:rPr>
              <w:t>(1877) 95 US 714</w:t>
            </w:r>
            <w:r>
              <w:rPr>
                <w:rFonts w:ascii="Times New Roman" w:eastAsia="Times New Roman" w:hAnsi="Times New Roman" w:cs="Times New Roman"/>
                <w:sz w:val="28"/>
                <w:szCs w:val="28"/>
              </w:rPr>
              <w:tab/>
            </w:r>
          </w:p>
        </w:tc>
        <w:tc>
          <w:tcPr>
            <w:tcW w:w="994" w:type="dxa"/>
          </w:tcPr>
          <w:p w:rsidR="0000649F" w:rsidRDefault="00F31C9B">
            <w:pPr>
              <w:jc w:val="center"/>
            </w:pPr>
            <w:r>
              <w:rPr>
                <w:rFonts w:ascii="Times New Roman" w:eastAsia="Times New Roman" w:hAnsi="Times New Roman" w:cs="Times New Roman"/>
                <w:sz w:val="28"/>
                <w:szCs w:val="28"/>
                <w:highlight w:val="yellow"/>
              </w:rPr>
              <w:t>30</w:t>
            </w:r>
          </w:p>
        </w:tc>
      </w:tr>
      <w:tr w:rsidR="0000649F">
        <w:trPr>
          <w:trHeight w:val="720"/>
          <w:jc w:val="center"/>
        </w:trPr>
        <w:tc>
          <w:tcPr>
            <w:tcW w:w="8354" w:type="dxa"/>
          </w:tcPr>
          <w:p w:rsidR="0000649F" w:rsidRDefault="00F31C9B">
            <w:pPr>
              <w:tabs>
                <w:tab w:val="left" w:pos="840"/>
              </w:tabs>
              <w:spacing w:before="10"/>
              <w:ind w:right="113"/>
            </w:pPr>
            <w:r>
              <w:rPr>
                <w:rFonts w:ascii="Times New Roman" w:eastAsia="Times New Roman" w:hAnsi="Times New Roman" w:cs="Times New Roman"/>
                <w:i/>
                <w:sz w:val="28"/>
                <w:szCs w:val="28"/>
              </w:rPr>
              <w:t xml:space="preserve">Windsor v. McVeigh </w:t>
            </w:r>
            <w:r>
              <w:rPr>
                <w:rFonts w:ascii="Times New Roman" w:eastAsia="Times New Roman" w:hAnsi="Times New Roman" w:cs="Times New Roman"/>
                <w:sz w:val="28"/>
                <w:szCs w:val="28"/>
              </w:rPr>
              <w:t>(1876) 93 US 274</w:t>
            </w:r>
          </w:p>
        </w:tc>
        <w:tc>
          <w:tcPr>
            <w:tcW w:w="994" w:type="dxa"/>
          </w:tcPr>
          <w:p w:rsidR="0000649F" w:rsidRDefault="00F31C9B">
            <w:pPr>
              <w:jc w:val="center"/>
            </w:pPr>
            <w:r>
              <w:rPr>
                <w:rFonts w:ascii="Times New Roman" w:eastAsia="Times New Roman" w:hAnsi="Times New Roman" w:cs="Times New Roman"/>
                <w:sz w:val="28"/>
                <w:szCs w:val="28"/>
                <w:highlight w:val="yellow"/>
              </w:rPr>
              <w:t>30</w:t>
            </w:r>
          </w:p>
        </w:tc>
      </w:tr>
      <w:tr w:rsidR="0000649F">
        <w:trPr>
          <w:trHeight w:val="820"/>
          <w:jc w:val="center"/>
        </w:trPr>
        <w:tc>
          <w:tcPr>
            <w:tcW w:w="8354" w:type="dxa"/>
          </w:tcPr>
          <w:p w:rsidR="0000649F" w:rsidRDefault="00F31C9B">
            <w:pPr>
              <w:tabs>
                <w:tab w:val="left" w:pos="840"/>
              </w:tabs>
              <w:spacing w:before="1"/>
              <w:ind w:right="115"/>
            </w:pPr>
            <w:proofErr w:type="spellStart"/>
            <w:r>
              <w:rPr>
                <w:rFonts w:ascii="Times New Roman" w:eastAsia="Times New Roman" w:hAnsi="Times New Roman" w:cs="Times New Roman"/>
                <w:i/>
                <w:sz w:val="28"/>
                <w:szCs w:val="28"/>
              </w:rPr>
              <w:t>Lubben</w:t>
            </w:r>
            <w:proofErr w:type="spellEnd"/>
            <w:r>
              <w:rPr>
                <w:rFonts w:ascii="Times New Roman" w:eastAsia="Times New Roman" w:hAnsi="Times New Roman" w:cs="Times New Roman"/>
                <w:i/>
                <w:sz w:val="28"/>
                <w:szCs w:val="28"/>
              </w:rPr>
              <w:t xml:space="preserve"> v. Selective Service System Local Bd. No</w:t>
            </w:r>
            <w:r>
              <w:rPr>
                <w:rFonts w:ascii="Times New Roman" w:eastAsia="Times New Roman" w:hAnsi="Times New Roman" w:cs="Times New Roman"/>
                <w:sz w:val="28"/>
                <w:szCs w:val="28"/>
              </w:rPr>
              <w:t>. 27, 453 F.2d 645 (1st Cir. 1972)</w:t>
            </w:r>
          </w:p>
        </w:tc>
        <w:tc>
          <w:tcPr>
            <w:tcW w:w="994" w:type="dxa"/>
          </w:tcPr>
          <w:p w:rsidR="0000649F" w:rsidRDefault="00F31C9B">
            <w:pPr>
              <w:jc w:val="center"/>
            </w:pPr>
            <w:r>
              <w:rPr>
                <w:rFonts w:ascii="Times New Roman" w:eastAsia="Times New Roman" w:hAnsi="Times New Roman" w:cs="Times New Roman"/>
                <w:sz w:val="28"/>
                <w:szCs w:val="28"/>
                <w:highlight w:val="yellow"/>
              </w:rPr>
              <w:t>30</w:t>
            </w:r>
          </w:p>
        </w:tc>
      </w:tr>
      <w:tr w:rsidR="0000649F">
        <w:trPr>
          <w:trHeight w:val="720"/>
          <w:jc w:val="center"/>
        </w:trPr>
        <w:tc>
          <w:tcPr>
            <w:tcW w:w="8354" w:type="dxa"/>
          </w:tcPr>
          <w:p w:rsidR="0000649F" w:rsidRDefault="00F31C9B">
            <w:pPr>
              <w:tabs>
                <w:tab w:val="left" w:pos="840"/>
              </w:tabs>
              <w:spacing w:before="10"/>
              <w:ind w:right="113"/>
            </w:pPr>
            <w:r>
              <w:rPr>
                <w:rFonts w:ascii="Times New Roman" w:eastAsia="Times New Roman" w:hAnsi="Times New Roman" w:cs="Times New Roman"/>
                <w:i/>
                <w:sz w:val="28"/>
                <w:szCs w:val="28"/>
              </w:rPr>
              <w:t xml:space="preserve">Kalb v. Feuerstein </w:t>
            </w:r>
            <w:r>
              <w:rPr>
                <w:rFonts w:ascii="Times New Roman" w:eastAsia="Times New Roman" w:hAnsi="Times New Roman" w:cs="Times New Roman"/>
                <w:sz w:val="28"/>
                <w:szCs w:val="28"/>
              </w:rPr>
              <w:t>(1940) 308 US 433</w:t>
            </w:r>
          </w:p>
        </w:tc>
        <w:tc>
          <w:tcPr>
            <w:tcW w:w="994" w:type="dxa"/>
          </w:tcPr>
          <w:p w:rsidR="0000649F" w:rsidRDefault="00F31C9B">
            <w:pPr>
              <w:jc w:val="center"/>
            </w:pPr>
            <w:r>
              <w:rPr>
                <w:rFonts w:ascii="Times New Roman" w:eastAsia="Times New Roman" w:hAnsi="Times New Roman" w:cs="Times New Roman"/>
                <w:sz w:val="28"/>
                <w:szCs w:val="28"/>
                <w:highlight w:val="yellow"/>
              </w:rPr>
              <w:t>30</w:t>
            </w:r>
          </w:p>
        </w:tc>
      </w:tr>
      <w:tr w:rsidR="0000649F">
        <w:trPr>
          <w:trHeight w:val="720"/>
          <w:jc w:val="center"/>
        </w:trPr>
        <w:tc>
          <w:tcPr>
            <w:tcW w:w="8354" w:type="dxa"/>
          </w:tcPr>
          <w:p w:rsidR="0000649F" w:rsidRDefault="00F31C9B">
            <w:pPr>
              <w:tabs>
                <w:tab w:val="left" w:pos="840"/>
              </w:tabs>
              <w:spacing w:before="10"/>
              <w:ind w:right="115"/>
            </w:pPr>
            <w:r>
              <w:rPr>
                <w:rFonts w:ascii="Times New Roman" w:eastAsia="Times New Roman" w:hAnsi="Times New Roman" w:cs="Times New Roman"/>
                <w:i/>
                <w:sz w:val="28"/>
                <w:szCs w:val="28"/>
              </w:rPr>
              <w:t>Valley v. Northern Fire &amp; Marine Ins</w:t>
            </w:r>
            <w:r>
              <w:rPr>
                <w:rFonts w:ascii="Times New Roman" w:eastAsia="Times New Roman" w:hAnsi="Times New Roman" w:cs="Times New Roman"/>
                <w:sz w:val="28"/>
                <w:szCs w:val="28"/>
              </w:rPr>
              <w:t xml:space="preserve">. Co., 254 U.S. 348, (1920) </w:t>
            </w:r>
          </w:p>
        </w:tc>
        <w:tc>
          <w:tcPr>
            <w:tcW w:w="994" w:type="dxa"/>
          </w:tcPr>
          <w:p w:rsidR="0000649F" w:rsidRDefault="00F31C9B">
            <w:pPr>
              <w:jc w:val="center"/>
            </w:pPr>
            <w:r>
              <w:rPr>
                <w:rFonts w:ascii="Times New Roman" w:eastAsia="Times New Roman" w:hAnsi="Times New Roman" w:cs="Times New Roman"/>
                <w:sz w:val="28"/>
                <w:szCs w:val="28"/>
                <w:highlight w:val="yellow"/>
              </w:rPr>
              <w:t>30</w:t>
            </w:r>
          </w:p>
        </w:tc>
      </w:tr>
      <w:tr w:rsidR="0000649F">
        <w:trPr>
          <w:trHeight w:val="720"/>
          <w:jc w:val="center"/>
        </w:trPr>
        <w:tc>
          <w:tcPr>
            <w:tcW w:w="8354" w:type="dxa"/>
          </w:tcPr>
          <w:p w:rsidR="0000649F" w:rsidRDefault="00F31C9B">
            <w:pPr>
              <w:tabs>
                <w:tab w:val="left" w:pos="603"/>
              </w:tabs>
              <w:spacing w:before="10"/>
              <w:ind w:right="115"/>
            </w:pPr>
            <w:r>
              <w:rPr>
                <w:rFonts w:ascii="Times New Roman" w:eastAsia="Times New Roman" w:hAnsi="Times New Roman" w:cs="Times New Roman"/>
                <w:sz w:val="28"/>
                <w:szCs w:val="28"/>
              </w:rPr>
              <w:t>Rook v. Rook, 353 S.E. 2d 756 (Va. 1987).</w:t>
            </w:r>
          </w:p>
        </w:tc>
        <w:tc>
          <w:tcPr>
            <w:tcW w:w="994" w:type="dxa"/>
          </w:tcPr>
          <w:p w:rsidR="0000649F" w:rsidRDefault="00F31C9B">
            <w:pPr>
              <w:jc w:val="center"/>
            </w:pPr>
            <w:r>
              <w:rPr>
                <w:rFonts w:ascii="Times New Roman" w:eastAsia="Times New Roman" w:hAnsi="Times New Roman" w:cs="Times New Roman"/>
                <w:sz w:val="28"/>
                <w:szCs w:val="28"/>
                <w:highlight w:val="yellow"/>
              </w:rPr>
              <w:t>31</w:t>
            </w:r>
          </w:p>
        </w:tc>
      </w:tr>
      <w:tr w:rsidR="0000649F">
        <w:trPr>
          <w:trHeight w:val="840"/>
          <w:jc w:val="center"/>
        </w:trPr>
        <w:tc>
          <w:tcPr>
            <w:tcW w:w="8354" w:type="dxa"/>
          </w:tcPr>
          <w:p w:rsidR="0000649F" w:rsidRDefault="00F31C9B">
            <w:pPr>
              <w:tabs>
                <w:tab w:val="left" w:pos="689"/>
              </w:tabs>
              <w:spacing w:before="1"/>
              <w:ind w:right="216"/>
            </w:pPr>
            <w:r>
              <w:rPr>
                <w:rFonts w:ascii="Times New Roman" w:eastAsia="Times New Roman" w:hAnsi="Times New Roman" w:cs="Times New Roman"/>
                <w:i/>
                <w:sz w:val="28"/>
                <w:szCs w:val="28"/>
              </w:rPr>
              <w:t xml:space="preserve">Long v. </w:t>
            </w:r>
            <w:proofErr w:type="spellStart"/>
            <w:r>
              <w:rPr>
                <w:rFonts w:ascii="Times New Roman" w:eastAsia="Times New Roman" w:hAnsi="Times New Roman" w:cs="Times New Roman"/>
                <w:i/>
                <w:sz w:val="28"/>
                <w:szCs w:val="28"/>
              </w:rPr>
              <w:t>Shorebank</w:t>
            </w:r>
            <w:proofErr w:type="spellEnd"/>
            <w:r>
              <w:rPr>
                <w:rFonts w:ascii="Times New Roman" w:eastAsia="Times New Roman" w:hAnsi="Times New Roman" w:cs="Times New Roman"/>
                <w:i/>
                <w:sz w:val="28"/>
                <w:szCs w:val="28"/>
              </w:rPr>
              <w:t xml:space="preserve"> Development Corp</w:t>
            </w:r>
            <w:r>
              <w:rPr>
                <w:rFonts w:ascii="Times New Roman" w:eastAsia="Times New Roman" w:hAnsi="Times New Roman" w:cs="Times New Roman"/>
                <w:sz w:val="28"/>
                <w:szCs w:val="28"/>
              </w:rPr>
              <w:t>., 182 F.3d 548 (C.A. 7 Ill. 1999)</w:t>
            </w:r>
          </w:p>
        </w:tc>
        <w:tc>
          <w:tcPr>
            <w:tcW w:w="994" w:type="dxa"/>
          </w:tcPr>
          <w:p w:rsidR="0000649F" w:rsidRDefault="00F31C9B">
            <w:pPr>
              <w:jc w:val="center"/>
            </w:pPr>
            <w:r>
              <w:rPr>
                <w:rFonts w:ascii="Times New Roman" w:eastAsia="Times New Roman" w:hAnsi="Times New Roman" w:cs="Times New Roman"/>
                <w:sz w:val="28"/>
                <w:szCs w:val="28"/>
                <w:highlight w:val="yellow"/>
              </w:rPr>
              <w:t>31</w:t>
            </w:r>
          </w:p>
        </w:tc>
      </w:tr>
      <w:tr w:rsidR="0000649F">
        <w:trPr>
          <w:trHeight w:val="620"/>
          <w:jc w:val="center"/>
        </w:trPr>
        <w:tc>
          <w:tcPr>
            <w:tcW w:w="8354" w:type="dxa"/>
          </w:tcPr>
          <w:p w:rsidR="0000649F" w:rsidRDefault="00F31C9B">
            <w:pPr>
              <w:jc w:val="center"/>
            </w:pPr>
            <w:r>
              <w:rPr>
                <w:rFonts w:ascii="Times New Roman" w:eastAsia="Times New Roman" w:hAnsi="Times New Roman" w:cs="Times New Roman"/>
                <w:b/>
                <w:sz w:val="28"/>
                <w:szCs w:val="28"/>
              </w:rPr>
              <w:lastRenderedPageBreak/>
              <w:t>AUTHORITIES</w:t>
            </w:r>
          </w:p>
        </w:tc>
        <w:tc>
          <w:tcPr>
            <w:tcW w:w="994" w:type="dxa"/>
          </w:tcPr>
          <w:p w:rsidR="0000649F" w:rsidRDefault="0000649F">
            <w:pPr>
              <w:jc w:val="center"/>
            </w:pPr>
          </w:p>
        </w:tc>
      </w:tr>
      <w:tr w:rsidR="0000649F">
        <w:trPr>
          <w:trHeight w:val="520"/>
          <w:jc w:val="center"/>
        </w:trPr>
        <w:tc>
          <w:tcPr>
            <w:tcW w:w="8354" w:type="dxa"/>
          </w:tcPr>
          <w:p w:rsidR="0000649F" w:rsidRDefault="00F31C9B">
            <w:r>
              <w:rPr>
                <w:rFonts w:ascii="Times New Roman" w:eastAsia="Times New Roman" w:hAnsi="Times New Roman" w:cs="Times New Roman"/>
                <w:sz w:val="28"/>
                <w:szCs w:val="28"/>
              </w:rPr>
              <w:t>Fla. R. Jud. Admin. 2.330</w:t>
            </w:r>
          </w:p>
        </w:tc>
        <w:tc>
          <w:tcPr>
            <w:tcW w:w="994" w:type="dxa"/>
          </w:tcPr>
          <w:p w:rsidR="0000649F" w:rsidRDefault="00F31C9B">
            <w:pPr>
              <w:jc w:val="center"/>
            </w:pPr>
            <w:r>
              <w:rPr>
                <w:rFonts w:ascii="Times New Roman" w:eastAsia="Times New Roman" w:hAnsi="Times New Roman" w:cs="Times New Roman"/>
                <w:sz w:val="28"/>
                <w:szCs w:val="28"/>
                <w:highlight w:val="yellow"/>
              </w:rPr>
              <w:t>2, 22</w:t>
            </w:r>
          </w:p>
        </w:tc>
      </w:tr>
      <w:tr w:rsidR="0000649F">
        <w:trPr>
          <w:trHeight w:val="620"/>
          <w:jc w:val="center"/>
        </w:trPr>
        <w:tc>
          <w:tcPr>
            <w:tcW w:w="8354" w:type="dxa"/>
          </w:tcPr>
          <w:p w:rsidR="0000649F" w:rsidRDefault="00F31C9B">
            <w:r>
              <w:rPr>
                <w:rFonts w:ascii="Times New Roman" w:eastAsia="Times New Roman" w:hAnsi="Times New Roman" w:cs="Times New Roman"/>
                <w:sz w:val="28"/>
                <w:szCs w:val="28"/>
              </w:rPr>
              <w:t>Fla. Stat. §§ 38.02, 38.10</w:t>
            </w:r>
          </w:p>
        </w:tc>
        <w:tc>
          <w:tcPr>
            <w:tcW w:w="994" w:type="dxa"/>
          </w:tcPr>
          <w:p w:rsidR="0000649F" w:rsidRDefault="00F31C9B">
            <w:pPr>
              <w:jc w:val="center"/>
            </w:pPr>
            <w:r>
              <w:rPr>
                <w:rFonts w:ascii="Times New Roman" w:eastAsia="Times New Roman" w:hAnsi="Times New Roman" w:cs="Times New Roman"/>
                <w:sz w:val="28"/>
                <w:szCs w:val="28"/>
                <w:highlight w:val="yellow"/>
              </w:rPr>
              <w:t>2, 21, 22</w:t>
            </w:r>
          </w:p>
        </w:tc>
      </w:tr>
      <w:tr w:rsidR="0000649F">
        <w:trPr>
          <w:trHeight w:val="580"/>
          <w:jc w:val="center"/>
        </w:trPr>
        <w:tc>
          <w:tcPr>
            <w:tcW w:w="8354" w:type="dxa"/>
          </w:tcPr>
          <w:p w:rsidR="0000649F" w:rsidRDefault="00F31C9B">
            <w:r>
              <w:rPr>
                <w:rFonts w:ascii="Times New Roman" w:eastAsia="Times New Roman" w:hAnsi="Times New Roman" w:cs="Times New Roman"/>
                <w:sz w:val="28"/>
                <w:szCs w:val="28"/>
              </w:rPr>
              <w:t xml:space="preserve">Fla. Code Jud. Conduct, Canon 3-B (7). </w:t>
            </w:r>
          </w:p>
        </w:tc>
        <w:tc>
          <w:tcPr>
            <w:tcW w:w="994" w:type="dxa"/>
          </w:tcPr>
          <w:p w:rsidR="0000649F" w:rsidRDefault="00F31C9B">
            <w:pPr>
              <w:jc w:val="center"/>
            </w:pPr>
            <w:r>
              <w:rPr>
                <w:rFonts w:ascii="Times New Roman" w:eastAsia="Times New Roman" w:hAnsi="Times New Roman" w:cs="Times New Roman"/>
                <w:sz w:val="28"/>
                <w:szCs w:val="28"/>
                <w:highlight w:val="yellow"/>
              </w:rPr>
              <w:t>2</w:t>
            </w:r>
          </w:p>
        </w:tc>
      </w:tr>
      <w:tr w:rsidR="0000649F">
        <w:trPr>
          <w:trHeight w:val="520"/>
          <w:jc w:val="center"/>
        </w:trPr>
        <w:tc>
          <w:tcPr>
            <w:tcW w:w="8354" w:type="dxa"/>
          </w:tcPr>
          <w:p w:rsidR="0000649F" w:rsidRDefault="00F31C9B">
            <w:r>
              <w:rPr>
                <w:rFonts w:ascii="Times New Roman" w:eastAsia="Times New Roman" w:hAnsi="Times New Roman" w:cs="Times New Roman"/>
                <w:sz w:val="28"/>
                <w:szCs w:val="28"/>
              </w:rPr>
              <w:t>Florida Rule of Appellate procedure 9.100(h)</w:t>
            </w:r>
          </w:p>
        </w:tc>
        <w:tc>
          <w:tcPr>
            <w:tcW w:w="994" w:type="dxa"/>
          </w:tcPr>
          <w:p w:rsidR="0000649F" w:rsidRDefault="00F31C9B">
            <w:r>
              <w:rPr>
                <w:rFonts w:ascii="Times New Roman" w:eastAsia="Times New Roman" w:hAnsi="Times New Roman" w:cs="Times New Roman"/>
                <w:sz w:val="28"/>
                <w:szCs w:val="28"/>
                <w:highlight w:val="yellow"/>
              </w:rPr>
              <w:t xml:space="preserve">  5, 6</w:t>
            </w:r>
          </w:p>
        </w:tc>
      </w:tr>
      <w:tr w:rsidR="0000649F">
        <w:trPr>
          <w:trHeight w:val="520"/>
          <w:jc w:val="center"/>
        </w:trPr>
        <w:tc>
          <w:tcPr>
            <w:tcW w:w="8354" w:type="dxa"/>
          </w:tcPr>
          <w:p w:rsidR="0000649F" w:rsidRDefault="00F31C9B">
            <w:proofErr w:type="spellStart"/>
            <w:r>
              <w:rPr>
                <w:rFonts w:ascii="Times New Roman" w:eastAsia="Times New Roman" w:hAnsi="Times New Roman" w:cs="Times New Roman"/>
                <w:sz w:val="28"/>
                <w:szCs w:val="28"/>
              </w:rPr>
              <w:t>Klu</w:t>
            </w:r>
            <w:proofErr w:type="spellEnd"/>
            <w:r>
              <w:rPr>
                <w:rFonts w:ascii="Times New Roman" w:eastAsia="Times New Roman" w:hAnsi="Times New Roman" w:cs="Times New Roman"/>
                <w:sz w:val="28"/>
                <w:szCs w:val="28"/>
              </w:rPr>
              <w:t xml:space="preserve"> Klux Klan Act, 42 U.S.C. § 1983 </w:t>
            </w:r>
          </w:p>
        </w:tc>
        <w:tc>
          <w:tcPr>
            <w:tcW w:w="994" w:type="dxa"/>
          </w:tcPr>
          <w:p w:rsidR="0000649F" w:rsidRDefault="00F31C9B">
            <w:pPr>
              <w:jc w:val="center"/>
            </w:pPr>
            <w:r>
              <w:rPr>
                <w:rFonts w:ascii="Times New Roman" w:eastAsia="Times New Roman" w:hAnsi="Times New Roman" w:cs="Times New Roman"/>
                <w:sz w:val="28"/>
                <w:szCs w:val="28"/>
                <w:highlight w:val="yellow"/>
              </w:rPr>
              <w:t>10, 17, 18</w:t>
            </w:r>
          </w:p>
        </w:tc>
      </w:tr>
      <w:tr w:rsidR="0000649F">
        <w:trPr>
          <w:trHeight w:val="580"/>
          <w:jc w:val="center"/>
        </w:trPr>
        <w:tc>
          <w:tcPr>
            <w:tcW w:w="8354" w:type="dxa"/>
          </w:tcPr>
          <w:p w:rsidR="0000649F" w:rsidRDefault="00F31C9B">
            <w:r>
              <w:rPr>
                <w:rFonts w:ascii="Times New Roman" w:eastAsia="Times New Roman" w:hAnsi="Times New Roman" w:cs="Times New Roman"/>
                <w:sz w:val="28"/>
                <w:szCs w:val="28"/>
              </w:rPr>
              <w:t>Florida Bar Rule 4-8.3</w:t>
            </w:r>
          </w:p>
        </w:tc>
        <w:tc>
          <w:tcPr>
            <w:tcW w:w="994" w:type="dxa"/>
          </w:tcPr>
          <w:p w:rsidR="0000649F" w:rsidRDefault="00F31C9B">
            <w:pPr>
              <w:jc w:val="center"/>
            </w:pPr>
            <w:r>
              <w:rPr>
                <w:rFonts w:ascii="Times New Roman" w:eastAsia="Times New Roman" w:hAnsi="Times New Roman" w:cs="Times New Roman"/>
                <w:sz w:val="28"/>
                <w:szCs w:val="28"/>
                <w:highlight w:val="yellow"/>
              </w:rPr>
              <w:t>15</w:t>
            </w:r>
          </w:p>
        </w:tc>
      </w:tr>
      <w:tr w:rsidR="0000649F">
        <w:trPr>
          <w:trHeight w:val="540"/>
          <w:jc w:val="center"/>
        </w:trPr>
        <w:tc>
          <w:tcPr>
            <w:tcW w:w="8354" w:type="dxa"/>
          </w:tcPr>
          <w:p w:rsidR="0000649F" w:rsidRDefault="00F31C9B">
            <w:r>
              <w:rPr>
                <w:rFonts w:ascii="Times New Roman" w:eastAsia="Times New Roman" w:hAnsi="Times New Roman" w:cs="Times New Roman"/>
                <w:sz w:val="28"/>
                <w:szCs w:val="28"/>
              </w:rPr>
              <w:t xml:space="preserve">Americans with Disabilities Act (“ADA”) </w:t>
            </w:r>
          </w:p>
        </w:tc>
        <w:tc>
          <w:tcPr>
            <w:tcW w:w="994" w:type="dxa"/>
          </w:tcPr>
          <w:p w:rsidR="0000649F" w:rsidRDefault="00F31C9B">
            <w:pPr>
              <w:jc w:val="center"/>
            </w:pPr>
            <w:r>
              <w:rPr>
                <w:rFonts w:ascii="Times New Roman" w:eastAsia="Times New Roman" w:hAnsi="Times New Roman" w:cs="Times New Roman"/>
                <w:sz w:val="28"/>
                <w:szCs w:val="28"/>
                <w:highlight w:val="yellow"/>
              </w:rPr>
              <w:t>10, 17</w:t>
            </w:r>
          </w:p>
        </w:tc>
      </w:tr>
      <w:tr w:rsidR="0000649F">
        <w:trPr>
          <w:trHeight w:val="520"/>
          <w:jc w:val="center"/>
        </w:trPr>
        <w:tc>
          <w:tcPr>
            <w:tcW w:w="8354" w:type="dxa"/>
          </w:tcPr>
          <w:p w:rsidR="0000649F" w:rsidRDefault="00F31C9B">
            <w:r>
              <w:rPr>
                <w:rFonts w:ascii="Times New Roman" w:eastAsia="Times New Roman" w:hAnsi="Times New Roman" w:cs="Times New Roman"/>
                <w:sz w:val="28"/>
                <w:szCs w:val="28"/>
              </w:rPr>
              <w:t xml:space="preserve">42 U.S.C. 12101 </w:t>
            </w:r>
          </w:p>
        </w:tc>
        <w:tc>
          <w:tcPr>
            <w:tcW w:w="994" w:type="dxa"/>
          </w:tcPr>
          <w:p w:rsidR="0000649F" w:rsidRDefault="00F31C9B">
            <w:pPr>
              <w:jc w:val="center"/>
            </w:pPr>
            <w:r>
              <w:rPr>
                <w:rFonts w:ascii="Times New Roman" w:eastAsia="Times New Roman" w:hAnsi="Times New Roman" w:cs="Times New Roman"/>
                <w:sz w:val="28"/>
                <w:szCs w:val="28"/>
                <w:highlight w:val="yellow"/>
              </w:rPr>
              <w:t>10, 17</w:t>
            </w:r>
          </w:p>
        </w:tc>
      </w:tr>
      <w:tr w:rsidR="0000649F">
        <w:trPr>
          <w:trHeight w:val="800"/>
          <w:jc w:val="center"/>
        </w:trPr>
        <w:tc>
          <w:tcPr>
            <w:tcW w:w="8354" w:type="dxa"/>
          </w:tcPr>
          <w:p w:rsidR="0000649F" w:rsidRDefault="00F31C9B">
            <w:r>
              <w:rPr>
                <w:rFonts w:ascii="Times New Roman" w:eastAsia="Times New Roman" w:hAnsi="Times New Roman" w:cs="Times New Roman"/>
                <w:sz w:val="28"/>
                <w:szCs w:val="28"/>
              </w:rPr>
              <w:t xml:space="preserve">18 U.S.C. 241, 242 </w:t>
            </w:r>
          </w:p>
        </w:tc>
        <w:tc>
          <w:tcPr>
            <w:tcW w:w="994" w:type="dxa"/>
          </w:tcPr>
          <w:p w:rsidR="0000649F" w:rsidRDefault="00F31C9B">
            <w:pPr>
              <w:jc w:val="center"/>
            </w:pPr>
            <w:r>
              <w:rPr>
                <w:rFonts w:ascii="Times New Roman" w:eastAsia="Times New Roman" w:hAnsi="Times New Roman" w:cs="Times New Roman"/>
                <w:sz w:val="28"/>
                <w:szCs w:val="28"/>
                <w:highlight w:val="yellow"/>
              </w:rPr>
              <w:t>17, 18, 19</w:t>
            </w:r>
          </w:p>
        </w:tc>
      </w:tr>
      <w:tr w:rsidR="0000649F">
        <w:trPr>
          <w:trHeight w:val="500"/>
          <w:jc w:val="center"/>
        </w:trPr>
        <w:tc>
          <w:tcPr>
            <w:tcW w:w="8354" w:type="dxa"/>
          </w:tcPr>
          <w:p w:rsidR="0000649F" w:rsidRDefault="00F31C9B">
            <w:r>
              <w:rPr>
                <w:rFonts w:ascii="Times New Roman" w:eastAsia="Times New Roman" w:hAnsi="Times New Roman" w:cs="Times New Roman"/>
                <w:sz w:val="28"/>
                <w:szCs w:val="28"/>
              </w:rPr>
              <w:t xml:space="preserve">U.S. </w:t>
            </w:r>
            <w:proofErr w:type="spellStart"/>
            <w:r>
              <w:rPr>
                <w:rFonts w:ascii="Times New Roman" w:eastAsia="Times New Roman" w:hAnsi="Times New Roman" w:cs="Times New Roman"/>
                <w:sz w:val="28"/>
                <w:szCs w:val="28"/>
              </w:rPr>
              <w:t>Constit</w:t>
            </w:r>
            <w:proofErr w:type="spell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Amend  I</w:t>
            </w:r>
            <w:proofErr w:type="gramEnd"/>
            <w:r>
              <w:rPr>
                <w:rFonts w:ascii="Times New Roman" w:eastAsia="Times New Roman" w:hAnsi="Times New Roman" w:cs="Times New Roman"/>
                <w:sz w:val="28"/>
                <w:szCs w:val="28"/>
              </w:rPr>
              <w:t>, V, VI, VII, and XIV.</w:t>
            </w:r>
          </w:p>
        </w:tc>
        <w:tc>
          <w:tcPr>
            <w:tcW w:w="994" w:type="dxa"/>
          </w:tcPr>
          <w:p w:rsidR="0000649F" w:rsidRDefault="00F31C9B">
            <w:pPr>
              <w:jc w:val="center"/>
            </w:pPr>
            <w:r>
              <w:rPr>
                <w:rFonts w:ascii="Times New Roman" w:eastAsia="Times New Roman" w:hAnsi="Times New Roman" w:cs="Times New Roman"/>
                <w:sz w:val="28"/>
                <w:szCs w:val="28"/>
                <w:highlight w:val="yellow"/>
              </w:rPr>
              <w:t>17, 18</w:t>
            </w:r>
          </w:p>
        </w:tc>
      </w:tr>
    </w:tbl>
    <w:p w:rsidR="0000649F" w:rsidRDefault="0000649F">
      <w:pPr>
        <w:ind w:left="270" w:right="274"/>
        <w:jc w:val="both"/>
      </w:pPr>
    </w:p>
    <w:p w:rsidR="0000649F" w:rsidRDefault="0000649F">
      <w:pPr>
        <w:pStyle w:val="Heading1"/>
        <w:tabs>
          <w:tab w:val="left" w:pos="3525"/>
        </w:tabs>
        <w:spacing w:before="15"/>
        <w:ind w:right="120"/>
      </w:pPr>
    </w:p>
    <w:p w:rsidR="0000649F" w:rsidRDefault="0000649F"/>
    <w:sectPr w:rsidR="0000649F">
      <w:headerReference w:type="default" r:id="rId28"/>
      <w:footerReference w:type="default" r:id="rId29"/>
      <w:pgSz w:w="12240" w:h="15840"/>
      <w:pgMar w:top="1500" w:right="1320" w:bottom="1200" w:left="1320" w:header="720" w:footer="720" w:gutter="0"/>
      <w:pgNumType w:start="2"/>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Eliot Bernstein" w:date="2015-06-04T21:34:00Z" w:initials="">
    <w:p w:rsidR="00F31C9B" w:rsidRDefault="00F31C9B">
      <w:proofErr w:type="gramStart"/>
      <w:r>
        <w:rPr>
          <w:rFonts w:ascii="Arial" w:eastAsia="Arial" w:hAnsi="Arial" w:cs="Arial"/>
        </w:rPr>
        <w:t>is</w:t>
      </w:r>
      <w:proofErr w:type="gramEnd"/>
      <w:r>
        <w:rPr>
          <w:rFonts w:ascii="Arial" w:eastAsia="Arial" w:hAnsi="Arial" w:cs="Arial"/>
        </w:rPr>
        <w:t xml:space="preserve"> this already cited?</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5337" w:rsidRDefault="00585337">
      <w:r>
        <w:separator/>
      </w:r>
    </w:p>
  </w:endnote>
  <w:endnote w:type="continuationSeparator" w:id="0">
    <w:p w:rsidR="00585337" w:rsidRDefault="00585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C9B" w:rsidRDefault="00F31C9B">
    <w:pPr>
      <w:tabs>
        <w:tab w:val="center" w:pos="4320"/>
        <w:tab w:val="right" w:pos="8640"/>
      </w:tabs>
      <w:jc w:val="center"/>
    </w:pPr>
  </w:p>
  <w:p w:rsidR="00F31C9B" w:rsidRDefault="00F31C9B">
    <w:pPr>
      <w:tabs>
        <w:tab w:val="center" w:pos="4320"/>
        <w:tab w:val="right" w:pos="8640"/>
      </w:tabs>
      <w:spacing w:after="1017"/>
      <w:jc w:val="center"/>
    </w:pPr>
    <w:r>
      <w:fldChar w:fldCharType="begin"/>
    </w:r>
    <w:r>
      <w:instrText>PAGE</w:instrText>
    </w:r>
    <w:r>
      <w:fldChar w:fldCharType="separate"/>
    </w:r>
    <w:r w:rsidR="00F55046">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5337" w:rsidRDefault="00585337">
      <w:r>
        <w:separator/>
      </w:r>
    </w:p>
  </w:footnote>
  <w:footnote w:type="continuationSeparator" w:id="0">
    <w:p w:rsidR="00585337" w:rsidRDefault="00585337">
      <w:r>
        <w:continuationSeparator/>
      </w:r>
    </w:p>
  </w:footnote>
  <w:footnote w:id="1">
    <w:p w:rsidR="00F31C9B" w:rsidRDefault="00F31C9B">
      <w:r>
        <w:rPr>
          <w:vertAlign w:val="superscript"/>
        </w:rPr>
        <w:footnoteRef/>
      </w:r>
      <w:r>
        <w:rPr>
          <w:sz w:val="20"/>
          <w:szCs w:val="20"/>
        </w:rPr>
        <w:t xml:space="preserve"> COLIN Hearing January 02, 2014</w:t>
      </w:r>
    </w:p>
    <w:p w:rsidR="00F31C9B" w:rsidRDefault="00F31C9B"/>
    <w:p w:rsidR="00F31C9B" w:rsidRDefault="00F31C9B">
      <w:hyperlink r:id="rId1">
        <w:r>
          <w:rPr>
            <w:sz w:val="24"/>
            <w:szCs w:val="24"/>
            <w:u w:val="single"/>
          </w:rPr>
          <w:t>http://iviewit.tv/Simon%20and%20Shirley%20Estate/20140102%20Colin%20Hearing%20to%20Consolidate%20Cases%20with%20Colin%20Hearing%20Frenchs%20hearing%20in%20violation%20of%20Statute.pdf</w:t>
        </w:r>
      </w:hyperlink>
      <w:r>
        <w:rPr>
          <w:sz w:val="24"/>
          <w:szCs w:val="24"/>
        </w:rPr>
        <w:t xml:space="preserve"> </w:t>
      </w:r>
    </w:p>
  </w:footnote>
  <w:footnote w:id="2">
    <w:p w:rsidR="00F31C9B" w:rsidRDefault="00F31C9B">
      <w:r>
        <w:rPr>
          <w:vertAlign w:val="superscript"/>
        </w:rPr>
        <w:footnoteRef/>
      </w:r>
      <w:r>
        <w:rPr>
          <w:sz w:val="20"/>
          <w:szCs w:val="20"/>
        </w:rPr>
        <w:t xml:space="preserve"> May 14 2015 Motion for Disqualification </w:t>
      </w:r>
    </w:p>
    <w:p w:rsidR="00F31C9B" w:rsidRDefault="00F31C9B"/>
    <w:p w:rsidR="00F31C9B" w:rsidRDefault="00F31C9B">
      <w:hyperlink r:id="rId2">
        <w:r>
          <w:rPr>
            <w:sz w:val="24"/>
            <w:szCs w:val="24"/>
            <w:u w:val="single"/>
          </w:rPr>
          <w:t>http://iviewit.tv/Simon%20and%20Shirley%20Estate/20150514%20FINAL%20Motion%20for%20Disqualification%20Colin%20Large.pdf</w:t>
        </w:r>
      </w:hyperlink>
      <w:r>
        <w:rPr>
          <w:sz w:val="24"/>
          <w:szCs w:val="24"/>
        </w:rPr>
        <w:t xml:space="preserve"> </w:t>
      </w:r>
    </w:p>
    <w:p w:rsidR="00F31C9B" w:rsidRDefault="00F31C9B"/>
  </w:footnote>
  <w:footnote w:id="3">
    <w:p w:rsidR="00F31C9B" w:rsidRDefault="00F31C9B">
      <w:r>
        <w:rPr>
          <w:vertAlign w:val="superscript"/>
        </w:rPr>
        <w:footnoteRef/>
      </w:r>
      <w:r>
        <w:rPr>
          <w:sz w:val="20"/>
          <w:szCs w:val="20"/>
        </w:rPr>
        <w:t xml:space="preserve"> Petition to Remove Judge Colin</w:t>
      </w:r>
    </w:p>
    <w:p w:rsidR="00F31C9B" w:rsidRDefault="00F31C9B"/>
    <w:p w:rsidR="00F31C9B" w:rsidRDefault="00F31C9B">
      <w:hyperlink r:id="rId3">
        <w:r>
          <w:rPr>
            <w:sz w:val="24"/>
            <w:szCs w:val="24"/>
            <w:u w:val="single"/>
          </w:rPr>
          <w:t>http://iviewit.tv/Simon%20and%20Shirley%20Estate/20140616%20FINAL%20SIGNED%20PRINTED%20OBJECTION%20TO%20PROPOSED%20AND%20EXISTING%20ORDERS%20and%20DISQUALIFY%20OF%20HON%20JUDGE%20MARTIN%20COLIN.pdf</w:t>
        </w:r>
      </w:hyperlink>
      <w:r>
        <w:rPr>
          <w:sz w:val="24"/>
          <w:szCs w:val="24"/>
        </w:rPr>
        <w:t xml:space="preserve"> </w:t>
      </w:r>
    </w:p>
    <w:p w:rsidR="00F31C9B" w:rsidRDefault="00F31C9B"/>
  </w:footnote>
  <w:footnote w:id="4">
    <w:p w:rsidR="00F31C9B" w:rsidRDefault="00F31C9B">
      <w:r>
        <w:rPr>
          <w:vertAlign w:val="superscript"/>
        </w:rPr>
        <w:footnoteRef/>
      </w:r>
      <w:r>
        <w:rPr>
          <w:sz w:val="20"/>
          <w:szCs w:val="20"/>
        </w:rPr>
        <w:t xml:space="preserve"> Motion to Disqualify Colin</w:t>
      </w:r>
    </w:p>
    <w:p w:rsidR="00F31C9B" w:rsidRDefault="00F31C9B"/>
    <w:p w:rsidR="00F31C9B" w:rsidRDefault="00F31C9B">
      <w:hyperlink r:id="rId4">
        <w:r>
          <w:rPr>
            <w:sz w:val="24"/>
            <w:szCs w:val="24"/>
            <w:u w:val="single"/>
          </w:rPr>
          <w:t>http://iviewit.tv/Simon%20and%20Shirley%20Estate/20140101%20Final%20PRINTED%20SIGNED%20Motion%20to%20Disqualify%20Colin%20and%20more%20131279ns.pdf</w:t>
        </w:r>
      </w:hyperlink>
      <w:r>
        <w:rPr>
          <w:sz w:val="24"/>
          <w:szCs w:val="24"/>
        </w:rPr>
        <w:t xml:space="preserve"> </w:t>
      </w:r>
    </w:p>
  </w:footnote>
  <w:footnote w:id="5">
    <w:p w:rsidR="00F31C9B" w:rsidRDefault="00F31C9B">
      <w:r>
        <w:rPr>
          <w:vertAlign w:val="superscript"/>
        </w:rPr>
        <w:footnoteRef/>
      </w:r>
      <w:r>
        <w:rPr>
          <w:sz w:val="20"/>
          <w:szCs w:val="20"/>
        </w:rPr>
        <w:t xml:space="preserve"> September 02, 2014 Counter Complaint</w:t>
      </w:r>
    </w:p>
    <w:p w:rsidR="00F31C9B" w:rsidRDefault="00F31C9B"/>
    <w:p w:rsidR="00F31C9B" w:rsidRDefault="00F31C9B">
      <w:hyperlink r:id="rId5">
        <w:r>
          <w:rPr>
            <w:color w:val="1155CC"/>
            <w:sz w:val="20"/>
            <w:szCs w:val="20"/>
            <w:u w:val="single"/>
          </w:rPr>
          <w:t>http://iviewit.tv/Simon%20and%20Shirley%20Estate/20140902%20Final%20Signed%20Printed%20Counter%20Complaint%20Trustee%20Construction%20Lawsuit%20ECF%20Filing%20Copy.pdf</w:t>
        </w:r>
      </w:hyperlink>
      <w:r>
        <w:rPr>
          <w:sz w:val="20"/>
          <w:szCs w:val="20"/>
        </w:rPr>
        <w:t xml:space="preserve"> </w:t>
      </w:r>
    </w:p>
  </w:footnote>
  <w:footnote w:id="6">
    <w:p w:rsidR="00F31C9B" w:rsidRDefault="00F31C9B">
      <w:r>
        <w:rPr>
          <w:vertAlign w:val="superscript"/>
        </w:rPr>
        <w:footnoteRef/>
      </w:r>
      <w:r>
        <w:rPr>
          <w:sz w:val="20"/>
          <w:szCs w:val="20"/>
        </w:rPr>
        <w:t xml:space="preserve"> October 06, 2014 Colin Order Prohibiting Attorney/Fiduciaries from being sued</w:t>
      </w:r>
    </w:p>
    <w:p w:rsidR="00F31C9B" w:rsidRDefault="00F31C9B"/>
    <w:p w:rsidR="00F31C9B" w:rsidRDefault="00F31C9B">
      <w:hyperlink r:id="rId6">
        <w:r>
          <w:rPr>
            <w:color w:val="1155CC"/>
            <w:sz w:val="20"/>
            <w:szCs w:val="20"/>
            <w:u w:val="single"/>
          </w:rPr>
          <w:t>http://iviewit.tv/Simon%20and%20Shirley%20Estate/20141006%20Order%20on%20Ted%20Bernstein%20Removal%20as%20Trustee%20and%20Attorney%20Protection%20Order.pdf</w:t>
        </w:r>
      </w:hyperlink>
      <w:r>
        <w:rPr>
          <w:sz w:val="20"/>
          <w:szCs w:val="20"/>
        </w:rPr>
        <w:t xml:space="preserve"> </w:t>
      </w:r>
    </w:p>
  </w:footnote>
  <w:footnote w:id="7">
    <w:p w:rsidR="00F31C9B" w:rsidRDefault="00F31C9B">
      <w:r>
        <w:rPr>
          <w:vertAlign w:val="superscript"/>
        </w:rPr>
        <w:footnoteRef/>
      </w:r>
      <w:r>
        <w:rPr>
          <w:sz w:val="20"/>
          <w:szCs w:val="20"/>
        </w:rPr>
        <w:t xml:space="preserve"> July 25, 2012 ALLEGED Simon Bernstein Trust (See Pages 5,6 and 16, 17)</w:t>
      </w:r>
    </w:p>
    <w:p w:rsidR="00F31C9B" w:rsidRDefault="00F31C9B"/>
    <w:p w:rsidR="00F31C9B" w:rsidRDefault="00F31C9B">
      <w:hyperlink r:id="rId7">
        <w:r>
          <w:rPr>
            <w:color w:val="1155CC"/>
            <w:sz w:val="20"/>
            <w:szCs w:val="20"/>
            <w:u w:val="single"/>
          </w:rPr>
          <w:t>http://iviewit.tv/Simon%20and%20Shirley%20Estate/20120725SimonBernsteinAmendedRestatedTrust.pdf</w:t>
        </w:r>
      </w:hyperlink>
      <w:r>
        <w:rPr>
          <w:sz w:val="20"/>
          <w:szCs w:val="20"/>
        </w:rPr>
        <w:t xml:space="preserve"> </w:t>
      </w:r>
    </w:p>
  </w:footnote>
  <w:footnote w:id="8">
    <w:p w:rsidR="00F31C9B" w:rsidRDefault="00F31C9B">
      <w:r>
        <w:rPr>
          <w:vertAlign w:val="superscript"/>
        </w:rPr>
        <w:footnoteRef/>
      </w:r>
      <w:r>
        <w:rPr>
          <w:sz w:val="20"/>
          <w:szCs w:val="20"/>
        </w:rPr>
        <w:t xml:space="preserve"> Crystal Cox Blog</w:t>
      </w:r>
    </w:p>
    <w:p w:rsidR="00F31C9B" w:rsidRDefault="00F31C9B">
      <w:r>
        <w:rPr>
          <w:sz w:val="20"/>
          <w:szCs w:val="20"/>
        </w:rPr>
        <w:t xml:space="preserve"> </w:t>
      </w:r>
    </w:p>
    <w:p w:rsidR="00F31C9B" w:rsidRDefault="00F31C9B">
      <w:hyperlink r:id="rId8">
        <w:r>
          <w:rPr>
            <w:color w:val="1155CC"/>
            <w:sz w:val="20"/>
            <w:szCs w:val="20"/>
            <w:u w:val="single"/>
          </w:rPr>
          <w:t>http://tedbernsteinreport.blogspot.com/2014/07/alan-rose-john-pankauski-and-ted.html</w:t>
        </w:r>
      </w:hyperlink>
    </w:p>
    <w:p w:rsidR="00F31C9B" w:rsidRDefault="00F31C9B"/>
  </w:footnote>
  <w:footnote w:id="9">
    <w:p w:rsidR="00F31C9B" w:rsidRDefault="00F31C9B">
      <w:r>
        <w:rPr>
          <w:vertAlign w:val="superscript"/>
        </w:rPr>
        <w:footnoteRef/>
      </w:r>
      <w:r>
        <w:rPr>
          <w:sz w:val="20"/>
          <w:szCs w:val="20"/>
        </w:rPr>
        <w:t xml:space="preserve"> </w:t>
      </w:r>
      <w:proofErr w:type="gramStart"/>
      <w:r>
        <w:rPr>
          <w:sz w:val="20"/>
          <w:szCs w:val="20"/>
        </w:rPr>
        <w:t>TED Testimony Admitting Force and Aggression to be used against PETITIONER with his counsel.</w:t>
      </w:r>
      <w:proofErr w:type="gramEnd"/>
    </w:p>
    <w:p w:rsidR="00F31C9B" w:rsidRDefault="00F31C9B"/>
    <w:p w:rsidR="00F31C9B" w:rsidRDefault="00F31C9B">
      <w:hyperlink r:id="rId9">
        <w:r>
          <w:rPr>
            <w:color w:val="1155CC"/>
            <w:sz w:val="20"/>
            <w:szCs w:val="20"/>
            <w:u w:val="single"/>
          </w:rPr>
          <w:t>http://www.iviewit.tv/Simon%20and%20Shirley%20Estate/20140711%20Hearing%20TED%20ADMITS%20FORCE%20AND%20AGRESSION%20AGAINST%20ELIOT.pdf</w:t>
        </w:r>
      </w:hyperlink>
      <w:r>
        <w:rPr>
          <w:sz w:val="20"/>
          <w:szCs w:val="20"/>
        </w:rPr>
        <w:t xml:space="preserve"> </w:t>
      </w:r>
    </w:p>
    <w:p w:rsidR="00F31C9B" w:rsidRDefault="00F31C9B"/>
  </w:footnote>
  <w:footnote w:id="10">
    <w:p w:rsidR="00F31C9B" w:rsidRDefault="00F31C9B">
      <w:r>
        <w:rPr>
          <w:vertAlign w:val="superscript"/>
        </w:rPr>
        <w:footnoteRef/>
      </w:r>
      <w:r>
        <w:rPr>
          <w:sz w:val="20"/>
          <w:szCs w:val="20"/>
        </w:rPr>
        <w:t xml:space="preserve"> July 18, 2014 COLIN Privilege Order</w:t>
      </w:r>
    </w:p>
    <w:p w:rsidR="00F31C9B" w:rsidRDefault="00F31C9B"/>
    <w:p w:rsidR="00F31C9B" w:rsidRDefault="00F31C9B">
      <w:hyperlink r:id="rId10">
        <w:r>
          <w:rPr>
            <w:color w:val="1155CC"/>
            <w:sz w:val="20"/>
            <w:szCs w:val="20"/>
            <w:u w:val="single"/>
          </w:rPr>
          <w:t>http://iviewit.tv/Simon%20and%20Shirley%20Estate/20140718%20Order%20Regarding%20Privilege.pdf</w:t>
        </w:r>
      </w:hyperlink>
      <w:r>
        <w:rPr>
          <w:sz w:val="20"/>
          <w:szCs w:val="20"/>
        </w:rPr>
        <w:t xml:space="preserve"> </w:t>
      </w:r>
    </w:p>
  </w:footnote>
  <w:footnote w:id="11">
    <w:p w:rsidR="00F31C9B" w:rsidRDefault="00F31C9B">
      <w:r>
        <w:rPr>
          <w:vertAlign w:val="superscript"/>
        </w:rPr>
        <w:footnoteRef/>
      </w:r>
      <w:r>
        <w:rPr>
          <w:sz w:val="20"/>
          <w:szCs w:val="20"/>
        </w:rPr>
        <w:t xml:space="preserve"> Palm Beach County Sheriff Report (Pages 25-28)</w:t>
      </w:r>
    </w:p>
    <w:p w:rsidR="00F31C9B" w:rsidRDefault="00F31C9B">
      <w:hyperlink r:id="rId11">
        <w:r>
          <w:rPr>
            <w:color w:val="1155CC"/>
            <w:sz w:val="20"/>
            <w:szCs w:val="20"/>
            <w:u w:val="single"/>
          </w:rPr>
          <w:t>http://iviewit.tv/Simon%20and%20Shirley%20Estate/20140912%20Sheriff%20and%20Coroner%20Reports.pdf</w:t>
        </w:r>
      </w:hyperlink>
    </w:p>
    <w:p w:rsidR="00F31C9B" w:rsidRDefault="00F31C9B"/>
  </w:footnote>
  <w:footnote w:id="12">
    <w:p w:rsidR="00F31C9B" w:rsidRDefault="00F31C9B">
      <w:r>
        <w:rPr>
          <w:vertAlign w:val="superscript"/>
        </w:rPr>
        <w:footnoteRef/>
      </w:r>
      <w:r>
        <w:rPr>
          <w:sz w:val="20"/>
          <w:szCs w:val="20"/>
        </w:rPr>
        <w:t xml:space="preserve">Palm Beach County Coroner Report (Pages 31-51) </w:t>
      </w:r>
    </w:p>
    <w:p w:rsidR="00F31C9B" w:rsidRDefault="00F31C9B">
      <w:hyperlink r:id="rId12">
        <w:r>
          <w:rPr>
            <w:color w:val="1155CC"/>
            <w:sz w:val="20"/>
            <w:szCs w:val="20"/>
            <w:u w:val="single"/>
          </w:rPr>
          <w:t>http://iviewit.tv/Simon%20and%20Shirley%20Estate/20140912%20Sheriff%20and%20Coroner%20Reports.pdf</w:t>
        </w:r>
      </w:hyperlink>
    </w:p>
    <w:p w:rsidR="00F31C9B" w:rsidRDefault="00F31C9B"/>
  </w:footnote>
  <w:footnote w:id="13">
    <w:p w:rsidR="00F31C9B" w:rsidRDefault="00F31C9B">
      <w:r>
        <w:rPr>
          <w:vertAlign w:val="superscript"/>
        </w:rPr>
        <w:footnoteRef/>
      </w:r>
      <w:r>
        <w:rPr>
          <w:sz w:val="20"/>
          <w:szCs w:val="20"/>
        </w:rPr>
        <w:t xml:space="preserve"> May 06, 2015 TED Deposition (Pages 115-134)</w:t>
      </w:r>
    </w:p>
    <w:p w:rsidR="00F31C9B" w:rsidRDefault="00F31C9B">
      <w:hyperlink r:id="rId13">
        <w:r>
          <w:rPr>
            <w:color w:val="1155CC"/>
            <w:sz w:val="20"/>
            <w:szCs w:val="20"/>
            <w:u w:val="single"/>
          </w:rPr>
          <w:t>http://iviewit.tv/Simon%20and%20Shirley%20Estate/20140912%20Sheriff%20and%20Coroner%20Reports.pdf</w:t>
        </w:r>
      </w:hyperlink>
      <w:r>
        <w:rPr>
          <w:sz w:val="20"/>
          <w:szCs w:val="20"/>
        </w:rPr>
        <w:t xml:space="preserve"> </w:t>
      </w:r>
    </w:p>
    <w:p w:rsidR="00F31C9B" w:rsidRDefault="00F31C9B"/>
    <w:p w:rsidR="00F31C9B" w:rsidRDefault="00F31C9B"/>
  </w:footnote>
  <w:footnote w:id="14">
    <w:p w:rsidR="00F31C9B" w:rsidRDefault="00F31C9B">
      <w:r>
        <w:rPr>
          <w:vertAlign w:val="superscript"/>
        </w:rPr>
        <w:footnoteRef/>
      </w:r>
      <w:r>
        <w:rPr>
          <w:sz w:val="20"/>
          <w:szCs w:val="20"/>
        </w:rPr>
        <w:t xml:space="preserve"> Iviewit RICO and Antitrust </w:t>
      </w:r>
    </w:p>
    <w:p w:rsidR="00F31C9B" w:rsidRDefault="00F31C9B">
      <w:hyperlink r:id="rId14">
        <w:r>
          <w:rPr>
            <w:color w:val="1155CC"/>
            <w:sz w:val="20"/>
            <w:szCs w:val="20"/>
            <w:u w:val="single"/>
          </w:rPr>
          <w:t>http://www.iviewit.tv/20071215usdcsnycomplaint.pdf</w:t>
        </w:r>
      </w:hyperlink>
      <w:r>
        <w:rPr>
          <w:sz w:val="20"/>
          <w:szCs w:val="20"/>
        </w:rPr>
        <w:t xml:space="preserve"> </w:t>
      </w:r>
    </w:p>
  </w:footnote>
  <w:footnote w:id="15">
    <w:p w:rsidR="00F31C9B" w:rsidRDefault="00F31C9B">
      <w:r>
        <w:rPr>
          <w:vertAlign w:val="superscript"/>
        </w:rPr>
        <w:footnoteRef/>
      </w:r>
      <w:r>
        <w:rPr>
          <w:sz w:val="20"/>
          <w:szCs w:val="20"/>
        </w:rPr>
        <w:t xml:space="preserve"> Iviewit RICO and Antitrust Amended Complaint</w:t>
      </w:r>
    </w:p>
    <w:p w:rsidR="00F31C9B" w:rsidRDefault="00F31C9B">
      <w:hyperlink r:id="rId15">
        <w:r>
          <w:rPr>
            <w:color w:val="1155CC"/>
            <w:sz w:val="20"/>
            <w:szCs w:val="20"/>
            <w:u w:val="single"/>
          </w:rPr>
          <w:t>http://iviewit.tv/CompanyDocs/United%20States%20District%20Court%20Southern%20District%20NY/20080509%20FINAL%20AMENDED%20COMPLAINT%20AND%20RICO%20SIGNED%20COPY%20MED.pdf</w:t>
        </w:r>
      </w:hyperlink>
      <w:r>
        <w:rPr>
          <w:sz w:val="20"/>
          <w:szCs w:val="20"/>
        </w:rPr>
        <w:t xml:space="preserve"> </w:t>
      </w:r>
    </w:p>
  </w:footnote>
  <w:footnote w:id="16">
    <w:p w:rsidR="00F31C9B" w:rsidRDefault="00F31C9B">
      <w:r>
        <w:rPr>
          <w:vertAlign w:val="superscript"/>
        </w:rPr>
        <w:footnoteRef/>
      </w:r>
      <w:r>
        <w:rPr>
          <w:sz w:val="24"/>
          <w:szCs w:val="24"/>
        </w:rPr>
        <w:t xml:space="preserve"> PALM BEACH COUNTY SHERIFF CASES NO: 13097087 MORAN FORGERY AND FRAUDULENT NOTARIZATION; 13159967 PROPERTY THEFT, 14029489 TESCHER AND SPALLINA ET AL. SUPPLEMENTAL, 12121312 ALLEGED MURDER OF SIMON BERNSTEIN</w:t>
      </w:r>
    </w:p>
  </w:footnote>
  <w:footnote w:id="17">
    <w:p w:rsidR="00F31C9B" w:rsidRDefault="00F31C9B">
      <w:r>
        <w:rPr>
          <w:vertAlign w:val="superscript"/>
        </w:rPr>
        <w:footnoteRef/>
      </w:r>
      <w:r>
        <w:rPr>
          <w:sz w:val="20"/>
          <w:szCs w:val="20"/>
        </w:rPr>
        <w:t xml:space="preserve"> Barbara Stone Whistleblower Complaint Florida Bar</w:t>
      </w:r>
    </w:p>
    <w:p w:rsidR="00F31C9B" w:rsidRDefault="00F31C9B">
      <w:hyperlink r:id="rId16">
        <w:r>
          <w:rPr>
            <w:color w:val="1155CC"/>
            <w:sz w:val="20"/>
            <w:szCs w:val="20"/>
            <w:u w:val="single"/>
          </w:rPr>
          <w:t>http://www.iviewit.tv/Barbara/counter/Florida%20Attorney%20blows%20whistle%20on%20corrupt%20courts,%20judges,%20lawyers,%20prosecutors%20and%20guardians%20and%20covered%20up%20by%20Florida%20Bar.pdf</w:t>
        </w:r>
      </w:hyperlink>
      <w:r>
        <w:rPr>
          <w:sz w:val="20"/>
          <w:szCs w:val="20"/>
        </w:rPr>
        <w:t xml:space="preserve"> </w:t>
      </w:r>
    </w:p>
  </w:footnote>
  <w:footnote w:id="18">
    <w:p w:rsidR="00F31C9B" w:rsidRDefault="00F31C9B">
      <w:r>
        <w:rPr>
          <w:vertAlign w:val="superscript"/>
        </w:rPr>
        <w:footnoteRef/>
      </w:r>
      <w:r>
        <w:rPr>
          <w:sz w:val="20"/>
          <w:szCs w:val="20"/>
        </w:rPr>
        <w:t xml:space="preserve"> Candice </w:t>
      </w:r>
      <w:proofErr w:type="spellStart"/>
      <w:r>
        <w:rPr>
          <w:sz w:val="20"/>
          <w:szCs w:val="20"/>
        </w:rPr>
        <w:t>Schwager</w:t>
      </w:r>
      <w:proofErr w:type="spellEnd"/>
      <w:r>
        <w:rPr>
          <w:sz w:val="20"/>
          <w:szCs w:val="20"/>
        </w:rPr>
        <w:t>, Esq. Warning - PETITIONER correspondences with Sheriff Andrew Panzer &amp; DOJ OIG Michael Horowitz</w:t>
      </w:r>
    </w:p>
    <w:p w:rsidR="00F31C9B" w:rsidRDefault="00F31C9B">
      <w:hyperlink r:id="rId17">
        <w:r>
          <w:rPr>
            <w:color w:val="1155CC"/>
            <w:sz w:val="20"/>
            <w:szCs w:val="20"/>
            <w:u w:val="single"/>
          </w:rPr>
          <w:t>http://iviewit.tv/Simon%20and%20Shirley%20Estate/20150411CandiceSchwagerEsqWarningDOJOIGHorowitzAndSherifPanzerLetters.pdf</w:t>
        </w:r>
      </w:hyperlink>
      <w:r>
        <w:rPr>
          <w:sz w:val="20"/>
          <w:szCs w:val="20"/>
        </w:rPr>
        <w:t xml:space="preserve"> </w:t>
      </w:r>
    </w:p>
    <w:p w:rsidR="00F31C9B" w:rsidRDefault="00F31C9B"/>
  </w:footnote>
  <w:footnote w:id="19">
    <w:p w:rsidR="00F31C9B" w:rsidRDefault="00F31C9B">
      <w:r>
        <w:rPr>
          <w:vertAlign w:val="superscript"/>
        </w:rPr>
        <w:footnoteRef/>
      </w:r>
      <w:r>
        <w:rPr>
          <w:sz w:val="24"/>
          <w:szCs w:val="24"/>
        </w:rPr>
        <w:t xml:space="preserve"> 18 U.S.C. 241 contains similar language but applies to two or more people conspiring to deprive a citizen of rights and privileges under the Constitution.</w:t>
      </w:r>
    </w:p>
  </w:footnote>
  <w:footnote w:id="20">
    <w:p w:rsidR="00F31C9B" w:rsidRDefault="00F31C9B">
      <w:r>
        <w:rPr>
          <w:vertAlign w:val="superscript"/>
        </w:rPr>
        <w:footnoteRef/>
      </w:r>
      <w:r>
        <w:rPr>
          <w:sz w:val="20"/>
          <w:szCs w:val="20"/>
        </w:rPr>
        <w:t xml:space="preserve"> March 26, 2015</w:t>
      </w:r>
    </w:p>
    <w:p w:rsidR="00F31C9B" w:rsidRDefault="00F31C9B"/>
    <w:p w:rsidR="00F31C9B" w:rsidRDefault="00F31C9B">
      <w:hyperlink r:id="rId18">
        <w:r>
          <w:rPr>
            <w:sz w:val="24"/>
            <w:szCs w:val="24"/>
            <w:u w:val="single"/>
          </w:rPr>
          <w:t>http://iviewit.tv/Simon%20and%20Shirley%20Estate/20150326%20HEARING%20TRANSCRIPT%20HOME%20SALE.pdf</w:t>
        </w:r>
      </w:hyperlink>
      <w:r>
        <w:rPr>
          <w:sz w:val="24"/>
          <w:szCs w:val="24"/>
        </w:rPr>
        <w:t xml:space="preserve"> </w:t>
      </w:r>
    </w:p>
  </w:footnote>
  <w:footnote w:id="21">
    <w:p w:rsidR="00F31C9B" w:rsidRDefault="00F31C9B">
      <w:r>
        <w:rPr>
          <w:vertAlign w:val="superscript"/>
        </w:rPr>
        <w:footnoteRef/>
      </w:r>
      <w:r>
        <w:rPr>
          <w:sz w:val="20"/>
          <w:szCs w:val="20"/>
        </w:rPr>
        <w:t xml:space="preserve"> EMERGENCY PETITION </w:t>
      </w:r>
    </w:p>
    <w:p w:rsidR="00F31C9B" w:rsidRDefault="00F31C9B">
      <w:hyperlink r:id="rId19">
        <w:r>
          <w:rPr>
            <w:color w:val="1155CC"/>
            <w:sz w:val="20"/>
            <w:szCs w:val="20"/>
            <w:u w:val="single"/>
          </w:rPr>
          <w:t>http://iviewit.tv/Simon%20and%20Shirley%20Estate/20130506%20FINAL%20SIGNED%20Petition%20Freeze%20Estates%20Orginal%20LOW.pdf</w:t>
        </w:r>
      </w:hyperlink>
      <w:r>
        <w:rPr>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C9B" w:rsidRDefault="00F31C9B">
    <w:pPr>
      <w:tabs>
        <w:tab w:val="center" w:pos="4320"/>
        <w:tab w:val="right" w:pos="8640"/>
      </w:tabs>
      <w:jc w:val="center"/>
    </w:pPr>
  </w:p>
  <w:p w:rsidR="00F31C9B" w:rsidRDefault="00F31C9B">
    <w:pPr>
      <w:spacing w:before="720" w:line="14"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467F50"/>
    <w:multiLevelType w:val="multilevel"/>
    <w:tmpl w:val="EC984970"/>
    <w:lvl w:ilvl="0">
      <w:start w:val="1"/>
      <w:numFmt w:val="decimal"/>
      <w:lvlText w:val="%1."/>
      <w:lvlJc w:val="left"/>
      <w:pPr>
        <w:ind w:left="360" w:firstLine="0"/>
      </w:p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00649F"/>
    <w:rsid w:val="0000649F"/>
    <w:rsid w:val="003F02CC"/>
    <w:rsid w:val="00585337"/>
    <w:rsid w:val="00A74193"/>
    <w:rsid w:val="00F31C9B"/>
    <w:rsid w:val="00F55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Cambria" w:eastAsia="Cambria" w:hAnsi="Cambria" w:cs="Cambria"/>
    </w:rPr>
    <w:tblPr>
      <w:tblStyleRowBandSize w:val="1"/>
      <w:tblStyleColBandSize w:val="1"/>
      <w:tblCellMar>
        <w:left w:w="115" w:type="dxa"/>
        <w:right w:w="115" w:type="dxa"/>
      </w:tblCellMar>
    </w:tblPr>
  </w:style>
  <w:style w:type="table" w:customStyle="1" w:styleId="a0">
    <w:basedOn w:val="TableNormal"/>
    <w:rPr>
      <w:rFonts w:ascii="Cambria" w:eastAsia="Cambria" w:hAnsi="Cambria" w:cs="Cambria"/>
    </w:rPr>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74193"/>
    <w:rPr>
      <w:rFonts w:ascii="Tahoma" w:hAnsi="Tahoma" w:cs="Tahoma"/>
      <w:sz w:val="16"/>
      <w:szCs w:val="16"/>
    </w:rPr>
  </w:style>
  <w:style w:type="character" w:customStyle="1" w:styleId="BalloonTextChar">
    <w:name w:val="Balloon Text Char"/>
    <w:basedOn w:val="DefaultParagraphFont"/>
    <w:link w:val="BalloonText"/>
    <w:uiPriority w:val="99"/>
    <w:semiHidden/>
    <w:rsid w:val="00A7419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Cambria" w:eastAsia="Cambria" w:hAnsi="Cambria" w:cs="Cambria"/>
    </w:rPr>
    <w:tblPr>
      <w:tblStyleRowBandSize w:val="1"/>
      <w:tblStyleColBandSize w:val="1"/>
      <w:tblCellMar>
        <w:left w:w="115" w:type="dxa"/>
        <w:right w:w="115" w:type="dxa"/>
      </w:tblCellMar>
    </w:tblPr>
  </w:style>
  <w:style w:type="table" w:customStyle="1" w:styleId="a0">
    <w:basedOn w:val="TableNormal"/>
    <w:rPr>
      <w:rFonts w:ascii="Cambria" w:eastAsia="Cambria" w:hAnsi="Cambria" w:cs="Cambria"/>
    </w:rPr>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74193"/>
    <w:rPr>
      <w:rFonts w:ascii="Tahoma" w:hAnsi="Tahoma" w:cs="Tahoma"/>
      <w:sz w:val="16"/>
      <w:szCs w:val="16"/>
    </w:rPr>
  </w:style>
  <w:style w:type="character" w:customStyle="1" w:styleId="BalloonTextChar">
    <w:name w:val="Balloon Text Char"/>
    <w:basedOn w:val="DefaultParagraphFont"/>
    <w:link w:val="BalloonText"/>
    <w:uiPriority w:val="99"/>
    <w:semiHidden/>
    <w:rsid w:val="00A741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viewit.tv" TargetMode="External"/><Relationship Id="rId18" Type="http://schemas.openxmlformats.org/officeDocument/2006/relationships/hyperlink" Target="mailto:iviewit@iviewit.tv" TargetMode="External"/><Relationship Id="rId26" Type="http://schemas.openxmlformats.org/officeDocument/2006/relationships/hyperlink" Target="mailto:iviewit@iviewit.tv" TargetMode="External"/><Relationship Id="rId3" Type="http://schemas.microsoft.com/office/2007/relationships/stylesWithEffects" Target="stylesWithEffects.xml"/><Relationship Id="rId21" Type="http://schemas.openxmlformats.org/officeDocument/2006/relationships/hyperlink" Target="http://www.iviewit.tv" TargetMode="External"/><Relationship Id="rId7" Type="http://schemas.openxmlformats.org/officeDocument/2006/relationships/endnotes" Target="endnotes.xml"/><Relationship Id="rId12" Type="http://schemas.openxmlformats.org/officeDocument/2006/relationships/hyperlink" Target="http://www.iviewit.tv" TargetMode="External"/><Relationship Id="rId17" Type="http://schemas.openxmlformats.org/officeDocument/2006/relationships/comments" Target="comments.xml"/><Relationship Id="rId25" Type="http://schemas.openxmlformats.org/officeDocument/2006/relationships/hyperlink" Target="http://www.iviewit.tv" TargetMode="External"/><Relationship Id="rId2" Type="http://schemas.openxmlformats.org/officeDocument/2006/relationships/styles" Target="styles.xml"/><Relationship Id="rId16" Type="http://schemas.openxmlformats.org/officeDocument/2006/relationships/hyperlink" Target="http://www.iviewit.tv" TargetMode="External"/><Relationship Id="rId20" Type="http://schemas.openxmlformats.org/officeDocument/2006/relationships/hyperlink" Target="mailto:iviewit@iviewit.tv"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iviewit.tv" TargetMode="External"/><Relationship Id="rId24" Type="http://schemas.openxmlformats.org/officeDocument/2006/relationships/hyperlink" Target="mailto:iviewit@iviewit.tv" TargetMode="External"/><Relationship Id="rId5" Type="http://schemas.openxmlformats.org/officeDocument/2006/relationships/webSettings" Target="webSettings.xml"/><Relationship Id="rId15" Type="http://schemas.openxmlformats.org/officeDocument/2006/relationships/hyperlink" Target="http://www.iviewit.tv" TargetMode="External"/><Relationship Id="rId23" Type="http://schemas.openxmlformats.org/officeDocument/2006/relationships/hyperlink" Target="http://www.iviewit.tv" TargetMode="External"/><Relationship Id="rId28" Type="http://schemas.openxmlformats.org/officeDocument/2006/relationships/header" Target="header1.xml"/><Relationship Id="rId10" Type="http://schemas.openxmlformats.org/officeDocument/2006/relationships/hyperlink" Target="mailto:iviewit@iviewit.tv" TargetMode="External"/><Relationship Id="rId19" Type="http://schemas.openxmlformats.org/officeDocument/2006/relationships/hyperlink" Target="http://www.iviewit.tv"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viewit@iviewit.tv" TargetMode="External"/><Relationship Id="rId14" Type="http://schemas.openxmlformats.org/officeDocument/2006/relationships/hyperlink" Target="http://www.iviewit.tv" TargetMode="External"/><Relationship Id="rId22" Type="http://schemas.openxmlformats.org/officeDocument/2006/relationships/hyperlink" Target="mailto:iviewit@iviewit.tv" TargetMode="External"/><Relationship Id="rId27" Type="http://schemas.openxmlformats.org/officeDocument/2006/relationships/hyperlink" Target="http://www.iviewit.tv"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tedbernsteinreport.blogspot.com/2014/07/alan-rose-john-pankauski-and-ted.html" TargetMode="External"/><Relationship Id="rId13" Type="http://schemas.openxmlformats.org/officeDocument/2006/relationships/hyperlink" Target="http://iviewit.tv/Simon%20and%20Shirley%20Estate/20140912%20Sheriff%20and%20Coroner%20Reports.pdf" TargetMode="External"/><Relationship Id="rId18" Type="http://schemas.openxmlformats.org/officeDocument/2006/relationships/hyperlink" Target="http://iviewit.tv/Simon%20and%20Shirley%20Estate/20150326%20HEARING%20TRANSCRIPT%20HOME%20SALE.pdf" TargetMode="External"/><Relationship Id="rId3" Type="http://schemas.openxmlformats.org/officeDocument/2006/relationships/hyperlink" Target="http://iviewit.tv/Simon%20and%20Shirley%20Estate/20140616%20FINAL%20SIGNED%20PRINTED%20OBJECTION%20TO%20PROPOSED%20AND%20EXISTING%20ORDERS%20and%20DISQUALIFY%20OF%20HON%20JUDGE%20MARTIN%20COLIN.pdf" TargetMode="External"/><Relationship Id="rId7" Type="http://schemas.openxmlformats.org/officeDocument/2006/relationships/hyperlink" Target="http://iviewit.tv/Simon%20and%20Shirley%20Estate/20120725SimonBernsteinAmendedRestatedTrust.pdf" TargetMode="External"/><Relationship Id="rId12" Type="http://schemas.openxmlformats.org/officeDocument/2006/relationships/hyperlink" Target="http://iviewit.tv/Simon%20and%20Shirley%20Estate/20140912%20Sheriff%20and%20Coroner%20Reports.pdf" TargetMode="External"/><Relationship Id="rId17" Type="http://schemas.openxmlformats.org/officeDocument/2006/relationships/hyperlink" Target="http://iviewit.tv/Simon%20and%20Shirley%20Estate/20150411CandiceSchwagerEsqWarningDOJOIGHorowitzAndSherifPanzerLetters.pdf" TargetMode="External"/><Relationship Id="rId2" Type="http://schemas.openxmlformats.org/officeDocument/2006/relationships/hyperlink" Target="http://iviewit.tv/Simon%20and%20Shirley%20Estate/20150514%20FINAL%20Motion%20for%20Disqualification%20Colin%20Large.pdf" TargetMode="External"/><Relationship Id="rId16" Type="http://schemas.openxmlformats.org/officeDocument/2006/relationships/hyperlink" Target="http://www.iviewit.tv/Barbara/counter/Florida%20Attorney%20blows%20whistle%20on%20corrupt%20courts,%20judges,%20lawyers,%20prosecutors%20and%20guardians%20and%20covered%20up%20by%20Florida%20Bar.pdf" TargetMode="External"/><Relationship Id="rId1" Type="http://schemas.openxmlformats.org/officeDocument/2006/relationships/hyperlink" Target="http://iviewit.tv/Simon%20and%20Shirley%20Estate/20140102%20Colin%20Hearing%20to%20Consolidate%20Cases%20with%20Colin%20Hearing%20Frenchs%20hearing%20in%20violation%20of%20Statute.pdf" TargetMode="External"/><Relationship Id="rId6" Type="http://schemas.openxmlformats.org/officeDocument/2006/relationships/hyperlink" Target="http://iviewit.tv/Simon%20and%20Shirley%20Estate/20141006%20Order%20on%20Ted%20Bernstein%20Removal%20as%20Trustee%20and%20Attorney%20Protection%20Order.pdf" TargetMode="External"/><Relationship Id="rId11" Type="http://schemas.openxmlformats.org/officeDocument/2006/relationships/hyperlink" Target="http://iviewit.tv/Simon%20and%20Shirley%20Estate/20140912%20Sheriff%20and%20Coroner%20Reports.pdf" TargetMode="External"/><Relationship Id="rId5" Type="http://schemas.openxmlformats.org/officeDocument/2006/relationships/hyperlink" Target="http://iviewit.tv/Simon%20and%20Shirley%20Estate/20140902%20Final%20Signed%20Printed%20Counter%20Complaint%20Trustee%20Construction%20Lawsuit%20ECF%20Filing%20Copy.pdf" TargetMode="External"/><Relationship Id="rId15" Type="http://schemas.openxmlformats.org/officeDocument/2006/relationships/hyperlink" Target="http://iviewit.tv/CompanyDocs/United%20States%20District%20Court%20Southern%20District%20NY/20080509%20FINAL%20AMENDED%20COMPLAINT%20AND%20RICO%20SIGNED%20COPY%20MED.pdf" TargetMode="External"/><Relationship Id="rId10" Type="http://schemas.openxmlformats.org/officeDocument/2006/relationships/hyperlink" Target="http://iviewit.tv/Simon%20and%20Shirley%20Estate/20140718%20Order%20Regarding%20Privilege.pdf" TargetMode="External"/><Relationship Id="rId19" Type="http://schemas.openxmlformats.org/officeDocument/2006/relationships/hyperlink" Target="http://iviewit.tv/Simon%20and%20Shirley%20Estate/20130506%20FINAL%20SIGNED%20Petition%20Freeze%20Estates%20Orginal%20LOW.pdf" TargetMode="External"/><Relationship Id="rId4" Type="http://schemas.openxmlformats.org/officeDocument/2006/relationships/hyperlink" Target="http://iviewit.tv/Simon%20and%20Shirley%20Estate/20140101%20Final%20PRINTED%20SIGNED%20Motion%20to%20Disqualify%20Colin%20and%20more%20131279ns.pdf" TargetMode="External"/><Relationship Id="rId9" Type="http://schemas.openxmlformats.org/officeDocument/2006/relationships/hyperlink" Target="http://www.iviewit.tv/Simon%20and%20Shirley%20Estate/20140711%20Hearing%20TED%20ADMITS%20FORCE%20AND%20AGRESSION%20AGAINST%20ELIOT.pdf" TargetMode="External"/><Relationship Id="rId14" Type="http://schemas.openxmlformats.org/officeDocument/2006/relationships/hyperlink" Target="http://www.iviewit.tv/20071215usdcsnycomplain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86</Pages>
  <Words>15893</Words>
  <Characters>90596</Characters>
  <Application>Microsoft Office Word</Application>
  <DocSecurity>0</DocSecurity>
  <Lines>754</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2</cp:revision>
  <dcterms:created xsi:type="dcterms:W3CDTF">2015-06-09T00:21:00Z</dcterms:created>
  <dcterms:modified xsi:type="dcterms:W3CDTF">2015-06-09T00:21:00Z</dcterms:modified>
</cp:coreProperties>
</file>