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254" w:rsidRPr="00941254" w:rsidRDefault="00941254" w:rsidP="00941254">
      <w:pPr>
        <w:spacing w:after="0" w:line="240" w:lineRule="auto"/>
        <w:jc w:val="center"/>
        <w:rPr>
          <w:rFonts w:ascii="Times New Roman" w:hAnsi="Times New Roman" w:cs="Times New Roman"/>
          <w:b/>
          <w:sz w:val="24"/>
          <w:szCs w:val="24"/>
        </w:rPr>
      </w:pPr>
      <w:bookmarkStart w:id="0" w:name="_GoBack"/>
      <w:bookmarkEnd w:id="0"/>
      <w:r w:rsidRPr="00941254">
        <w:rPr>
          <w:rFonts w:ascii="Times New Roman" w:hAnsi="Times New Roman" w:cs="Times New Roman"/>
          <w:b/>
          <w:sz w:val="24"/>
          <w:szCs w:val="24"/>
        </w:rPr>
        <w:t>IN THE UNITED STATES DISTRICT COURT</w:t>
      </w:r>
    </w:p>
    <w:p w:rsidR="00941254" w:rsidRPr="00941254" w:rsidRDefault="00941254" w:rsidP="00941254">
      <w:pPr>
        <w:spacing w:after="0" w:line="240" w:lineRule="auto"/>
        <w:jc w:val="center"/>
        <w:rPr>
          <w:rFonts w:ascii="Times New Roman" w:hAnsi="Times New Roman" w:cs="Times New Roman"/>
          <w:b/>
          <w:sz w:val="24"/>
          <w:szCs w:val="24"/>
        </w:rPr>
      </w:pPr>
      <w:r w:rsidRPr="00941254">
        <w:rPr>
          <w:rFonts w:ascii="Times New Roman" w:hAnsi="Times New Roman" w:cs="Times New Roman"/>
          <w:b/>
          <w:sz w:val="24"/>
          <w:szCs w:val="24"/>
        </w:rPr>
        <w:t>FOR THE NORTHERN DISTRICT COURT ILLINOIS</w:t>
      </w:r>
    </w:p>
    <w:p w:rsidR="00941254" w:rsidRPr="00941254" w:rsidRDefault="00941254" w:rsidP="00941254">
      <w:pPr>
        <w:spacing w:after="0" w:line="240" w:lineRule="auto"/>
        <w:jc w:val="center"/>
        <w:rPr>
          <w:rFonts w:ascii="Times New Roman" w:hAnsi="Times New Roman" w:cs="Times New Roman"/>
          <w:b/>
          <w:sz w:val="24"/>
          <w:szCs w:val="24"/>
        </w:rPr>
      </w:pPr>
    </w:p>
    <w:p w:rsidR="00941254" w:rsidRPr="00941254" w:rsidRDefault="00941254" w:rsidP="00941254">
      <w:pPr>
        <w:spacing w:after="0" w:line="240" w:lineRule="auto"/>
        <w:rPr>
          <w:rFonts w:ascii="Times New Roman" w:hAnsi="Times New Roman" w:cs="Times New Roman"/>
          <w:b/>
          <w:sz w:val="24"/>
          <w:szCs w:val="24"/>
        </w:rPr>
      </w:pP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SIMON BERNSTEIN IRREVOCABLE</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INSURANCE TRUST DTD 6/21/95, </w:t>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Plaintiff,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v.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r w:rsidRPr="00941254">
        <w:rPr>
          <w:rFonts w:ascii="Times New Roman" w:hAnsi="Times New Roman" w:cs="Times New Roman"/>
          <w:b/>
          <w:sz w:val="24"/>
          <w:szCs w:val="24"/>
        </w:rPr>
        <w:tab/>
      </w:r>
      <w:r w:rsidRPr="00941254">
        <w:rPr>
          <w:rFonts w:ascii="Times New Roman" w:hAnsi="Times New Roman" w:cs="Times New Roman"/>
          <w:b/>
          <w:sz w:val="24"/>
          <w:szCs w:val="24"/>
        </w:rPr>
        <w:tab/>
        <w:t>Case No. 13-cv-03643</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HERITAGE UNION LIFE INSURANCE</w:t>
      </w:r>
      <w:r w:rsidR="00BD2154">
        <w:rPr>
          <w:rFonts w:ascii="Times New Roman" w:hAnsi="Times New Roman" w:cs="Times New Roman"/>
          <w:b/>
          <w:sz w:val="24"/>
          <w:szCs w:val="24"/>
        </w:rPr>
        <w:t xml:space="preserve"> </w:t>
      </w:r>
      <w:r w:rsidRPr="00941254">
        <w:rPr>
          <w:rFonts w:ascii="Times New Roman" w:hAnsi="Times New Roman" w:cs="Times New Roman"/>
          <w:b/>
          <w:sz w:val="24"/>
          <w:szCs w:val="24"/>
        </w:rPr>
        <w:t>)</w:t>
      </w:r>
      <w:r w:rsidRPr="00941254">
        <w:rPr>
          <w:rFonts w:ascii="Times New Roman" w:hAnsi="Times New Roman" w:cs="Times New Roman"/>
          <w:b/>
          <w:sz w:val="24"/>
          <w:szCs w:val="24"/>
        </w:rPr>
        <w:tab/>
      </w:r>
      <w:r w:rsidRPr="00941254">
        <w:rPr>
          <w:rFonts w:ascii="Times New Roman" w:hAnsi="Times New Roman" w:cs="Times New Roman"/>
          <w:b/>
          <w:sz w:val="24"/>
          <w:szCs w:val="24"/>
        </w:rPr>
        <w:tab/>
        <w:t>Honorable Amy J. St. Eve</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COMPANY,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r w:rsidRPr="00941254">
        <w:rPr>
          <w:rFonts w:ascii="Times New Roman" w:hAnsi="Times New Roman" w:cs="Times New Roman"/>
          <w:b/>
          <w:sz w:val="24"/>
          <w:szCs w:val="24"/>
        </w:rPr>
        <w:tab/>
      </w:r>
      <w:r w:rsidRPr="00941254">
        <w:rPr>
          <w:rFonts w:ascii="Times New Roman" w:hAnsi="Times New Roman" w:cs="Times New Roman"/>
          <w:b/>
          <w:sz w:val="24"/>
          <w:szCs w:val="24"/>
        </w:rPr>
        <w:tab/>
        <w:t>Magistrate Mary M. Rowland</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Defendant.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w:t>
      </w:r>
    </w:p>
    <w:p w:rsidR="00941254" w:rsidRPr="00941254" w:rsidRDefault="00941254" w:rsidP="00DC7F6F">
      <w:pPr>
        <w:spacing w:after="0" w:line="240" w:lineRule="auto"/>
        <w:ind w:left="5760" w:hanging="5760"/>
        <w:rPr>
          <w:rFonts w:ascii="Times New Roman" w:hAnsi="Times New Roman" w:cs="Times New Roman"/>
          <w:b/>
          <w:sz w:val="24"/>
          <w:szCs w:val="24"/>
        </w:rPr>
      </w:pPr>
      <w:r w:rsidRPr="00941254">
        <w:rPr>
          <w:rFonts w:ascii="Times New Roman" w:hAnsi="Times New Roman" w:cs="Times New Roman"/>
          <w:b/>
          <w:sz w:val="24"/>
          <w:szCs w:val="24"/>
        </w:rPr>
        <w:t>HERITAGE UNION LIFE INSURANCE</w:t>
      </w:r>
      <w:r w:rsidR="00BD2154">
        <w:rPr>
          <w:rFonts w:ascii="Times New Roman" w:hAnsi="Times New Roman" w:cs="Times New Roman"/>
          <w:b/>
          <w:sz w:val="24"/>
          <w:szCs w:val="24"/>
        </w:rPr>
        <w:t xml:space="preserve"> </w:t>
      </w:r>
      <w:r w:rsidRPr="00941254">
        <w:rPr>
          <w:rFonts w:ascii="Times New Roman" w:hAnsi="Times New Roman" w:cs="Times New Roman"/>
          <w:b/>
          <w:sz w:val="24"/>
          <w:szCs w:val="24"/>
        </w:rPr>
        <w:t>)</w:t>
      </w:r>
      <w:r w:rsidR="00DC7F6F">
        <w:rPr>
          <w:rFonts w:ascii="Times New Roman" w:hAnsi="Times New Roman" w:cs="Times New Roman"/>
          <w:b/>
          <w:sz w:val="24"/>
          <w:szCs w:val="24"/>
        </w:rPr>
        <w:tab/>
      </w:r>
      <w:r w:rsidR="00944488">
        <w:rPr>
          <w:rFonts w:ascii="Times New Roman" w:hAnsi="Times New Roman" w:cs="Times New Roman"/>
          <w:b/>
          <w:sz w:val="24"/>
          <w:szCs w:val="24"/>
        </w:rPr>
        <w:t xml:space="preserve">Reply to </w:t>
      </w:r>
      <w:r w:rsidR="006D6FF0">
        <w:rPr>
          <w:rFonts w:ascii="Times New Roman" w:hAnsi="Times New Roman" w:cs="Times New Roman"/>
          <w:b/>
          <w:sz w:val="24"/>
          <w:szCs w:val="24"/>
        </w:rPr>
        <w:t>Tescher and Spallina Motion to Dismiss</w:t>
      </w:r>
      <w:r w:rsidR="00DC7F6F">
        <w:rPr>
          <w:rFonts w:ascii="Times New Roman" w:hAnsi="Times New Roman" w:cs="Times New Roman"/>
          <w:b/>
          <w:sz w:val="24"/>
          <w:szCs w:val="24"/>
        </w:rPr>
        <w:tab/>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COMPANY,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Counter-Plaintiff,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v.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SIMON BERNSTEIN IRREVOCABLE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INSURANCE TRUST DTD 6/21/95, </w:t>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Counter-Defendant,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and,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FIRST ARLINGTON NATIONAL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BANK,   as Trustee of S.B. Lexington,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Inc. Employee Death Benefit Trust,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UNITED BANK OF ILLINOIS, BANK</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OF AMERICA, successor in interest to</w:t>
      </w:r>
      <w:r w:rsidRPr="00941254">
        <w:rPr>
          <w:rFonts w:ascii="Times New Roman" w:hAnsi="Times New Roman" w:cs="Times New Roman"/>
          <w:b/>
          <w:sz w:val="24"/>
          <w:szCs w:val="24"/>
        </w:rPr>
        <w:tab/>
        <w:t>)</w:t>
      </w:r>
    </w:p>
    <w:p w:rsidR="00941254" w:rsidRPr="00941254" w:rsidRDefault="008C43BC" w:rsidP="00941254">
      <w:pPr>
        <w:spacing w:after="0" w:line="240" w:lineRule="auto"/>
        <w:rPr>
          <w:rFonts w:ascii="Times New Roman" w:hAnsi="Times New Roman" w:cs="Times New Roman"/>
          <w:b/>
          <w:sz w:val="24"/>
          <w:szCs w:val="24"/>
        </w:rPr>
      </w:pPr>
      <w:r>
        <w:rPr>
          <w:rFonts w:ascii="Times New Roman" w:hAnsi="Times New Roman" w:cs="Times New Roman"/>
          <w:b/>
          <w:sz w:val="24"/>
          <w:szCs w:val="24"/>
        </w:rPr>
        <w:t>“</w:t>
      </w:r>
      <w:r w:rsidR="00730A3F">
        <w:rPr>
          <w:rFonts w:ascii="Times New Roman" w:hAnsi="Times New Roman" w:cs="Times New Roman"/>
          <w:b/>
          <w:sz w:val="24"/>
          <w:szCs w:val="24"/>
        </w:rPr>
        <w:t>LaSalle National Trust, N.A.</w:t>
      </w:r>
      <w:r>
        <w:rPr>
          <w:rFonts w:ascii="Times New Roman" w:hAnsi="Times New Roman" w:cs="Times New Roman"/>
          <w:b/>
          <w:sz w:val="24"/>
          <w:szCs w:val="24"/>
        </w:rPr>
        <w:t>”</w:t>
      </w:r>
      <w:r w:rsidR="00941254" w:rsidRPr="00941254">
        <w:rPr>
          <w:rFonts w:ascii="Times New Roman" w:hAnsi="Times New Roman" w:cs="Times New Roman"/>
          <w:b/>
          <w:sz w:val="24"/>
          <w:szCs w:val="24"/>
        </w:rPr>
        <w:t xml:space="preserve">, </w:t>
      </w:r>
      <w:r w:rsidR="00941254" w:rsidRPr="00941254">
        <w:rPr>
          <w:rFonts w:ascii="Times New Roman" w:hAnsi="Times New Roman" w:cs="Times New Roman"/>
          <w:b/>
          <w:sz w:val="24"/>
          <w:szCs w:val="24"/>
        </w:rPr>
        <w:tab/>
      </w:r>
      <w:r w:rsidR="00941254"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SIMON BERNSTEIN TRUST, N. A.,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TED BERNSTEIN, individually and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as alleged Trustee of the Simon</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Bernstein Irrevocable Insurance Trust</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Dtd. 6/21/95, and ELIOT BERNSTEIN, </w:t>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Third-Party Defendants.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lastRenderedPageBreak/>
        <w:t>Eliot Ivan Bernstein</w:t>
      </w:r>
      <w:r w:rsidRPr="00941254">
        <w:rPr>
          <w:rFonts w:ascii="Times New Roman" w:hAnsi="Times New Roman" w:cs="Times New Roman"/>
          <w:b/>
          <w:sz w:val="24"/>
          <w:szCs w:val="24"/>
        </w:rPr>
        <w:t>,</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Cross-Plaintiff,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v.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TED BERNSTEIN</w:t>
      </w:r>
      <w:r w:rsidRPr="00941254">
        <w:rPr>
          <w:rFonts w:ascii="Times New Roman" w:hAnsi="Times New Roman" w:cs="Times New Roman"/>
          <w:b/>
          <w:sz w:val="24"/>
          <w:szCs w:val="24"/>
        </w:rPr>
        <w:t xml:space="preserve"> individually and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as alleged Trustee of the Simon</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Bernstein Irrevocable Insurance Trust</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Dtd. 6/21/95</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r w:rsidRPr="00941254">
        <w:rPr>
          <w:rFonts w:ascii="Times New Roman" w:hAnsi="Times New Roman" w:cs="Times New Roman"/>
          <w:b/>
          <w:sz w:val="24"/>
          <w:szCs w:val="24"/>
        </w:rPr>
        <w:tab/>
      </w:r>
      <w:r w:rsidRPr="00941254">
        <w:rPr>
          <w:rFonts w:ascii="Times New Roman" w:hAnsi="Times New Roman" w:cs="Times New Roman"/>
          <w:b/>
          <w:sz w:val="24"/>
          <w:szCs w:val="24"/>
        </w:rPr>
        <w:tab/>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Cross-Defendant</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and</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r w:rsidRPr="00941254">
        <w:rPr>
          <w:rFonts w:ascii="Times New Roman" w:hAnsi="Times New Roman" w:cs="Times New Roman"/>
          <w:b/>
          <w:sz w:val="24"/>
          <w:szCs w:val="24"/>
        </w:rPr>
        <w:tab/>
      </w:r>
      <w:r w:rsidRPr="00941254">
        <w:rPr>
          <w:rFonts w:ascii="Times New Roman" w:hAnsi="Times New Roman" w:cs="Times New Roman"/>
          <w:b/>
          <w:sz w:val="24"/>
          <w:szCs w:val="24"/>
        </w:rPr>
        <w:tab/>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 xml:space="preserve">Pamela B. Simon, David B. Simon </w:t>
      </w:r>
      <w:r w:rsidRPr="00941254">
        <w:rPr>
          <w:rFonts w:ascii="Times New Roman" w:hAnsi="Times New Roman" w:cs="Times New Roman"/>
          <w:b/>
          <w:sz w:val="24"/>
          <w:szCs w:val="24"/>
        </w:rPr>
        <w:t xml:space="preserve">) </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both Professionally and Personally,</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Adam Simon</w:t>
      </w:r>
      <w:r w:rsidRPr="00941254">
        <w:rPr>
          <w:rFonts w:ascii="Times New Roman" w:hAnsi="Times New Roman" w:cs="Times New Roman"/>
          <w:b/>
          <w:sz w:val="24"/>
          <w:szCs w:val="24"/>
        </w:rPr>
        <w:t xml:space="preserve"> both Professionally and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Personally, </w:t>
      </w:r>
      <w:r w:rsidRPr="00941254">
        <w:rPr>
          <w:rFonts w:ascii="Times New Roman Bold" w:hAnsi="Times New Roman Bold" w:cs="Times New Roman"/>
          <w:b/>
          <w:caps/>
          <w:sz w:val="24"/>
          <w:szCs w:val="24"/>
        </w:rPr>
        <w:t>The Simon Law Firm</w:t>
      </w:r>
      <w:r w:rsidRPr="00941254">
        <w:rPr>
          <w:rFonts w:ascii="Times New Roman" w:hAnsi="Times New Roman" w:cs="Times New Roman"/>
          <w:b/>
          <w:sz w:val="24"/>
          <w:szCs w:val="24"/>
        </w:rPr>
        <w:t>,</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Tescher &amp; Spallina, P.A.</w:t>
      </w: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Donald Tescher</w:t>
      </w:r>
      <w:r w:rsidRPr="00941254">
        <w:rPr>
          <w:rFonts w:ascii="Times New Roman" w:hAnsi="Times New Roman" w:cs="Times New Roman"/>
          <w:b/>
          <w:sz w:val="24"/>
          <w:szCs w:val="24"/>
        </w:rPr>
        <w:t xml:space="preserve"> both Professionally</w:t>
      </w:r>
      <w:r w:rsidR="00BD2154">
        <w:rPr>
          <w:rFonts w:ascii="Times New Roman" w:hAnsi="Times New Roman" w:cs="Times New Roman"/>
          <w:b/>
          <w:sz w:val="24"/>
          <w:szCs w:val="24"/>
        </w:rPr>
        <w:t xml:space="preserve"> )</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and Personally, </w:t>
      </w:r>
      <w:r w:rsidRPr="00941254">
        <w:rPr>
          <w:rFonts w:ascii="Times New Roman Bold" w:hAnsi="Times New Roman Bold" w:cs="Times New Roman"/>
          <w:b/>
          <w:caps/>
          <w:sz w:val="24"/>
          <w:szCs w:val="24"/>
        </w:rPr>
        <w:t>Robert Spallina</w:t>
      </w: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 xml:space="preserve">) </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both Professionally and Personally,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Lisa Friedstein</w:t>
      </w:r>
      <w:r w:rsidRPr="00941254">
        <w:rPr>
          <w:rFonts w:ascii="Times New Roman" w:hAnsi="Times New Roman" w:cs="Times New Roman"/>
          <w:b/>
          <w:sz w:val="24"/>
          <w:szCs w:val="24"/>
        </w:rPr>
        <w:t xml:space="preserve">, </w:t>
      </w:r>
      <w:r w:rsidRPr="00941254">
        <w:rPr>
          <w:rFonts w:ascii="Times New Roman Bold" w:hAnsi="Times New Roman Bold" w:cs="Times New Roman"/>
          <w:b/>
          <w:caps/>
          <w:sz w:val="24"/>
          <w:szCs w:val="24"/>
        </w:rPr>
        <w:t>Jill Iantoni</w:t>
      </w: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S.B. Lexington, Inc. Employee </w:t>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Death Benefit Trust, S.T.P. </w:t>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Enterprises, Inc.,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S.B. Lexington, Inc., National </w:t>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Service Association, Inc.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(of Florida) National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Service Association, Inc.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(of Illinois) and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John and Jane Doe’s</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Third Party Defendants.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Default="00941254" w:rsidP="00941254">
      <w:pPr>
        <w:spacing w:after="0" w:line="240" w:lineRule="auto"/>
        <w:rPr>
          <w:rFonts w:ascii="Times New Roman" w:hAnsi="Times New Roman" w:cs="Times New Roman"/>
          <w:b/>
          <w:sz w:val="24"/>
          <w:szCs w:val="24"/>
        </w:rPr>
      </w:pPr>
    </w:p>
    <w:p w:rsidR="00941254" w:rsidRDefault="00941254" w:rsidP="00941254">
      <w:pPr>
        <w:spacing w:after="0" w:line="240" w:lineRule="auto"/>
        <w:rPr>
          <w:rFonts w:ascii="Times New Roman" w:hAnsi="Times New Roman" w:cs="Times New Roman"/>
          <w:b/>
          <w:sz w:val="24"/>
          <w:szCs w:val="24"/>
        </w:rPr>
      </w:pPr>
    </w:p>
    <w:p w:rsidR="00261357" w:rsidRDefault="00261357" w:rsidP="002F4035">
      <w:pPr>
        <w:spacing w:after="0" w:line="240" w:lineRule="auto"/>
        <w:ind w:right="4860"/>
        <w:rPr>
          <w:rFonts w:ascii="Times New Roman" w:hAnsi="Times New Roman" w:cs="Times New Roman"/>
          <w:b/>
          <w:sz w:val="24"/>
          <w:szCs w:val="24"/>
        </w:rPr>
      </w:pPr>
      <w:r>
        <w:rPr>
          <w:rFonts w:ascii="Times New Roman" w:hAnsi="Times New Roman" w:cs="Times New Roman"/>
          <w:b/>
          <w:sz w:val="24"/>
          <w:szCs w:val="24"/>
        </w:rPr>
        <w:t>POTENTIAL BENEFICIARIES</w:t>
      </w:r>
      <w:r>
        <w:rPr>
          <w:rStyle w:val="FootnoteReference"/>
          <w:rFonts w:ascii="Times New Roman" w:hAnsi="Times New Roman" w:cs="Times New Roman"/>
          <w:b/>
          <w:sz w:val="24"/>
          <w:szCs w:val="24"/>
        </w:rPr>
        <w:footnoteReference w:id="1"/>
      </w:r>
      <w:r>
        <w:rPr>
          <w:rFonts w:ascii="Times New Roman" w:hAnsi="Times New Roman" w:cs="Times New Roman"/>
          <w:b/>
          <w:sz w:val="24"/>
          <w:szCs w:val="24"/>
        </w:rPr>
        <w:t>:</w:t>
      </w:r>
    </w:p>
    <w:p w:rsidR="00412137" w:rsidRDefault="00941254" w:rsidP="00DC56ED">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lastRenderedPageBreak/>
        <w:t xml:space="preserve">JOSHUA ENNIO ZANDER BERNSTEIN </w:t>
      </w:r>
      <w:r w:rsidR="00DC56ED">
        <w:rPr>
          <w:rFonts w:ascii="Times New Roman" w:hAnsi="Times New Roman" w:cs="Times New Roman"/>
          <w:b/>
          <w:sz w:val="24"/>
          <w:szCs w:val="24"/>
        </w:rPr>
        <w:t>(</w:t>
      </w:r>
      <w:r w:rsidRPr="00941254">
        <w:rPr>
          <w:rFonts w:ascii="Times New Roman" w:hAnsi="Times New Roman" w:cs="Times New Roman"/>
          <w:b/>
          <w:sz w:val="24"/>
          <w:szCs w:val="24"/>
        </w:rPr>
        <w:t>ELIOT MINOR CHILD);</w:t>
      </w:r>
      <w:r w:rsidR="00DC56ED">
        <w:rPr>
          <w:rFonts w:ascii="Times New Roman" w:hAnsi="Times New Roman" w:cs="Times New Roman"/>
          <w:b/>
          <w:sz w:val="24"/>
          <w:szCs w:val="24"/>
        </w:rPr>
        <w:t xml:space="preserve"> </w:t>
      </w:r>
      <w:r w:rsidRPr="00941254">
        <w:rPr>
          <w:rFonts w:ascii="Times New Roman" w:hAnsi="Times New Roman" w:cs="Times New Roman"/>
          <w:b/>
          <w:sz w:val="24"/>
          <w:szCs w:val="24"/>
        </w:rPr>
        <w:t>JACOB NOAH ARCHIE BERNSTEIN (ELIOT MINOR CHILD);</w:t>
      </w:r>
      <w:r w:rsidR="00DC56ED">
        <w:rPr>
          <w:rFonts w:ascii="Times New Roman" w:hAnsi="Times New Roman" w:cs="Times New Roman"/>
          <w:b/>
          <w:sz w:val="24"/>
          <w:szCs w:val="24"/>
        </w:rPr>
        <w:t xml:space="preserve"> </w:t>
      </w:r>
      <w:r w:rsidRPr="00941254">
        <w:rPr>
          <w:rFonts w:ascii="Times New Roman" w:hAnsi="Times New Roman" w:cs="Times New Roman"/>
          <w:b/>
          <w:sz w:val="24"/>
          <w:szCs w:val="24"/>
        </w:rPr>
        <w:t>DANIEL ELIJSHA ABE OTTOMO BERNSTEIN (ELIOT MINOR CHILD);</w:t>
      </w:r>
      <w:r w:rsidR="00DC56ED">
        <w:rPr>
          <w:rFonts w:ascii="Times New Roman" w:hAnsi="Times New Roman" w:cs="Times New Roman"/>
          <w:b/>
          <w:sz w:val="24"/>
          <w:szCs w:val="24"/>
        </w:rPr>
        <w:t xml:space="preserve"> </w:t>
      </w:r>
      <w:r w:rsidRPr="00941254">
        <w:rPr>
          <w:rFonts w:ascii="Times New Roman" w:hAnsi="Times New Roman" w:cs="Times New Roman"/>
          <w:b/>
          <w:sz w:val="24"/>
          <w:szCs w:val="24"/>
        </w:rPr>
        <w:t>ALEXANDRA BERNSTEIN (TED ADULT CHILD);</w:t>
      </w:r>
      <w:r w:rsidR="00DC56ED">
        <w:rPr>
          <w:rFonts w:ascii="Times New Roman" w:hAnsi="Times New Roman" w:cs="Times New Roman"/>
          <w:b/>
          <w:sz w:val="24"/>
          <w:szCs w:val="24"/>
        </w:rPr>
        <w:t xml:space="preserve"> </w:t>
      </w:r>
      <w:r w:rsidRPr="00941254">
        <w:rPr>
          <w:rFonts w:ascii="Times New Roman" w:hAnsi="Times New Roman" w:cs="Times New Roman"/>
          <w:b/>
          <w:sz w:val="24"/>
          <w:szCs w:val="24"/>
        </w:rPr>
        <w:t>ERIC BERNSTEIN (TED ADULT CHILD);</w:t>
      </w:r>
      <w:r w:rsidR="00DC56ED">
        <w:rPr>
          <w:rFonts w:ascii="Times New Roman" w:hAnsi="Times New Roman" w:cs="Times New Roman"/>
          <w:b/>
          <w:sz w:val="24"/>
          <w:szCs w:val="24"/>
        </w:rPr>
        <w:t xml:space="preserve"> </w:t>
      </w:r>
      <w:r w:rsidRPr="00941254">
        <w:rPr>
          <w:rFonts w:ascii="Times New Roman" w:hAnsi="Times New Roman" w:cs="Times New Roman"/>
          <w:b/>
          <w:sz w:val="24"/>
          <w:szCs w:val="24"/>
        </w:rPr>
        <w:t>MICHAEL BERNSTEIN (TED ADULT CHILD);</w:t>
      </w:r>
      <w:r w:rsidR="00DC56ED">
        <w:rPr>
          <w:rFonts w:ascii="Times New Roman" w:hAnsi="Times New Roman" w:cs="Times New Roman"/>
          <w:b/>
          <w:sz w:val="24"/>
          <w:szCs w:val="24"/>
        </w:rPr>
        <w:t xml:space="preserve"> </w:t>
      </w:r>
      <w:r w:rsidRPr="00941254">
        <w:rPr>
          <w:rFonts w:ascii="Times New Roman" w:hAnsi="Times New Roman" w:cs="Times New Roman"/>
          <w:b/>
          <w:sz w:val="24"/>
          <w:szCs w:val="24"/>
        </w:rPr>
        <w:t>MATTHEW LOGAN (TED’S SPOUSE ADULT CHILD);</w:t>
      </w:r>
      <w:r w:rsidR="00DC56ED">
        <w:rPr>
          <w:rFonts w:ascii="Times New Roman" w:hAnsi="Times New Roman" w:cs="Times New Roman"/>
          <w:b/>
          <w:sz w:val="24"/>
          <w:szCs w:val="24"/>
        </w:rPr>
        <w:t xml:space="preserve"> </w:t>
      </w:r>
      <w:r w:rsidRPr="00941254">
        <w:rPr>
          <w:rFonts w:ascii="Times New Roman" w:hAnsi="Times New Roman" w:cs="Times New Roman"/>
          <w:b/>
          <w:sz w:val="24"/>
          <w:szCs w:val="24"/>
        </w:rPr>
        <w:t>MOLLY NORAH SIMON (PAMELA ADULT CHILD);</w:t>
      </w:r>
      <w:r w:rsidR="00DC56ED">
        <w:rPr>
          <w:rFonts w:ascii="Times New Roman" w:hAnsi="Times New Roman" w:cs="Times New Roman"/>
          <w:b/>
          <w:sz w:val="24"/>
          <w:szCs w:val="24"/>
        </w:rPr>
        <w:t xml:space="preserve"> </w:t>
      </w:r>
      <w:r w:rsidRPr="00941254">
        <w:rPr>
          <w:rFonts w:ascii="Times New Roman" w:hAnsi="Times New Roman" w:cs="Times New Roman"/>
          <w:b/>
          <w:sz w:val="24"/>
          <w:szCs w:val="24"/>
        </w:rPr>
        <w:t>JULIA IANTONI – JILL MINOR CHILD;</w:t>
      </w:r>
      <w:r w:rsidR="00DC56ED">
        <w:rPr>
          <w:rFonts w:ascii="Times New Roman" w:hAnsi="Times New Roman" w:cs="Times New Roman"/>
          <w:b/>
          <w:sz w:val="24"/>
          <w:szCs w:val="24"/>
        </w:rPr>
        <w:t xml:space="preserve"> </w:t>
      </w:r>
      <w:r w:rsidRPr="00941254">
        <w:rPr>
          <w:rFonts w:ascii="Times New Roman" w:hAnsi="Times New Roman" w:cs="Times New Roman"/>
          <w:b/>
          <w:sz w:val="24"/>
          <w:szCs w:val="24"/>
        </w:rPr>
        <w:t>MAX FRIEDSTEIN – LISA MINOR CHILD;</w:t>
      </w:r>
      <w:r w:rsidR="00DC56ED">
        <w:rPr>
          <w:rFonts w:ascii="Times New Roman" w:hAnsi="Times New Roman" w:cs="Times New Roman"/>
          <w:b/>
          <w:sz w:val="24"/>
          <w:szCs w:val="24"/>
        </w:rPr>
        <w:t xml:space="preserve"> </w:t>
      </w:r>
      <w:r w:rsidRPr="00941254">
        <w:rPr>
          <w:rFonts w:ascii="Times New Roman" w:hAnsi="Times New Roman" w:cs="Times New Roman"/>
          <w:b/>
          <w:sz w:val="24"/>
          <w:szCs w:val="24"/>
        </w:rPr>
        <w:t>CARLY FRIEDSTEIN – LISA MINOR CHILD;</w:t>
      </w:r>
      <w:r w:rsidR="00DC56ED">
        <w:rPr>
          <w:rFonts w:ascii="Times New Roman" w:hAnsi="Times New Roman" w:cs="Times New Roman"/>
          <w:b/>
          <w:sz w:val="24"/>
          <w:szCs w:val="24"/>
        </w:rPr>
        <w:t xml:space="preserve"> </w:t>
      </w:r>
    </w:p>
    <w:p w:rsidR="00412137" w:rsidRPr="00941254" w:rsidRDefault="00412137" w:rsidP="00941254">
      <w:pPr>
        <w:spacing w:after="0" w:line="240" w:lineRule="auto"/>
        <w:rPr>
          <w:rFonts w:ascii="Times New Roman" w:hAnsi="Times New Roman" w:cs="Times New Roman"/>
          <w:b/>
          <w:sz w:val="24"/>
          <w:szCs w:val="24"/>
        </w:rPr>
      </w:pPr>
    </w:p>
    <w:p w:rsidR="00941254" w:rsidRDefault="00944488" w:rsidP="00941254">
      <w:pPr>
        <w:jc w:val="center"/>
        <w:rPr>
          <w:rFonts w:ascii="Times New Roman Bold" w:hAnsi="Times New Roman Bold" w:cs="Times New Roman"/>
          <w:b/>
          <w:caps/>
          <w:sz w:val="24"/>
          <w:szCs w:val="24"/>
          <w:u w:val="single"/>
        </w:rPr>
      </w:pPr>
      <w:r w:rsidRPr="00944488">
        <w:rPr>
          <w:rFonts w:ascii="Times New Roman Bold" w:hAnsi="Times New Roman Bold" w:cs="Times New Roman"/>
          <w:b/>
          <w:caps/>
          <w:sz w:val="24"/>
          <w:szCs w:val="24"/>
          <w:u w:val="single"/>
        </w:rPr>
        <w:t xml:space="preserve">Reply to Motion to </w:t>
      </w:r>
      <w:r w:rsidR="006D6FF0">
        <w:rPr>
          <w:rFonts w:ascii="Times New Roman Bold" w:hAnsi="Times New Roman Bold" w:cs="Times New Roman"/>
          <w:b/>
          <w:caps/>
          <w:sz w:val="24"/>
          <w:szCs w:val="24"/>
          <w:u w:val="single"/>
        </w:rPr>
        <w:t>DISMISS FILED BY TESCHER AND SPALLINA</w:t>
      </w:r>
    </w:p>
    <w:p w:rsidR="00941254" w:rsidRPr="00941254" w:rsidRDefault="00261357" w:rsidP="00946D56">
      <w:pPr>
        <w:spacing w:line="480" w:lineRule="auto"/>
        <w:ind w:firstLine="720"/>
        <w:rPr>
          <w:rFonts w:ascii="Times New Roman" w:hAnsi="Times New Roman" w:cs="Times New Roman"/>
          <w:sz w:val="24"/>
          <w:szCs w:val="24"/>
        </w:rPr>
      </w:pPr>
      <w:r>
        <w:rPr>
          <w:rFonts w:ascii="Times New Roman" w:hAnsi="Times New Roman" w:cs="Times New Roman"/>
          <w:sz w:val="24"/>
          <w:szCs w:val="24"/>
        </w:rPr>
        <w:t>Eliot Ivan Bernstein (“</w:t>
      </w:r>
      <w:r w:rsidR="00941254" w:rsidRPr="00941254">
        <w:rPr>
          <w:rFonts w:ascii="Times New Roman" w:hAnsi="Times New Roman" w:cs="Times New Roman"/>
          <w:sz w:val="24"/>
          <w:szCs w:val="24"/>
        </w:rPr>
        <w:t>ELIOT</w:t>
      </w:r>
      <w:r>
        <w:rPr>
          <w:rFonts w:ascii="Times New Roman" w:hAnsi="Times New Roman" w:cs="Times New Roman"/>
          <w:sz w:val="24"/>
          <w:szCs w:val="24"/>
        </w:rPr>
        <w:t>”)</w:t>
      </w:r>
      <w:r w:rsidR="00D11AF9">
        <w:rPr>
          <w:rFonts w:ascii="Times New Roman" w:hAnsi="Times New Roman" w:cs="Times New Roman"/>
          <w:sz w:val="24"/>
          <w:szCs w:val="24"/>
        </w:rPr>
        <w:t xml:space="preserve"> </w:t>
      </w:r>
      <w:r w:rsidR="00941254" w:rsidRPr="00941254">
        <w:rPr>
          <w:rFonts w:ascii="Times New Roman" w:hAnsi="Times New Roman" w:cs="Times New Roman"/>
          <w:sz w:val="24"/>
          <w:szCs w:val="24"/>
        </w:rPr>
        <w:t xml:space="preserve">a third party defendant </w:t>
      </w:r>
      <w:r w:rsidR="00D11AF9">
        <w:rPr>
          <w:rFonts w:ascii="Times New Roman" w:hAnsi="Times New Roman" w:cs="Times New Roman"/>
          <w:sz w:val="24"/>
          <w:szCs w:val="24"/>
        </w:rPr>
        <w:t>and his three minor children, Joshua, Jacob and Daniel</w:t>
      </w:r>
      <w:r w:rsidR="008F7CEA">
        <w:rPr>
          <w:rFonts w:ascii="Times New Roman" w:hAnsi="Times New Roman" w:cs="Times New Roman"/>
          <w:sz w:val="24"/>
          <w:szCs w:val="24"/>
        </w:rPr>
        <w:t xml:space="preserve"> Bernstein</w:t>
      </w:r>
      <w:r>
        <w:rPr>
          <w:rFonts w:ascii="Times New Roman" w:hAnsi="Times New Roman" w:cs="Times New Roman"/>
          <w:sz w:val="24"/>
          <w:szCs w:val="24"/>
        </w:rPr>
        <w:t>,</w:t>
      </w:r>
      <w:r w:rsidR="00D11AF9">
        <w:rPr>
          <w:rFonts w:ascii="Times New Roman" w:hAnsi="Times New Roman" w:cs="Times New Roman"/>
          <w:sz w:val="24"/>
          <w:szCs w:val="24"/>
        </w:rPr>
        <w:t xml:space="preserve"> are </w:t>
      </w:r>
      <w:r w:rsidR="00941254" w:rsidRPr="00941254">
        <w:rPr>
          <w:rFonts w:ascii="Times New Roman" w:hAnsi="Times New Roman" w:cs="Times New Roman"/>
          <w:sz w:val="24"/>
          <w:szCs w:val="24"/>
        </w:rPr>
        <w:t>alleged beneficiar</w:t>
      </w:r>
      <w:r w:rsidR="00D11AF9">
        <w:rPr>
          <w:rFonts w:ascii="Times New Roman" w:hAnsi="Times New Roman" w:cs="Times New Roman"/>
          <w:sz w:val="24"/>
          <w:szCs w:val="24"/>
        </w:rPr>
        <w:t>ies</w:t>
      </w:r>
      <w:r w:rsidR="00941254" w:rsidRPr="00941254">
        <w:rPr>
          <w:rFonts w:ascii="Times New Roman" w:hAnsi="Times New Roman" w:cs="Times New Roman"/>
          <w:sz w:val="24"/>
          <w:szCs w:val="24"/>
        </w:rPr>
        <w:t xml:space="preserve"> of a life insurance policy Number 1009208 </w:t>
      </w:r>
      <w:r w:rsidR="00946D56">
        <w:rPr>
          <w:rFonts w:ascii="Times New Roman" w:hAnsi="Times New Roman" w:cs="Times New Roman"/>
          <w:sz w:val="24"/>
          <w:szCs w:val="24"/>
        </w:rPr>
        <w:t xml:space="preserve">(“Lost or Suppressed Policy”) </w:t>
      </w:r>
      <w:r w:rsidR="00941254" w:rsidRPr="00941254">
        <w:rPr>
          <w:rFonts w:ascii="Times New Roman" w:hAnsi="Times New Roman" w:cs="Times New Roman"/>
          <w:sz w:val="24"/>
          <w:szCs w:val="24"/>
        </w:rPr>
        <w:t>on the life of Simon L. Bernstein</w:t>
      </w:r>
      <w:r w:rsidR="00946D56">
        <w:rPr>
          <w:rFonts w:ascii="Times New Roman" w:hAnsi="Times New Roman" w:cs="Times New Roman"/>
          <w:sz w:val="24"/>
          <w:szCs w:val="24"/>
        </w:rPr>
        <w:t xml:space="preserve"> (“S</w:t>
      </w:r>
      <w:r w:rsidR="00EB173B">
        <w:rPr>
          <w:rFonts w:ascii="Times New Roman" w:hAnsi="Times New Roman" w:cs="Times New Roman"/>
          <w:sz w:val="24"/>
          <w:szCs w:val="24"/>
        </w:rPr>
        <w:t>. BERNSTEIN</w:t>
      </w:r>
      <w:r w:rsidR="00946D56">
        <w:rPr>
          <w:rFonts w:ascii="Times New Roman" w:hAnsi="Times New Roman" w:cs="Times New Roman"/>
          <w:sz w:val="24"/>
          <w:szCs w:val="24"/>
        </w:rPr>
        <w:t>”)</w:t>
      </w:r>
      <w:r w:rsidR="00941254" w:rsidRPr="00941254">
        <w:rPr>
          <w:rFonts w:ascii="Times New Roman" w:hAnsi="Times New Roman" w:cs="Times New Roman"/>
          <w:sz w:val="24"/>
          <w:szCs w:val="24"/>
        </w:rPr>
        <w:t>, a “Simon Bernstein Irrevocable Insurance Trust dtd. 6/21/95”</w:t>
      </w:r>
      <w:r w:rsidR="008C3239">
        <w:rPr>
          <w:rFonts w:ascii="Times New Roman" w:hAnsi="Times New Roman" w:cs="Times New Roman"/>
          <w:sz w:val="24"/>
          <w:szCs w:val="24"/>
        </w:rPr>
        <w:t xml:space="preserve"> (“Lost or Suppressed Trust”)</w:t>
      </w:r>
      <w:r w:rsidR="00AC579F">
        <w:rPr>
          <w:rFonts w:ascii="Times New Roman" w:hAnsi="Times New Roman" w:cs="Times New Roman"/>
          <w:sz w:val="24"/>
          <w:szCs w:val="24"/>
        </w:rPr>
        <w:t>,</w:t>
      </w:r>
      <w:r w:rsidR="00941254" w:rsidRPr="00941254">
        <w:rPr>
          <w:rFonts w:ascii="Times New Roman" w:hAnsi="Times New Roman" w:cs="Times New Roman"/>
          <w:sz w:val="24"/>
          <w:szCs w:val="24"/>
        </w:rPr>
        <w:t xml:space="preserve"> a “Simon Bernstein Trust, N.A.”</w:t>
      </w:r>
      <w:r w:rsidR="008C3239">
        <w:rPr>
          <w:rFonts w:ascii="Times New Roman" w:hAnsi="Times New Roman" w:cs="Times New Roman"/>
          <w:sz w:val="24"/>
          <w:szCs w:val="24"/>
        </w:rPr>
        <w:t xml:space="preserve"> (“Lost or Suppressed Trust 2”)</w:t>
      </w:r>
      <w:r w:rsidR="00046DB1">
        <w:rPr>
          <w:rFonts w:ascii="Times New Roman" w:hAnsi="Times New Roman" w:cs="Times New Roman"/>
          <w:sz w:val="24"/>
          <w:szCs w:val="24"/>
        </w:rPr>
        <w:t xml:space="preserve"> and the Estate and Trusts of </w:t>
      </w:r>
      <w:r w:rsidR="007E5588">
        <w:rPr>
          <w:rFonts w:ascii="Times New Roman" w:hAnsi="Times New Roman" w:cs="Times New Roman"/>
          <w:sz w:val="24"/>
          <w:szCs w:val="24"/>
        </w:rPr>
        <w:t>S. BERNSTEIN</w:t>
      </w:r>
      <w:r w:rsidR="00D9766C">
        <w:rPr>
          <w:rFonts w:ascii="Times New Roman" w:hAnsi="Times New Roman" w:cs="Times New Roman"/>
          <w:sz w:val="24"/>
          <w:szCs w:val="24"/>
        </w:rPr>
        <w:t>,</w:t>
      </w:r>
      <w:r w:rsidR="00941254" w:rsidRPr="00941254">
        <w:rPr>
          <w:rFonts w:ascii="Times New Roman" w:hAnsi="Times New Roman" w:cs="Times New Roman"/>
          <w:sz w:val="24"/>
          <w:szCs w:val="24"/>
        </w:rPr>
        <w:t xml:space="preserve"> </w:t>
      </w:r>
      <w:r w:rsidR="00046DB1">
        <w:rPr>
          <w:rFonts w:ascii="Times New Roman" w:hAnsi="Times New Roman" w:cs="Times New Roman"/>
          <w:sz w:val="24"/>
          <w:szCs w:val="24"/>
        </w:rPr>
        <w:t xml:space="preserve">all </w:t>
      </w:r>
      <w:r w:rsidR="00CA2744">
        <w:rPr>
          <w:rFonts w:ascii="Times New Roman" w:hAnsi="Times New Roman" w:cs="Times New Roman"/>
          <w:sz w:val="24"/>
          <w:szCs w:val="24"/>
        </w:rPr>
        <w:t>parties</w:t>
      </w:r>
      <w:r w:rsidR="007E5588">
        <w:rPr>
          <w:rFonts w:ascii="Times New Roman" w:hAnsi="Times New Roman" w:cs="Times New Roman"/>
          <w:sz w:val="24"/>
          <w:szCs w:val="24"/>
        </w:rPr>
        <w:t xml:space="preserve"> related</w:t>
      </w:r>
      <w:r w:rsidR="00046DB1">
        <w:rPr>
          <w:rFonts w:ascii="Times New Roman" w:hAnsi="Times New Roman" w:cs="Times New Roman"/>
          <w:sz w:val="24"/>
          <w:szCs w:val="24"/>
        </w:rPr>
        <w:t xml:space="preserve"> </w:t>
      </w:r>
      <w:r w:rsidR="00D9766C">
        <w:rPr>
          <w:rFonts w:ascii="Times New Roman" w:hAnsi="Times New Roman" w:cs="Times New Roman"/>
          <w:sz w:val="24"/>
          <w:szCs w:val="24"/>
        </w:rPr>
        <w:t>to these matters</w:t>
      </w:r>
      <w:r w:rsidR="0018080F">
        <w:rPr>
          <w:rFonts w:ascii="Times New Roman" w:hAnsi="Times New Roman" w:cs="Times New Roman"/>
          <w:sz w:val="24"/>
          <w:szCs w:val="24"/>
        </w:rPr>
        <w:t>, some that do not legally exist at this time</w:t>
      </w:r>
      <w:r w:rsidR="00046DB1">
        <w:rPr>
          <w:rFonts w:ascii="Times New Roman" w:hAnsi="Times New Roman" w:cs="Times New Roman"/>
          <w:sz w:val="24"/>
          <w:szCs w:val="24"/>
        </w:rPr>
        <w:t xml:space="preserve"> and</w:t>
      </w:r>
      <w:r w:rsidR="00941254" w:rsidRPr="00941254">
        <w:rPr>
          <w:rFonts w:ascii="Times New Roman" w:hAnsi="Times New Roman" w:cs="Times New Roman"/>
          <w:sz w:val="24"/>
          <w:szCs w:val="24"/>
        </w:rPr>
        <w:t xml:space="preserve"> makes the following </w:t>
      </w:r>
      <w:r w:rsidR="00944488">
        <w:rPr>
          <w:rFonts w:ascii="Times New Roman" w:hAnsi="Times New Roman" w:cs="Times New Roman"/>
          <w:sz w:val="24"/>
          <w:szCs w:val="24"/>
        </w:rPr>
        <w:t>“</w:t>
      </w:r>
      <w:r w:rsidR="00944488" w:rsidRPr="00944488">
        <w:rPr>
          <w:rFonts w:ascii="Times New Roman" w:hAnsi="Times New Roman" w:cs="Times New Roman"/>
          <w:sz w:val="24"/>
          <w:szCs w:val="24"/>
        </w:rPr>
        <w:t>Reply to Response to Motion to Remove Counsel</w:t>
      </w:r>
      <w:r w:rsidR="00941254" w:rsidRPr="00941254">
        <w:rPr>
          <w:rFonts w:ascii="Times New Roman" w:hAnsi="Times New Roman" w:cs="Times New Roman"/>
          <w:sz w:val="24"/>
          <w:szCs w:val="24"/>
        </w:rPr>
        <w:t>.</w:t>
      </w:r>
      <w:r w:rsidR="00944488">
        <w:rPr>
          <w:rFonts w:ascii="Times New Roman" w:hAnsi="Times New Roman" w:cs="Times New Roman"/>
          <w:sz w:val="24"/>
          <w:szCs w:val="24"/>
        </w:rPr>
        <w:t>”</w:t>
      </w:r>
      <w:r w:rsidR="00941254" w:rsidRPr="00941254">
        <w:rPr>
          <w:rFonts w:ascii="Times New Roman" w:hAnsi="Times New Roman" w:cs="Times New Roman"/>
          <w:sz w:val="24"/>
          <w:szCs w:val="24"/>
        </w:rPr>
        <w:t xml:space="preserve">  </w:t>
      </w:r>
    </w:p>
    <w:p w:rsidR="00941254" w:rsidRDefault="00941254" w:rsidP="00CA2744">
      <w:pPr>
        <w:spacing w:line="480" w:lineRule="auto"/>
        <w:ind w:firstLine="720"/>
        <w:rPr>
          <w:rFonts w:ascii="Times New Roman" w:hAnsi="Times New Roman" w:cs="Times New Roman"/>
          <w:sz w:val="24"/>
          <w:szCs w:val="24"/>
        </w:rPr>
      </w:pPr>
      <w:r w:rsidRPr="00941254">
        <w:rPr>
          <w:rFonts w:ascii="Times New Roman" w:hAnsi="Times New Roman" w:cs="Times New Roman"/>
          <w:sz w:val="24"/>
          <w:szCs w:val="24"/>
        </w:rPr>
        <w:t>I, Eliot Ivan Bernstein</w:t>
      </w:r>
      <w:r w:rsidR="00F170D8">
        <w:rPr>
          <w:rFonts w:ascii="Times New Roman" w:hAnsi="Times New Roman" w:cs="Times New Roman"/>
          <w:sz w:val="24"/>
          <w:szCs w:val="24"/>
        </w:rPr>
        <w:t xml:space="preserve"> (“ELIOT”)</w:t>
      </w:r>
      <w:r w:rsidRPr="00941254">
        <w:rPr>
          <w:rFonts w:ascii="Times New Roman" w:hAnsi="Times New Roman" w:cs="Times New Roman"/>
          <w:sz w:val="24"/>
          <w:szCs w:val="24"/>
        </w:rPr>
        <w:t>, make the following statements and allegations to the best of my knowledge and on information and belief as a Pro Se Litigant</w:t>
      </w:r>
      <w:r w:rsidRPr="00941254">
        <w:rPr>
          <w:rFonts w:ascii="Times New Roman" w:hAnsi="Times New Roman" w:cs="Times New Roman"/>
          <w:sz w:val="24"/>
          <w:szCs w:val="24"/>
          <w:vertAlign w:val="superscript"/>
        </w:rPr>
        <w:footnoteReference w:id="2"/>
      </w:r>
      <w:r w:rsidR="001D4483">
        <w:rPr>
          <w:rFonts w:ascii="Times New Roman" w:hAnsi="Times New Roman" w:cs="Times New Roman"/>
          <w:sz w:val="24"/>
          <w:szCs w:val="24"/>
        </w:rPr>
        <w:t>.</w:t>
      </w:r>
    </w:p>
    <w:p w:rsidR="00CD0FFC" w:rsidRDefault="00944488" w:rsidP="00CD0FFC">
      <w:pPr>
        <w:keepNext/>
        <w:keepLines/>
        <w:spacing w:before="480" w:after="0"/>
        <w:jc w:val="center"/>
        <w:outlineLvl w:val="0"/>
        <w:rPr>
          <w:rFonts w:ascii="Times New Roman Bold" w:eastAsiaTheme="majorEastAsia" w:hAnsi="Times New Roman Bold" w:cstheme="majorBidi"/>
          <w:b/>
          <w:bCs/>
          <w:caps/>
          <w:sz w:val="24"/>
          <w:szCs w:val="24"/>
          <w:u w:val="single"/>
        </w:rPr>
      </w:pPr>
      <w:r w:rsidRPr="00944488">
        <w:rPr>
          <w:rFonts w:ascii="Times New Roman Bold" w:eastAsiaTheme="majorEastAsia" w:hAnsi="Times New Roman Bold" w:cstheme="majorBidi"/>
          <w:b/>
          <w:bCs/>
          <w:caps/>
          <w:sz w:val="24"/>
          <w:szCs w:val="24"/>
          <w:u w:val="single"/>
        </w:rPr>
        <w:lastRenderedPageBreak/>
        <w:t xml:space="preserve">Reply to Motion to </w:t>
      </w:r>
      <w:r w:rsidR="006D6FF0">
        <w:rPr>
          <w:rFonts w:ascii="Times New Roman Bold" w:eastAsiaTheme="majorEastAsia" w:hAnsi="Times New Roman Bold" w:cstheme="majorBidi"/>
          <w:b/>
          <w:bCs/>
          <w:caps/>
          <w:sz w:val="24"/>
          <w:szCs w:val="24"/>
          <w:u w:val="single"/>
        </w:rPr>
        <w:t>DISMISS FILED BY TESCHER AND SPALLINA</w:t>
      </w:r>
    </w:p>
    <w:p w:rsidR="006D6FF0" w:rsidRDefault="006D6FF0" w:rsidP="006D6FF0">
      <w:pPr>
        <w:pStyle w:val="ListParagraph"/>
        <w:spacing w:line="480" w:lineRule="auto"/>
        <w:ind w:left="360"/>
        <w:rPr>
          <w:rFonts w:ascii="Times New Roman" w:hAnsi="Times New Roman" w:cs="Times New Roman"/>
          <w:sz w:val="24"/>
          <w:szCs w:val="24"/>
        </w:rPr>
      </w:pPr>
    </w:p>
    <w:p w:rsidR="00FB2D34" w:rsidRPr="00FB2D34" w:rsidRDefault="00FB2D34" w:rsidP="002831E3">
      <w:pPr>
        <w:pStyle w:val="ListParagraph"/>
        <w:spacing w:line="480" w:lineRule="auto"/>
        <w:ind w:left="360"/>
        <w:jc w:val="center"/>
        <w:rPr>
          <w:rFonts w:ascii="Times New Roman" w:hAnsi="Times New Roman" w:cs="Times New Roman"/>
          <w:b/>
          <w:sz w:val="24"/>
          <w:szCs w:val="24"/>
          <w:u w:val="single"/>
        </w:rPr>
      </w:pPr>
      <w:r w:rsidRPr="00FB2D34">
        <w:rPr>
          <w:rFonts w:ascii="Times New Roman" w:hAnsi="Times New Roman" w:cs="Times New Roman"/>
          <w:b/>
          <w:sz w:val="24"/>
          <w:szCs w:val="24"/>
          <w:u w:val="single"/>
        </w:rPr>
        <w:t>REPLY TO</w:t>
      </w:r>
      <w:r w:rsidR="002831E3">
        <w:rPr>
          <w:rFonts w:ascii="Times New Roman" w:hAnsi="Times New Roman" w:cs="Times New Roman"/>
          <w:b/>
          <w:sz w:val="24"/>
          <w:szCs w:val="24"/>
          <w:u w:val="single"/>
        </w:rPr>
        <w:t xml:space="preserve"> I. and II.</w:t>
      </w:r>
      <w:r w:rsidRPr="00FB2D34">
        <w:rPr>
          <w:rFonts w:ascii="Times New Roman" w:hAnsi="Times New Roman" w:cs="Times New Roman"/>
          <w:b/>
          <w:sz w:val="24"/>
          <w:szCs w:val="24"/>
          <w:u w:val="single"/>
        </w:rPr>
        <w:t xml:space="preserve"> INTRODUCTION</w:t>
      </w:r>
      <w:r w:rsidR="002831E3">
        <w:rPr>
          <w:rFonts w:ascii="Times New Roman" w:hAnsi="Times New Roman" w:cs="Times New Roman"/>
          <w:b/>
          <w:sz w:val="24"/>
          <w:szCs w:val="24"/>
          <w:u w:val="single"/>
        </w:rPr>
        <w:t xml:space="preserve"> &amp; BACKGROUND</w:t>
      </w:r>
    </w:p>
    <w:p w:rsidR="006B7A90" w:rsidRDefault="0018080F" w:rsidP="00531619">
      <w:pPr>
        <w:pStyle w:val="ListParagraph"/>
        <w:numPr>
          <w:ilvl w:val="0"/>
          <w:numId w:val="12"/>
        </w:numPr>
        <w:spacing w:line="480" w:lineRule="auto"/>
        <w:ind w:hanging="540"/>
        <w:rPr>
          <w:rFonts w:ascii="Times New Roman" w:hAnsi="Times New Roman" w:cs="Times New Roman"/>
          <w:sz w:val="24"/>
          <w:szCs w:val="24"/>
        </w:rPr>
      </w:pPr>
      <w:r>
        <w:rPr>
          <w:rFonts w:ascii="Times New Roman" w:hAnsi="Times New Roman" w:cs="Times New Roman"/>
          <w:sz w:val="24"/>
          <w:szCs w:val="24"/>
        </w:rPr>
        <w:t xml:space="preserve">That </w:t>
      </w:r>
      <w:r w:rsidR="0016592F">
        <w:rPr>
          <w:rFonts w:ascii="Times New Roman" w:hAnsi="Times New Roman" w:cs="Times New Roman"/>
          <w:sz w:val="24"/>
          <w:szCs w:val="24"/>
        </w:rPr>
        <w:t>Robert L. Spallina, Esq. (“</w:t>
      </w:r>
      <w:r>
        <w:rPr>
          <w:rFonts w:ascii="Times New Roman" w:hAnsi="Times New Roman" w:cs="Times New Roman"/>
          <w:sz w:val="24"/>
          <w:szCs w:val="24"/>
        </w:rPr>
        <w:t>SPALLINA</w:t>
      </w:r>
      <w:r w:rsidR="0016592F">
        <w:rPr>
          <w:rFonts w:ascii="Times New Roman" w:hAnsi="Times New Roman" w:cs="Times New Roman"/>
          <w:sz w:val="24"/>
          <w:szCs w:val="24"/>
        </w:rPr>
        <w:t>”)</w:t>
      </w:r>
      <w:r>
        <w:rPr>
          <w:rFonts w:ascii="Times New Roman" w:hAnsi="Times New Roman" w:cs="Times New Roman"/>
          <w:sz w:val="24"/>
          <w:szCs w:val="24"/>
        </w:rPr>
        <w:t xml:space="preserve"> and</w:t>
      </w:r>
      <w:r w:rsidR="0016592F">
        <w:rPr>
          <w:rFonts w:ascii="Times New Roman" w:hAnsi="Times New Roman" w:cs="Times New Roman"/>
          <w:sz w:val="24"/>
          <w:szCs w:val="24"/>
        </w:rPr>
        <w:t xml:space="preserve"> Donald R. Tescher, Esq.</w:t>
      </w:r>
      <w:r>
        <w:rPr>
          <w:rFonts w:ascii="Times New Roman" w:hAnsi="Times New Roman" w:cs="Times New Roman"/>
          <w:sz w:val="24"/>
          <w:szCs w:val="24"/>
        </w:rPr>
        <w:t xml:space="preserve"> </w:t>
      </w:r>
      <w:r w:rsidR="0016592F">
        <w:rPr>
          <w:rFonts w:ascii="Times New Roman" w:hAnsi="Times New Roman" w:cs="Times New Roman"/>
          <w:sz w:val="24"/>
          <w:szCs w:val="24"/>
        </w:rPr>
        <w:t>(“</w:t>
      </w:r>
      <w:r>
        <w:rPr>
          <w:rFonts w:ascii="Times New Roman" w:hAnsi="Times New Roman" w:cs="Times New Roman"/>
          <w:sz w:val="24"/>
          <w:szCs w:val="24"/>
        </w:rPr>
        <w:t>TESCHER</w:t>
      </w:r>
      <w:r w:rsidR="0016592F">
        <w:rPr>
          <w:rFonts w:ascii="Times New Roman" w:hAnsi="Times New Roman" w:cs="Times New Roman"/>
          <w:sz w:val="24"/>
          <w:szCs w:val="24"/>
        </w:rPr>
        <w:t>”)</w:t>
      </w:r>
      <w:r>
        <w:rPr>
          <w:rFonts w:ascii="Times New Roman" w:hAnsi="Times New Roman" w:cs="Times New Roman"/>
          <w:sz w:val="24"/>
          <w:szCs w:val="24"/>
        </w:rPr>
        <w:t>, waste more time, energy and resources of this Court, ELIOT</w:t>
      </w:r>
      <w:r w:rsidR="00531619">
        <w:rPr>
          <w:rFonts w:ascii="Times New Roman" w:hAnsi="Times New Roman" w:cs="Times New Roman"/>
          <w:sz w:val="24"/>
          <w:szCs w:val="24"/>
        </w:rPr>
        <w:t>’S</w:t>
      </w:r>
      <w:r>
        <w:rPr>
          <w:rFonts w:ascii="Times New Roman" w:hAnsi="Times New Roman" w:cs="Times New Roman"/>
          <w:sz w:val="24"/>
          <w:szCs w:val="24"/>
        </w:rPr>
        <w:t xml:space="preserve"> and other collateral damage parties to this vexatious, frivolous, fraudulent an</w:t>
      </w:r>
      <w:r w:rsidR="0016592F">
        <w:rPr>
          <w:rFonts w:ascii="Times New Roman" w:hAnsi="Times New Roman" w:cs="Times New Roman"/>
          <w:sz w:val="24"/>
          <w:szCs w:val="24"/>
        </w:rPr>
        <w:t>d</w:t>
      </w:r>
      <w:r>
        <w:rPr>
          <w:rFonts w:ascii="Times New Roman" w:hAnsi="Times New Roman" w:cs="Times New Roman"/>
          <w:sz w:val="24"/>
          <w:szCs w:val="24"/>
        </w:rPr>
        <w:t xml:space="preserve"> toxic lawsuit that is part of a continuing and ongoing Pattern and Practice of FRAUD, committed by TESCHER, SPALLINA</w:t>
      </w:r>
      <w:r w:rsidR="00320C74">
        <w:rPr>
          <w:rFonts w:ascii="Times New Roman" w:hAnsi="Times New Roman" w:cs="Times New Roman"/>
          <w:sz w:val="24"/>
          <w:szCs w:val="24"/>
        </w:rPr>
        <w:t xml:space="preserve">, </w:t>
      </w:r>
      <w:r w:rsidR="0016592F">
        <w:rPr>
          <w:rFonts w:ascii="Times New Roman" w:hAnsi="Times New Roman" w:cs="Times New Roman"/>
          <w:sz w:val="24"/>
          <w:szCs w:val="24"/>
        </w:rPr>
        <w:t>Theodore Stuart Bernstein (“</w:t>
      </w:r>
      <w:r w:rsidR="00320C74">
        <w:rPr>
          <w:rFonts w:ascii="Times New Roman" w:hAnsi="Times New Roman" w:cs="Times New Roman"/>
          <w:sz w:val="24"/>
          <w:szCs w:val="24"/>
        </w:rPr>
        <w:t>THEODORE</w:t>
      </w:r>
      <w:r w:rsidR="0016592F">
        <w:rPr>
          <w:rFonts w:ascii="Times New Roman" w:hAnsi="Times New Roman" w:cs="Times New Roman"/>
          <w:sz w:val="24"/>
          <w:szCs w:val="24"/>
        </w:rPr>
        <w:t>”)</w:t>
      </w:r>
      <w:r>
        <w:rPr>
          <w:rFonts w:ascii="Times New Roman" w:hAnsi="Times New Roman" w:cs="Times New Roman"/>
          <w:sz w:val="24"/>
          <w:szCs w:val="24"/>
        </w:rPr>
        <w:t xml:space="preserve"> and others</w:t>
      </w:r>
      <w:r w:rsidR="00531619">
        <w:rPr>
          <w:rFonts w:ascii="Times New Roman" w:hAnsi="Times New Roman" w:cs="Times New Roman"/>
          <w:sz w:val="24"/>
          <w:szCs w:val="24"/>
        </w:rPr>
        <w:t>.  C</w:t>
      </w:r>
      <w:r w:rsidR="00320C74">
        <w:rPr>
          <w:rFonts w:ascii="Times New Roman" w:hAnsi="Times New Roman" w:cs="Times New Roman"/>
          <w:sz w:val="24"/>
          <w:szCs w:val="24"/>
        </w:rPr>
        <w:t xml:space="preserve">rimes </w:t>
      </w:r>
      <w:r w:rsidR="006B7A90">
        <w:rPr>
          <w:rFonts w:ascii="Times New Roman" w:hAnsi="Times New Roman" w:cs="Times New Roman"/>
          <w:sz w:val="24"/>
          <w:szCs w:val="24"/>
        </w:rPr>
        <w:t xml:space="preserve">involving </w:t>
      </w:r>
      <w:r w:rsidR="00320C74">
        <w:rPr>
          <w:rFonts w:ascii="Times New Roman" w:hAnsi="Times New Roman" w:cs="Times New Roman"/>
          <w:sz w:val="24"/>
          <w:szCs w:val="24"/>
        </w:rPr>
        <w:t xml:space="preserve">the </w:t>
      </w:r>
      <w:r w:rsidR="006B7A90">
        <w:rPr>
          <w:rFonts w:ascii="Times New Roman" w:hAnsi="Times New Roman" w:cs="Times New Roman"/>
          <w:sz w:val="24"/>
          <w:szCs w:val="24"/>
        </w:rPr>
        <w:t>recent arrest and prosecution of Tescher &amp; Spallina</w:t>
      </w:r>
      <w:r w:rsidR="00531619">
        <w:rPr>
          <w:rFonts w:ascii="Times New Roman" w:hAnsi="Times New Roman" w:cs="Times New Roman"/>
          <w:sz w:val="24"/>
          <w:szCs w:val="24"/>
        </w:rPr>
        <w:t>, P.A. (“TSPA”)</w:t>
      </w:r>
      <w:r w:rsidR="006B7A90">
        <w:rPr>
          <w:rFonts w:ascii="Times New Roman" w:hAnsi="Times New Roman" w:cs="Times New Roman"/>
          <w:sz w:val="24"/>
          <w:szCs w:val="24"/>
        </w:rPr>
        <w:t xml:space="preserve"> Legal Assistant and Notary Public, Kimberly Moran (“MORAN”) for admitted FORGERY (including POST MORTEM FORGERY of S</w:t>
      </w:r>
      <w:r w:rsidR="00531619">
        <w:rPr>
          <w:rFonts w:ascii="Times New Roman" w:hAnsi="Times New Roman" w:cs="Times New Roman"/>
          <w:sz w:val="24"/>
          <w:szCs w:val="24"/>
        </w:rPr>
        <w:t>. BERNSTEIN’S name</w:t>
      </w:r>
      <w:r w:rsidR="006B7A90">
        <w:rPr>
          <w:rFonts w:ascii="Times New Roman" w:hAnsi="Times New Roman" w:cs="Times New Roman"/>
          <w:sz w:val="24"/>
          <w:szCs w:val="24"/>
        </w:rPr>
        <w:t>) and admission of ALTERING DOCUMENTS in the Estate of SHIRLEY</w:t>
      </w:r>
      <w:r w:rsidR="00531619">
        <w:rPr>
          <w:rFonts w:ascii="Times New Roman" w:hAnsi="Times New Roman" w:cs="Times New Roman"/>
          <w:sz w:val="24"/>
          <w:szCs w:val="24"/>
        </w:rPr>
        <w:t>, POST MORTEM,</w:t>
      </w:r>
      <w:r w:rsidR="006B7A90">
        <w:rPr>
          <w:rFonts w:ascii="Times New Roman" w:hAnsi="Times New Roman" w:cs="Times New Roman"/>
          <w:sz w:val="24"/>
          <w:szCs w:val="24"/>
        </w:rPr>
        <w:t xml:space="preserve"> by Attorney at Law SPALLINA</w:t>
      </w:r>
      <w:r w:rsidR="00320C74">
        <w:rPr>
          <w:rFonts w:ascii="Times New Roman" w:hAnsi="Times New Roman" w:cs="Times New Roman"/>
          <w:sz w:val="24"/>
          <w:szCs w:val="24"/>
        </w:rPr>
        <w:t>.  Crimes enacted</w:t>
      </w:r>
      <w:r w:rsidR="006B7A90">
        <w:rPr>
          <w:rFonts w:ascii="Times New Roman" w:hAnsi="Times New Roman" w:cs="Times New Roman"/>
          <w:sz w:val="24"/>
          <w:szCs w:val="24"/>
        </w:rPr>
        <w:t xml:space="preserve"> to change beneficiaries</w:t>
      </w:r>
      <w:r w:rsidR="00320C74">
        <w:rPr>
          <w:rFonts w:ascii="Times New Roman" w:hAnsi="Times New Roman" w:cs="Times New Roman"/>
          <w:sz w:val="24"/>
          <w:szCs w:val="24"/>
        </w:rPr>
        <w:t xml:space="preserve"> of S. BERNSTEIN’S </w:t>
      </w:r>
      <w:r w:rsidR="00531619">
        <w:rPr>
          <w:rFonts w:ascii="Times New Roman" w:hAnsi="Times New Roman" w:cs="Times New Roman"/>
          <w:sz w:val="24"/>
          <w:szCs w:val="24"/>
        </w:rPr>
        <w:t>E</w:t>
      </w:r>
      <w:r w:rsidR="00320C74">
        <w:rPr>
          <w:rFonts w:ascii="Times New Roman" w:hAnsi="Times New Roman" w:cs="Times New Roman"/>
          <w:sz w:val="24"/>
          <w:szCs w:val="24"/>
        </w:rPr>
        <w:t>state</w:t>
      </w:r>
      <w:r w:rsidR="006B7A90">
        <w:rPr>
          <w:rFonts w:ascii="Times New Roman" w:hAnsi="Times New Roman" w:cs="Times New Roman"/>
          <w:sz w:val="24"/>
          <w:szCs w:val="24"/>
        </w:rPr>
        <w:t xml:space="preserve"> and </w:t>
      </w:r>
      <w:r w:rsidR="00531619">
        <w:rPr>
          <w:rFonts w:ascii="Times New Roman" w:hAnsi="Times New Roman" w:cs="Times New Roman"/>
          <w:sz w:val="24"/>
          <w:szCs w:val="24"/>
        </w:rPr>
        <w:t>C</w:t>
      </w:r>
      <w:r w:rsidR="006B7A90">
        <w:rPr>
          <w:rFonts w:ascii="Times New Roman" w:hAnsi="Times New Roman" w:cs="Times New Roman"/>
          <w:sz w:val="24"/>
          <w:szCs w:val="24"/>
        </w:rPr>
        <w:t xml:space="preserve">onvert and </w:t>
      </w:r>
      <w:r w:rsidR="00531619">
        <w:rPr>
          <w:rFonts w:ascii="Times New Roman" w:hAnsi="Times New Roman" w:cs="Times New Roman"/>
          <w:sz w:val="24"/>
          <w:szCs w:val="24"/>
        </w:rPr>
        <w:t>C</w:t>
      </w:r>
      <w:r w:rsidR="006B7A90">
        <w:rPr>
          <w:rFonts w:ascii="Times New Roman" w:hAnsi="Times New Roman" w:cs="Times New Roman"/>
          <w:sz w:val="24"/>
          <w:szCs w:val="24"/>
        </w:rPr>
        <w:t>omingle funds to improper beneficiaries.  See exhibits at the following URL’S, fully incorporated by reference herein.</w:t>
      </w:r>
    </w:p>
    <w:p w:rsidR="006B7A90" w:rsidRDefault="006B7A90" w:rsidP="00D76198">
      <w:pPr>
        <w:pStyle w:val="ListParagraph"/>
        <w:numPr>
          <w:ilvl w:val="1"/>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Palm Beach County Sheriff </w:t>
      </w:r>
      <w:r w:rsidR="0016592F">
        <w:rPr>
          <w:rFonts w:ascii="Times New Roman" w:hAnsi="Times New Roman" w:cs="Times New Roman"/>
          <w:sz w:val="24"/>
          <w:szCs w:val="24"/>
        </w:rPr>
        <w:t xml:space="preserve">Office (“PBSO”) </w:t>
      </w:r>
      <w:r>
        <w:rPr>
          <w:rFonts w:ascii="Times New Roman" w:hAnsi="Times New Roman" w:cs="Times New Roman"/>
          <w:sz w:val="24"/>
          <w:szCs w:val="24"/>
        </w:rPr>
        <w:t xml:space="preserve">Supplemental Report – SPALLINA ADMITS ALTERING TRUST DOCUMENTS  </w:t>
      </w:r>
      <w:hyperlink r:id="rId9" w:history="1">
        <w:r w:rsidR="00D76198" w:rsidRPr="001859DD">
          <w:rPr>
            <w:rStyle w:val="Hyperlink"/>
            <w:rFonts w:ascii="Times New Roman" w:hAnsi="Times New Roman" w:cs="Times New Roman"/>
            <w:sz w:val="24"/>
            <w:szCs w:val="24"/>
          </w:rPr>
          <w:t>www.iviewit.tv/20140131PBSOReport.pdf</w:t>
        </w:r>
      </w:hyperlink>
      <w:r w:rsidR="00D76198">
        <w:rPr>
          <w:rFonts w:ascii="Times New Roman" w:hAnsi="Times New Roman" w:cs="Times New Roman"/>
          <w:sz w:val="24"/>
          <w:szCs w:val="24"/>
        </w:rPr>
        <w:t xml:space="preserve"> </w:t>
      </w:r>
    </w:p>
    <w:p w:rsidR="006B7A90" w:rsidRDefault="006B7A90" w:rsidP="00531619">
      <w:pPr>
        <w:pStyle w:val="ListParagraph"/>
        <w:numPr>
          <w:ilvl w:val="1"/>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Palm Beach County Sheriff </w:t>
      </w:r>
      <w:r w:rsidR="0016592F">
        <w:rPr>
          <w:rFonts w:ascii="Times New Roman" w:hAnsi="Times New Roman" w:cs="Times New Roman"/>
          <w:sz w:val="24"/>
          <w:szCs w:val="24"/>
        </w:rPr>
        <w:t>Office</w:t>
      </w:r>
      <w:r>
        <w:rPr>
          <w:rFonts w:ascii="Times New Roman" w:hAnsi="Times New Roman" w:cs="Times New Roman"/>
          <w:sz w:val="24"/>
          <w:szCs w:val="24"/>
        </w:rPr>
        <w:t xml:space="preserve"> </w:t>
      </w:r>
      <w:r w:rsidR="00022A8E">
        <w:rPr>
          <w:rFonts w:ascii="Times New Roman" w:hAnsi="Times New Roman" w:cs="Times New Roman"/>
          <w:sz w:val="24"/>
          <w:szCs w:val="24"/>
        </w:rPr>
        <w:t xml:space="preserve">– FORGERY AND FRAUDULENT NOTARIZATION, INCLUDING POST MORTEM FOR </w:t>
      </w:r>
      <w:r w:rsidR="00531619" w:rsidRPr="00531619">
        <w:rPr>
          <w:rFonts w:ascii="Times New Roman" w:hAnsi="Times New Roman" w:cs="Times New Roman"/>
          <w:sz w:val="24"/>
          <w:szCs w:val="24"/>
        </w:rPr>
        <w:t>S. BERNSTEIN</w:t>
      </w:r>
      <w:r w:rsidR="00022A8E">
        <w:rPr>
          <w:rFonts w:ascii="Times New Roman" w:hAnsi="Times New Roman" w:cs="Times New Roman"/>
          <w:sz w:val="24"/>
          <w:szCs w:val="24"/>
        </w:rPr>
        <w:t xml:space="preserve"> – MORAN ARRESTED AND CONVICTED.  </w:t>
      </w:r>
      <w:hyperlink r:id="rId10" w:history="1">
        <w:r w:rsidR="00D76198" w:rsidRPr="00D76198">
          <w:rPr>
            <w:rStyle w:val="Hyperlink"/>
            <w:rFonts w:ascii="Times New Roman" w:hAnsi="Times New Roman" w:cs="Times New Roman"/>
            <w:sz w:val="24"/>
            <w:szCs w:val="24"/>
          </w:rPr>
          <w:t>www.iviewit.tv/20140122MoranCriminalCaseDocs.pdf</w:t>
        </w:r>
      </w:hyperlink>
      <w:r w:rsidR="00D76198">
        <w:rPr>
          <w:rFonts w:ascii="Times New Roman" w:hAnsi="Times New Roman" w:cs="Times New Roman"/>
          <w:sz w:val="24"/>
          <w:szCs w:val="24"/>
        </w:rPr>
        <w:t xml:space="preserve"> </w:t>
      </w:r>
    </w:p>
    <w:p w:rsidR="00D76198" w:rsidRDefault="00D76198" w:rsidP="00D76198">
      <w:pPr>
        <w:pStyle w:val="ListParagraph"/>
        <w:numPr>
          <w:ilvl w:val="1"/>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TSPA and TESCHER RESIGNATION LETTER @</w:t>
      </w:r>
    </w:p>
    <w:p w:rsidR="00D76198" w:rsidRDefault="00D76198" w:rsidP="00D76198">
      <w:pPr>
        <w:pStyle w:val="ListParagraph"/>
        <w:spacing w:after="0" w:line="240" w:lineRule="auto"/>
        <w:ind w:left="1080"/>
        <w:rPr>
          <w:rFonts w:ascii="Times New Roman" w:hAnsi="Times New Roman" w:cs="Times New Roman"/>
          <w:sz w:val="24"/>
          <w:szCs w:val="24"/>
        </w:rPr>
      </w:pPr>
    </w:p>
    <w:p w:rsidR="00D76198" w:rsidRDefault="00331F66" w:rsidP="00D76198">
      <w:pPr>
        <w:pStyle w:val="ListParagraph"/>
        <w:spacing w:after="0" w:line="240" w:lineRule="auto"/>
        <w:ind w:left="1080"/>
        <w:rPr>
          <w:rFonts w:ascii="Times New Roman" w:hAnsi="Times New Roman" w:cs="Times New Roman"/>
          <w:sz w:val="24"/>
          <w:szCs w:val="24"/>
        </w:rPr>
      </w:pPr>
      <w:hyperlink r:id="rId11" w:history="1">
        <w:r w:rsidR="00D76198" w:rsidRPr="001859DD">
          <w:rPr>
            <w:rStyle w:val="Hyperlink"/>
            <w:rFonts w:ascii="Times New Roman" w:hAnsi="Times New Roman" w:cs="Times New Roman"/>
            <w:sz w:val="24"/>
            <w:szCs w:val="24"/>
          </w:rPr>
          <w:t>http://www.iviewit.tv/20140114%20Tescher%20and%20Spallina%20Resignation%20Letter%20as%20PR%20in%20estates%20of%20Simon%20and%20Shirley.pdf</w:t>
        </w:r>
      </w:hyperlink>
      <w:r w:rsidR="00D76198">
        <w:rPr>
          <w:rFonts w:ascii="Times New Roman" w:hAnsi="Times New Roman" w:cs="Times New Roman"/>
          <w:sz w:val="24"/>
          <w:szCs w:val="24"/>
        </w:rPr>
        <w:t xml:space="preserve"> </w:t>
      </w:r>
    </w:p>
    <w:p w:rsidR="00D76198" w:rsidRDefault="00D76198" w:rsidP="00D76198">
      <w:pPr>
        <w:pStyle w:val="ListParagraph"/>
        <w:spacing w:after="0" w:line="240" w:lineRule="auto"/>
        <w:ind w:left="1080"/>
        <w:rPr>
          <w:rFonts w:ascii="Times New Roman" w:hAnsi="Times New Roman" w:cs="Times New Roman"/>
          <w:sz w:val="24"/>
          <w:szCs w:val="24"/>
        </w:rPr>
      </w:pPr>
    </w:p>
    <w:p w:rsidR="00D76198" w:rsidRDefault="00D76198" w:rsidP="00531619">
      <w:pPr>
        <w:pStyle w:val="ListParagraph"/>
        <w:numPr>
          <w:ilvl w:val="1"/>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Orders Dismissing TESCHER and SPALLINA as counsel and as Executors / Personal Representatives of the Estate of </w:t>
      </w:r>
      <w:r w:rsidR="00531619" w:rsidRPr="00531619">
        <w:rPr>
          <w:rFonts w:ascii="Times New Roman" w:hAnsi="Times New Roman" w:cs="Times New Roman"/>
          <w:sz w:val="24"/>
          <w:szCs w:val="24"/>
        </w:rPr>
        <w:t>S. BERNSTEIN</w:t>
      </w:r>
      <w:r w:rsidR="00F67536">
        <w:rPr>
          <w:rFonts w:ascii="Times New Roman" w:hAnsi="Times New Roman" w:cs="Times New Roman"/>
          <w:sz w:val="24"/>
          <w:szCs w:val="24"/>
        </w:rPr>
        <w:t xml:space="preserve"> and SHIRLEY</w:t>
      </w:r>
      <w:r>
        <w:rPr>
          <w:rFonts w:ascii="Times New Roman" w:hAnsi="Times New Roman" w:cs="Times New Roman"/>
          <w:sz w:val="24"/>
          <w:szCs w:val="24"/>
        </w:rPr>
        <w:t xml:space="preserve"> </w:t>
      </w:r>
      <w:r w:rsidR="00F67536">
        <w:rPr>
          <w:rFonts w:ascii="Times New Roman" w:hAnsi="Times New Roman" w:cs="Times New Roman"/>
          <w:sz w:val="24"/>
          <w:szCs w:val="24"/>
        </w:rPr>
        <w:t xml:space="preserve">and DENIAL OF THEODORE AS SUCCESSOR EXECUTOR AND PR IN THE ESTATE OF </w:t>
      </w:r>
      <w:r w:rsidR="00531619" w:rsidRPr="00531619">
        <w:rPr>
          <w:rFonts w:ascii="Times New Roman" w:hAnsi="Times New Roman" w:cs="Times New Roman"/>
          <w:sz w:val="24"/>
          <w:szCs w:val="24"/>
        </w:rPr>
        <w:t>S. BERNSTEIN</w:t>
      </w:r>
      <w:r w:rsidR="00F67536">
        <w:rPr>
          <w:rFonts w:ascii="Times New Roman" w:hAnsi="Times New Roman" w:cs="Times New Roman"/>
          <w:sz w:val="24"/>
          <w:szCs w:val="24"/>
        </w:rPr>
        <w:t xml:space="preserve"> </w:t>
      </w:r>
      <w:r>
        <w:rPr>
          <w:rFonts w:ascii="Times New Roman" w:hAnsi="Times New Roman" w:cs="Times New Roman"/>
          <w:sz w:val="24"/>
          <w:szCs w:val="24"/>
        </w:rPr>
        <w:t xml:space="preserve">– </w:t>
      </w:r>
      <w:hyperlink r:id="rId12" w:history="1">
        <w:r w:rsidR="00F67536" w:rsidRPr="001859DD">
          <w:rPr>
            <w:rStyle w:val="Hyperlink"/>
            <w:rFonts w:ascii="Times New Roman" w:hAnsi="Times New Roman" w:cs="Times New Roman"/>
            <w:sz w:val="24"/>
            <w:szCs w:val="24"/>
          </w:rPr>
          <w:t>www.iviewit.tv/20140218SignedOrdersDischargeTescherSpallinaRejectionTedSuccessor.pdf</w:t>
        </w:r>
      </w:hyperlink>
      <w:r w:rsidR="00F67536">
        <w:rPr>
          <w:rFonts w:ascii="Times New Roman" w:hAnsi="Times New Roman" w:cs="Times New Roman"/>
          <w:sz w:val="24"/>
          <w:szCs w:val="24"/>
        </w:rPr>
        <w:t xml:space="preserve"> </w:t>
      </w:r>
    </w:p>
    <w:p w:rsidR="00D35B05" w:rsidRPr="00D35B05" w:rsidRDefault="00D35B05" w:rsidP="00D35B05">
      <w:pPr>
        <w:pStyle w:val="ListParagraph"/>
        <w:numPr>
          <w:ilvl w:val="1"/>
          <w:numId w:val="12"/>
        </w:numPr>
        <w:spacing w:line="240" w:lineRule="auto"/>
        <w:rPr>
          <w:rFonts w:ascii="Times New Roman" w:hAnsi="Times New Roman" w:cs="Times New Roman"/>
          <w:sz w:val="24"/>
          <w:szCs w:val="24"/>
        </w:rPr>
      </w:pPr>
      <w:r w:rsidRPr="00D35B05">
        <w:rPr>
          <w:rFonts w:ascii="Times New Roman" w:hAnsi="Times New Roman" w:cs="Times New Roman"/>
          <w:sz w:val="24"/>
          <w:szCs w:val="24"/>
        </w:rPr>
        <w:t>MOTION TO: (I) HALT "YE OLE HAT TRICK "FOR DESIGNATION OF</w:t>
      </w:r>
      <w:r>
        <w:rPr>
          <w:rFonts w:ascii="Times New Roman" w:hAnsi="Times New Roman" w:cs="Times New Roman"/>
          <w:sz w:val="24"/>
          <w:szCs w:val="24"/>
        </w:rPr>
        <w:t xml:space="preserve"> </w:t>
      </w:r>
      <w:r w:rsidRPr="00D35B05">
        <w:rPr>
          <w:rFonts w:ascii="Times New Roman" w:hAnsi="Times New Roman" w:cs="Times New Roman"/>
          <w:sz w:val="24"/>
          <w:szCs w:val="24"/>
        </w:rPr>
        <w:t xml:space="preserve">SUCCESSOR PERSONAL REPRESENTATIVES, APPOINT CURATOR </w:t>
      </w:r>
      <w:r>
        <w:rPr>
          <w:rFonts w:ascii="Times New Roman" w:hAnsi="Times New Roman" w:cs="Times New Roman"/>
          <w:sz w:val="24"/>
          <w:szCs w:val="24"/>
        </w:rPr>
        <w:t>I</w:t>
      </w:r>
      <w:r w:rsidRPr="00D35B05">
        <w:rPr>
          <w:rFonts w:ascii="Times New Roman" w:hAnsi="Times New Roman" w:cs="Times New Roman"/>
          <w:sz w:val="24"/>
          <w:szCs w:val="24"/>
        </w:rPr>
        <w:t>N</w:t>
      </w:r>
    </w:p>
    <w:p w:rsidR="00D35B05" w:rsidRPr="00D35B05" w:rsidRDefault="00D35B05" w:rsidP="00D35B05">
      <w:pPr>
        <w:pStyle w:val="ListParagraph"/>
        <w:spacing w:line="240" w:lineRule="auto"/>
        <w:ind w:left="1080"/>
        <w:rPr>
          <w:rFonts w:ascii="Times New Roman" w:hAnsi="Times New Roman" w:cs="Times New Roman"/>
          <w:sz w:val="24"/>
          <w:szCs w:val="24"/>
        </w:rPr>
      </w:pPr>
      <w:r w:rsidRPr="00D35B05">
        <w:rPr>
          <w:rFonts w:ascii="Times New Roman" w:hAnsi="Times New Roman" w:cs="Times New Roman"/>
          <w:sz w:val="24"/>
          <w:szCs w:val="24"/>
        </w:rPr>
        <w:t>INTERIM, APPOINT CORPORATE TRUSTEE AND PR AND PETITIONER</w:t>
      </w:r>
    </w:p>
    <w:p w:rsidR="00D35B05" w:rsidRPr="00D35B05" w:rsidRDefault="00D35B05" w:rsidP="00D35B05">
      <w:pPr>
        <w:pStyle w:val="ListParagraph"/>
        <w:spacing w:line="240" w:lineRule="auto"/>
        <w:ind w:left="1080"/>
        <w:rPr>
          <w:rFonts w:ascii="Times New Roman" w:hAnsi="Times New Roman" w:cs="Times New Roman"/>
          <w:sz w:val="24"/>
          <w:szCs w:val="24"/>
        </w:rPr>
      </w:pPr>
      <w:r w:rsidRPr="00D35B05">
        <w:rPr>
          <w:rFonts w:ascii="Times New Roman" w:hAnsi="Times New Roman" w:cs="Times New Roman"/>
          <w:sz w:val="24"/>
          <w:szCs w:val="24"/>
        </w:rPr>
        <w:t>AS CO-CURATOR, CO-PERSONAL REPRESENTATIVE AND COTRUSTEE</w:t>
      </w:r>
    </w:p>
    <w:p w:rsidR="00D35B05" w:rsidRPr="00D35B05" w:rsidRDefault="00D35B05" w:rsidP="00D35B05">
      <w:pPr>
        <w:pStyle w:val="ListParagraph"/>
        <w:spacing w:line="240" w:lineRule="auto"/>
        <w:ind w:left="1080"/>
        <w:rPr>
          <w:rFonts w:ascii="Times New Roman" w:hAnsi="Times New Roman" w:cs="Times New Roman"/>
          <w:sz w:val="24"/>
          <w:szCs w:val="24"/>
        </w:rPr>
      </w:pPr>
      <w:r w:rsidRPr="00D35B05">
        <w:rPr>
          <w:rFonts w:ascii="Times New Roman" w:hAnsi="Times New Roman" w:cs="Times New Roman"/>
          <w:sz w:val="24"/>
          <w:szCs w:val="24"/>
        </w:rPr>
        <w:t>IN ESTATES AND TRUSTS</w:t>
      </w:r>
    </w:p>
    <w:p w:rsidR="00D35B05" w:rsidRPr="00D35B05" w:rsidRDefault="00D35B05" w:rsidP="00D35B05">
      <w:pPr>
        <w:pStyle w:val="ListParagraph"/>
        <w:spacing w:line="240" w:lineRule="auto"/>
        <w:ind w:left="1080"/>
        <w:rPr>
          <w:rFonts w:ascii="Times New Roman" w:hAnsi="Times New Roman" w:cs="Times New Roman"/>
          <w:sz w:val="24"/>
          <w:szCs w:val="24"/>
        </w:rPr>
      </w:pPr>
      <w:r w:rsidRPr="00D35B05">
        <w:rPr>
          <w:rFonts w:ascii="Times New Roman" w:hAnsi="Times New Roman" w:cs="Times New Roman"/>
          <w:sz w:val="24"/>
          <w:szCs w:val="24"/>
        </w:rPr>
        <w:t>(II) EXTEND TIME TO CHOOSE SUCCESSORS, AND</w:t>
      </w:r>
    </w:p>
    <w:p w:rsidR="00D35B05" w:rsidRPr="00D35B05" w:rsidRDefault="00D35B05" w:rsidP="00D35B05">
      <w:pPr>
        <w:pStyle w:val="ListParagraph"/>
        <w:spacing w:line="240" w:lineRule="auto"/>
        <w:ind w:left="1080"/>
        <w:rPr>
          <w:rFonts w:ascii="Times New Roman" w:hAnsi="Times New Roman" w:cs="Times New Roman"/>
          <w:sz w:val="24"/>
          <w:szCs w:val="24"/>
        </w:rPr>
      </w:pPr>
      <w:r w:rsidRPr="00D35B05">
        <w:rPr>
          <w:rFonts w:ascii="Times New Roman" w:hAnsi="Times New Roman" w:cs="Times New Roman"/>
          <w:sz w:val="24"/>
          <w:szCs w:val="24"/>
        </w:rPr>
        <w:t>(III) MOTION FOR EMERGENCY HEARING FOR EMERGENCY</w:t>
      </w:r>
    </w:p>
    <w:p w:rsidR="00D35B05" w:rsidRPr="00D35B05" w:rsidRDefault="00D35B05" w:rsidP="00D35B05">
      <w:pPr>
        <w:pStyle w:val="ListParagraph"/>
        <w:spacing w:line="240" w:lineRule="auto"/>
        <w:ind w:left="1080"/>
        <w:rPr>
          <w:rFonts w:ascii="Times New Roman" w:hAnsi="Times New Roman" w:cs="Times New Roman"/>
          <w:sz w:val="24"/>
          <w:szCs w:val="24"/>
        </w:rPr>
      </w:pPr>
      <w:r w:rsidRPr="00D35B05">
        <w:rPr>
          <w:rFonts w:ascii="Times New Roman" w:hAnsi="Times New Roman" w:cs="Times New Roman"/>
          <w:sz w:val="24"/>
          <w:szCs w:val="24"/>
        </w:rPr>
        <w:t>DISTRIBUTIONS TO THREE MINOR CHILDREN IN COURT'S</w:t>
      </w:r>
    </w:p>
    <w:p w:rsidR="00D35B05" w:rsidRDefault="00D35B05" w:rsidP="00D35B05">
      <w:pPr>
        <w:pStyle w:val="ListParagraph"/>
        <w:spacing w:line="240" w:lineRule="auto"/>
        <w:ind w:left="1080"/>
        <w:rPr>
          <w:rFonts w:ascii="Times New Roman" w:hAnsi="Times New Roman" w:cs="Times New Roman"/>
          <w:sz w:val="24"/>
          <w:szCs w:val="24"/>
        </w:rPr>
      </w:pPr>
      <w:r w:rsidRPr="00D35B05">
        <w:rPr>
          <w:rFonts w:ascii="Times New Roman" w:hAnsi="Times New Roman" w:cs="Times New Roman"/>
          <w:sz w:val="24"/>
          <w:szCs w:val="24"/>
        </w:rPr>
        <w:t xml:space="preserve">CUSTODIAL CARE AND PETITIONER AND HIS WIFE CANDICE </w:t>
      </w:r>
      <w:hyperlink r:id="rId13" w:history="1">
        <w:r w:rsidRPr="001859DD">
          <w:rPr>
            <w:rStyle w:val="Hyperlink"/>
            <w:rFonts w:ascii="Times New Roman" w:hAnsi="Times New Roman" w:cs="Times New Roman"/>
            <w:sz w:val="24"/>
            <w:szCs w:val="24"/>
          </w:rPr>
          <w:t>www.iviewit.tv/20140224MotionforAppointmentSuccessorPRSImon.pdf</w:t>
        </w:r>
      </w:hyperlink>
      <w:r>
        <w:rPr>
          <w:rFonts w:ascii="Times New Roman" w:hAnsi="Times New Roman" w:cs="Times New Roman"/>
          <w:sz w:val="24"/>
          <w:szCs w:val="24"/>
        </w:rPr>
        <w:t xml:space="preserve"> </w:t>
      </w:r>
    </w:p>
    <w:p w:rsidR="00D35B05" w:rsidRDefault="00D35B05" w:rsidP="00D35B05">
      <w:pPr>
        <w:pStyle w:val="ListParagraph"/>
        <w:spacing w:line="240" w:lineRule="auto"/>
        <w:ind w:left="1080"/>
        <w:rPr>
          <w:rFonts w:ascii="Times New Roman" w:hAnsi="Times New Roman" w:cs="Times New Roman"/>
          <w:sz w:val="24"/>
          <w:szCs w:val="24"/>
        </w:rPr>
      </w:pPr>
    </w:p>
    <w:p w:rsidR="0018080F" w:rsidRDefault="0018080F" w:rsidP="00531619">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SPALLINA and TESCHER have been removed from the Estates and Trusts of </w:t>
      </w:r>
      <w:r w:rsidR="00531619" w:rsidRPr="00531619">
        <w:rPr>
          <w:rFonts w:ascii="Times New Roman" w:hAnsi="Times New Roman" w:cs="Times New Roman"/>
          <w:sz w:val="24"/>
          <w:szCs w:val="24"/>
        </w:rPr>
        <w:t>S. BERNSTEIN</w:t>
      </w:r>
      <w:r>
        <w:rPr>
          <w:rFonts w:ascii="Times New Roman" w:hAnsi="Times New Roman" w:cs="Times New Roman"/>
          <w:sz w:val="24"/>
          <w:szCs w:val="24"/>
        </w:rPr>
        <w:t xml:space="preserve"> and SHIRLEY and have been involved and admitted to involvement in</w:t>
      </w:r>
      <w:r w:rsidR="00022A8E">
        <w:rPr>
          <w:rFonts w:ascii="Times New Roman" w:hAnsi="Times New Roman" w:cs="Times New Roman"/>
          <w:sz w:val="24"/>
          <w:szCs w:val="24"/>
        </w:rPr>
        <w:t>,</w:t>
      </w:r>
      <w:r>
        <w:rPr>
          <w:rFonts w:ascii="Times New Roman" w:hAnsi="Times New Roman" w:cs="Times New Roman"/>
          <w:sz w:val="24"/>
          <w:szCs w:val="24"/>
        </w:rPr>
        <w:t xml:space="preserve"> </w:t>
      </w:r>
      <w:r w:rsidRPr="0018080F">
        <w:rPr>
          <w:rFonts w:ascii="Times New Roman" w:hAnsi="Times New Roman" w:cs="Times New Roman"/>
          <w:b/>
          <w:sz w:val="24"/>
          <w:szCs w:val="24"/>
        </w:rPr>
        <w:t xml:space="preserve">FORGERY, FRAUD, </w:t>
      </w:r>
      <w:r>
        <w:rPr>
          <w:rFonts w:ascii="Times New Roman" w:hAnsi="Times New Roman" w:cs="Times New Roman"/>
          <w:b/>
          <w:sz w:val="24"/>
          <w:szCs w:val="24"/>
        </w:rPr>
        <w:t xml:space="preserve">FRAUDULENT NOTARIZATIONS, </w:t>
      </w:r>
      <w:r w:rsidRPr="0018080F">
        <w:rPr>
          <w:rFonts w:ascii="Times New Roman" w:hAnsi="Times New Roman" w:cs="Times New Roman"/>
          <w:b/>
          <w:sz w:val="24"/>
          <w:szCs w:val="24"/>
        </w:rPr>
        <w:t>ALTERING DOCUMENTS POST MORTEM IN THE ESTATES TO CHANGE BENEFICIARIES</w:t>
      </w:r>
      <w:r>
        <w:rPr>
          <w:rFonts w:ascii="Times New Roman" w:hAnsi="Times New Roman" w:cs="Times New Roman"/>
          <w:sz w:val="24"/>
          <w:szCs w:val="24"/>
        </w:rPr>
        <w:t xml:space="preserve"> and more.  </w:t>
      </w:r>
    </w:p>
    <w:p w:rsidR="00022A8E" w:rsidRDefault="0018080F" w:rsidP="009B7E46">
      <w:pPr>
        <w:pStyle w:val="ListParagraph"/>
        <w:numPr>
          <w:ilvl w:val="0"/>
          <w:numId w:val="12"/>
        </w:numPr>
        <w:spacing w:line="480" w:lineRule="auto"/>
        <w:rPr>
          <w:rFonts w:ascii="Times New Roman" w:hAnsi="Times New Roman" w:cs="Times New Roman"/>
          <w:sz w:val="24"/>
          <w:szCs w:val="24"/>
        </w:rPr>
      </w:pPr>
      <w:r w:rsidRPr="0018080F">
        <w:rPr>
          <w:rFonts w:ascii="Times New Roman" w:hAnsi="Times New Roman" w:cs="Times New Roman"/>
          <w:sz w:val="24"/>
          <w:szCs w:val="24"/>
        </w:rPr>
        <w:t xml:space="preserve">That SPALLINA and TESCHER make claims that they do not </w:t>
      </w:r>
      <w:r>
        <w:rPr>
          <w:rFonts w:ascii="Times New Roman" w:hAnsi="Times New Roman" w:cs="Times New Roman"/>
          <w:sz w:val="24"/>
          <w:szCs w:val="24"/>
        </w:rPr>
        <w:t xml:space="preserve">belong in this lawsuit and seek to dismiss the cross complaint based on lots of mumbo jumbo </w:t>
      </w:r>
      <w:r w:rsidR="00022A8E">
        <w:rPr>
          <w:rFonts w:ascii="Times New Roman" w:hAnsi="Times New Roman" w:cs="Times New Roman"/>
          <w:sz w:val="24"/>
          <w:szCs w:val="24"/>
        </w:rPr>
        <w:t>citing this or that law or case</w:t>
      </w:r>
      <w:r>
        <w:rPr>
          <w:rFonts w:ascii="Times New Roman" w:hAnsi="Times New Roman" w:cs="Times New Roman"/>
          <w:sz w:val="24"/>
          <w:szCs w:val="24"/>
        </w:rPr>
        <w:t xml:space="preserve">, </w:t>
      </w:r>
      <w:r w:rsidR="00022A8E">
        <w:rPr>
          <w:rFonts w:ascii="Times New Roman" w:hAnsi="Times New Roman" w:cs="Times New Roman"/>
          <w:sz w:val="24"/>
          <w:szCs w:val="24"/>
        </w:rPr>
        <w:t xml:space="preserve">yet </w:t>
      </w:r>
      <w:r>
        <w:rPr>
          <w:rFonts w:ascii="Times New Roman" w:hAnsi="Times New Roman" w:cs="Times New Roman"/>
          <w:sz w:val="24"/>
          <w:szCs w:val="24"/>
        </w:rPr>
        <w:t>this whole lawsuit begins with the FELONY CRIMINAL ACT of INSURANCE FRAUD</w:t>
      </w:r>
      <w:r w:rsidR="00FB2D34">
        <w:rPr>
          <w:rFonts w:ascii="Times New Roman" w:hAnsi="Times New Roman" w:cs="Times New Roman"/>
          <w:sz w:val="24"/>
          <w:szCs w:val="24"/>
        </w:rPr>
        <w:t xml:space="preserve"> committed by</w:t>
      </w:r>
      <w:r w:rsidR="00022A8E">
        <w:rPr>
          <w:rFonts w:ascii="Times New Roman" w:hAnsi="Times New Roman" w:cs="Times New Roman"/>
          <w:sz w:val="24"/>
          <w:szCs w:val="24"/>
        </w:rPr>
        <w:t xml:space="preserve"> </w:t>
      </w:r>
      <w:r w:rsidR="007B7638">
        <w:rPr>
          <w:rFonts w:ascii="Times New Roman" w:hAnsi="Times New Roman" w:cs="Times New Roman"/>
          <w:sz w:val="24"/>
          <w:szCs w:val="24"/>
        </w:rPr>
        <w:t xml:space="preserve">SPALLINA who filed a FRAUDULENT INSURANCE CLAIM </w:t>
      </w:r>
      <w:r w:rsidR="008A18F4">
        <w:rPr>
          <w:rFonts w:ascii="Times New Roman" w:hAnsi="Times New Roman" w:cs="Times New Roman"/>
          <w:sz w:val="24"/>
          <w:szCs w:val="24"/>
        </w:rPr>
        <w:t xml:space="preserve">(see URL </w:t>
      </w:r>
      <w:r w:rsidR="009B7E46">
        <w:rPr>
          <w:rFonts w:ascii="Times New Roman" w:hAnsi="Times New Roman" w:cs="Times New Roman"/>
          <w:sz w:val="24"/>
          <w:szCs w:val="24"/>
        </w:rPr>
        <w:t xml:space="preserve">@ </w:t>
      </w:r>
      <w:hyperlink r:id="rId14" w:history="1">
        <w:r w:rsidR="009B7E46" w:rsidRPr="001859DD">
          <w:rPr>
            <w:rStyle w:val="Hyperlink"/>
            <w:rFonts w:ascii="Times New Roman" w:hAnsi="Times New Roman" w:cs="Times New Roman"/>
            <w:sz w:val="24"/>
            <w:szCs w:val="24"/>
          </w:rPr>
          <w:t>http://www.iviewit.tv/Simon%20and%20Shirley%20Estate/20121101%20Heritage%20Claim%20Form%20Spallina%20Insurance%20Fraud.pdf</w:t>
        </w:r>
      </w:hyperlink>
      <w:r w:rsidR="009B7E46">
        <w:rPr>
          <w:rFonts w:ascii="Times New Roman" w:hAnsi="Times New Roman" w:cs="Times New Roman"/>
          <w:sz w:val="24"/>
          <w:szCs w:val="24"/>
        </w:rPr>
        <w:t xml:space="preserve"> , hereby incorporated by reference in entirety) </w:t>
      </w:r>
      <w:r w:rsidR="009B7E46" w:rsidRPr="009B7E46">
        <w:rPr>
          <w:rFonts w:ascii="Times New Roman" w:hAnsi="Times New Roman" w:cs="Times New Roman"/>
          <w:sz w:val="24"/>
          <w:szCs w:val="24"/>
        </w:rPr>
        <w:t xml:space="preserve"> </w:t>
      </w:r>
      <w:r w:rsidR="007B7638">
        <w:rPr>
          <w:rFonts w:ascii="Times New Roman" w:hAnsi="Times New Roman" w:cs="Times New Roman"/>
          <w:sz w:val="24"/>
          <w:szCs w:val="24"/>
        </w:rPr>
        <w:t xml:space="preserve">while </w:t>
      </w:r>
      <w:r w:rsidR="00022A8E">
        <w:rPr>
          <w:rFonts w:ascii="Times New Roman" w:hAnsi="Times New Roman" w:cs="Times New Roman"/>
          <w:sz w:val="24"/>
          <w:szCs w:val="24"/>
        </w:rPr>
        <w:t>IMPERSONAT</w:t>
      </w:r>
      <w:r w:rsidR="007B7638">
        <w:rPr>
          <w:rFonts w:ascii="Times New Roman" w:hAnsi="Times New Roman" w:cs="Times New Roman"/>
          <w:sz w:val="24"/>
          <w:szCs w:val="24"/>
        </w:rPr>
        <w:t>ING</w:t>
      </w:r>
      <w:r w:rsidR="00022A8E">
        <w:rPr>
          <w:rFonts w:ascii="Times New Roman" w:hAnsi="Times New Roman" w:cs="Times New Roman"/>
          <w:sz w:val="24"/>
          <w:szCs w:val="24"/>
        </w:rPr>
        <w:t xml:space="preserve"> A CORPORATE TRUST COMPANY</w:t>
      </w:r>
      <w:r w:rsidR="007B7638">
        <w:rPr>
          <w:rFonts w:ascii="Times New Roman" w:hAnsi="Times New Roman" w:cs="Times New Roman"/>
          <w:sz w:val="24"/>
          <w:szCs w:val="24"/>
        </w:rPr>
        <w:t>, IMPERSONATING A CORPORATE TRUST COMPANY TRUSTEE</w:t>
      </w:r>
      <w:r w:rsidR="00022A8E">
        <w:rPr>
          <w:rFonts w:ascii="Times New Roman" w:hAnsi="Times New Roman" w:cs="Times New Roman"/>
          <w:sz w:val="24"/>
          <w:szCs w:val="24"/>
        </w:rPr>
        <w:t xml:space="preserve"> and IMPERSONAT</w:t>
      </w:r>
      <w:r w:rsidR="007B7638">
        <w:rPr>
          <w:rFonts w:ascii="Times New Roman" w:hAnsi="Times New Roman" w:cs="Times New Roman"/>
          <w:sz w:val="24"/>
          <w:szCs w:val="24"/>
        </w:rPr>
        <w:t>ING</w:t>
      </w:r>
      <w:r w:rsidR="00022A8E">
        <w:rPr>
          <w:rFonts w:ascii="Times New Roman" w:hAnsi="Times New Roman" w:cs="Times New Roman"/>
          <w:sz w:val="24"/>
          <w:szCs w:val="24"/>
        </w:rPr>
        <w:t xml:space="preserve"> A</w:t>
      </w:r>
      <w:r w:rsidR="007B7638">
        <w:rPr>
          <w:rFonts w:ascii="Times New Roman" w:hAnsi="Times New Roman" w:cs="Times New Roman"/>
          <w:sz w:val="24"/>
          <w:szCs w:val="24"/>
        </w:rPr>
        <w:t xml:space="preserve"> </w:t>
      </w:r>
      <w:r w:rsidR="00FB2D34">
        <w:rPr>
          <w:rFonts w:ascii="Times New Roman" w:hAnsi="Times New Roman" w:cs="Times New Roman"/>
          <w:sz w:val="24"/>
          <w:szCs w:val="24"/>
        </w:rPr>
        <w:t>TRUSTEE/</w:t>
      </w:r>
      <w:r w:rsidR="00022A8E">
        <w:rPr>
          <w:rFonts w:ascii="Times New Roman" w:hAnsi="Times New Roman" w:cs="Times New Roman"/>
          <w:sz w:val="24"/>
          <w:szCs w:val="24"/>
        </w:rPr>
        <w:t>BENEFICIARY</w:t>
      </w:r>
      <w:r w:rsidR="00FB2D34">
        <w:rPr>
          <w:rFonts w:ascii="Times New Roman" w:hAnsi="Times New Roman" w:cs="Times New Roman"/>
          <w:sz w:val="24"/>
          <w:szCs w:val="24"/>
        </w:rPr>
        <w:t xml:space="preserve"> of </w:t>
      </w:r>
      <w:r w:rsidR="007B7638">
        <w:rPr>
          <w:rFonts w:ascii="Times New Roman" w:hAnsi="Times New Roman" w:cs="Times New Roman"/>
          <w:sz w:val="24"/>
          <w:szCs w:val="24"/>
        </w:rPr>
        <w:t>the</w:t>
      </w:r>
      <w:r w:rsidR="00FB2D34">
        <w:rPr>
          <w:rFonts w:ascii="Times New Roman" w:hAnsi="Times New Roman" w:cs="Times New Roman"/>
          <w:sz w:val="24"/>
          <w:szCs w:val="24"/>
        </w:rPr>
        <w:t xml:space="preserve"> </w:t>
      </w:r>
      <w:r w:rsidR="007B7638">
        <w:rPr>
          <w:rFonts w:ascii="Times New Roman" w:hAnsi="Times New Roman" w:cs="Times New Roman"/>
          <w:sz w:val="24"/>
          <w:szCs w:val="24"/>
        </w:rPr>
        <w:t>Lost or Suppressed Trust, in efforts to CONVERT and COMINGLE the l</w:t>
      </w:r>
      <w:r w:rsidR="00FB2D34">
        <w:rPr>
          <w:rFonts w:ascii="Times New Roman" w:hAnsi="Times New Roman" w:cs="Times New Roman"/>
          <w:sz w:val="24"/>
          <w:szCs w:val="24"/>
        </w:rPr>
        <w:t>ife insurance policy</w:t>
      </w:r>
      <w:r w:rsidR="007B7638">
        <w:rPr>
          <w:rFonts w:ascii="Times New Roman" w:hAnsi="Times New Roman" w:cs="Times New Roman"/>
          <w:sz w:val="24"/>
          <w:szCs w:val="24"/>
        </w:rPr>
        <w:t xml:space="preserve"> proceeds to his law firms trust account</w:t>
      </w:r>
      <w:r w:rsidR="009B7E46">
        <w:rPr>
          <w:rFonts w:ascii="Times New Roman" w:hAnsi="Times New Roman" w:cs="Times New Roman"/>
          <w:sz w:val="24"/>
          <w:szCs w:val="24"/>
        </w:rPr>
        <w:t>, as all evidenced in the URL above</w:t>
      </w:r>
      <w:r w:rsidR="007B7638">
        <w:rPr>
          <w:rFonts w:ascii="Times New Roman" w:hAnsi="Times New Roman" w:cs="Times New Roman"/>
          <w:sz w:val="24"/>
          <w:szCs w:val="24"/>
        </w:rPr>
        <w:t xml:space="preserve">.  SPALLINA was AIDED and ABETTED BY </w:t>
      </w:r>
      <w:r w:rsidR="00FB2D34">
        <w:rPr>
          <w:rFonts w:ascii="Times New Roman" w:hAnsi="Times New Roman" w:cs="Times New Roman"/>
          <w:sz w:val="24"/>
          <w:szCs w:val="24"/>
        </w:rPr>
        <w:t>MORAN</w:t>
      </w:r>
      <w:r w:rsidR="007B7638">
        <w:rPr>
          <w:rFonts w:ascii="Times New Roman" w:hAnsi="Times New Roman" w:cs="Times New Roman"/>
          <w:sz w:val="24"/>
          <w:szCs w:val="24"/>
        </w:rPr>
        <w:t xml:space="preserve"> and others</w:t>
      </w:r>
      <w:r w:rsidR="00FB2D34">
        <w:rPr>
          <w:rFonts w:ascii="Times New Roman" w:hAnsi="Times New Roman" w:cs="Times New Roman"/>
          <w:sz w:val="24"/>
          <w:szCs w:val="24"/>
        </w:rPr>
        <w:t xml:space="preserve"> </w:t>
      </w:r>
      <w:r w:rsidR="007B7638">
        <w:rPr>
          <w:rFonts w:ascii="Times New Roman" w:hAnsi="Times New Roman" w:cs="Times New Roman"/>
          <w:sz w:val="24"/>
          <w:szCs w:val="24"/>
        </w:rPr>
        <w:t xml:space="preserve">in filing the FRAUDULENT CLAIM </w:t>
      </w:r>
      <w:r w:rsidR="00FB2D34">
        <w:rPr>
          <w:rFonts w:ascii="Times New Roman" w:hAnsi="Times New Roman" w:cs="Times New Roman"/>
          <w:sz w:val="24"/>
          <w:szCs w:val="24"/>
        </w:rPr>
        <w:t>with HERITAGE</w:t>
      </w:r>
      <w:r w:rsidR="00320C74">
        <w:rPr>
          <w:rFonts w:ascii="Times New Roman" w:hAnsi="Times New Roman" w:cs="Times New Roman"/>
          <w:sz w:val="24"/>
          <w:szCs w:val="24"/>
        </w:rPr>
        <w:t>, all evidenced in ELIOT’S prior pleadings</w:t>
      </w:r>
      <w:r w:rsidR="00022A8E">
        <w:rPr>
          <w:rFonts w:ascii="Times New Roman" w:hAnsi="Times New Roman" w:cs="Times New Roman"/>
          <w:sz w:val="24"/>
          <w:szCs w:val="24"/>
        </w:rPr>
        <w:t xml:space="preserve">.  </w:t>
      </w:r>
    </w:p>
    <w:p w:rsidR="00FB2D34" w:rsidRDefault="00022A8E" w:rsidP="00C11CB6">
      <w:pPr>
        <w:pStyle w:val="ListParagraph"/>
        <w:numPr>
          <w:ilvl w:val="0"/>
          <w:numId w:val="12"/>
        </w:numPr>
        <w:spacing w:line="480" w:lineRule="auto"/>
        <w:ind w:hanging="540"/>
        <w:rPr>
          <w:rFonts w:ascii="Times New Roman" w:hAnsi="Times New Roman" w:cs="Times New Roman"/>
          <w:sz w:val="24"/>
          <w:szCs w:val="24"/>
        </w:rPr>
      </w:pPr>
      <w:r>
        <w:rPr>
          <w:rFonts w:ascii="Times New Roman" w:hAnsi="Times New Roman" w:cs="Times New Roman"/>
          <w:sz w:val="24"/>
          <w:szCs w:val="24"/>
        </w:rPr>
        <w:t xml:space="preserve">That </w:t>
      </w:r>
      <w:r w:rsidR="0018080F">
        <w:rPr>
          <w:rFonts w:ascii="Times New Roman" w:hAnsi="Times New Roman" w:cs="Times New Roman"/>
          <w:sz w:val="24"/>
          <w:szCs w:val="24"/>
        </w:rPr>
        <w:t>SPALLINA filed a FRAUDULENT INSURANCE CLAIM, acting in a variety of FRAUDULENT ROLES</w:t>
      </w:r>
      <w:r w:rsidR="00D23EB5">
        <w:rPr>
          <w:rFonts w:ascii="Times New Roman" w:hAnsi="Times New Roman" w:cs="Times New Roman"/>
          <w:sz w:val="24"/>
          <w:szCs w:val="24"/>
        </w:rPr>
        <w:t xml:space="preserve"> as evidenced</w:t>
      </w:r>
      <w:r w:rsidR="00FB2D34">
        <w:rPr>
          <w:rFonts w:ascii="Times New Roman" w:hAnsi="Times New Roman" w:cs="Times New Roman"/>
          <w:sz w:val="24"/>
          <w:szCs w:val="24"/>
        </w:rPr>
        <w:t xml:space="preserve">, including acting </w:t>
      </w:r>
      <w:r w:rsidR="00E52DF7">
        <w:rPr>
          <w:rFonts w:ascii="Times New Roman" w:hAnsi="Times New Roman" w:cs="Times New Roman"/>
          <w:sz w:val="24"/>
          <w:szCs w:val="24"/>
        </w:rPr>
        <w:t>an alleged Trustee</w:t>
      </w:r>
      <w:r w:rsidR="0018080F">
        <w:rPr>
          <w:rFonts w:ascii="Times New Roman" w:hAnsi="Times New Roman" w:cs="Times New Roman"/>
          <w:sz w:val="24"/>
          <w:szCs w:val="24"/>
        </w:rPr>
        <w:t xml:space="preserve"> of an alleged </w:t>
      </w:r>
      <w:r w:rsidR="007B7638">
        <w:rPr>
          <w:rFonts w:ascii="Times New Roman" w:hAnsi="Times New Roman" w:cs="Times New Roman"/>
          <w:sz w:val="24"/>
          <w:szCs w:val="24"/>
        </w:rPr>
        <w:t>Lost or Suppressed Trust</w:t>
      </w:r>
      <w:r w:rsidR="00FB2D34">
        <w:rPr>
          <w:rFonts w:ascii="Times New Roman" w:hAnsi="Times New Roman" w:cs="Times New Roman"/>
          <w:sz w:val="24"/>
          <w:szCs w:val="24"/>
        </w:rPr>
        <w:t xml:space="preserve"> claimed to be the Contingent Beneficiary</w:t>
      </w:r>
      <w:r w:rsidR="007B7638">
        <w:rPr>
          <w:rFonts w:ascii="Times New Roman" w:hAnsi="Times New Roman" w:cs="Times New Roman"/>
          <w:sz w:val="24"/>
          <w:szCs w:val="24"/>
        </w:rPr>
        <w:t xml:space="preserve"> of the insurance policy</w:t>
      </w:r>
      <w:r w:rsidR="0018080F">
        <w:rPr>
          <w:rFonts w:ascii="Times New Roman" w:hAnsi="Times New Roman" w:cs="Times New Roman"/>
          <w:sz w:val="24"/>
          <w:szCs w:val="24"/>
        </w:rPr>
        <w:t xml:space="preserve"> and</w:t>
      </w:r>
      <w:r w:rsidR="007B7638">
        <w:rPr>
          <w:rFonts w:ascii="Times New Roman" w:hAnsi="Times New Roman" w:cs="Times New Roman"/>
          <w:sz w:val="24"/>
          <w:szCs w:val="24"/>
        </w:rPr>
        <w:t xml:space="preserve"> simultaneously</w:t>
      </w:r>
      <w:r w:rsidR="0018080F">
        <w:rPr>
          <w:rFonts w:ascii="Times New Roman" w:hAnsi="Times New Roman" w:cs="Times New Roman"/>
          <w:sz w:val="24"/>
          <w:szCs w:val="24"/>
        </w:rPr>
        <w:t xml:space="preserve"> </w:t>
      </w:r>
      <w:r w:rsidR="00FB2D34">
        <w:rPr>
          <w:rFonts w:ascii="Times New Roman" w:hAnsi="Times New Roman" w:cs="Times New Roman"/>
          <w:sz w:val="24"/>
          <w:szCs w:val="24"/>
        </w:rPr>
        <w:t xml:space="preserve">acting </w:t>
      </w:r>
      <w:r w:rsidR="00E52DF7">
        <w:rPr>
          <w:rFonts w:ascii="Times New Roman" w:hAnsi="Times New Roman" w:cs="Times New Roman"/>
          <w:sz w:val="24"/>
          <w:szCs w:val="24"/>
        </w:rPr>
        <w:t>a</w:t>
      </w:r>
      <w:r>
        <w:rPr>
          <w:rFonts w:ascii="Times New Roman" w:hAnsi="Times New Roman" w:cs="Times New Roman"/>
          <w:sz w:val="24"/>
          <w:szCs w:val="24"/>
        </w:rPr>
        <w:t>s</w:t>
      </w:r>
      <w:r w:rsidR="007B7638">
        <w:rPr>
          <w:rFonts w:ascii="Times New Roman" w:hAnsi="Times New Roman" w:cs="Times New Roman"/>
          <w:sz w:val="24"/>
          <w:szCs w:val="24"/>
        </w:rPr>
        <w:t xml:space="preserve"> the Primary Beneficiary by impersonating </w:t>
      </w:r>
      <w:r>
        <w:rPr>
          <w:rFonts w:ascii="Times New Roman" w:hAnsi="Times New Roman" w:cs="Times New Roman"/>
          <w:sz w:val="24"/>
          <w:szCs w:val="24"/>
        </w:rPr>
        <w:t>a c</w:t>
      </w:r>
      <w:r w:rsidR="00E52DF7">
        <w:rPr>
          <w:rFonts w:ascii="Times New Roman" w:hAnsi="Times New Roman" w:cs="Times New Roman"/>
          <w:sz w:val="24"/>
          <w:szCs w:val="24"/>
        </w:rPr>
        <w:t xml:space="preserve">orporate </w:t>
      </w:r>
      <w:r>
        <w:rPr>
          <w:rFonts w:ascii="Times New Roman" w:hAnsi="Times New Roman" w:cs="Times New Roman"/>
          <w:sz w:val="24"/>
          <w:szCs w:val="24"/>
        </w:rPr>
        <w:t>t</w:t>
      </w:r>
      <w:r w:rsidR="00E52DF7">
        <w:rPr>
          <w:rFonts w:ascii="Times New Roman" w:hAnsi="Times New Roman" w:cs="Times New Roman"/>
          <w:sz w:val="24"/>
          <w:szCs w:val="24"/>
        </w:rPr>
        <w:t>rust</w:t>
      </w:r>
      <w:r>
        <w:rPr>
          <w:rFonts w:ascii="Times New Roman" w:hAnsi="Times New Roman" w:cs="Times New Roman"/>
          <w:sz w:val="24"/>
          <w:szCs w:val="24"/>
        </w:rPr>
        <w:t xml:space="preserve"> company</w:t>
      </w:r>
      <w:r w:rsidR="00E52DF7">
        <w:rPr>
          <w:rFonts w:ascii="Times New Roman" w:hAnsi="Times New Roman" w:cs="Times New Roman"/>
          <w:sz w:val="24"/>
          <w:szCs w:val="24"/>
        </w:rPr>
        <w:t>, LaSalle National Trust, N.A.</w:t>
      </w:r>
      <w:r w:rsidR="007B7638">
        <w:rPr>
          <w:rFonts w:ascii="Times New Roman" w:hAnsi="Times New Roman" w:cs="Times New Roman"/>
          <w:sz w:val="24"/>
          <w:szCs w:val="24"/>
        </w:rPr>
        <w:t xml:space="preserve"> and acting as Trustee of LaSalle National Trust, N.A.</w:t>
      </w:r>
      <w:r w:rsidR="00FB2D34">
        <w:rPr>
          <w:rFonts w:ascii="Times New Roman" w:hAnsi="Times New Roman" w:cs="Times New Roman"/>
          <w:sz w:val="24"/>
          <w:szCs w:val="24"/>
        </w:rPr>
        <w:t xml:space="preserve">  </w:t>
      </w:r>
    </w:p>
    <w:p w:rsidR="00D23EB5" w:rsidRDefault="00FB2D34" w:rsidP="00C11CB6">
      <w:pPr>
        <w:pStyle w:val="ListParagraph"/>
        <w:numPr>
          <w:ilvl w:val="0"/>
          <w:numId w:val="12"/>
        </w:numPr>
        <w:spacing w:line="480" w:lineRule="auto"/>
        <w:ind w:hanging="540"/>
        <w:rPr>
          <w:rFonts w:ascii="Times New Roman" w:hAnsi="Times New Roman" w:cs="Times New Roman"/>
          <w:sz w:val="24"/>
          <w:szCs w:val="24"/>
        </w:rPr>
      </w:pPr>
      <w:r>
        <w:rPr>
          <w:rFonts w:ascii="Times New Roman" w:hAnsi="Times New Roman" w:cs="Times New Roman"/>
          <w:sz w:val="24"/>
          <w:szCs w:val="24"/>
        </w:rPr>
        <w:t>That the Court should note that no party</w:t>
      </w:r>
      <w:r w:rsidR="00320C74">
        <w:rPr>
          <w:rFonts w:ascii="Times New Roman" w:hAnsi="Times New Roman" w:cs="Times New Roman"/>
          <w:sz w:val="24"/>
          <w:szCs w:val="24"/>
        </w:rPr>
        <w:t xml:space="preserve"> to date</w:t>
      </w:r>
      <w:r>
        <w:rPr>
          <w:rFonts w:ascii="Times New Roman" w:hAnsi="Times New Roman" w:cs="Times New Roman"/>
          <w:sz w:val="24"/>
          <w:szCs w:val="24"/>
        </w:rPr>
        <w:t xml:space="preserve"> has produced a copy of the Lost or Suppressed Trust that filed this lawsuit as Plaintiff</w:t>
      </w:r>
      <w:r w:rsidR="00D23EB5">
        <w:rPr>
          <w:rFonts w:ascii="Times New Roman" w:hAnsi="Times New Roman" w:cs="Times New Roman"/>
          <w:sz w:val="24"/>
          <w:szCs w:val="24"/>
        </w:rPr>
        <w:t xml:space="preserve"> and thus the Lawsuit continues without a legal entity as Plaintiff having filed the action</w:t>
      </w:r>
      <w:r>
        <w:rPr>
          <w:rFonts w:ascii="Times New Roman" w:hAnsi="Times New Roman" w:cs="Times New Roman"/>
          <w:sz w:val="24"/>
          <w:szCs w:val="24"/>
        </w:rPr>
        <w:t xml:space="preserve">.  </w:t>
      </w:r>
    </w:p>
    <w:p w:rsidR="00FB2D34" w:rsidRDefault="00FB2D34" w:rsidP="00C11CB6">
      <w:pPr>
        <w:pStyle w:val="ListParagraph"/>
        <w:numPr>
          <w:ilvl w:val="0"/>
          <w:numId w:val="12"/>
        </w:numPr>
        <w:spacing w:line="480" w:lineRule="auto"/>
        <w:ind w:hanging="540"/>
        <w:rPr>
          <w:rFonts w:ascii="Times New Roman" w:hAnsi="Times New Roman" w:cs="Times New Roman"/>
          <w:sz w:val="24"/>
          <w:szCs w:val="24"/>
        </w:rPr>
      </w:pPr>
      <w:r>
        <w:rPr>
          <w:rFonts w:ascii="Times New Roman" w:hAnsi="Times New Roman" w:cs="Times New Roman"/>
          <w:sz w:val="24"/>
          <w:szCs w:val="24"/>
        </w:rPr>
        <w:t>That the</w:t>
      </w:r>
      <w:r w:rsidR="007B7638">
        <w:rPr>
          <w:rFonts w:ascii="Times New Roman" w:hAnsi="Times New Roman" w:cs="Times New Roman"/>
          <w:sz w:val="24"/>
          <w:szCs w:val="24"/>
        </w:rPr>
        <w:t xml:space="preserve"> alleged</w:t>
      </w:r>
      <w:r>
        <w:rPr>
          <w:rFonts w:ascii="Times New Roman" w:hAnsi="Times New Roman" w:cs="Times New Roman"/>
          <w:sz w:val="24"/>
          <w:szCs w:val="24"/>
        </w:rPr>
        <w:t xml:space="preserve"> Trustee of the Lost or Suppressed Trust was originally SPALLINA when the FRAUDULENT INSURANCE CLAIM was filed and then when this FRAUDULENT BREACH OF CONTRACT lawsuit was instigated the Trustee of the Lost or Suppressed Trust changed from SPALLINA to THEODORE.</w:t>
      </w:r>
    </w:p>
    <w:p w:rsidR="00D23EB5" w:rsidRDefault="00D23EB5" w:rsidP="00C11CB6">
      <w:pPr>
        <w:pStyle w:val="ListParagraph"/>
        <w:numPr>
          <w:ilvl w:val="0"/>
          <w:numId w:val="12"/>
        </w:numPr>
        <w:spacing w:line="480" w:lineRule="auto"/>
        <w:ind w:hanging="540"/>
        <w:rPr>
          <w:rFonts w:ascii="Times New Roman" w:hAnsi="Times New Roman" w:cs="Times New Roman"/>
          <w:sz w:val="24"/>
          <w:szCs w:val="24"/>
        </w:rPr>
      </w:pPr>
      <w:r>
        <w:rPr>
          <w:rFonts w:ascii="Times New Roman" w:hAnsi="Times New Roman" w:cs="Times New Roman"/>
          <w:sz w:val="24"/>
          <w:szCs w:val="24"/>
        </w:rPr>
        <w:t xml:space="preserve">That the Amended Complaint submitted now tries and change the Plaintiffs from the Lost or Suppressed Trust and Theodore of Trustee of such Lost or Suppressed Trust, to individual </w:t>
      </w:r>
      <w:r>
        <w:rPr>
          <w:rFonts w:ascii="Times New Roman" w:hAnsi="Times New Roman" w:cs="Times New Roman"/>
          <w:sz w:val="24"/>
          <w:szCs w:val="24"/>
        </w:rPr>
        <w:lastRenderedPageBreak/>
        <w:t>Plaintiffs, due to the lack of a legal Plaintiff with standing originating the Original Complaint and in efforts to cover the Fraud uncovered by ELIOT in the filing of the Lawsuit by a non-existent entity.</w:t>
      </w:r>
    </w:p>
    <w:p w:rsidR="00D23EB5" w:rsidRDefault="00FB2D34" w:rsidP="00C11CB6">
      <w:pPr>
        <w:pStyle w:val="ListParagraph"/>
        <w:numPr>
          <w:ilvl w:val="0"/>
          <w:numId w:val="12"/>
        </w:numPr>
        <w:spacing w:line="480" w:lineRule="auto"/>
        <w:ind w:hanging="540"/>
        <w:rPr>
          <w:rFonts w:ascii="Times New Roman" w:hAnsi="Times New Roman" w:cs="Times New Roman"/>
          <w:sz w:val="24"/>
          <w:szCs w:val="24"/>
        </w:rPr>
      </w:pPr>
      <w:r>
        <w:rPr>
          <w:rFonts w:ascii="Times New Roman" w:hAnsi="Times New Roman" w:cs="Times New Roman"/>
          <w:sz w:val="24"/>
          <w:szCs w:val="24"/>
        </w:rPr>
        <w:t>That the Court should note again that no party has produced a copy of the life insurance policy</w:t>
      </w:r>
      <w:r w:rsidR="00186491">
        <w:rPr>
          <w:rFonts w:ascii="Times New Roman" w:hAnsi="Times New Roman" w:cs="Times New Roman"/>
          <w:sz w:val="24"/>
          <w:szCs w:val="24"/>
        </w:rPr>
        <w:t xml:space="preserve"> that is the subject CONTRACT in this BREACH OF CONTRACT Lawsuit</w:t>
      </w:r>
      <w:r>
        <w:rPr>
          <w:rFonts w:ascii="Times New Roman" w:hAnsi="Times New Roman" w:cs="Times New Roman"/>
          <w:sz w:val="24"/>
          <w:szCs w:val="24"/>
        </w:rPr>
        <w:t>, including the insurance companies</w:t>
      </w:r>
      <w:r w:rsidR="00D23EB5">
        <w:rPr>
          <w:rFonts w:ascii="Times New Roman" w:hAnsi="Times New Roman" w:cs="Times New Roman"/>
          <w:sz w:val="24"/>
          <w:szCs w:val="24"/>
        </w:rPr>
        <w:t>.  I</w:t>
      </w:r>
      <w:r>
        <w:rPr>
          <w:rFonts w:ascii="Times New Roman" w:hAnsi="Times New Roman" w:cs="Times New Roman"/>
          <w:sz w:val="24"/>
          <w:szCs w:val="24"/>
        </w:rPr>
        <w:t>n other words</w:t>
      </w:r>
      <w:r w:rsidR="00D23EB5">
        <w:rPr>
          <w:rFonts w:ascii="Times New Roman" w:hAnsi="Times New Roman" w:cs="Times New Roman"/>
          <w:sz w:val="24"/>
          <w:szCs w:val="24"/>
        </w:rPr>
        <w:t>, what we have here is</w:t>
      </w:r>
      <w:r>
        <w:rPr>
          <w:rFonts w:ascii="Times New Roman" w:hAnsi="Times New Roman" w:cs="Times New Roman"/>
          <w:sz w:val="24"/>
          <w:szCs w:val="24"/>
        </w:rPr>
        <w:t xml:space="preserve"> a</w:t>
      </w:r>
      <w:r w:rsidR="00D23EB5">
        <w:rPr>
          <w:rFonts w:ascii="Times New Roman" w:hAnsi="Times New Roman" w:cs="Times New Roman"/>
          <w:sz w:val="24"/>
          <w:szCs w:val="24"/>
        </w:rPr>
        <w:t xml:space="preserve"> precedence setting</w:t>
      </w:r>
      <w:r>
        <w:rPr>
          <w:rFonts w:ascii="Times New Roman" w:hAnsi="Times New Roman" w:cs="Times New Roman"/>
          <w:sz w:val="24"/>
          <w:szCs w:val="24"/>
        </w:rPr>
        <w:t xml:space="preserve"> </w:t>
      </w:r>
      <w:r w:rsidR="0016592F">
        <w:rPr>
          <w:rFonts w:ascii="Times New Roman" w:hAnsi="Times New Roman" w:cs="Times New Roman"/>
          <w:sz w:val="24"/>
          <w:szCs w:val="24"/>
        </w:rPr>
        <w:t>B</w:t>
      </w:r>
      <w:r>
        <w:rPr>
          <w:rFonts w:ascii="Times New Roman" w:hAnsi="Times New Roman" w:cs="Times New Roman"/>
          <w:sz w:val="24"/>
          <w:szCs w:val="24"/>
        </w:rPr>
        <w:t xml:space="preserve">reach of </w:t>
      </w:r>
      <w:r w:rsidR="0016592F">
        <w:rPr>
          <w:rFonts w:ascii="Times New Roman" w:hAnsi="Times New Roman" w:cs="Times New Roman"/>
          <w:sz w:val="24"/>
          <w:szCs w:val="24"/>
        </w:rPr>
        <w:t>C</w:t>
      </w:r>
      <w:r>
        <w:rPr>
          <w:rFonts w:ascii="Times New Roman" w:hAnsi="Times New Roman" w:cs="Times New Roman"/>
          <w:sz w:val="24"/>
          <w:szCs w:val="24"/>
        </w:rPr>
        <w:t xml:space="preserve">ontract </w:t>
      </w:r>
      <w:r w:rsidR="0016592F">
        <w:rPr>
          <w:rFonts w:ascii="Times New Roman" w:hAnsi="Times New Roman" w:cs="Times New Roman"/>
          <w:sz w:val="24"/>
          <w:szCs w:val="24"/>
        </w:rPr>
        <w:t>L</w:t>
      </w:r>
      <w:r>
        <w:rPr>
          <w:rFonts w:ascii="Times New Roman" w:hAnsi="Times New Roman" w:cs="Times New Roman"/>
          <w:sz w:val="24"/>
          <w:szCs w:val="24"/>
        </w:rPr>
        <w:t>awsuit</w:t>
      </w:r>
      <w:r w:rsidR="00D23EB5">
        <w:rPr>
          <w:rFonts w:ascii="Times New Roman" w:hAnsi="Times New Roman" w:cs="Times New Roman"/>
          <w:sz w:val="24"/>
          <w:szCs w:val="24"/>
        </w:rPr>
        <w:t xml:space="preserve"> filed</w:t>
      </w:r>
      <w:r>
        <w:rPr>
          <w:rFonts w:ascii="Times New Roman" w:hAnsi="Times New Roman" w:cs="Times New Roman"/>
          <w:sz w:val="24"/>
          <w:szCs w:val="24"/>
        </w:rPr>
        <w:t xml:space="preserve"> without a contract</w:t>
      </w:r>
      <w:r w:rsidR="0016592F">
        <w:rPr>
          <w:rFonts w:ascii="Times New Roman" w:hAnsi="Times New Roman" w:cs="Times New Roman"/>
          <w:sz w:val="24"/>
          <w:szCs w:val="24"/>
        </w:rPr>
        <w:t xml:space="preserve"> put forth that was </w:t>
      </w:r>
      <w:r w:rsidR="00186491">
        <w:rPr>
          <w:rFonts w:ascii="Times New Roman" w:hAnsi="Times New Roman" w:cs="Times New Roman"/>
          <w:sz w:val="24"/>
          <w:szCs w:val="24"/>
        </w:rPr>
        <w:t>breach</w:t>
      </w:r>
      <w:r w:rsidR="0016592F">
        <w:rPr>
          <w:rFonts w:ascii="Times New Roman" w:hAnsi="Times New Roman" w:cs="Times New Roman"/>
          <w:sz w:val="24"/>
          <w:szCs w:val="24"/>
        </w:rPr>
        <w:t>ed</w:t>
      </w:r>
      <w:r w:rsidR="00D23EB5">
        <w:rPr>
          <w:rFonts w:ascii="Times New Roman" w:hAnsi="Times New Roman" w:cs="Times New Roman"/>
          <w:sz w:val="24"/>
          <w:szCs w:val="24"/>
        </w:rPr>
        <w:t xml:space="preserve"> and filed by a non-existent Plaintiff</w:t>
      </w:r>
      <w:r>
        <w:rPr>
          <w:rFonts w:ascii="Times New Roman" w:hAnsi="Times New Roman" w:cs="Times New Roman"/>
          <w:sz w:val="24"/>
          <w:szCs w:val="24"/>
        </w:rPr>
        <w:t>.</w:t>
      </w:r>
      <w:r w:rsidR="00E52DF7">
        <w:rPr>
          <w:rFonts w:ascii="Times New Roman" w:hAnsi="Times New Roman" w:cs="Times New Roman"/>
          <w:sz w:val="24"/>
          <w:szCs w:val="24"/>
        </w:rPr>
        <w:t xml:space="preserve">  </w:t>
      </w:r>
    </w:p>
    <w:p w:rsidR="00022A8E" w:rsidRDefault="00D23EB5" w:rsidP="00C11CB6">
      <w:pPr>
        <w:pStyle w:val="ListParagraph"/>
        <w:numPr>
          <w:ilvl w:val="0"/>
          <w:numId w:val="12"/>
        </w:numPr>
        <w:spacing w:line="480" w:lineRule="auto"/>
        <w:ind w:hanging="540"/>
        <w:rPr>
          <w:rFonts w:ascii="Times New Roman" w:hAnsi="Times New Roman" w:cs="Times New Roman"/>
          <w:sz w:val="24"/>
          <w:szCs w:val="24"/>
        </w:rPr>
      </w:pPr>
      <w:r>
        <w:rPr>
          <w:rFonts w:ascii="Times New Roman" w:hAnsi="Times New Roman" w:cs="Times New Roman"/>
          <w:sz w:val="24"/>
          <w:szCs w:val="24"/>
        </w:rPr>
        <w:t>That i</w:t>
      </w:r>
      <w:r w:rsidR="00186491">
        <w:rPr>
          <w:rFonts w:ascii="Times New Roman" w:hAnsi="Times New Roman" w:cs="Times New Roman"/>
          <w:sz w:val="24"/>
          <w:szCs w:val="24"/>
        </w:rPr>
        <w:t>n the last hearing before this Court, Attorney at Law Alexander Marks</w:t>
      </w:r>
      <w:r w:rsidR="0016592F">
        <w:rPr>
          <w:rFonts w:ascii="Times New Roman" w:hAnsi="Times New Roman" w:cs="Times New Roman"/>
          <w:sz w:val="24"/>
          <w:szCs w:val="24"/>
        </w:rPr>
        <w:t>, Esq. (“MARKS”)</w:t>
      </w:r>
      <w:r w:rsidR="00186491">
        <w:rPr>
          <w:rFonts w:ascii="Times New Roman" w:hAnsi="Times New Roman" w:cs="Times New Roman"/>
          <w:sz w:val="24"/>
          <w:szCs w:val="24"/>
        </w:rPr>
        <w:t xml:space="preserve"> on behalf of </w:t>
      </w:r>
      <w:r w:rsidR="0016592F">
        <w:rPr>
          <w:rFonts w:ascii="Times New Roman" w:hAnsi="Times New Roman" w:cs="Times New Roman"/>
          <w:sz w:val="24"/>
          <w:szCs w:val="24"/>
        </w:rPr>
        <w:t>Jackson National Life Insurance Company (“</w:t>
      </w:r>
      <w:r w:rsidR="00186491">
        <w:rPr>
          <w:rFonts w:ascii="Times New Roman" w:hAnsi="Times New Roman" w:cs="Times New Roman"/>
          <w:sz w:val="24"/>
          <w:szCs w:val="24"/>
        </w:rPr>
        <w:t>JACKSON</w:t>
      </w:r>
      <w:r w:rsidR="0016592F">
        <w:rPr>
          <w:rFonts w:ascii="Times New Roman" w:hAnsi="Times New Roman" w:cs="Times New Roman"/>
          <w:sz w:val="24"/>
          <w:szCs w:val="24"/>
        </w:rPr>
        <w:t>”)</w:t>
      </w:r>
      <w:r w:rsidR="00186491">
        <w:rPr>
          <w:rFonts w:ascii="Times New Roman" w:hAnsi="Times New Roman" w:cs="Times New Roman"/>
          <w:sz w:val="24"/>
          <w:szCs w:val="24"/>
        </w:rPr>
        <w:t xml:space="preserve"> claimed that they tendered a Sample Contract for production</w:t>
      </w:r>
      <w:r>
        <w:rPr>
          <w:rFonts w:ascii="Times New Roman" w:hAnsi="Times New Roman" w:cs="Times New Roman"/>
          <w:sz w:val="24"/>
          <w:szCs w:val="24"/>
        </w:rPr>
        <w:t xml:space="preserve"> in this Lawsuit</w:t>
      </w:r>
      <w:r w:rsidR="00186491">
        <w:rPr>
          <w:rFonts w:ascii="Times New Roman" w:hAnsi="Times New Roman" w:cs="Times New Roman"/>
          <w:sz w:val="24"/>
          <w:szCs w:val="24"/>
        </w:rPr>
        <w:t xml:space="preserve"> but</w:t>
      </w:r>
      <w:r>
        <w:rPr>
          <w:rFonts w:ascii="Times New Roman" w:hAnsi="Times New Roman" w:cs="Times New Roman"/>
          <w:sz w:val="24"/>
          <w:szCs w:val="24"/>
        </w:rPr>
        <w:t xml:space="preserve"> admitted that they</w:t>
      </w:r>
      <w:r w:rsidR="00186491">
        <w:rPr>
          <w:rFonts w:ascii="Times New Roman" w:hAnsi="Times New Roman" w:cs="Times New Roman"/>
          <w:sz w:val="24"/>
          <w:szCs w:val="24"/>
        </w:rPr>
        <w:t xml:space="preserve"> failed to provide the actual</w:t>
      </w:r>
      <w:r>
        <w:rPr>
          <w:rFonts w:ascii="Times New Roman" w:hAnsi="Times New Roman" w:cs="Times New Roman"/>
          <w:sz w:val="24"/>
          <w:szCs w:val="24"/>
        </w:rPr>
        <w:t xml:space="preserve"> life insurance</w:t>
      </w:r>
      <w:r w:rsidR="00186491">
        <w:rPr>
          <w:rFonts w:ascii="Times New Roman" w:hAnsi="Times New Roman" w:cs="Times New Roman"/>
          <w:sz w:val="24"/>
          <w:szCs w:val="24"/>
        </w:rPr>
        <w:t xml:space="preserve"> contract</w:t>
      </w:r>
      <w:r>
        <w:rPr>
          <w:rFonts w:ascii="Times New Roman" w:hAnsi="Times New Roman" w:cs="Times New Roman"/>
          <w:sz w:val="24"/>
          <w:szCs w:val="24"/>
        </w:rPr>
        <w:t xml:space="preserve"> to ELIOT and this Court</w:t>
      </w:r>
      <w:r w:rsidR="00186491">
        <w:rPr>
          <w:rFonts w:ascii="Times New Roman" w:hAnsi="Times New Roman" w:cs="Times New Roman"/>
          <w:sz w:val="24"/>
          <w:szCs w:val="24"/>
        </w:rPr>
        <w:t xml:space="preserve">.  </w:t>
      </w:r>
      <w:r>
        <w:rPr>
          <w:rFonts w:ascii="Times New Roman" w:hAnsi="Times New Roman" w:cs="Times New Roman"/>
          <w:sz w:val="24"/>
          <w:szCs w:val="24"/>
        </w:rPr>
        <w:t>Instead they provided a</w:t>
      </w:r>
      <w:r w:rsidR="00186491">
        <w:rPr>
          <w:rFonts w:ascii="Times New Roman" w:hAnsi="Times New Roman" w:cs="Times New Roman"/>
          <w:sz w:val="24"/>
          <w:szCs w:val="24"/>
        </w:rPr>
        <w:t xml:space="preserve"> sample contract </w:t>
      </w:r>
      <w:r>
        <w:rPr>
          <w:rFonts w:ascii="Times New Roman" w:hAnsi="Times New Roman" w:cs="Times New Roman"/>
          <w:sz w:val="24"/>
          <w:szCs w:val="24"/>
        </w:rPr>
        <w:t xml:space="preserve">that </w:t>
      </w:r>
      <w:r w:rsidR="00186491">
        <w:rPr>
          <w:rFonts w:ascii="Times New Roman" w:hAnsi="Times New Roman" w:cs="Times New Roman"/>
          <w:sz w:val="24"/>
          <w:szCs w:val="24"/>
        </w:rPr>
        <w:t>does not provide ELIOT</w:t>
      </w:r>
      <w:r w:rsidR="00320C74">
        <w:rPr>
          <w:rFonts w:ascii="Times New Roman" w:hAnsi="Times New Roman" w:cs="Times New Roman"/>
          <w:sz w:val="24"/>
          <w:szCs w:val="24"/>
        </w:rPr>
        <w:t xml:space="preserve"> or this Court</w:t>
      </w:r>
      <w:r w:rsidR="00186491">
        <w:rPr>
          <w:rFonts w:ascii="Times New Roman" w:hAnsi="Times New Roman" w:cs="Times New Roman"/>
          <w:sz w:val="24"/>
          <w:szCs w:val="24"/>
        </w:rPr>
        <w:t xml:space="preserve"> with information necessary to ascertain if the </w:t>
      </w:r>
      <w:r>
        <w:rPr>
          <w:rFonts w:ascii="Times New Roman" w:hAnsi="Times New Roman" w:cs="Times New Roman"/>
          <w:sz w:val="24"/>
          <w:szCs w:val="24"/>
        </w:rPr>
        <w:t xml:space="preserve">death benefit </w:t>
      </w:r>
      <w:r w:rsidR="00186491">
        <w:rPr>
          <w:rFonts w:ascii="Times New Roman" w:hAnsi="Times New Roman" w:cs="Times New Roman"/>
          <w:sz w:val="24"/>
          <w:szCs w:val="24"/>
        </w:rPr>
        <w:t xml:space="preserve">amount tendered to this Court </w:t>
      </w:r>
      <w:r>
        <w:rPr>
          <w:rFonts w:ascii="Times New Roman" w:hAnsi="Times New Roman" w:cs="Times New Roman"/>
          <w:sz w:val="24"/>
          <w:szCs w:val="24"/>
        </w:rPr>
        <w:t>is</w:t>
      </w:r>
      <w:r w:rsidR="00186491">
        <w:rPr>
          <w:rFonts w:ascii="Times New Roman" w:hAnsi="Times New Roman" w:cs="Times New Roman"/>
          <w:sz w:val="24"/>
          <w:szCs w:val="24"/>
        </w:rPr>
        <w:t xml:space="preserve"> correct or if the beneficiaries alleged</w:t>
      </w:r>
      <w:r>
        <w:rPr>
          <w:rFonts w:ascii="Times New Roman" w:hAnsi="Times New Roman" w:cs="Times New Roman"/>
          <w:sz w:val="24"/>
          <w:szCs w:val="24"/>
        </w:rPr>
        <w:t xml:space="preserve"> by the parties, which varies according to JACKSON and Plaintiffs</w:t>
      </w:r>
      <w:r w:rsidR="00186491">
        <w:rPr>
          <w:rFonts w:ascii="Times New Roman" w:hAnsi="Times New Roman" w:cs="Times New Roman"/>
          <w:sz w:val="24"/>
          <w:szCs w:val="24"/>
        </w:rPr>
        <w:t xml:space="preserve"> are correct</w:t>
      </w:r>
      <w:r w:rsidR="0016592F">
        <w:rPr>
          <w:rFonts w:ascii="Times New Roman" w:hAnsi="Times New Roman" w:cs="Times New Roman"/>
          <w:sz w:val="24"/>
          <w:szCs w:val="24"/>
        </w:rPr>
        <w:t xml:space="preserve"> or if in fact the language in the Lost or Suppressed Policy was in fact breached</w:t>
      </w:r>
      <w:r w:rsidR="00186491">
        <w:rPr>
          <w:rFonts w:ascii="Times New Roman" w:hAnsi="Times New Roman" w:cs="Times New Roman"/>
          <w:sz w:val="24"/>
          <w:szCs w:val="24"/>
        </w:rPr>
        <w:t>.</w:t>
      </w:r>
      <w:r w:rsidR="0016592F">
        <w:rPr>
          <w:rFonts w:ascii="Times New Roman" w:hAnsi="Times New Roman" w:cs="Times New Roman"/>
          <w:sz w:val="24"/>
          <w:szCs w:val="24"/>
        </w:rPr>
        <w:t xml:space="preserve">  </w:t>
      </w:r>
      <w:r w:rsidR="00186491">
        <w:rPr>
          <w:rFonts w:ascii="Times New Roman" w:hAnsi="Times New Roman" w:cs="Times New Roman"/>
          <w:sz w:val="24"/>
          <w:szCs w:val="24"/>
        </w:rPr>
        <w:t xml:space="preserve">  </w:t>
      </w:r>
    </w:p>
    <w:p w:rsidR="00022A8E" w:rsidRDefault="00022A8E" w:rsidP="00C11CB6">
      <w:pPr>
        <w:pStyle w:val="ListParagraph"/>
        <w:numPr>
          <w:ilvl w:val="0"/>
          <w:numId w:val="12"/>
        </w:numPr>
        <w:spacing w:line="480" w:lineRule="auto"/>
        <w:ind w:hanging="540"/>
        <w:rPr>
          <w:rFonts w:ascii="Times New Roman" w:hAnsi="Times New Roman" w:cs="Times New Roman"/>
          <w:sz w:val="24"/>
          <w:szCs w:val="24"/>
        </w:rPr>
      </w:pPr>
      <w:r>
        <w:rPr>
          <w:rFonts w:ascii="Times New Roman" w:hAnsi="Times New Roman" w:cs="Times New Roman"/>
          <w:sz w:val="24"/>
          <w:szCs w:val="24"/>
        </w:rPr>
        <w:t xml:space="preserve">That </w:t>
      </w:r>
      <w:r w:rsidR="00E52DF7">
        <w:rPr>
          <w:rFonts w:ascii="Times New Roman" w:hAnsi="Times New Roman" w:cs="Times New Roman"/>
          <w:sz w:val="24"/>
          <w:szCs w:val="24"/>
        </w:rPr>
        <w:t xml:space="preserve">SPALLINA’S </w:t>
      </w:r>
      <w:r w:rsidR="00186491">
        <w:rPr>
          <w:rFonts w:ascii="Times New Roman" w:hAnsi="Times New Roman" w:cs="Times New Roman"/>
          <w:sz w:val="24"/>
          <w:szCs w:val="24"/>
        </w:rPr>
        <w:t xml:space="preserve">FRAUDULENT </w:t>
      </w:r>
      <w:r w:rsidR="00E52DF7">
        <w:rPr>
          <w:rFonts w:ascii="Times New Roman" w:hAnsi="Times New Roman" w:cs="Times New Roman"/>
          <w:sz w:val="24"/>
          <w:szCs w:val="24"/>
        </w:rPr>
        <w:t>claim was denied</w:t>
      </w:r>
      <w:r w:rsidR="00D23EB5">
        <w:rPr>
          <w:rFonts w:ascii="Times New Roman" w:hAnsi="Times New Roman" w:cs="Times New Roman"/>
          <w:sz w:val="24"/>
          <w:szCs w:val="24"/>
        </w:rPr>
        <w:t xml:space="preserve"> by the carrier and reinsurer</w:t>
      </w:r>
      <w:r w:rsidR="00E52DF7">
        <w:rPr>
          <w:rFonts w:ascii="Times New Roman" w:hAnsi="Times New Roman" w:cs="Times New Roman"/>
          <w:sz w:val="24"/>
          <w:szCs w:val="24"/>
        </w:rPr>
        <w:t xml:space="preserve"> and </w:t>
      </w:r>
      <w:r w:rsidR="00D23EB5">
        <w:rPr>
          <w:rFonts w:ascii="Times New Roman" w:hAnsi="Times New Roman" w:cs="Times New Roman"/>
          <w:sz w:val="24"/>
          <w:szCs w:val="24"/>
        </w:rPr>
        <w:t>SPALLINA</w:t>
      </w:r>
      <w:r w:rsidR="00E52DF7">
        <w:rPr>
          <w:rFonts w:ascii="Times New Roman" w:hAnsi="Times New Roman" w:cs="Times New Roman"/>
          <w:sz w:val="24"/>
          <w:szCs w:val="24"/>
        </w:rPr>
        <w:t xml:space="preserve"> was directed to seek a Florida Probate Court Order </w:t>
      </w:r>
      <w:r>
        <w:rPr>
          <w:rFonts w:ascii="Times New Roman" w:hAnsi="Times New Roman" w:cs="Times New Roman"/>
          <w:sz w:val="24"/>
          <w:szCs w:val="24"/>
        </w:rPr>
        <w:t xml:space="preserve">to approve </w:t>
      </w:r>
      <w:r w:rsidR="00E52DF7">
        <w:rPr>
          <w:rFonts w:ascii="Times New Roman" w:hAnsi="Times New Roman" w:cs="Times New Roman"/>
          <w:sz w:val="24"/>
          <w:szCs w:val="24"/>
        </w:rPr>
        <w:t>the</w:t>
      </w:r>
      <w:r>
        <w:rPr>
          <w:rFonts w:ascii="Times New Roman" w:hAnsi="Times New Roman" w:cs="Times New Roman"/>
          <w:sz w:val="24"/>
          <w:szCs w:val="24"/>
        </w:rPr>
        <w:t xml:space="preserve"> beneficiary</w:t>
      </w:r>
      <w:r w:rsidR="00E52DF7">
        <w:rPr>
          <w:rFonts w:ascii="Times New Roman" w:hAnsi="Times New Roman" w:cs="Times New Roman"/>
          <w:sz w:val="24"/>
          <w:szCs w:val="24"/>
        </w:rPr>
        <w:t xml:space="preserve"> scheme he was proposing</w:t>
      </w:r>
      <w:r w:rsidR="00FB2D34">
        <w:rPr>
          <w:rFonts w:ascii="Times New Roman" w:hAnsi="Times New Roman" w:cs="Times New Roman"/>
          <w:sz w:val="24"/>
          <w:szCs w:val="24"/>
        </w:rPr>
        <w:t xml:space="preserve"> </w:t>
      </w:r>
      <w:r w:rsidR="00186491">
        <w:rPr>
          <w:rFonts w:ascii="Times New Roman" w:hAnsi="Times New Roman" w:cs="Times New Roman"/>
          <w:sz w:val="24"/>
          <w:szCs w:val="24"/>
        </w:rPr>
        <w:t xml:space="preserve">to the carrier, </w:t>
      </w:r>
      <w:r w:rsidR="00FB2D34">
        <w:rPr>
          <w:rFonts w:ascii="Times New Roman" w:hAnsi="Times New Roman" w:cs="Times New Roman"/>
          <w:sz w:val="24"/>
          <w:szCs w:val="24"/>
        </w:rPr>
        <w:t xml:space="preserve">as the proceeds </w:t>
      </w:r>
      <w:r w:rsidR="00186491">
        <w:rPr>
          <w:rFonts w:ascii="Times New Roman" w:hAnsi="Times New Roman" w:cs="Times New Roman"/>
          <w:sz w:val="24"/>
          <w:szCs w:val="24"/>
        </w:rPr>
        <w:t xml:space="preserve">according to Florida law </w:t>
      </w:r>
      <w:r w:rsidR="00FB2D34">
        <w:rPr>
          <w:rFonts w:ascii="Times New Roman" w:hAnsi="Times New Roman" w:cs="Times New Roman"/>
          <w:sz w:val="24"/>
          <w:szCs w:val="24"/>
        </w:rPr>
        <w:t xml:space="preserve">should </w:t>
      </w:r>
      <w:r>
        <w:rPr>
          <w:rFonts w:ascii="Times New Roman" w:hAnsi="Times New Roman" w:cs="Times New Roman"/>
          <w:sz w:val="24"/>
          <w:szCs w:val="24"/>
        </w:rPr>
        <w:t>legally flow</w:t>
      </w:r>
      <w:r w:rsidR="00FB2D34">
        <w:rPr>
          <w:rFonts w:ascii="Times New Roman" w:hAnsi="Times New Roman" w:cs="Times New Roman"/>
          <w:sz w:val="24"/>
          <w:szCs w:val="24"/>
        </w:rPr>
        <w:t xml:space="preserve"> to the Estate of S</w:t>
      </w:r>
      <w:r w:rsidR="00320C74">
        <w:rPr>
          <w:rFonts w:ascii="Times New Roman" w:hAnsi="Times New Roman" w:cs="Times New Roman"/>
          <w:sz w:val="24"/>
          <w:szCs w:val="24"/>
        </w:rPr>
        <w:t>. BERNSTEIN</w:t>
      </w:r>
      <w:r>
        <w:rPr>
          <w:rFonts w:ascii="Times New Roman" w:hAnsi="Times New Roman" w:cs="Times New Roman"/>
          <w:sz w:val="24"/>
          <w:szCs w:val="24"/>
        </w:rPr>
        <w:t xml:space="preserve"> in the event there is no </w:t>
      </w:r>
      <w:r w:rsidR="00D23EB5">
        <w:rPr>
          <w:rFonts w:ascii="Times New Roman" w:hAnsi="Times New Roman" w:cs="Times New Roman"/>
          <w:sz w:val="24"/>
          <w:szCs w:val="24"/>
        </w:rPr>
        <w:t xml:space="preserve">legal </w:t>
      </w:r>
      <w:r>
        <w:rPr>
          <w:rFonts w:ascii="Times New Roman" w:hAnsi="Times New Roman" w:cs="Times New Roman"/>
          <w:sz w:val="24"/>
          <w:szCs w:val="24"/>
        </w:rPr>
        <w:t>beneficiary at the time of the insured’s death</w:t>
      </w:r>
      <w:r w:rsidR="00FB2D34">
        <w:rPr>
          <w:rFonts w:ascii="Times New Roman" w:hAnsi="Times New Roman" w:cs="Times New Roman"/>
          <w:sz w:val="24"/>
          <w:szCs w:val="24"/>
        </w:rPr>
        <w:t>, which there was not</w:t>
      </w:r>
      <w:r>
        <w:rPr>
          <w:rFonts w:ascii="Times New Roman" w:hAnsi="Times New Roman" w:cs="Times New Roman"/>
          <w:sz w:val="24"/>
          <w:szCs w:val="24"/>
        </w:rPr>
        <w:t>.</w:t>
      </w:r>
    </w:p>
    <w:p w:rsidR="0018080F" w:rsidRDefault="00022A8E" w:rsidP="00C11CB6">
      <w:pPr>
        <w:pStyle w:val="ListParagraph"/>
        <w:numPr>
          <w:ilvl w:val="0"/>
          <w:numId w:val="12"/>
        </w:numPr>
        <w:spacing w:line="480" w:lineRule="auto"/>
        <w:ind w:hanging="540"/>
        <w:rPr>
          <w:rFonts w:ascii="Times New Roman" w:hAnsi="Times New Roman" w:cs="Times New Roman"/>
          <w:sz w:val="24"/>
          <w:szCs w:val="24"/>
        </w:rPr>
      </w:pPr>
      <w:r>
        <w:rPr>
          <w:rFonts w:ascii="Times New Roman" w:hAnsi="Times New Roman" w:cs="Times New Roman"/>
          <w:sz w:val="24"/>
          <w:szCs w:val="24"/>
        </w:rPr>
        <w:t xml:space="preserve">That these efforts </w:t>
      </w:r>
      <w:r w:rsidR="00E52DF7">
        <w:rPr>
          <w:rFonts w:ascii="Times New Roman" w:hAnsi="Times New Roman" w:cs="Times New Roman"/>
          <w:sz w:val="24"/>
          <w:szCs w:val="24"/>
        </w:rPr>
        <w:t xml:space="preserve">to </w:t>
      </w:r>
      <w:r w:rsidR="00186491">
        <w:rPr>
          <w:rFonts w:ascii="Times New Roman" w:hAnsi="Times New Roman" w:cs="Times New Roman"/>
          <w:sz w:val="24"/>
          <w:szCs w:val="24"/>
        </w:rPr>
        <w:t>CONVERT</w:t>
      </w:r>
      <w:r w:rsidR="00E52DF7">
        <w:rPr>
          <w:rFonts w:ascii="Times New Roman" w:hAnsi="Times New Roman" w:cs="Times New Roman"/>
          <w:sz w:val="24"/>
          <w:szCs w:val="24"/>
        </w:rPr>
        <w:t xml:space="preserve"> and </w:t>
      </w:r>
      <w:r w:rsidR="00186491">
        <w:rPr>
          <w:rFonts w:ascii="Times New Roman" w:hAnsi="Times New Roman" w:cs="Times New Roman"/>
          <w:sz w:val="24"/>
          <w:szCs w:val="24"/>
        </w:rPr>
        <w:t>COMINGLE</w:t>
      </w:r>
      <w:r>
        <w:rPr>
          <w:rFonts w:ascii="Times New Roman" w:hAnsi="Times New Roman" w:cs="Times New Roman"/>
          <w:sz w:val="24"/>
          <w:szCs w:val="24"/>
        </w:rPr>
        <w:t xml:space="preserve"> funds to improper beneficiaries is</w:t>
      </w:r>
      <w:r w:rsidR="00E52DF7">
        <w:rPr>
          <w:rFonts w:ascii="Times New Roman" w:hAnsi="Times New Roman" w:cs="Times New Roman"/>
          <w:sz w:val="24"/>
          <w:szCs w:val="24"/>
        </w:rPr>
        <w:t xml:space="preserve"> similar to the Fraud</w:t>
      </w:r>
      <w:r>
        <w:rPr>
          <w:rFonts w:ascii="Times New Roman" w:hAnsi="Times New Roman" w:cs="Times New Roman"/>
          <w:sz w:val="24"/>
          <w:szCs w:val="24"/>
        </w:rPr>
        <w:t>, Conversion, Comingling and more</w:t>
      </w:r>
      <w:r w:rsidR="00E52DF7">
        <w:rPr>
          <w:rFonts w:ascii="Times New Roman" w:hAnsi="Times New Roman" w:cs="Times New Roman"/>
          <w:sz w:val="24"/>
          <w:szCs w:val="24"/>
        </w:rPr>
        <w:t xml:space="preserve"> </w:t>
      </w:r>
      <w:r w:rsidR="00186491">
        <w:rPr>
          <w:rFonts w:ascii="Times New Roman" w:hAnsi="Times New Roman" w:cs="Times New Roman"/>
          <w:sz w:val="24"/>
          <w:szCs w:val="24"/>
        </w:rPr>
        <w:t xml:space="preserve">that </w:t>
      </w:r>
      <w:r>
        <w:rPr>
          <w:rFonts w:ascii="Times New Roman" w:hAnsi="Times New Roman" w:cs="Times New Roman"/>
          <w:sz w:val="24"/>
          <w:szCs w:val="24"/>
        </w:rPr>
        <w:t>SPALLINA</w:t>
      </w:r>
      <w:r w:rsidR="00E52DF7">
        <w:rPr>
          <w:rFonts w:ascii="Times New Roman" w:hAnsi="Times New Roman" w:cs="Times New Roman"/>
          <w:sz w:val="24"/>
          <w:szCs w:val="24"/>
        </w:rPr>
        <w:t xml:space="preserve"> </w:t>
      </w:r>
      <w:r>
        <w:rPr>
          <w:rFonts w:ascii="Times New Roman" w:hAnsi="Times New Roman" w:cs="Times New Roman"/>
          <w:sz w:val="24"/>
          <w:szCs w:val="24"/>
        </w:rPr>
        <w:t xml:space="preserve">already has </w:t>
      </w:r>
      <w:r w:rsidR="00E52DF7">
        <w:rPr>
          <w:rFonts w:ascii="Times New Roman" w:hAnsi="Times New Roman" w:cs="Times New Roman"/>
          <w:sz w:val="24"/>
          <w:szCs w:val="24"/>
        </w:rPr>
        <w:t>admit</w:t>
      </w:r>
      <w:r>
        <w:rPr>
          <w:rFonts w:ascii="Times New Roman" w:hAnsi="Times New Roman" w:cs="Times New Roman"/>
          <w:sz w:val="24"/>
          <w:szCs w:val="24"/>
        </w:rPr>
        <w:t xml:space="preserve">ted </w:t>
      </w:r>
      <w:r w:rsidR="00E52DF7">
        <w:rPr>
          <w:rFonts w:ascii="Times New Roman" w:hAnsi="Times New Roman" w:cs="Times New Roman"/>
          <w:sz w:val="24"/>
          <w:szCs w:val="24"/>
        </w:rPr>
        <w:t>to</w:t>
      </w:r>
      <w:r w:rsidR="00320C74">
        <w:rPr>
          <w:rFonts w:ascii="Times New Roman" w:hAnsi="Times New Roman" w:cs="Times New Roman"/>
          <w:sz w:val="24"/>
          <w:szCs w:val="24"/>
        </w:rPr>
        <w:t xml:space="preserve"> in </w:t>
      </w:r>
      <w:r w:rsidR="00320C74">
        <w:rPr>
          <w:rFonts w:ascii="Times New Roman" w:hAnsi="Times New Roman" w:cs="Times New Roman"/>
          <w:sz w:val="24"/>
          <w:szCs w:val="24"/>
        </w:rPr>
        <w:lastRenderedPageBreak/>
        <w:t>the Estate of SHIRLEY</w:t>
      </w:r>
      <w:r w:rsidR="000170C1">
        <w:rPr>
          <w:rFonts w:ascii="Times New Roman" w:hAnsi="Times New Roman" w:cs="Times New Roman"/>
          <w:sz w:val="24"/>
          <w:szCs w:val="24"/>
        </w:rPr>
        <w:t xml:space="preserve">, </w:t>
      </w:r>
      <w:r w:rsidR="00320C74">
        <w:rPr>
          <w:rFonts w:ascii="Times New Roman" w:hAnsi="Times New Roman" w:cs="Times New Roman"/>
          <w:sz w:val="24"/>
          <w:szCs w:val="24"/>
        </w:rPr>
        <w:t xml:space="preserve">as admitted to by SPALLINA in the </w:t>
      </w:r>
      <w:r>
        <w:rPr>
          <w:rFonts w:ascii="Times New Roman" w:hAnsi="Times New Roman" w:cs="Times New Roman"/>
          <w:sz w:val="24"/>
          <w:szCs w:val="24"/>
        </w:rPr>
        <w:t xml:space="preserve">Palm Beach County Sheriff </w:t>
      </w:r>
      <w:r w:rsidR="0016592F">
        <w:rPr>
          <w:rFonts w:ascii="Times New Roman" w:hAnsi="Times New Roman" w:cs="Times New Roman"/>
          <w:sz w:val="24"/>
          <w:szCs w:val="24"/>
        </w:rPr>
        <w:t xml:space="preserve">Office (“PBSO”) </w:t>
      </w:r>
      <w:r>
        <w:rPr>
          <w:rFonts w:ascii="Times New Roman" w:hAnsi="Times New Roman" w:cs="Times New Roman"/>
          <w:sz w:val="24"/>
          <w:szCs w:val="24"/>
        </w:rPr>
        <w:t>Report</w:t>
      </w:r>
      <w:r w:rsidR="00D23EB5">
        <w:rPr>
          <w:rFonts w:ascii="Times New Roman" w:hAnsi="Times New Roman" w:cs="Times New Roman"/>
          <w:sz w:val="24"/>
          <w:szCs w:val="24"/>
        </w:rPr>
        <w:t xml:space="preserve"> exhibited already herein</w:t>
      </w:r>
      <w:r>
        <w:rPr>
          <w:rFonts w:ascii="Times New Roman" w:hAnsi="Times New Roman" w:cs="Times New Roman"/>
          <w:sz w:val="24"/>
          <w:szCs w:val="24"/>
        </w:rPr>
        <w:t>, whereby SPALLINA alleges</w:t>
      </w:r>
      <w:r w:rsidR="00BA211C">
        <w:rPr>
          <w:rFonts w:ascii="Times New Roman" w:hAnsi="Times New Roman" w:cs="Times New Roman"/>
          <w:sz w:val="24"/>
          <w:szCs w:val="24"/>
        </w:rPr>
        <w:t xml:space="preserve"> to PBSO</w:t>
      </w:r>
      <w:r>
        <w:rPr>
          <w:rFonts w:ascii="Times New Roman" w:hAnsi="Times New Roman" w:cs="Times New Roman"/>
          <w:sz w:val="24"/>
          <w:szCs w:val="24"/>
        </w:rPr>
        <w:t xml:space="preserve"> that he a</w:t>
      </w:r>
      <w:r w:rsidR="00E52DF7">
        <w:rPr>
          <w:rFonts w:ascii="Times New Roman" w:hAnsi="Times New Roman" w:cs="Times New Roman"/>
          <w:sz w:val="24"/>
          <w:szCs w:val="24"/>
        </w:rPr>
        <w:t>lter</w:t>
      </w:r>
      <w:r>
        <w:rPr>
          <w:rFonts w:ascii="Times New Roman" w:hAnsi="Times New Roman" w:cs="Times New Roman"/>
          <w:sz w:val="24"/>
          <w:szCs w:val="24"/>
        </w:rPr>
        <w:t>ed</w:t>
      </w:r>
      <w:r w:rsidR="00E52DF7">
        <w:rPr>
          <w:rFonts w:ascii="Times New Roman" w:hAnsi="Times New Roman" w:cs="Times New Roman"/>
          <w:sz w:val="24"/>
          <w:szCs w:val="24"/>
        </w:rPr>
        <w:t xml:space="preserve"> Trust </w:t>
      </w:r>
      <w:r>
        <w:rPr>
          <w:rFonts w:ascii="Times New Roman" w:hAnsi="Times New Roman" w:cs="Times New Roman"/>
          <w:sz w:val="24"/>
          <w:szCs w:val="24"/>
        </w:rPr>
        <w:t xml:space="preserve">Documents </w:t>
      </w:r>
      <w:r w:rsidR="00E52DF7">
        <w:rPr>
          <w:rFonts w:ascii="Times New Roman" w:hAnsi="Times New Roman" w:cs="Times New Roman"/>
          <w:sz w:val="24"/>
          <w:szCs w:val="24"/>
        </w:rPr>
        <w:t>to change beneficiaries POST MORTEM</w:t>
      </w:r>
      <w:r w:rsidR="00BA211C">
        <w:rPr>
          <w:rFonts w:ascii="Times New Roman" w:hAnsi="Times New Roman" w:cs="Times New Roman"/>
          <w:sz w:val="24"/>
          <w:szCs w:val="24"/>
        </w:rPr>
        <w:t xml:space="preserve"> of S</w:t>
      </w:r>
      <w:r w:rsidR="00320C74">
        <w:rPr>
          <w:rFonts w:ascii="Times New Roman" w:hAnsi="Times New Roman" w:cs="Times New Roman"/>
          <w:sz w:val="24"/>
          <w:szCs w:val="24"/>
        </w:rPr>
        <w:t>. BERNSTEIN</w:t>
      </w:r>
      <w:r w:rsidR="00BA211C">
        <w:rPr>
          <w:rFonts w:ascii="Times New Roman" w:hAnsi="Times New Roman" w:cs="Times New Roman"/>
          <w:sz w:val="24"/>
          <w:szCs w:val="24"/>
        </w:rPr>
        <w:t xml:space="preserve"> and SHIRLEY</w:t>
      </w:r>
      <w:r>
        <w:rPr>
          <w:rFonts w:ascii="Times New Roman" w:hAnsi="Times New Roman" w:cs="Times New Roman"/>
          <w:sz w:val="24"/>
          <w:szCs w:val="24"/>
        </w:rPr>
        <w:t xml:space="preserve"> to favor h</w:t>
      </w:r>
      <w:r w:rsidR="000170C1">
        <w:rPr>
          <w:rFonts w:ascii="Times New Roman" w:hAnsi="Times New Roman" w:cs="Times New Roman"/>
          <w:sz w:val="24"/>
          <w:szCs w:val="24"/>
        </w:rPr>
        <w:t>e</w:t>
      </w:r>
      <w:r>
        <w:rPr>
          <w:rFonts w:ascii="Times New Roman" w:hAnsi="Times New Roman" w:cs="Times New Roman"/>
          <w:sz w:val="24"/>
          <w:szCs w:val="24"/>
        </w:rPr>
        <w:t xml:space="preserve"> and his</w:t>
      </w:r>
      <w:r w:rsidR="000170C1">
        <w:rPr>
          <w:rFonts w:ascii="Times New Roman" w:hAnsi="Times New Roman" w:cs="Times New Roman"/>
          <w:sz w:val="24"/>
          <w:szCs w:val="24"/>
        </w:rPr>
        <w:t xml:space="preserve"> legal</w:t>
      </w:r>
      <w:r>
        <w:rPr>
          <w:rFonts w:ascii="Times New Roman" w:hAnsi="Times New Roman" w:cs="Times New Roman"/>
          <w:sz w:val="24"/>
          <w:szCs w:val="24"/>
        </w:rPr>
        <w:t xml:space="preserve"> Partner Tescher’s business partner and close personal friend</w:t>
      </w:r>
      <w:r w:rsidR="00BA211C">
        <w:rPr>
          <w:rFonts w:ascii="Times New Roman" w:hAnsi="Times New Roman" w:cs="Times New Roman"/>
          <w:sz w:val="24"/>
          <w:szCs w:val="24"/>
        </w:rPr>
        <w:t>,</w:t>
      </w:r>
      <w:r>
        <w:rPr>
          <w:rFonts w:ascii="Times New Roman" w:hAnsi="Times New Roman" w:cs="Times New Roman"/>
          <w:sz w:val="24"/>
          <w:szCs w:val="24"/>
        </w:rPr>
        <w:t xml:space="preserve"> THEODORE, who had been excluded from the Estates of S</w:t>
      </w:r>
      <w:r w:rsidR="00320C74">
        <w:rPr>
          <w:rFonts w:ascii="Times New Roman" w:hAnsi="Times New Roman" w:cs="Times New Roman"/>
          <w:sz w:val="24"/>
          <w:szCs w:val="24"/>
        </w:rPr>
        <w:t>. BERNSTEIN</w:t>
      </w:r>
      <w:r>
        <w:rPr>
          <w:rFonts w:ascii="Times New Roman" w:hAnsi="Times New Roman" w:cs="Times New Roman"/>
          <w:sz w:val="24"/>
          <w:szCs w:val="24"/>
        </w:rPr>
        <w:t xml:space="preserve"> and SHIRLEY along with his sister P. SIMON.</w:t>
      </w:r>
    </w:p>
    <w:p w:rsidR="00BA211C" w:rsidRDefault="00E52DF7" w:rsidP="00C11CB6">
      <w:pPr>
        <w:pStyle w:val="ListParagraph"/>
        <w:numPr>
          <w:ilvl w:val="0"/>
          <w:numId w:val="12"/>
        </w:numPr>
        <w:spacing w:line="480" w:lineRule="auto"/>
        <w:ind w:hanging="540"/>
        <w:rPr>
          <w:rFonts w:ascii="Times New Roman" w:hAnsi="Times New Roman" w:cs="Times New Roman"/>
          <w:sz w:val="24"/>
          <w:szCs w:val="24"/>
        </w:rPr>
      </w:pPr>
      <w:r w:rsidRPr="00BA211C">
        <w:rPr>
          <w:rFonts w:ascii="Times New Roman" w:hAnsi="Times New Roman" w:cs="Times New Roman"/>
          <w:sz w:val="24"/>
          <w:szCs w:val="24"/>
        </w:rPr>
        <w:t xml:space="preserve">That this </w:t>
      </w:r>
      <w:r w:rsidR="00BA211C" w:rsidRPr="00BA211C">
        <w:rPr>
          <w:rFonts w:ascii="Times New Roman" w:hAnsi="Times New Roman" w:cs="Times New Roman"/>
          <w:sz w:val="24"/>
          <w:szCs w:val="24"/>
        </w:rPr>
        <w:t>L</w:t>
      </w:r>
      <w:r w:rsidRPr="00BA211C">
        <w:rPr>
          <w:rFonts w:ascii="Times New Roman" w:hAnsi="Times New Roman" w:cs="Times New Roman"/>
          <w:sz w:val="24"/>
          <w:szCs w:val="24"/>
        </w:rPr>
        <w:t xml:space="preserve">awsuit for </w:t>
      </w:r>
      <w:r w:rsidR="00320C74">
        <w:rPr>
          <w:rFonts w:ascii="Times New Roman" w:hAnsi="Times New Roman" w:cs="Times New Roman"/>
          <w:sz w:val="24"/>
          <w:szCs w:val="24"/>
        </w:rPr>
        <w:t>B</w:t>
      </w:r>
      <w:r w:rsidRPr="00BA211C">
        <w:rPr>
          <w:rFonts w:ascii="Times New Roman" w:hAnsi="Times New Roman" w:cs="Times New Roman"/>
          <w:sz w:val="24"/>
          <w:szCs w:val="24"/>
        </w:rPr>
        <w:t xml:space="preserve">reach of </w:t>
      </w:r>
      <w:r w:rsidR="00320C74">
        <w:rPr>
          <w:rFonts w:ascii="Times New Roman" w:hAnsi="Times New Roman" w:cs="Times New Roman"/>
          <w:sz w:val="24"/>
          <w:szCs w:val="24"/>
        </w:rPr>
        <w:t>C</w:t>
      </w:r>
      <w:r w:rsidRPr="00BA211C">
        <w:rPr>
          <w:rFonts w:ascii="Times New Roman" w:hAnsi="Times New Roman" w:cs="Times New Roman"/>
          <w:sz w:val="24"/>
          <w:szCs w:val="24"/>
        </w:rPr>
        <w:t xml:space="preserve">ontract is based on the </w:t>
      </w:r>
      <w:r w:rsidR="00BA211C" w:rsidRPr="00BA211C">
        <w:rPr>
          <w:rFonts w:ascii="Times New Roman" w:hAnsi="Times New Roman" w:cs="Times New Roman"/>
          <w:sz w:val="24"/>
          <w:szCs w:val="24"/>
        </w:rPr>
        <w:t xml:space="preserve">DENIAL </w:t>
      </w:r>
      <w:r w:rsidR="000170C1">
        <w:rPr>
          <w:rFonts w:ascii="Times New Roman" w:hAnsi="Times New Roman" w:cs="Times New Roman"/>
          <w:sz w:val="24"/>
          <w:szCs w:val="24"/>
        </w:rPr>
        <w:t>of the FRAUDULENT CLAIM filed by SPALLINA and</w:t>
      </w:r>
      <w:r w:rsidR="00D23EB5">
        <w:rPr>
          <w:rFonts w:ascii="Times New Roman" w:hAnsi="Times New Roman" w:cs="Times New Roman"/>
          <w:sz w:val="24"/>
          <w:szCs w:val="24"/>
        </w:rPr>
        <w:t xml:space="preserve"> his felony convicted Legal Assistant/Notary Public</w:t>
      </w:r>
      <w:r w:rsidR="000170C1">
        <w:rPr>
          <w:rFonts w:ascii="Times New Roman" w:hAnsi="Times New Roman" w:cs="Times New Roman"/>
          <w:sz w:val="24"/>
          <w:szCs w:val="24"/>
        </w:rPr>
        <w:t xml:space="preserve"> MORAN with </w:t>
      </w:r>
      <w:r w:rsidR="00BA211C" w:rsidRPr="00BA211C">
        <w:rPr>
          <w:rFonts w:ascii="Times New Roman" w:hAnsi="Times New Roman" w:cs="Times New Roman"/>
          <w:sz w:val="24"/>
          <w:szCs w:val="24"/>
        </w:rPr>
        <w:t>HERITAGE UNION LIFE</w:t>
      </w:r>
      <w:r w:rsidR="000170C1">
        <w:rPr>
          <w:rFonts w:ascii="Times New Roman" w:hAnsi="Times New Roman" w:cs="Times New Roman"/>
          <w:sz w:val="24"/>
          <w:szCs w:val="24"/>
        </w:rPr>
        <w:t>, which</w:t>
      </w:r>
      <w:r w:rsidR="00BA211C" w:rsidRPr="00BA211C">
        <w:rPr>
          <w:rFonts w:ascii="Times New Roman" w:hAnsi="Times New Roman" w:cs="Times New Roman"/>
          <w:sz w:val="24"/>
          <w:szCs w:val="24"/>
        </w:rPr>
        <w:t xml:space="preserve"> </w:t>
      </w:r>
      <w:r w:rsidRPr="00BA211C">
        <w:rPr>
          <w:rFonts w:ascii="Times New Roman" w:hAnsi="Times New Roman" w:cs="Times New Roman"/>
          <w:sz w:val="24"/>
          <w:szCs w:val="24"/>
        </w:rPr>
        <w:t xml:space="preserve">was filed </w:t>
      </w:r>
      <w:r w:rsidR="000170C1">
        <w:rPr>
          <w:rFonts w:ascii="Times New Roman" w:hAnsi="Times New Roman" w:cs="Times New Roman"/>
          <w:sz w:val="24"/>
          <w:szCs w:val="24"/>
        </w:rPr>
        <w:t xml:space="preserve">via MAIL and WIRE from Boca Raton, FL to </w:t>
      </w:r>
      <w:r w:rsidR="00D85B33">
        <w:rPr>
          <w:rFonts w:ascii="Times New Roman" w:hAnsi="Times New Roman" w:cs="Times New Roman"/>
          <w:sz w:val="24"/>
          <w:szCs w:val="24"/>
        </w:rPr>
        <w:t>Jacksonville, IL</w:t>
      </w:r>
      <w:r w:rsidRPr="00BA211C">
        <w:rPr>
          <w:rFonts w:ascii="Times New Roman" w:hAnsi="Times New Roman" w:cs="Times New Roman"/>
          <w:sz w:val="24"/>
          <w:szCs w:val="24"/>
        </w:rPr>
        <w:t>.</w:t>
      </w:r>
      <w:r w:rsidR="00120205" w:rsidRPr="00BA211C">
        <w:rPr>
          <w:rFonts w:ascii="Times New Roman" w:hAnsi="Times New Roman" w:cs="Times New Roman"/>
          <w:sz w:val="24"/>
          <w:szCs w:val="24"/>
        </w:rPr>
        <w:t xml:space="preserve">  </w:t>
      </w:r>
      <w:r w:rsidR="00320C74">
        <w:rPr>
          <w:rFonts w:ascii="Times New Roman" w:hAnsi="Times New Roman" w:cs="Times New Roman"/>
          <w:sz w:val="24"/>
          <w:szCs w:val="24"/>
        </w:rPr>
        <w:t>This would appear to make TESCHER and SPALLINA and MORAN indispensable parties to this Lawsuit</w:t>
      </w:r>
      <w:r w:rsidR="00D85B33">
        <w:rPr>
          <w:rFonts w:ascii="Times New Roman" w:hAnsi="Times New Roman" w:cs="Times New Roman"/>
          <w:sz w:val="24"/>
          <w:szCs w:val="24"/>
        </w:rPr>
        <w:t xml:space="preserve"> and the alleged crimes that took place in IL</w:t>
      </w:r>
      <w:r w:rsidR="00320C74">
        <w:rPr>
          <w:rFonts w:ascii="Times New Roman" w:hAnsi="Times New Roman" w:cs="Times New Roman"/>
          <w:sz w:val="24"/>
          <w:szCs w:val="24"/>
        </w:rPr>
        <w:t>.</w:t>
      </w:r>
    </w:p>
    <w:p w:rsidR="00BA211C" w:rsidRDefault="00CD7BFE" w:rsidP="00C11CB6">
      <w:pPr>
        <w:pStyle w:val="ListParagraph"/>
        <w:numPr>
          <w:ilvl w:val="0"/>
          <w:numId w:val="12"/>
        </w:numPr>
        <w:spacing w:line="480" w:lineRule="auto"/>
        <w:ind w:hanging="540"/>
        <w:rPr>
          <w:rFonts w:ascii="Times New Roman" w:hAnsi="Times New Roman" w:cs="Times New Roman"/>
          <w:sz w:val="24"/>
          <w:szCs w:val="24"/>
        </w:rPr>
      </w:pPr>
      <w:r w:rsidRPr="00BA211C">
        <w:rPr>
          <w:rFonts w:ascii="Times New Roman" w:hAnsi="Times New Roman" w:cs="Times New Roman"/>
          <w:sz w:val="24"/>
          <w:szCs w:val="24"/>
        </w:rPr>
        <w:t xml:space="preserve">That </w:t>
      </w:r>
      <w:r w:rsidR="00BA211C">
        <w:rPr>
          <w:rFonts w:ascii="Times New Roman" w:hAnsi="Times New Roman" w:cs="Times New Roman"/>
          <w:sz w:val="24"/>
          <w:szCs w:val="24"/>
        </w:rPr>
        <w:t xml:space="preserve">TESCHER and SPALLINA are </w:t>
      </w:r>
      <w:r w:rsidRPr="00BA211C">
        <w:rPr>
          <w:rFonts w:ascii="Times New Roman" w:hAnsi="Times New Roman" w:cs="Times New Roman"/>
          <w:sz w:val="24"/>
          <w:szCs w:val="24"/>
        </w:rPr>
        <w:t xml:space="preserve">now </w:t>
      </w:r>
      <w:r w:rsidR="00BA211C" w:rsidRPr="00320C74">
        <w:rPr>
          <w:rFonts w:ascii="Times New Roman" w:hAnsi="Times New Roman" w:cs="Times New Roman"/>
          <w:b/>
          <w:sz w:val="24"/>
          <w:szCs w:val="24"/>
        </w:rPr>
        <w:t>FORMER</w:t>
      </w:r>
      <w:r w:rsidRPr="00BA211C">
        <w:rPr>
          <w:rFonts w:ascii="Times New Roman" w:hAnsi="Times New Roman" w:cs="Times New Roman"/>
          <w:sz w:val="24"/>
          <w:szCs w:val="24"/>
        </w:rPr>
        <w:t xml:space="preserve"> Co-Personal Representatives/Executors of the Estate of S</w:t>
      </w:r>
      <w:r w:rsidR="00320C74">
        <w:rPr>
          <w:rFonts w:ascii="Times New Roman" w:hAnsi="Times New Roman" w:cs="Times New Roman"/>
          <w:sz w:val="24"/>
          <w:szCs w:val="24"/>
        </w:rPr>
        <w:t>. BERNSTEIN</w:t>
      </w:r>
      <w:r w:rsidR="00BA211C">
        <w:rPr>
          <w:rFonts w:ascii="Times New Roman" w:hAnsi="Times New Roman" w:cs="Times New Roman"/>
          <w:sz w:val="24"/>
          <w:szCs w:val="24"/>
        </w:rPr>
        <w:t xml:space="preserve"> and where</w:t>
      </w:r>
      <w:r w:rsidRPr="00BA211C">
        <w:rPr>
          <w:rFonts w:ascii="Times New Roman" w:hAnsi="Times New Roman" w:cs="Times New Roman"/>
          <w:sz w:val="24"/>
          <w:szCs w:val="24"/>
        </w:rPr>
        <w:t xml:space="preserve"> they should have been a party to this case all along</w:t>
      </w:r>
      <w:r w:rsidR="00BA211C">
        <w:rPr>
          <w:rFonts w:ascii="Times New Roman" w:hAnsi="Times New Roman" w:cs="Times New Roman"/>
          <w:sz w:val="24"/>
          <w:szCs w:val="24"/>
        </w:rPr>
        <w:t xml:space="preserve"> on behalf of the </w:t>
      </w:r>
      <w:r w:rsidRPr="00BA211C">
        <w:rPr>
          <w:rFonts w:ascii="Times New Roman" w:hAnsi="Times New Roman" w:cs="Times New Roman"/>
          <w:sz w:val="24"/>
          <w:szCs w:val="24"/>
        </w:rPr>
        <w:t>Estate beneficiaries</w:t>
      </w:r>
      <w:r w:rsidR="00320C74">
        <w:rPr>
          <w:rFonts w:ascii="Times New Roman" w:hAnsi="Times New Roman" w:cs="Times New Roman"/>
          <w:sz w:val="24"/>
          <w:szCs w:val="24"/>
        </w:rPr>
        <w:t>.  I</w:t>
      </w:r>
      <w:r w:rsidRPr="00BA211C">
        <w:rPr>
          <w:rFonts w:ascii="Times New Roman" w:hAnsi="Times New Roman" w:cs="Times New Roman"/>
          <w:sz w:val="24"/>
          <w:szCs w:val="24"/>
        </w:rPr>
        <w:t>nstead</w:t>
      </w:r>
      <w:r w:rsidR="00BA211C">
        <w:rPr>
          <w:rFonts w:ascii="Times New Roman" w:hAnsi="Times New Roman" w:cs="Times New Roman"/>
          <w:sz w:val="24"/>
          <w:szCs w:val="24"/>
        </w:rPr>
        <w:t>,</w:t>
      </w:r>
      <w:r w:rsidRPr="00BA211C">
        <w:rPr>
          <w:rFonts w:ascii="Times New Roman" w:hAnsi="Times New Roman" w:cs="Times New Roman"/>
          <w:sz w:val="24"/>
          <w:szCs w:val="24"/>
        </w:rPr>
        <w:t xml:space="preserve"> knowing of this</w:t>
      </w:r>
      <w:r w:rsidR="00BA211C">
        <w:rPr>
          <w:rFonts w:ascii="Times New Roman" w:hAnsi="Times New Roman" w:cs="Times New Roman"/>
          <w:sz w:val="24"/>
          <w:szCs w:val="24"/>
        </w:rPr>
        <w:t xml:space="preserve"> Lawsuit and the attempt to </w:t>
      </w:r>
      <w:r w:rsidR="00D85B33">
        <w:rPr>
          <w:rFonts w:ascii="Times New Roman" w:hAnsi="Times New Roman" w:cs="Times New Roman"/>
          <w:sz w:val="24"/>
          <w:szCs w:val="24"/>
        </w:rPr>
        <w:t>C</w:t>
      </w:r>
      <w:r w:rsidR="00BA211C">
        <w:rPr>
          <w:rFonts w:ascii="Times New Roman" w:hAnsi="Times New Roman" w:cs="Times New Roman"/>
          <w:sz w:val="24"/>
          <w:szCs w:val="24"/>
        </w:rPr>
        <w:t>onvert the proceeds to improper parties</w:t>
      </w:r>
      <w:r w:rsidR="000170C1">
        <w:rPr>
          <w:rFonts w:ascii="Times New Roman" w:hAnsi="Times New Roman" w:cs="Times New Roman"/>
          <w:sz w:val="24"/>
          <w:szCs w:val="24"/>
        </w:rPr>
        <w:t xml:space="preserve"> </w:t>
      </w:r>
      <w:r w:rsidR="00D85B33">
        <w:rPr>
          <w:rFonts w:ascii="Times New Roman" w:hAnsi="Times New Roman" w:cs="Times New Roman"/>
          <w:sz w:val="24"/>
          <w:szCs w:val="24"/>
        </w:rPr>
        <w:t>a</w:t>
      </w:r>
      <w:r w:rsidRPr="00BA211C">
        <w:rPr>
          <w:rFonts w:ascii="Times New Roman" w:hAnsi="Times New Roman" w:cs="Times New Roman"/>
          <w:sz w:val="24"/>
          <w:szCs w:val="24"/>
        </w:rPr>
        <w:t>nd having</w:t>
      </w:r>
      <w:r w:rsidR="00BA211C">
        <w:rPr>
          <w:rFonts w:ascii="Times New Roman" w:hAnsi="Times New Roman" w:cs="Times New Roman"/>
          <w:sz w:val="24"/>
          <w:szCs w:val="24"/>
        </w:rPr>
        <w:t xml:space="preserve"> </w:t>
      </w:r>
      <w:r w:rsidR="000170C1">
        <w:rPr>
          <w:rFonts w:ascii="Times New Roman" w:hAnsi="Times New Roman" w:cs="Times New Roman"/>
          <w:sz w:val="24"/>
          <w:szCs w:val="24"/>
        </w:rPr>
        <w:t>a</w:t>
      </w:r>
      <w:r w:rsidRPr="00BA211C">
        <w:rPr>
          <w:rFonts w:ascii="Times New Roman" w:hAnsi="Times New Roman" w:cs="Times New Roman"/>
          <w:sz w:val="24"/>
          <w:szCs w:val="24"/>
        </w:rPr>
        <w:t>lleged fiduciary powers over the Estate</w:t>
      </w:r>
      <w:r w:rsidR="000170C1">
        <w:rPr>
          <w:rFonts w:ascii="Times New Roman" w:hAnsi="Times New Roman" w:cs="Times New Roman"/>
          <w:sz w:val="24"/>
          <w:szCs w:val="24"/>
        </w:rPr>
        <w:t xml:space="preserve"> of S</w:t>
      </w:r>
      <w:r w:rsidR="00320C74">
        <w:rPr>
          <w:rFonts w:ascii="Times New Roman" w:hAnsi="Times New Roman" w:cs="Times New Roman"/>
          <w:sz w:val="24"/>
          <w:szCs w:val="24"/>
        </w:rPr>
        <w:t>. BERNSTEIN,</w:t>
      </w:r>
      <w:r w:rsidRPr="00BA211C">
        <w:rPr>
          <w:rFonts w:ascii="Times New Roman" w:hAnsi="Times New Roman" w:cs="Times New Roman"/>
          <w:sz w:val="24"/>
          <w:szCs w:val="24"/>
        </w:rPr>
        <w:t xml:space="preserve"> they </w:t>
      </w:r>
      <w:r w:rsidR="00BA211C">
        <w:rPr>
          <w:rFonts w:ascii="Times New Roman" w:hAnsi="Times New Roman" w:cs="Times New Roman"/>
          <w:sz w:val="24"/>
          <w:szCs w:val="24"/>
        </w:rPr>
        <w:t xml:space="preserve">instead </w:t>
      </w:r>
      <w:r w:rsidRPr="00BA211C">
        <w:rPr>
          <w:rFonts w:ascii="Times New Roman" w:hAnsi="Times New Roman" w:cs="Times New Roman"/>
          <w:sz w:val="24"/>
          <w:szCs w:val="24"/>
        </w:rPr>
        <w:t>hid</w:t>
      </w:r>
      <w:r w:rsidR="000170C1">
        <w:rPr>
          <w:rFonts w:ascii="Times New Roman" w:hAnsi="Times New Roman" w:cs="Times New Roman"/>
          <w:sz w:val="24"/>
          <w:szCs w:val="24"/>
        </w:rPr>
        <w:t xml:space="preserve"> this Lawsuit from certain beneficiaries </w:t>
      </w:r>
      <w:r w:rsidR="00320C74">
        <w:rPr>
          <w:rFonts w:ascii="Times New Roman" w:hAnsi="Times New Roman" w:cs="Times New Roman"/>
          <w:sz w:val="24"/>
          <w:szCs w:val="24"/>
        </w:rPr>
        <w:t>with intent</w:t>
      </w:r>
      <w:r w:rsidR="00D85B33">
        <w:rPr>
          <w:rFonts w:ascii="Times New Roman" w:hAnsi="Times New Roman" w:cs="Times New Roman"/>
          <w:sz w:val="24"/>
          <w:szCs w:val="24"/>
        </w:rPr>
        <w:t>,</w:t>
      </w:r>
      <w:r w:rsidR="00320C74">
        <w:rPr>
          <w:rFonts w:ascii="Times New Roman" w:hAnsi="Times New Roman" w:cs="Times New Roman"/>
          <w:sz w:val="24"/>
          <w:szCs w:val="24"/>
        </w:rPr>
        <w:t xml:space="preserve"> </w:t>
      </w:r>
      <w:r w:rsidR="000170C1">
        <w:rPr>
          <w:rFonts w:ascii="Times New Roman" w:hAnsi="Times New Roman" w:cs="Times New Roman"/>
          <w:sz w:val="24"/>
          <w:szCs w:val="24"/>
        </w:rPr>
        <w:t xml:space="preserve">to the disadvantage </w:t>
      </w:r>
      <w:r w:rsidR="00320C74">
        <w:rPr>
          <w:rFonts w:ascii="Times New Roman" w:hAnsi="Times New Roman" w:cs="Times New Roman"/>
          <w:sz w:val="24"/>
          <w:szCs w:val="24"/>
        </w:rPr>
        <w:t xml:space="preserve">of certain beneficiaries </w:t>
      </w:r>
      <w:r w:rsidR="000170C1">
        <w:rPr>
          <w:rFonts w:ascii="Times New Roman" w:hAnsi="Times New Roman" w:cs="Times New Roman"/>
          <w:sz w:val="24"/>
          <w:szCs w:val="24"/>
        </w:rPr>
        <w:t>and</w:t>
      </w:r>
      <w:r w:rsidR="00320C74">
        <w:rPr>
          <w:rFonts w:ascii="Times New Roman" w:hAnsi="Times New Roman" w:cs="Times New Roman"/>
          <w:sz w:val="24"/>
          <w:szCs w:val="24"/>
        </w:rPr>
        <w:t xml:space="preserve"> to</w:t>
      </w:r>
      <w:r w:rsidR="000170C1">
        <w:rPr>
          <w:rFonts w:ascii="Times New Roman" w:hAnsi="Times New Roman" w:cs="Times New Roman"/>
          <w:sz w:val="24"/>
          <w:szCs w:val="24"/>
        </w:rPr>
        <w:t xml:space="preserve"> the advantage of others</w:t>
      </w:r>
      <w:r w:rsidR="0016592F">
        <w:rPr>
          <w:rFonts w:ascii="Times New Roman" w:hAnsi="Times New Roman" w:cs="Times New Roman"/>
          <w:sz w:val="24"/>
          <w:szCs w:val="24"/>
        </w:rPr>
        <w:t>.  O</w:t>
      </w:r>
      <w:r w:rsidR="00320C74">
        <w:rPr>
          <w:rFonts w:ascii="Times New Roman" w:hAnsi="Times New Roman" w:cs="Times New Roman"/>
          <w:sz w:val="24"/>
          <w:szCs w:val="24"/>
        </w:rPr>
        <w:t xml:space="preserve">nce this Lawsuit was filed they </w:t>
      </w:r>
      <w:r w:rsidR="000170C1">
        <w:rPr>
          <w:rFonts w:ascii="Times New Roman" w:hAnsi="Times New Roman" w:cs="Times New Roman"/>
          <w:sz w:val="24"/>
          <w:szCs w:val="24"/>
        </w:rPr>
        <w:t>tried to distance themselves and hide as if they knew nothing about this</w:t>
      </w:r>
      <w:r w:rsidR="00990D5E">
        <w:rPr>
          <w:rFonts w:ascii="Times New Roman" w:hAnsi="Times New Roman" w:cs="Times New Roman"/>
          <w:sz w:val="24"/>
          <w:szCs w:val="24"/>
        </w:rPr>
        <w:t xml:space="preserve"> Lawsuit</w:t>
      </w:r>
      <w:r w:rsidR="0016592F">
        <w:rPr>
          <w:rFonts w:ascii="Times New Roman" w:hAnsi="Times New Roman" w:cs="Times New Roman"/>
          <w:sz w:val="24"/>
          <w:szCs w:val="24"/>
        </w:rPr>
        <w:t>, even refusing to accept a Waiver of Service and forcing more resources to be extended hunting them down</w:t>
      </w:r>
      <w:r w:rsidR="000170C1">
        <w:rPr>
          <w:rFonts w:ascii="Times New Roman" w:hAnsi="Times New Roman" w:cs="Times New Roman"/>
          <w:sz w:val="24"/>
          <w:szCs w:val="24"/>
        </w:rPr>
        <w:t>.  As alleged former Executors/Personal Representatives for S</w:t>
      </w:r>
      <w:r w:rsidR="00320C74">
        <w:rPr>
          <w:rFonts w:ascii="Times New Roman" w:hAnsi="Times New Roman" w:cs="Times New Roman"/>
          <w:sz w:val="24"/>
          <w:szCs w:val="24"/>
        </w:rPr>
        <w:t>. BERNSTEIN</w:t>
      </w:r>
      <w:r w:rsidR="000170C1">
        <w:rPr>
          <w:rFonts w:ascii="Times New Roman" w:hAnsi="Times New Roman" w:cs="Times New Roman"/>
          <w:sz w:val="24"/>
          <w:szCs w:val="24"/>
        </w:rPr>
        <w:t>’S Estate</w:t>
      </w:r>
      <w:r w:rsidRPr="00BA211C">
        <w:rPr>
          <w:rFonts w:ascii="Times New Roman" w:hAnsi="Times New Roman" w:cs="Times New Roman"/>
          <w:sz w:val="24"/>
          <w:szCs w:val="24"/>
        </w:rPr>
        <w:t xml:space="preserve"> </w:t>
      </w:r>
      <w:r w:rsidR="000170C1">
        <w:rPr>
          <w:rFonts w:ascii="Times New Roman" w:hAnsi="Times New Roman" w:cs="Times New Roman"/>
          <w:sz w:val="24"/>
          <w:szCs w:val="24"/>
        </w:rPr>
        <w:t>they</w:t>
      </w:r>
      <w:r w:rsidRPr="00BA211C">
        <w:rPr>
          <w:rFonts w:ascii="Times New Roman" w:hAnsi="Times New Roman" w:cs="Times New Roman"/>
          <w:sz w:val="24"/>
          <w:szCs w:val="24"/>
        </w:rPr>
        <w:t xml:space="preserve"> did not voluntarily join</w:t>
      </w:r>
      <w:r w:rsidR="00BA211C">
        <w:rPr>
          <w:rFonts w:ascii="Times New Roman" w:hAnsi="Times New Roman" w:cs="Times New Roman"/>
          <w:sz w:val="24"/>
          <w:szCs w:val="24"/>
        </w:rPr>
        <w:t xml:space="preserve"> this Lawsuit </w:t>
      </w:r>
      <w:r w:rsidRPr="00BA211C">
        <w:rPr>
          <w:rFonts w:ascii="Times New Roman" w:hAnsi="Times New Roman" w:cs="Times New Roman"/>
          <w:sz w:val="24"/>
          <w:szCs w:val="24"/>
        </w:rPr>
        <w:t>on behalf of the Estate</w:t>
      </w:r>
      <w:r w:rsidR="00BA211C">
        <w:rPr>
          <w:rFonts w:ascii="Times New Roman" w:hAnsi="Times New Roman" w:cs="Times New Roman"/>
          <w:sz w:val="24"/>
          <w:szCs w:val="24"/>
        </w:rPr>
        <w:t xml:space="preserve"> beneficiaries who are alleged to be six minor children</w:t>
      </w:r>
      <w:r w:rsidR="000170C1">
        <w:rPr>
          <w:rFonts w:ascii="Times New Roman" w:hAnsi="Times New Roman" w:cs="Times New Roman"/>
          <w:sz w:val="24"/>
          <w:szCs w:val="24"/>
        </w:rPr>
        <w:t xml:space="preserve"> and others to protect their beneficia</w:t>
      </w:r>
      <w:r w:rsidR="00990D5E">
        <w:rPr>
          <w:rFonts w:ascii="Times New Roman" w:hAnsi="Times New Roman" w:cs="Times New Roman"/>
          <w:sz w:val="24"/>
          <w:szCs w:val="24"/>
        </w:rPr>
        <w:t xml:space="preserve">l interests or </w:t>
      </w:r>
      <w:r w:rsidR="00D85B33">
        <w:rPr>
          <w:rFonts w:ascii="Times New Roman" w:hAnsi="Times New Roman" w:cs="Times New Roman"/>
          <w:sz w:val="24"/>
          <w:szCs w:val="24"/>
        </w:rPr>
        <w:t xml:space="preserve">protect </w:t>
      </w:r>
      <w:r w:rsidR="00990D5E">
        <w:rPr>
          <w:rFonts w:ascii="Times New Roman" w:hAnsi="Times New Roman" w:cs="Times New Roman"/>
          <w:sz w:val="24"/>
          <w:szCs w:val="24"/>
        </w:rPr>
        <w:t xml:space="preserve">the </w:t>
      </w:r>
      <w:r w:rsidR="00D85B33">
        <w:rPr>
          <w:rFonts w:ascii="Times New Roman" w:hAnsi="Times New Roman" w:cs="Times New Roman"/>
          <w:sz w:val="24"/>
          <w:szCs w:val="24"/>
        </w:rPr>
        <w:t xml:space="preserve">interests of the </w:t>
      </w:r>
      <w:r w:rsidR="00990D5E">
        <w:rPr>
          <w:rFonts w:ascii="Times New Roman" w:hAnsi="Times New Roman" w:cs="Times New Roman"/>
          <w:sz w:val="24"/>
          <w:szCs w:val="24"/>
        </w:rPr>
        <w:t>Estate of S</w:t>
      </w:r>
      <w:r w:rsidR="00320C74">
        <w:rPr>
          <w:rFonts w:ascii="Times New Roman" w:hAnsi="Times New Roman" w:cs="Times New Roman"/>
          <w:sz w:val="24"/>
          <w:szCs w:val="24"/>
        </w:rPr>
        <w:t>. BERNSTEIN</w:t>
      </w:r>
      <w:r w:rsidRPr="00BA211C">
        <w:rPr>
          <w:rFonts w:ascii="Times New Roman" w:hAnsi="Times New Roman" w:cs="Times New Roman"/>
          <w:sz w:val="24"/>
          <w:szCs w:val="24"/>
        </w:rPr>
        <w:t xml:space="preserve">.  </w:t>
      </w:r>
    </w:p>
    <w:p w:rsidR="00CD7BFE" w:rsidRPr="00BA211C" w:rsidRDefault="00BA211C" w:rsidP="00531619">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That t</w:t>
      </w:r>
      <w:r w:rsidR="00CD7BFE" w:rsidRPr="00BA211C">
        <w:rPr>
          <w:rFonts w:ascii="Times New Roman" w:hAnsi="Times New Roman" w:cs="Times New Roman"/>
          <w:sz w:val="24"/>
          <w:szCs w:val="24"/>
        </w:rPr>
        <w:t xml:space="preserve">here is now a new </w:t>
      </w:r>
      <w:r w:rsidR="00D85B33">
        <w:rPr>
          <w:rFonts w:ascii="Times New Roman" w:hAnsi="Times New Roman" w:cs="Times New Roman"/>
          <w:sz w:val="24"/>
          <w:szCs w:val="24"/>
        </w:rPr>
        <w:t xml:space="preserve">interim </w:t>
      </w:r>
      <w:r w:rsidR="00CD7BFE" w:rsidRPr="00BA211C">
        <w:rPr>
          <w:rFonts w:ascii="Times New Roman" w:hAnsi="Times New Roman" w:cs="Times New Roman"/>
          <w:sz w:val="24"/>
          <w:szCs w:val="24"/>
        </w:rPr>
        <w:t>Curator</w:t>
      </w:r>
      <w:r w:rsidR="00D85B33">
        <w:rPr>
          <w:rFonts w:ascii="Times New Roman" w:hAnsi="Times New Roman" w:cs="Times New Roman"/>
          <w:sz w:val="24"/>
          <w:szCs w:val="24"/>
        </w:rPr>
        <w:t xml:space="preserve"> that was appointed by Judge Martin Colin</w:t>
      </w:r>
      <w:r w:rsidR="00CD7BFE" w:rsidRPr="00BA211C">
        <w:rPr>
          <w:rFonts w:ascii="Times New Roman" w:hAnsi="Times New Roman" w:cs="Times New Roman"/>
          <w:sz w:val="24"/>
          <w:szCs w:val="24"/>
        </w:rPr>
        <w:t xml:space="preserve"> for the Estate of </w:t>
      </w:r>
      <w:r w:rsidR="00531619" w:rsidRPr="00531619">
        <w:rPr>
          <w:rFonts w:ascii="Times New Roman" w:hAnsi="Times New Roman" w:cs="Times New Roman"/>
          <w:sz w:val="24"/>
          <w:szCs w:val="24"/>
        </w:rPr>
        <w:t>S. BERNSTEIN</w:t>
      </w:r>
      <w:r w:rsidR="00CD7BFE" w:rsidRPr="00BA211C">
        <w:rPr>
          <w:rFonts w:ascii="Times New Roman" w:hAnsi="Times New Roman" w:cs="Times New Roman"/>
          <w:sz w:val="24"/>
          <w:szCs w:val="24"/>
        </w:rPr>
        <w:t>, a one Benjamin Brown, Esq.</w:t>
      </w:r>
      <w:r w:rsidR="00990D5E">
        <w:rPr>
          <w:rFonts w:ascii="Times New Roman" w:hAnsi="Times New Roman" w:cs="Times New Roman"/>
          <w:sz w:val="24"/>
          <w:szCs w:val="24"/>
        </w:rPr>
        <w:t xml:space="preserve"> (“BROWN”)</w:t>
      </w:r>
      <w:r w:rsidR="00D85B33">
        <w:rPr>
          <w:rFonts w:ascii="Times New Roman" w:hAnsi="Times New Roman" w:cs="Times New Roman"/>
          <w:sz w:val="24"/>
          <w:szCs w:val="24"/>
        </w:rPr>
        <w:t xml:space="preserve">. </w:t>
      </w:r>
      <w:r w:rsidR="00CD7BFE" w:rsidRPr="00BA211C">
        <w:rPr>
          <w:rFonts w:ascii="Times New Roman" w:hAnsi="Times New Roman" w:cs="Times New Roman"/>
          <w:sz w:val="24"/>
          <w:szCs w:val="24"/>
        </w:rPr>
        <w:t xml:space="preserve"> ELIOT believes that </w:t>
      </w:r>
      <w:r w:rsidR="00990D5E">
        <w:rPr>
          <w:rFonts w:ascii="Times New Roman" w:hAnsi="Times New Roman" w:cs="Times New Roman"/>
          <w:sz w:val="24"/>
          <w:szCs w:val="24"/>
        </w:rPr>
        <w:t xml:space="preserve">BROWN </w:t>
      </w:r>
      <w:r w:rsidR="00CD7BFE" w:rsidRPr="00BA211C">
        <w:rPr>
          <w:rFonts w:ascii="Times New Roman" w:hAnsi="Times New Roman" w:cs="Times New Roman"/>
          <w:sz w:val="24"/>
          <w:szCs w:val="24"/>
        </w:rPr>
        <w:t xml:space="preserve">will be making an appearance in this matter shortly on behalf of the Estate of </w:t>
      </w:r>
      <w:r w:rsidR="00320C74" w:rsidRPr="00320C74">
        <w:rPr>
          <w:rFonts w:ascii="Times New Roman" w:hAnsi="Times New Roman" w:cs="Times New Roman"/>
          <w:sz w:val="24"/>
          <w:szCs w:val="24"/>
        </w:rPr>
        <w:t>S. BERNSTEIN</w:t>
      </w:r>
      <w:r w:rsidR="0016592F">
        <w:rPr>
          <w:rFonts w:ascii="Times New Roman" w:hAnsi="Times New Roman" w:cs="Times New Roman"/>
          <w:sz w:val="24"/>
          <w:szCs w:val="24"/>
        </w:rPr>
        <w:t>.  T</w:t>
      </w:r>
      <w:r w:rsidR="00CD7BFE" w:rsidRPr="00BA211C">
        <w:rPr>
          <w:rFonts w:ascii="Times New Roman" w:hAnsi="Times New Roman" w:cs="Times New Roman"/>
          <w:sz w:val="24"/>
          <w:szCs w:val="24"/>
        </w:rPr>
        <w:t>he</w:t>
      </w:r>
      <w:r w:rsidR="00320C74">
        <w:rPr>
          <w:rFonts w:ascii="Times New Roman" w:hAnsi="Times New Roman" w:cs="Times New Roman"/>
          <w:sz w:val="24"/>
          <w:szCs w:val="24"/>
        </w:rPr>
        <w:t xml:space="preserve"> Estate the</w:t>
      </w:r>
      <w:r>
        <w:rPr>
          <w:rFonts w:ascii="Times New Roman" w:hAnsi="Times New Roman" w:cs="Times New Roman"/>
          <w:sz w:val="24"/>
          <w:szCs w:val="24"/>
        </w:rPr>
        <w:t xml:space="preserve"> legal</w:t>
      </w:r>
      <w:r w:rsidR="00CD7BFE" w:rsidRPr="00BA211C">
        <w:rPr>
          <w:rFonts w:ascii="Times New Roman" w:hAnsi="Times New Roman" w:cs="Times New Roman"/>
          <w:sz w:val="24"/>
          <w:szCs w:val="24"/>
        </w:rPr>
        <w:t xml:space="preserve"> beneficiary according to the State of Florida</w:t>
      </w:r>
      <w:r>
        <w:rPr>
          <w:rFonts w:ascii="Times New Roman" w:hAnsi="Times New Roman" w:cs="Times New Roman"/>
          <w:sz w:val="24"/>
          <w:szCs w:val="24"/>
        </w:rPr>
        <w:t>,</w:t>
      </w:r>
      <w:r w:rsidR="00CD7BFE" w:rsidRPr="00BA211C">
        <w:rPr>
          <w:rFonts w:ascii="Times New Roman" w:hAnsi="Times New Roman" w:cs="Times New Roman"/>
          <w:sz w:val="24"/>
          <w:szCs w:val="24"/>
        </w:rPr>
        <w:t xml:space="preserve"> whereby if there is no beneficiary at time of death, the proceeds are paid to the Insured’s Estate.</w:t>
      </w:r>
    </w:p>
    <w:p w:rsidR="00320C74" w:rsidRDefault="005E05A6" w:rsidP="00531619">
      <w:pPr>
        <w:pStyle w:val="ListParagraph"/>
        <w:numPr>
          <w:ilvl w:val="0"/>
          <w:numId w:val="12"/>
        </w:numPr>
        <w:spacing w:line="480" w:lineRule="auto"/>
        <w:ind w:hanging="540"/>
        <w:rPr>
          <w:rFonts w:ascii="Times New Roman" w:hAnsi="Times New Roman" w:cs="Times New Roman"/>
          <w:sz w:val="24"/>
          <w:szCs w:val="24"/>
        </w:rPr>
      </w:pPr>
      <w:r>
        <w:rPr>
          <w:rFonts w:ascii="Times New Roman" w:hAnsi="Times New Roman" w:cs="Times New Roman"/>
          <w:sz w:val="24"/>
          <w:szCs w:val="24"/>
        </w:rPr>
        <w:t xml:space="preserve">That SPALLINA and TESCHER make false </w:t>
      </w:r>
      <w:r w:rsidR="00990D5E">
        <w:rPr>
          <w:rFonts w:ascii="Times New Roman" w:hAnsi="Times New Roman" w:cs="Times New Roman"/>
          <w:sz w:val="24"/>
          <w:szCs w:val="24"/>
        </w:rPr>
        <w:t xml:space="preserve">and defamatory </w:t>
      </w:r>
      <w:r>
        <w:rPr>
          <w:rFonts w:ascii="Times New Roman" w:hAnsi="Times New Roman" w:cs="Times New Roman"/>
          <w:sz w:val="24"/>
          <w:szCs w:val="24"/>
        </w:rPr>
        <w:t>claims to this Court</w:t>
      </w:r>
      <w:r w:rsidR="00990D5E">
        <w:rPr>
          <w:rFonts w:ascii="Times New Roman" w:hAnsi="Times New Roman" w:cs="Times New Roman"/>
          <w:sz w:val="24"/>
          <w:szCs w:val="24"/>
        </w:rPr>
        <w:t xml:space="preserve"> about ELIOT</w:t>
      </w:r>
      <w:r w:rsidR="00B803B2">
        <w:rPr>
          <w:rFonts w:ascii="Times New Roman" w:hAnsi="Times New Roman" w:cs="Times New Roman"/>
          <w:sz w:val="24"/>
          <w:szCs w:val="24"/>
        </w:rPr>
        <w:t xml:space="preserve"> personally</w:t>
      </w:r>
      <w:r w:rsidR="00990D5E">
        <w:rPr>
          <w:rFonts w:ascii="Times New Roman" w:hAnsi="Times New Roman" w:cs="Times New Roman"/>
          <w:sz w:val="24"/>
          <w:szCs w:val="24"/>
        </w:rPr>
        <w:t xml:space="preserve"> and ELIOT’S </w:t>
      </w:r>
      <w:r w:rsidR="00B803B2">
        <w:rPr>
          <w:rFonts w:ascii="Times New Roman" w:hAnsi="Times New Roman" w:cs="Times New Roman"/>
          <w:sz w:val="24"/>
          <w:szCs w:val="24"/>
        </w:rPr>
        <w:t xml:space="preserve">intents and </w:t>
      </w:r>
      <w:r w:rsidR="00990D5E">
        <w:rPr>
          <w:rFonts w:ascii="Times New Roman" w:hAnsi="Times New Roman" w:cs="Times New Roman"/>
          <w:sz w:val="24"/>
          <w:szCs w:val="24"/>
        </w:rPr>
        <w:t>actions</w:t>
      </w:r>
      <w:r w:rsidR="00B803B2">
        <w:rPr>
          <w:rFonts w:ascii="Times New Roman" w:hAnsi="Times New Roman" w:cs="Times New Roman"/>
          <w:sz w:val="24"/>
          <w:szCs w:val="24"/>
        </w:rPr>
        <w:t xml:space="preserve"> </w:t>
      </w:r>
      <w:r w:rsidR="00990D5E">
        <w:rPr>
          <w:rFonts w:ascii="Times New Roman" w:hAnsi="Times New Roman" w:cs="Times New Roman"/>
          <w:sz w:val="24"/>
          <w:szCs w:val="24"/>
        </w:rPr>
        <w:t>in this Lawsuit</w:t>
      </w:r>
      <w:r w:rsidR="00B803B2">
        <w:rPr>
          <w:rFonts w:ascii="Times New Roman" w:hAnsi="Times New Roman" w:cs="Times New Roman"/>
          <w:sz w:val="24"/>
          <w:szCs w:val="24"/>
        </w:rPr>
        <w:t xml:space="preserve"> that are both insulting and untrue and based on lies.  This appears </w:t>
      </w:r>
      <w:r>
        <w:rPr>
          <w:rFonts w:ascii="Times New Roman" w:hAnsi="Times New Roman" w:cs="Times New Roman"/>
          <w:sz w:val="24"/>
          <w:szCs w:val="24"/>
        </w:rPr>
        <w:t>to be there Modus Operandi</w:t>
      </w:r>
      <w:r w:rsidR="00990D5E">
        <w:rPr>
          <w:rFonts w:ascii="Times New Roman" w:hAnsi="Times New Roman" w:cs="Times New Roman"/>
          <w:sz w:val="24"/>
          <w:szCs w:val="24"/>
        </w:rPr>
        <w:t xml:space="preserve"> in the courts at first</w:t>
      </w:r>
      <w:r w:rsidR="00320C74">
        <w:rPr>
          <w:rFonts w:ascii="Times New Roman" w:hAnsi="Times New Roman" w:cs="Times New Roman"/>
          <w:sz w:val="24"/>
          <w:szCs w:val="24"/>
        </w:rPr>
        <w:t>, similar to how they acted</w:t>
      </w:r>
      <w:r w:rsidR="00990D5E">
        <w:rPr>
          <w:rFonts w:ascii="Times New Roman" w:hAnsi="Times New Roman" w:cs="Times New Roman"/>
          <w:sz w:val="24"/>
          <w:szCs w:val="24"/>
        </w:rPr>
        <w:t xml:space="preserve"> </w:t>
      </w:r>
      <w:r w:rsidR="00320C74">
        <w:rPr>
          <w:rFonts w:ascii="Times New Roman" w:hAnsi="Times New Roman" w:cs="Times New Roman"/>
          <w:sz w:val="24"/>
          <w:szCs w:val="24"/>
        </w:rPr>
        <w:t>while</w:t>
      </w:r>
      <w:r w:rsidR="00990D5E">
        <w:rPr>
          <w:rFonts w:ascii="Times New Roman" w:hAnsi="Times New Roman" w:cs="Times New Roman"/>
          <w:sz w:val="24"/>
          <w:szCs w:val="24"/>
        </w:rPr>
        <w:t xml:space="preserve"> perpetrating Fraud on the Florida Probate Court</w:t>
      </w:r>
      <w:r w:rsidR="00320C74">
        <w:rPr>
          <w:rFonts w:ascii="Times New Roman" w:hAnsi="Times New Roman" w:cs="Times New Roman"/>
          <w:sz w:val="24"/>
          <w:szCs w:val="24"/>
        </w:rPr>
        <w:t xml:space="preserve"> and the Estate of S. BERNSTEIN beneficiaries.  </w:t>
      </w:r>
      <w:r w:rsidR="00B803B2">
        <w:rPr>
          <w:rFonts w:ascii="Times New Roman" w:hAnsi="Times New Roman" w:cs="Times New Roman"/>
          <w:sz w:val="24"/>
          <w:szCs w:val="24"/>
        </w:rPr>
        <w:t>For instance, a</w:t>
      </w:r>
      <w:r w:rsidR="00320C74">
        <w:rPr>
          <w:rFonts w:ascii="Times New Roman" w:hAnsi="Times New Roman" w:cs="Times New Roman"/>
          <w:sz w:val="24"/>
          <w:szCs w:val="24"/>
        </w:rPr>
        <w:t>fter hiding from service they now</w:t>
      </w:r>
      <w:r w:rsidR="00990D5E">
        <w:rPr>
          <w:rFonts w:ascii="Times New Roman" w:hAnsi="Times New Roman" w:cs="Times New Roman"/>
          <w:sz w:val="24"/>
          <w:szCs w:val="24"/>
        </w:rPr>
        <w:t xml:space="preserve"> </w:t>
      </w:r>
      <w:r>
        <w:rPr>
          <w:rFonts w:ascii="Times New Roman" w:hAnsi="Times New Roman" w:cs="Times New Roman"/>
          <w:sz w:val="24"/>
          <w:szCs w:val="24"/>
        </w:rPr>
        <w:t>claim</w:t>
      </w:r>
      <w:r w:rsidR="00990D5E">
        <w:rPr>
          <w:rFonts w:ascii="Times New Roman" w:hAnsi="Times New Roman" w:cs="Times New Roman"/>
          <w:sz w:val="24"/>
          <w:szCs w:val="24"/>
        </w:rPr>
        <w:t xml:space="preserve"> to this Court</w:t>
      </w:r>
      <w:r>
        <w:rPr>
          <w:rFonts w:ascii="Times New Roman" w:hAnsi="Times New Roman" w:cs="Times New Roman"/>
          <w:sz w:val="24"/>
          <w:szCs w:val="24"/>
        </w:rPr>
        <w:t xml:space="preserve"> that ELIOT is trying to </w:t>
      </w:r>
      <w:r w:rsidR="00B803B2">
        <w:rPr>
          <w:rFonts w:ascii="Times New Roman" w:hAnsi="Times New Roman" w:cs="Times New Roman"/>
          <w:sz w:val="24"/>
          <w:szCs w:val="24"/>
        </w:rPr>
        <w:t xml:space="preserve">merge </w:t>
      </w:r>
      <w:r>
        <w:rPr>
          <w:rFonts w:ascii="Times New Roman" w:hAnsi="Times New Roman" w:cs="Times New Roman"/>
          <w:sz w:val="24"/>
          <w:szCs w:val="24"/>
        </w:rPr>
        <w:t xml:space="preserve">the Estates of SHIRLEY and </w:t>
      </w:r>
      <w:r w:rsidR="0088333E" w:rsidRPr="0088333E">
        <w:rPr>
          <w:rFonts w:ascii="Times New Roman" w:hAnsi="Times New Roman" w:cs="Times New Roman"/>
          <w:sz w:val="24"/>
          <w:szCs w:val="24"/>
        </w:rPr>
        <w:t>S. BERNSTEIN</w:t>
      </w:r>
      <w:r>
        <w:rPr>
          <w:rFonts w:ascii="Times New Roman" w:hAnsi="Times New Roman" w:cs="Times New Roman"/>
          <w:sz w:val="24"/>
          <w:szCs w:val="24"/>
        </w:rPr>
        <w:t xml:space="preserve"> into this </w:t>
      </w:r>
      <w:r w:rsidR="00990D5E">
        <w:rPr>
          <w:rFonts w:ascii="Times New Roman" w:hAnsi="Times New Roman" w:cs="Times New Roman"/>
          <w:sz w:val="24"/>
          <w:szCs w:val="24"/>
        </w:rPr>
        <w:t>L</w:t>
      </w:r>
      <w:r>
        <w:rPr>
          <w:rFonts w:ascii="Times New Roman" w:hAnsi="Times New Roman" w:cs="Times New Roman"/>
          <w:sz w:val="24"/>
          <w:szCs w:val="24"/>
        </w:rPr>
        <w:t>awsuit</w:t>
      </w:r>
      <w:r w:rsidR="00B803B2">
        <w:rPr>
          <w:rFonts w:ascii="Times New Roman" w:hAnsi="Times New Roman" w:cs="Times New Roman"/>
          <w:sz w:val="24"/>
          <w:szCs w:val="24"/>
        </w:rPr>
        <w:t xml:space="preserve"> in the Federal Court to somehow compensate for what they claim is ELIOT’S losses in the probate court</w:t>
      </w:r>
      <w:r w:rsidR="00990D5E">
        <w:rPr>
          <w:rFonts w:ascii="Times New Roman" w:hAnsi="Times New Roman" w:cs="Times New Roman"/>
          <w:sz w:val="24"/>
          <w:szCs w:val="24"/>
        </w:rPr>
        <w:t xml:space="preserve"> as</w:t>
      </w:r>
      <w:r w:rsidR="00B803B2">
        <w:rPr>
          <w:rFonts w:ascii="Times New Roman" w:hAnsi="Times New Roman" w:cs="Times New Roman"/>
          <w:sz w:val="24"/>
          <w:szCs w:val="24"/>
        </w:rPr>
        <w:t xml:space="preserve"> a</w:t>
      </w:r>
      <w:r w:rsidR="00990D5E">
        <w:rPr>
          <w:rFonts w:ascii="Times New Roman" w:hAnsi="Times New Roman" w:cs="Times New Roman"/>
          <w:sz w:val="24"/>
          <w:szCs w:val="24"/>
        </w:rPr>
        <w:t xml:space="preserve"> part of their </w:t>
      </w:r>
      <w:r w:rsidR="00B803B2">
        <w:rPr>
          <w:rFonts w:ascii="Times New Roman" w:hAnsi="Times New Roman" w:cs="Times New Roman"/>
          <w:sz w:val="24"/>
          <w:szCs w:val="24"/>
        </w:rPr>
        <w:t>Motion to Dismiss</w:t>
      </w:r>
      <w:r w:rsidR="00320C74">
        <w:rPr>
          <w:rFonts w:ascii="Times New Roman" w:hAnsi="Times New Roman" w:cs="Times New Roman"/>
          <w:sz w:val="24"/>
          <w:szCs w:val="24"/>
        </w:rPr>
        <w:t xml:space="preserve">.  </w:t>
      </w:r>
      <w:r w:rsidR="00B803B2">
        <w:rPr>
          <w:rFonts w:ascii="Times New Roman" w:hAnsi="Times New Roman" w:cs="Times New Roman"/>
          <w:sz w:val="24"/>
          <w:szCs w:val="24"/>
        </w:rPr>
        <w:t>However,</w:t>
      </w:r>
      <w:r>
        <w:rPr>
          <w:rFonts w:ascii="Times New Roman" w:hAnsi="Times New Roman" w:cs="Times New Roman"/>
          <w:sz w:val="24"/>
          <w:szCs w:val="24"/>
        </w:rPr>
        <w:t xml:space="preserve"> </w:t>
      </w:r>
      <w:r w:rsidR="00990D5E">
        <w:rPr>
          <w:rFonts w:ascii="Times New Roman" w:hAnsi="Times New Roman" w:cs="Times New Roman"/>
          <w:sz w:val="24"/>
          <w:szCs w:val="24"/>
        </w:rPr>
        <w:t>ELIOT</w:t>
      </w:r>
      <w:r>
        <w:rPr>
          <w:rFonts w:ascii="Times New Roman" w:hAnsi="Times New Roman" w:cs="Times New Roman"/>
          <w:sz w:val="24"/>
          <w:szCs w:val="24"/>
        </w:rPr>
        <w:t xml:space="preserve"> has made no such claims</w:t>
      </w:r>
      <w:r w:rsidR="002E7C2F">
        <w:rPr>
          <w:rFonts w:ascii="Times New Roman" w:hAnsi="Times New Roman" w:cs="Times New Roman"/>
          <w:sz w:val="24"/>
          <w:szCs w:val="24"/>
        </w:rPr>
        <w:t xml:space="preserve"> or efforts</w:t>
      </w:r>
      <w:r w:rsidR="00B803B2">
        <w:rPr>
          <w:rFonts w:ascii="Times New Roman" w:hAnsi="Times New Roman" w:cs="Times New Roman"/>
          <w:sz w:val="24"/>
          <w:szCs w:val="24"/>
        </w:rPr>
        <w:t xml:space="preserve"> in his pleadings</w:t>
      </w:r>
      <w:r w:rsidR="00320C74">
        <w:rPr>
          <w:rFonts w:ascii="Times New Roman" w:hAnsi="Times New Roman" w:cs="Times New Roman"/>
          <w:sz w:val="24"/>
          <w:szCs w:val="24"/>
        </w:rPr>
        <w:t xml:space="preserve"> to try and merge the Probate cases of SHIRLEY and S. BERNSTEIN into this Court and factually</w:t>
      </w:r>
      <w:r w:rsidR="00B803B2">
        <w:rPr>
          <w:rFonts w:ascii="Times New Roman" w:hAnsi="Times New Roman" w:cs="Times New Roman"/>
          <w:sz w:val="24"/>
          <w:szCs w:val="24"/>
        </w:rPr>
        <w:t xml:space="preserve"> instead</w:t>
      </w:r>
      <w:r w:rsidR="00320C74">
        <w:rPr>
          <w:rFonts w:ascii="Times New Roman" w:hAnsi="Times New Roman" w:cs="Times New Roman"/>
          <w:sz w:val="24"/>
          <w:szCs w:val="24"/>
        </w:rPr>
        <w:t xml:space="preserve"> has tried to have this Lawsuit dismissed and the </w:t>
      </w:r>
      <w:r w:rsidR="0016592F">
        <w:rPr>
          <w:rFonts w:ascii="Times New Roman" w:hAnsi="Times New Roman" w:cs="Times New Roman"/>
          <w:sz w:val="24"/>
          <w:szCs w:val="24"/>
        </w:rPr>
        <w:t xml:space="preserve">insurance </w:t>
      </w:r>
      <w:r w:rsidR="00320C74">
        <w:rPr>
          <w:rFonts w:ascii="Times New Roman" w:hAnsi="Times New Roman" w:cs="Times New Roman"/>
          <w:sz w:val="24"/>
          <w:szCs w:val="24"/>
        </w:rPr>
        <w:t>matter</w:t>
      </w:r>
      <w:r w:rsidR="0016592F">
        <w:rPr>
          <w:rFonts w:ascii="Times New Roman" w:hAnsi="Times New Roman" w:cs="Times New Roman"/>
          <w:sz w:val="24"/>
          <w:szCs w:val="24"/>
        </w:rPr>
        <w:t>s</w:t>
      </w:r>
      <w:r w:rsidR="00320C74">
        <w:rPr>
          <w:rFonts w:ascii="Times New Roman" w:hAnsi="Times New Roman" w:cs="Times New Roman"/>
          <w:sz w:val="24"/>
          <w:szCs w:val="24"/>
        </w:rPr>
        <w:t xml:space="preserve"> returned to the proper Probate Court for adjudication </w:t>
      </w:r>
      <w:r w:rsidR="00B803B2">
        <w:rPr>
          <w:rFonts w:ascii="Times New Roman" w:hAnsi="Times New Roman" w:cs="Times New Roman"/>
          <w:sz w:val="24"/>
          <w:szCs w:val="24"/>
        </w:rPr>
        <w:t xml:space="preserve">as an </w:t>
      </w:r>
      <w:r w:rsidR="00320C74">
        <w:rPr>
          <w:rFonts w:ascii="Times New Roman" w:hAnsi="Times New Roman" w:cs="Times New Roman"/>
          <w:sz w:val="24"/>
          <w:szCs w:val="24"/>
        </w:rPr>
        <w:t>Estate asset</w:t>
      </w:r>
      <w:r w:rsidR="002E7C2F">
        <w:rPr>
          <w:rFonts w:ascii="Times New Roman" w:hAnsi="Times New Roman" w:cs="Times New Roman"/>
          <w:sz w:val="24"/>
          <w:szCs w:val="24"/>
        </w:rPr>
        <w:t xml:space="preserve">.  </w:t>
      </w:r>
    </w:p>
    <w:p w:rsidR="00B803B2" w:rsidRDefault="00320C74" w:rsidP="00531619">
      <w:pPr>
        <w:pStyle w:val="ListParagraph"/>
        <w:numPr>
          <w:ilvl w:val="0"/>
          <w:numId w:val="12"/>
        </w:numPr>
        <w:spacing w:line="480" w:lineRule="auto"/>
        <w:ind w:hanging="540"/>
        <w:rPr>
          <w:rFonts w:ascii="Times New Roman" w:hAnsi="Times New Roman" w:cs="Times New Roman"/>
          <w:sz w:val="24"/>
          <w:szCs w:val="24"/>
        </w:rPr>
      </w:pPr>
      <w:r>
        <w:rPr>
          <w:rFonts w:ascii="Times New Roman" w:hAnsi="Times New Roman" w:cs="Times New Roman"/>
          <w:sz w:val="24"/>
          <w:szCs w:val="24"/>
        </w:rPr>
        <w:t xml:space="preserve">That </w:t>
      </w:r>
      <w:r w:rsidR="002E7C2F">
        <w:rPr>
          <w:rFonts w:ascii="Times New Roman" w:hAnsi="Times New Roman" w:cs="Times New Roman"/>
          <w:sz w:val="24"/>
          <w:szCs w:val="24"/>
        </w:rPr>
        <w:t xml:space="preserve">ELIOT has </w:t>
      </w:r>
      <w:r w:rsidR="005E05A6">
        <w:rPr>
          <w:rFonts w:ascii="Times New Roman" w:hAnsi="Times New Roman" w:cs="Times New Roman"/>
          <w:sz w:val="24"/>
          <w:szCs w:val="24"/>
        </w:rPr>
        <w:t>only</w:t>
      </w:r>
      <w:r w:rsidR="00BA211C">
        <w:rPr>
          <w:rFonts w:ascii="Times New Roman" w:hAnsi="Times New Roman" w:cs="Times New Roman"/>
          <w:sz w:val="24"/>
          <w:szCs w:val="24"/>
        </w:rPr>
        <w:t xml:space="preserve"> br</w:t>
      </w:r>
      <w:r w:rsidR="002E7C2F">
        <w:rPr>
          <w:rFonts w:ascii="Times New Roman" w:hAnsi="Times New Roman" w:cs="Times New Roman"/>
          <w:sz w:val="24"/>
          <w:szCs w:val="24"/>
        </w:rPr>
        <w:t>ought</w:t>
      </w:r>
      <w:r w:rsidR="00BA211C">
        <w:rPr>
          <w:rFonts w:ascii="Times New Roman" w:hAnsi="Times New Roman" w:cs="Times New Roman"/>
          <w:sz w:val="24"/>
          <w:szCs w:val="24"/>
        </w:rPr>
        <w:t xml:space="preserve"> to </w:t>
      </w:r>
      <w:r w:rsidR="007B5B2D">
        <w:rPr>
          <w:rFonts w:ascii="Times New Roman" w:hAnsi="Times New Roman" w:cs="Times New Roman"/>
          <w:sz w:val="24"/>
          <w:szCs w:val="24"/>
        </w:rPr>
        <w:t>light</w:t>
      </w:r>
      <w:r w:rsidR="002E7C2F">
        <w:rPr>
          <w:rFonts w:ascii="Times New Roman" w:hAnsi="Times New Roman" w:cs="Times New Roman"/>
          <w:sz w:val="24"/>
          <w:szCs w:val="24"/>
        </w:rPr>
        <w:t xml:space="preserve"> in this Lawsuit</w:t>
      </w:r>
      <w:r w:rsidR="00BA211C">
        <w:rPr>
          <w:rFonts w:ascii="Times New Roman" w:hAnsi="Times New Roman" w:cs="Times New Roman"/>
          <w:sz w:val="24"/>
          <w:szCs w:val="24"/>
        </w:rPr>
        <w:t xml:space="preserve"> </w:t>
      </w:r>
      <w:r w:rsidR="00B803B2">
        <w:rPr>
          <w:rFonts w:ascii="Times New Roman" w:hAnsi="Times New Roman" w:cs="Times New Roman"/>
          <w:sz w:val="24"/>
          <w:szCs w:val="24"/>
        </w:rPr>
        <w:t xml:space="preserve">through his pleadings, supplanted with Prima Facie evidence to his claims, </w:t>
      </w:r>
      <w:r w:rsidR="00BA211C">
        <w:rPr>
          <w:rFonts w:ascii="Times New Roman" w:hAnsi="Times New Roman" w:cs="Times New Roman"/>
          <w:sz w:val="24"/>
          <w:szCs w:val="24"/>
        </w:rPr>
        <w:t>the</w:t>
      </w:r>
      <w:r w:rsidR="00B803B2">
        <w:rPr>
          <w:rFonts w:ascii="Times New Roman" w:hAnsi="Times New Roman" w:cs="Times New Roman"/>
          <w:sz w:val="24"/>
          <w:szCs w:val="24"/>
        </w:rPr>
        <w:t xml:space="preserve"> multiple</w:t>
      </w:r>
      <w:r w:rsidR="005E05A6">
        <w:rPr>
          <w:rFonts w:ascii="Times New Roman" w:hAnsi="Times New Roman" w:cs="Times New Roman"/>
          <w:sz w:val="24"/>
          <w:szCs w:val="24"/>
        </w:rPr>
        <w:t xml:space="preserve"> felony criminal acts</w:t>
      </w:r>
      <w:r w:rsidR="00B803B2">
        <w:rPr>
          <w:rFonts w:ascii="Times New Roman" w:hAnsi="Times New Roman" w:cs="Times New Roman"/>
          <w:sz w:val="24"/>
          <w:szCs w:val="24"/>
        </w:rPr>
        <w:t>,</w:t>
      </w:r>
      <w:r w:rsidR="005E05A6">
        <w:rPr>
          <w:rFonts w:ascii="Times New Roman" w:hAnsi="Times New Roman" w:cs="Times New Roman"/>
          <w:sz w:val="24"/>
          <w:szCs w:val="24"/>
        </w:rPr>
        <w:t xml:space="preserve"> prosecuted</w:t>
      </w:r>
      <w:r w:rsidR="00B803B2">
        <w:rPr>
          <w:rFonts w:ascii="Times New Roman" w:hAnsi="Times New Roman" w:cs="Times New Roman"/>
          <w:sz w:val="24"/>
          <w:szCs w:val="24"/>
        </w:rPr>
        <w:t xml:space="preserve"> in some instances, </w:t>
      </w:r>
      <w:r w:rsidR="005E05A6">
        <w:rPr>
          <w:rFonts w:ascii="Times New Roman" w:hAnsi="Times New Roman" w:cs="Times New Roman"/>
          <w:sz w:val="24"/>
          <w:szCs w:val="24"/>
        </w:rPr>
        <w:t>admitted to</w:t>
      </w:r>
      <w:r w:rsidR="00B803B2">
        <w:rPr>
          <w:rFonts w:ascii="Times New Roman" w:hAnsi="Times New Roman" w:cs="Times New Roman"/>
          <w:sz w:val="24"/>
          <w:szCs w:val="24"/>
        </w:rPr>
        <w:t xml:space="preserve"> in others and under ongoing investigations done</w:t>
      </w:r>
      <w:r w:rsidR="005E05A6">
        <w:rPr>
          <w:rFonts w:ascii="Times New Roman" w:hAnsi="Times New Roman" w:cs="Times New Roman"/>
          <w:sz w:val="24"/>
          <w:szCs w:val="24"/>
        </w:rPr>
        <w:t xml:space="preserve"> by TESCHER</w:t>
      </w:r>
      <w:r w:rsidR="007B5B2D">
        <w:rPr>
          <w:rFonts w:ascii="Times New Roman" w:hAnsi="Times New Roman" w:cs="Times New Roman"/>
          <w:sz w:val="24"/>
          <w:szCs w:val="24"/>
        </w:rPr>
        <w:t>,</w:t>
      </w:r>
      <w:r w:rsidR="005E05A6">
        <w:rPr>
          <w:rFonts w:ascii="Times New Roman" w:hAnsi="Times New Roman" w:cs="Times New Roman"/>
          <w:sz w:val="24"/>
          <w:szCs w:val="24"/>
        </w:rPr>
        <w:t xml:space="preserve"> SPALLINA</w:t>
      </w:r>
      <w:r w:rsidR="00BA211C">
        <w:rPr>
          <w:rFonts w:ascii="Times New Roman" w:hAnsi="Times New Roman" w:cs="Times New Roman"/>
          <w:sz w:val="24"/>
          <w:szCs w:val="24"/>
        </w:rPr>
        <w:t>, MORAN</w:t>
      </w:r>
      <w:r w:rsidR="005E05A6">
        <w:rPr>
          <w:rFonts w:ascii="Times New Roman" w:hAnsi="Times New Roman" w:cs="Times New Roman"/>
          <w:sz w:val="24"/>
          <w:szCs w:val="24"/>
        </w:rPr>
        <w:t xml:space="preserve"> et al.</w:t>
      </w:r>
      <w:r w:rsidR="00B803B2">
        <w:rPr>
          <w:rFonts w:ascii="Times New Roman" w:hAnsi="Times New Roman" w:cs="Times New Roman"/>
          <w:sz w:val="24"/>
          <w:szCs w:val="24"/>
        </w:rPr>
        <w:t xml:space="preserve"> </w:t>
      </w:r>
    </w:p>
    <w:p w:rsidR="00BA211C" w:rsidRDefault="00B803B2" w:rsidP="00531619">
      <w:pPr>
        <w:pStyle w:val="ListParagraph"/>
        <w:numPr>
          <w:ilvl w:val="0"/>
          <w:numId w:val="12"/>
        </w:numPr>
        <w:spacing w:line="480" w:lineRule="auto"/>
        <w:ind w:hanging="540"/>
        <w:rPr>
          <w:rFonts w:ascii="Times New Roman" w:hAnsi="Times New Roman" w:cs="Times New Roman"/>
          <w:sz w:val="24"/>
          <w:szCs w:val="24"/>
        </w:rPr>
      </w:pPr>
      <w:r>
        <w:rPr>
          <w:rFonts w:ascii="Times New Roman" w:hAnsi="Times New Roman" w:cs="Times New Roman"/>
          <w:sz w:val="24"/>
          <w:szCs w:val="24"/>
        </w:rPr>
        <w:t>That these FELONY ACTS committed in the Probate Courts are directly</w:t>
      </w:r>
      <w:r w:rsidR="005E05A6">
        <w:rPr>
          <w:rFonts w:ascii="Times New Roman" w:hAnsi="Times New Roman" w:cs="Times New Roman"/>
          <w:sz w:val="24"/>
          <w:szCs w:val="24"/>
        </w:rPr>
        <w:t xml:space="preserve"> related to</w:t>
      </w:r>
      <w:r w:rsidR="007B5B2D">
        <w:rPr>
          <w:rFonts w:ascii="Times New Roman" w:hAnsi="Times New Roman" w:cs="Times New Roman"/>
          <w:sz w:val="24"/>
          <w:szCs w:val="24"/>
        </w:rPr>
        <w:t xml:space="preserve"> the</w:t>
      </w:r>
      <w:r w:rsidR="005E05A6">
        <w:rPr>
          <w:rFonts w:ascii="Times New Roman" w:hAnsi="Times New Roman" w:cs="Times New Roman"/>
          <w:sz w:val="24"/>
          <w:szCs w:val="24"/>
        </w:rPr>
        <w:t xml:space="preserve"> </w:t>
      </w:r>
      <w:r w:rsidR="00BA211C">
        <w:rPr>
          <w:rFonts w:ascii="Times New Roman" w:hAnsi="Times New Roman" w:cs="Times New Roman"/>
          <w:sz w:val="24"/>
          <w:szCs w:val="24"/>
        </w:rPr>
        <w:t xml:space="preserve">LOOTING of </w:t>
      </w:r>
      <w:r w:rsidR="005E05A6">
        <w:rPr>
          <w:rFonts w:ascii="Times New Roman" w:hAnsi="Times New Roman" w:cs="Times New Roman"/>
          <w:sz w:val="24"/>
          <w:szCs w:val="24"/>
        </w:rPr>
        <w:t>the Estate</w:t>
      </w:r>
      <w:r w:rsidR="00BA211C">
        <w:rPr>
          <w:rFonts w:ascii="Times New Roman" w:hAnsi="Times New Roman" w:cs="Times New Roman"/>
          <w:sz w:val="24"/>
          <w:szCs w:val="24"/>
        </w:rPr>
        <w:t>s</w:t>
      </w:r>
      <w:r w:rsidR="005E05A6">
        <w:rPr>
          <w:rFonts w:ascii="Times New Roman" w:hAnsi="Times New Roman" w:cs="Times New Roman"/>
          <w:sz w:val="24"/>
          <w:szCs w:val="24"/>
        </w:rPr>
        <w:t xml:space="preserve"> of </w:t>
      </w:r>
      <w:r w:rsidR="0088333E" w:rsidRPr="0088333E">
        <w:rPr>
          <w:rFonts w:ascii="Times New Roman" w:hAnsi="Times New Roman" w:cs="Times New Roman"/>
          <w:sz w:val="24"/>
          <w:szCs w:val="24"/>
        </w:rPr>
        <w:t>S. BERNSTEIN</w:t>
      </w:r>
      <w:r w:rsidR="005E05A6">
        <w:rPr>
          <w:rFonts w:ascii="Times New Roman" w:hAnsi="Times New Roman" w:cs="Times New Roman"/>
          <w:sz w:val="24"/>
          <w:szCs w:val="24"/>
        </w:rPr>
        <w:t xml:space="preserve"> and SHIRLEY</w:t>
      </w:r>
      <w:r>
        <w:rPr>
          <w:rFonts w:ascii="Times New Roman" w:hAnsi="Times New Roman" w:cs="Times New Roman"/>
          <w:sz w:val="24"/>
          <w:szCs w:val="24"/>
        </w:rPr>
        <w:t xml:space="preserve"> and </w:t>
      </w:r>
      <w:r w:rsidR="002E7C2F">
        <w:rPr>
          <w:rFonts w:ascii="Times New Roman" w:hAnsi="Times New Roman" w:cs="Times New Roman"/>
          <w:sz w:val="24"/>
          <w:szCs w:val="24"/>
        </w:rPr>
        <w:t xml:space="preserve">have relevance to this </w:t>
      </w:r>
      <w:r w:rsidR="002E7C2F">
        <w:rPr>
          <w:rFonts w:ascii="Times New Roman" w:hAnsi="Times New Roman" w:cs="Times New Roman"/>
          <w:sz w:val="24"/>
          <w:szCs w:val="24"/>
        </w:rPr>
        <w:lastRenderedPageBreak/>
        <w:t xml:space="preserve">Lawsuit </w:t>
      </w:r>
      <w:r w:rsidR="00C73301">
        <w:rPr>
          <w:rFonts w:ascii="Times New Roman" w:hAnsi="Times New Roman" w:cs="Times New Roman"/>
          <w:sz w:val="24"/>
          <w:szCs w:val="24"/>
        </w:rPr>
        <w:t>by</w:t>
      </w:r>
      <w:r w:rsidR="002E7C2F">
        <w:rPr>
          <w:rFonts w:ascii="Times New Roman" w:hAnsi="Times New Roman" w:cs="Times New Roman"/>
          <w:sz w:val="24"/>
          <w:szCs w:val="24"/>
        </w:rPr>
        <w:t xml:space="preserve"> </w:t>
      </w:r>
      <w:r w:rsidR="00C73301">
        <w:rPr>
          <w:rFonts w:ascii="Times New Roman" w:hAnsi="Times New Roman" w:cs="Times New Roman"/>
          <w:sz w:val="24"/>
          <w:szCs w:val="24"/>
        </w:rPr>
        <w:t>e</w:t>
      </w:r>
      <w:r w:rsidR="002E7C2F">
        <w:rPr>
          <w:rFonts w:ascii="Times New Roman" w:hAnsi="Times New Roman" w:cs="Times New Roman"/>
          <w:sz w:val="24"/>
          <w:szCs w:val="24"/>
        </w:rPr>
        <w:t>xhibiting an Ongoing Pattern and Practice of CRIMINAL ACTIVITY</w:t>
      </w:r>
      <w:r w:rsidR="0088333E">
        <w:rPr>
          <w:rFonts w:ascii="Times New Roman" w:hAnsi="Times New Roman" w:cs="Times New Roman"/>
          <w:sz w:val="24"/>
          <w:szCs w:val="24"/>
        </w:rPr>
        <w:t xml:space="preserve"> </w:t>
      </w:r>
      <w:r>
        <w:rPr>
          <w:rFonts w:ascii="Times New Roman" w:hAnsi="Times New Roman" w:cs="Times New Roman"/>
          <w:sz w:val="24"/>
          <w:szCs w:val="24"/>
        </w:rPr>
        <w:t xml:space="preserve">taking place with assets of </w:t>
      </w:r>
      <w:r w:rsidR="0088333E">
        <w:rPr>
          <w:rFonts w:ascii="Times New Roman" w:hAnsi="Times New Roman" w:cs="Times New Roman"/>
          <w:sz w:val="24"/>
          <w:szCs w:val="24"/>
        </w:rPr>
        <w:t>the Estate of S. BERNSTEIN</w:t>
      </w:r>
      <w:r>
        <w:rPr>
          <w:rFonts w:ascii="Times New Roman" w:hAnsi="Times New Roman" w:cs="Times New Roman"/>
          <w:sz w:val="24"/>
          <w:szCs w:val="24"/>
        </w:rPr>
        <w:t xml:space="preserve"> through </w:t>
      </w:r>
      <w:r w:rsidR="0088333E">
        <w:rPr>
          <w:rFonts w:ascii="Times New Roman" w:hAnsi="Times New Roman" w:cs="Times New Roman"/>
          <w:sz w:val="24"/>
          <w:szCs w:val="24"/>
        </w:rPr>
        <w:t>a variety of crimes</w:t>
      </w:r>
      <w:r w:rsidR="00C73301">
        <w:rPr>
          <w:rFonts w:ascii="Times New Roman" w:hAnsi="Times New Roman" w:cs="Times New Roman"/>
          <w:sz w:val="24"/>
          <w:szCs w:val="24"/>
        </w:rPr>
        <w:t>, including this Fraudulent Breach of Contract Lawsuit</w:t>
      </w:r>
      <w:r>
        <w:rPr>
          <w:rFonts w:ascii="Times New Roman" w:hAnsi="Times New Roman" w:cs="Times New Roman"/>
          <w:sz w:val="24"/>
          <w:szCs w:val="24"/>
        </w:rPr>
        <w:t xml:space="preserve"> attempting to Convert and Comingle a life insurance benefit to the Plaintiffs of this Lawsuit and not the true and proper beneficiary of the life insurance policy, which again in a missing beneficiary situation as claimed by the Plaintiffs, the beneficiary would be the Estate of S. BERNSTEIN and not the Plaintiffs</w:t>
      </w:r>
      <w:r w:rsidR="00BA211C">
        <w:rPr>
          <w:rFonts w:ascii="Times New Roman" w:hAnsi="Times New Roman" w:cs="Times New Roman"/>
          <w:sz w:val="24"/>
          <w:szCs w:val="24"/>
        </w:rPr>
        <w:t>.</w:t>
      </w:r>
    </w:p>
    <w:p w:rsidR="002E7C2F" w:rsidRDefault="00BA211C" w:rsidP="00531619">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the </w:t>
      </w:r>
      <w:r w:rsidR="005E05A6">
        <w:rPr>
          <w:rFonts w:ascii="Times New Roman" w:hAnsi="Times New Roman" w:cs="Times New Roman"/>
          <w:sz w:val="24"/>
          <w:szCs w:val="24"/>
        </w:rPr>
        <w:t xml:space="preserve">insurance contract is an asset of the Estate of </w:t>
      </w:r>
      <w:r w:rsidR="0088333E" w:rsidRPr="0088333E">
        <w:rPr>
          <w:rFonts w:ascii="Times New Roman" w:hAnsi="Times New Roman" w:cs="Times New Roman"/>
          <w:sz w:val="24"/>
          <w:szCs w:val="24"/>
        </w:rPr>
        <w:t>S. BERNSTEIN</w:t>
      </w:r>
      <w:r w:rsidR="005E05A6">
        <w:rPr>
          <w:rFonts w:ascii="Times New Roman" w:hAnsi="Times New Roman" w:cs="Times New Roman"/>
          <w:sz w:val="24"/>
          <w:szCs w:val="24"/>
        </w:rPr>
        <w:t xml:space="preserve">, which </w:t>
      </w:r>
      <w:r w:rsidR="00191BA1">
        <w:rPr>
          <w:rFonts w:ascii="Times New Roman" w:hAnsi="Times New Roman" w:cs="Times New Roman"/>
          <w:sz w:val="24"/>
          <w:szCs w:val="24"/>
        </w:rPr>
        <w:t>has been</w:t>
      </w:r>
      <w:r w:rsidR="005E05A6">
        <w:rPr>
          <w:rFonts w:ascii="Times New Roman" w:hAnsi="Times New Roman" w:cs="Times New Roman"/>
          <w:sz w:val="24"/>
          <w:szCs w:val="24"/>
        </w:rPr>
        <w:t xml:space="preserve"> attempted</w:t>
      </w:r>
      <w:r w:rsidR="00191BA1">
        <w:rPr>
          <w:rFonts w:ascii="Times New Roman" w:hAnsi="Times New Roman" w:cs="Times New Roman"/>
          <w:sz w:val="24"/>
          <w:szCs w:val="24"/>
        </w:rPr>
        <w:t xml:space="preserve"> to be </w:t>
      </w:r>
      <w:r w:rsidR="00C73301">
        <w:rPr>
          <w:rFonts w:ascii="Times New Roman" w:hAnsi="Times New Roman" w:cs="Times New Roman"/>
          <w:sz w:val="24"/>
          <w:szCs w:val="24"/>
        </w:rPr>
        <w:t>C</w:t>
      </w:r>
      <w:r w:rsidR="00191BA1">
        <w:rPr>
          <w:rFonts w:ascii="Times New Roman" w:hAnsi="Times New Roman" w:cs="Times New Roman"/>
          <w:sz w:val="24"/>
          <w:szCs w:val="24"/>
        </w:rPr>
        <w:t xml:space="preserve">onverted </w:t>
      </w:r>
      <w:r w:rsidR="002E7C2F">
        <w:rPr>
          <w:rFonts w:ascii="Times New Roman" w:hAnsi="Times New Roman" w:cs="Times New Roman"/>
          <w:sz w:val="24"/>
          <w:szCs w:val="24"/>
        </w:rPr>
        <w:t>in</w:t>
      </w:r>
      <w:r w:rsidR="00191BA1">
        <w:rPr>
          <w:rFonts w:ascii="Times New Roman" w:hAnsi="Times New Roman" w:cs="Times New Roman"/>
          <w:sz w:val="24"/>
          <w:szCs w:val="24"/>
        </w:rPr>
        <w:t xml:space="preserve"> no less tha</w:t>
      </w:r>
      <w:r w:rsidR="00C73301">
        <w:rPr>
          <w:rFonts w:ascii="Times New Roman" w:hAnsi="Times New Roman" w:cs="Times New Roman"/>
          <w:sz w:val="24"/>
          <w:szCs w:val="24"/>
        </w:rPr>
        <w:t>n three fraudulent attempts to C</w:t>
      </w:r>
      <w:r w:rsidR="00191BA1">
        <w:rPr>
          <w:rFonts w:ascii="Times New Roman" w:hAnsi="Times New Roman" w:cs="Times New Roman"/>
          <w:sz w:val="24"/>
          <w:szCs w:val="24"/>
        </w:rPr>
        <w:t>onvert the policy to improper parties,</w:t>
      </w:r>
      <w:r w:rsidR="002E7C2F">
        <w:rPr>
          <w:rFonts w:ascii="Times New Roman" w:hAnsi="Times New Roman" w:cs="Times New Roman"/>
          <w:sz w:val="24"/>
          <w:szCs w:val="24"/>
        </w:rPr>
        <w:t xml:space="preserve"> now</w:t>
      </w:r>
      <w:r w:rsidR="00191BA1">
        <w:rPr>
          <w:rFonts w:ascii="Times New Roman" w:hAnsi="Times New Roman" w:cs="Times New Roman"/>
          <w:sz w:val="24"/>
          <w:szCs w:val="24"/>
        </w:rPr>
        <w:t xml:space="preserve"> </w:t>
      </w:r>
      <w:r w:rsidR="005E05A6">
        <w:rPr>
          <w:rFonts w:ascii="Times New Roman" w:hAnsi="Times New Roman" w:cs="Times New Roman"/>
          <w:sz w:val="24"/>
          <w:szCs w:val="24"/>
        </w:rPr>
        <w:t>in part through this FRAUD ON A US DISTRICT COURT</w:t>
      </w:r>
      <w:r w:rsidR="00191BA1">
        <w:rPr>
          <w:rFonts w:ascii="Times New Roman" w:hAnsi="Times New Roman" w:cs="Times New Roman"/>
          <w:sz w:val="24"/>
          <w:szCs w:val="24"/>
        </w:rPr>
        <w:t xml:space="preserve"> </w:t>
      </w:r>
      <w:r w:rsidR="00C73301">
        <w:rPr>
          <w:rFonts w:ascii="Times New Roman" w:hAnsi="Times New Roman" w:cs="Times New Roman"/>
          <w:sz w:val="24"/>
          <w:szCs w:val="24"/>
        </w:rPr>
        <w:t xml:space="preserve">by </w:t>
      </w:r>
      <w:r w:rsidR="0088333E">
        <w:rPr>
          <w:rFonts w:ascii="Times New Roman" w:hAnsi="Times New Roman" w:cs="Times New Roman"/>
          <w:sz w:val="24"/>
          <w:szCs w:val="24"/>
        </w:rPr>
        <w:t xml:space="preserve">using a Breach of Contract Lawsuit steeped in Fraud </w:t>
      </w:r>
      <w:r w:rsidR="00191BA1">
        <w:rPr>
          <w:rFonts w:ascii="Times New Roman" w:hAnsi="Times New Roman" w:cs="Times New Roman"/>
          <w:sz w:val="24"/>
          <w:szCs w:val="24"/>
        </w:rPr>
        <w:t>that has</w:t>
      </w:r>
      <w:r w:rsidR="002E7C2F">
        <w:rPr>
          <w:rFonts w:ascii="Times New Roman" w:hAnsi="Times New Roman" w:cs="Times New Roman"/>
          <w:sz w:val="24"/>
          <w:szCs w:val="24"/>
        </w:rPr>
        <w:t xml:space="preserve"> </w:t>
      </w:r>
      <w:r w:rsidR="0088333E">
        <w:rPr>
          <w:rFonts w:ascii="Times New Roman" w:hAnsi="Times New Roman" w:cs="Times New Roman"/>
          <w:sz w:val="24"/>
          <w:szCs w:val="24"/>
        </w:rPr>
        <w:t xml:space="preserve">already </w:t>
      </w:r>
      <w:r w:rsidR="002E7C2F">
        <w:rPr>
          <w:rFonts w:ascii="Times New Roman" w:hAnsi="Times New Roman" w:cs="Times New Roman"/>
          <w:sz w:val="24"/>
          <w:szCs w:val="24"/>
        </w:rPr>
        <w:t>illegally</w:t>
      </w:r>
      <w:r w:rsidR="005E05A6">
        <w:rPr>
          <w:rFonts w:ascii="Times New Roman" w:hAnsi="Times New Roman" w:cs="Times New Roman"/>
          <w:sz w:val="24"/>
          <w:szCs w:val="24"/>
        </w:rPr>
        <w:t xml:space="preserve"> </w:t>
      </w:r>
      <w:r w:rsidR="00C73301">
        <w:rPr>
          <w:rFonts w:ascii="Times New Roman" w:hAnsi="Times New Roman" w:cs="Times New Roman"/>
          <w:sz w:val="24"/>
          <w:szCs w:val="24"/>
        </w:rPr>
        <w:t>C</w:t>
      </w:r>
      <w:r w:rsidR="005E05A6">
        <w:rPr>
          <w:rFonts w:ascii="Times New Roman" w:hAnsi="Times New Roman" w:cs="Times New Roman"/>
          <w:sz w:val="24"/>
          <w:szCs w:val="24"/>
        </w:rPr>
        <w:t xml:space="preserve">onverted and </w:t>
      </w:r>
      <w:r w:rsidR="00C73301">
        <w:rPr>
          <w:rFonts w:ascii="Times New Roman" w:hAnsi="Times New Roman" w:cs="Times New Roman"/>
          <w:sz w:val="24"/>
          <w:szCs w:val="24"/>
        </w:rPr>
        <w:t>C</w:t>
      </w:r>
      <w:r w:rsidR="005E05A6">
        <w:rPr>
          <w:rFonts w:ascii="Times New Roman" w:hAnsi="Times New Roman" w:cs="Times New Roman"/>
          <w:sz w:val="24"/>
          <w:szCs w:val="24"/>
        </w:rPr>
        <w:t xml:space="preserve">omingled </w:t>
      </w:r>
      <w:r w:rsidR="00191BA1">
        <w:rPr>
          <w:rFonts w:ascii="Times New Roman" w:hAnsi="Times New Roman" w:cs="Times New Roman"/>
          <w:sz w:val="24"/>
          <w:szCs w:val="24"/>
        </w:rPr>
        <w:t>the death benefit</w:t>
      </w:r>
      <w:r w:rsidR="0088333E">
        <w:rPr>
          <w:rFonts w:ascii="Times New Roman" w:hAnsi="Times New Roman" w:cs="Times New Roman"/>
          <w:sz w:val="24"/>
          <w:szCs w:val="24"/>
        </w:rPr>
        <w:t xml:space="preserve"> of the Policy</w:t>
      </w:r>
      <w:r w:rsidR="00191BA1">
        <w:rPr>
          <w:rFonts w:ascii="Times New Roman" w:hAnsi="Times New Roman" w:cs="Times New Roman"/>
          <w:sz w:val="24"/>
          <w:szCs w:val="24"/>
        </w:rPr>
        <w:t xml:space="preserve"> in</w:t>
      </w:r>
      <w:r w:rsidR="002E7C2F">
        <w:rPr>
          <w:rFonts w:ascii="Times New Roman" w:hAnsi="Times New Roman" w:cs="Times New Roman"/>
          <w:sz w:val="24"/>
          <w:szCs w:val="24"/>
        </w:rPr>
        <w:t>to</w:t>
      </w:r>
      <w:r w:rsidR="00191BA1">
        <w:rPr>
          <w:rFonts w:ascii="Times New Roman" w:hAnsi="Times New Roman" w:cs="Times New Roman"/>
          <w:sz w:val="24"/>
          <w:szCs w:val="24"/>
        </w:rPr>
        <w:t xml:space="preserve"> this Court’s Registry versus into the Estate of </w:t>
      </w:r>
      <w:r w:rsidR="00531619" w:rsidRPr="00531619">
        <w:rPr>
          <w:rFonts w:ascii="Times New Roman" w:hAnsi="Times New Roman" w:cs="Times New Roman"/>
          <w:sz w:val="24"/>
          <w:szCs w:val="24"/>
        </w:rPr>
        <w:t>S. BERNSTEIN</w:t>
      </w:r>
      <w:r w:rsidR="002E7C2F">
        <w:rPr>
          <w:rFonts w:ascii="Times New Roman" w:hAnsi="Times New Roman" w:cs="Times New Roman"/>
          <w:sz w:val="24"/>
          <w:szCs w:val="24"/>
        </w:rPr>
        <w:t xml:space="preserve">.  </w:t>
      </w:r>
    </w:p>
    <w:p w:rsidR="00CD7BFE" w:rsidRDefault="002E7C2F" w:rsidP="00531619">
      <w:pPr>
        <w:pStyle w:val="ListParagraph"/>
        <w:numPr>
          <w:ilvl w:val="0"/>
          <w:numId w:val="12"/>
        </w:numPr>
        <w:spacing w:line="480" w:lineRule="auto"/>
        <w:ind w:hanging="540"/>
        <w:rPr>
          <w:rFonts w:ascii="Times New Roman" w:hAnsi="Times New Roman" w:cs="Times New Roman"/>
          <w:sz w:val="24"/>
          <w:szCs w:val="24"/>
        </w:rPr>
      </w:pPr>
      <w:r>
        <w:rPr>
          <w:rFonts w:ascii="Times New Roman" w:hAnsi="Times New Roman" w:cs="Times New Roman"/>
          <w:sz w:val="24"/>
          <w:szCs w:val="24"/>
        </w:rPr>
        <w:t xml:space="preserve">That the Estate of </w:t>
      </w:r>
      <w:r w:rsidR="0088333E" w:rsidRPr="0088333E">
        <w:rPr>
          <w:rFonts w:ascii="Times New Roman" w:hAnsi="Times New Roman" w:cs="Times New Roman"/>
          <w:sz w:val="24"/>
          <w:szCs w:val="24"/>
        </w:rPr>
        <w:t>S. BERNSTEIN</w:t>
      </w:r>
      <w:r w:rsidR="00C73301">
        <w:rPr>
          <w:rFonts w:ascii="Times New Roman" w:hAnsi="Times New Roman" w:cs="Times New Roman"/>
          <w:sz w:val="24"/>
          <w:szCs w:val="24"/>
        </w:rPr>
        <w:t xml:space="preserve"> and the Beneficiaries of the Estate are</w:t>
      </w:r>
      <w:r w:rsidR="00191BA1">
        <w:rPr>
          <w:rFonts w:ascii="Times New Roman" w:hAnsi="Times New Roman" w:cs="Times New Roman"/>
          <w:sz w:val="24"/>
          <w:szCs w:val="24"/>
        </w:rPr>
        <w:t xml:space="preserve"> indispensable part</w:t>
      </w:r>
      <w:r w:rsidR="00C73301">
        <w:rPr>
          <w:rFonts w:ascii="Times New Roman" w:hAnsi="Times New Roman" w:cs="Times New Roman"/>
          <w:sz w:val="24"/>
          <w:szCs w:val="24"/>
        </w:rPr>
        <w:t>ies</w:t>
      </w:r>
      <w:r w:rsidR="00191BA1">
        <w:rPr>
          <w:rFonts w:ascii="Times New Roman" w:hAnsi="Times New Roman" w:cs="Times New Roman"/>
          <w:sz w:val="24"/>
          <w:szCs w:val="24"/>
        </w:rPr>
        <w:t xml:space="preserve"> to this action that should have been represented from the start, if not for the fact that those who were charged with representing the Estate</w:t>
      </w:r>
      <w:r w:rsidR="0088333E">
        <w:rPr>
          <w:rFonts w:ascii="Times New Roman" w:hAnsi="Times New Roman" w:cs="Times New Roman"/>
          <w:sz w:val="24"/>
          <w:szCs w:val="24"/>
        </w:rPr>
        <w:t xml:space="preserve"> (TESCHER and SPALLINA)</w:t>
      </w:r>
      <w:r w:rsidR="00191BA1">
        <w:rPr>
          <w:rFonts w:ascii="Times New Roman" w:hAnsi="Times New Roman" w:cs="Times New Roman"/>
          <w:sz w:val="24"/>
          <w:szCs w:val="24"/>
        </w:rPr>
        <w:t xml:space="preserve"> were directly involved in the nexus of the crime</w:t>
      </w:r>
      <w:r w:rsidR="00C73301">
        <w:rPr>
          <w:rFonts w:ascii="Times New Roman" w:hAnsi="Times New Roman" w:cs="Times New Roman"/>
          <w:sz w:val="24"/>
          <w:szCs w:val="24"/>
        </w:rPr>
        <w:t>s</w:t>
      </w:r>
      <w:r w:rsidR="00191BA1">
        <w:rPr>
          <w:rFonts w:ascii="Times New Roman" w:hAnsi="Times New Roman" w:cs="Times New Roman"/>
          <w:sz w:val="24"/>
          <w:szCs w:val="24"/>
        </w:rPr>
        <w:t>, as is the case in the instant Lawsuit</w:t>
      </w:r>
      <w:r w:rsidR="005E05A6">
        <w:rPr>
          <w:rFonts w:ascii="Times New Roman" w:hAnsi="Times New Roman" w:cs="Times New Roman"/>
          <w:sz w:val="24"/>
          <w:szCs w:val="24"/>
        </w:rPr>
        <w:t>.</w:t>
      </w:r>
    </w:p>
    <w:p w:rsidR="002831E3" w:rsidRDefault="002831E3" w:rsidP="00531619">
      <w:pPr>
        <w:pStyle w:val="ListParagraph"/>
        <w:numPr>
          <w:ilvl w:val="0"/>
          <w:numId w:val="12"/>
        </w:numPr>
        <w:spacing w:line="480" w:lineRule="auto"/>
        <w:ind w:hanging="540"/>
        <w:rPr>
          <w:rFonts w:ascii="Times New Roman" w:hAnsi="Times New Roman" w:cs="Times New Roman"/>
          <w:sz w:val="24"/>
          <w:szCs w:val="24"/>
        </w:rPr>
      </w:pPr>
      <w:r>
        <w:rPr>
          <w:rFonts w:ascii="Times New Roman" w:hAnsi="Times New Roman" w:cs="Times New Roman"/>
          <w:sz w:val="24"/>
          <w:szCs w:val="24"/>
        </w:rPr>
        <w:t>That these</w:t>
      </w:r>
      <w:r w:rsidR="002E7C2F">
        <w:rPr>
          <w:rFonts w:ascii="Times New Roman" w:hAnsi="Times New Roman" w:cs="Times New Roman"/>
          <w:sz w:val="24"/>
          <w:szCs w:val="24"/>
        </w:rPr>
        <w:t xml:space="preserve"> insurance </w:t>
      </w:r>
      <w:r>
        <w:rPr>
          <w:rFonts w:ascii="Times New Roman" w:hAnsi="Times New Roman" w:cs="Times New Roman"/>
          <w:sz w:val="24"/>
          <w:szCs w:val="24"/>
        </w:rPr>
        <w:t>matters</w:t>
      </w:r>
      <w:r w:rsidR="002E7C2F">
        <w:rPr>
          <w:rFonts w:ascii="Times New Roman" w:hAnsi="Times New Roman" w:cs="Times New Roman"/>
          <w:sz w:val="24"/>
          <w:szCs w:val="24"/>
        </w:rPr>
        <w:t xml:space="preserve"> of the Estate of </w:t>
      </w:r>
      <w:r w:rsidR="0088333E" w:rsidRPr="0088333E">
        <w:rPr>
          <w:rFonts w:ascii="Times New Roman" w:hAnsi="Times New Roman" w:cs="Times New Roman"/>
          <w:sz w:val="24"/>
          <w:szCs w:val="24"/>
        </w:rPr>
        <w:t>S. BERNSTEIN</w:t>
      </w:r>
      <w:r>
        <w:rPr>
          <w:rFonts w:ascii="Times New Roman" w:hAnsi="Times New Roman" w:cs="Times New Roman"/>
          <w:sz w:val="24"/>
          <w:szCs w:val="24"/>
        </w:rPr>
        <w:t xml:space="preserve"> are before </w:t>
      </w:r>
      <w:r w:rsidR="00C73301">
        <w:rPr>
          <w:rFonts w:ascii="Times New Roman" w:hAnsi="Times New Roman" w:cs="Times New Roman"/>
          <w:sz w:val="24"/>
          <w:szCs w:val="24"/>
        </w:rPr>
        <w:t>this</w:t>
      </w:r>
      <w:r>
        <w:rPr>
          <w:rFonts w:ascii="Times New Roman" w:hAnsi="Times New Roman" w:cs="Times New Roman"/>
          <w:sz w:val="24"/>
          <w:szCs w:val="24"/>
        </w:rPr>
        <w:t xml:space="preserve"> Court due to SPALLINA, MORAN, THEODORE, A. SIMON, P. SIMON, D. SIMON, IANTONI and FRIEDSTEIN attempting to move the Estate </w:t>
      </w:r>
      <w:r w:rsidR="00C73301">
        <w:rPr>
          <w:rFonts w:ascii="Times New Roman" w:hAnsi="Times New Roman" w:cs="Times New Roman"/>
          <w:sz w:val="24"/>
          <w:szCs w:val="24"/>
        </w:rPr>
        <w:t>a</w:t>
      </w:r>
      <w:r>
        <w:rPr>
          <w:rFonts w:ascii="Times New Roman" w:hAnsi="Times New Roman" w:cs="Times New Roman"/>
          <w:sz w:val="24"/>
          <w:szCs w:val="24"/>
        </w:rPr>
        <w:t>sset</w:t>
      </w:r>
      <w:r w:rsidR="00C73301">
        <w:rPr>
          <w:rFonts w:ascii="Times New Roman" w:hAnsi="Times New Roman" w:cs="Times New Roman"/>
          <w:sz w:val="24"/>
          <w:szCs w:val="24"/>
        </w:rPr>
        <w:t>, the</w:t>
      </w:r>
      <w:r>
        <w:rPr>
          <w:rFonts w:ascii="Times New Roman" w:hAnsi="Times New Roman" w:cs="Times New Roman"/>
          <w:sz w:val="24"/>
          <w:szCs w:val="24"/>
        </w:rPr>
        <w:t xml:space="preserve"> Insurance Policy on</w:t>
      </w:r>
      <w:r w:rsidR="00C73301">
        <w:rPr>
          <w:rFonts w:ascii="Times New Roman" w:hAnsi="Times New Roman" w:cs="Times New Roman"/>
          <w:sz w:val="24"/>
          <w:szCs w:val="24"/>
        </w:rPr>
        <w:t xml:space="preserve"> the life of</w:t>
      </w:r>
      <w:r>
        <w:rPr>
          <w:rFonts w:ascii="Times New Roman" w:hAnsi="Times New Roman" w:cs="Times New Roman"/>
          <w:sz w:val="24"/>
          <w:szCs w:val="24"/>
        </w:rPr>
        <w:t xml:space="preserve"> </w:t>
      </w:r>
      <w:r w:rsidR="0088333E" w:rsidRPr="0088333E">
        <w:rPr>
          <w:rFonts w:ascii="Times New Roman" w:hAnsi="Times New Roman" w:cs="Times New Roman"/>
          <w:sz w:val="24"/>
          <w:szCs w:val="24"/>
        </w:rPr>
        <w:t>S. BERNSTEIN</w:t>
      </w:r>
      <w:r>
        <w:rPr>
          <w:rFonts w:ascii="Times New Roman" w:hAnsi="Times New Roman" w:cs="Times New Roman"/>
          <w:sz w:val="24"/>
          <w:szCs w:val="24"/>
        </w:rPr>
        <w:t xml:space="preserve"> outside the Estate and failing to notify or represent the Estate Beneficiaries in efforts to </w:t>
      </w:r>
      <w:r w:rsidR="00C73301">
        <w:rPr>
          <w:rFonts w:ascii="Times New Roman" w:hAnsi="Times New Roman" w:cs="Times New Roman"/>
          <w:sz w:val="24"/>
          <w:szCs w:val="24"/>
        </w:rPr>
        <w:t>C</w:t>
      </w:r>
      <w:r>
        <w:rPr>
          <w:rFonts w:ascii="Times New Roman" w:hAnsi="Times New Roman" w:cs="Times New Roman"/>
          <w:sz w:val="24"/>
          <w:szCs w:val="24"/>
        </w:rPr>
        <w:t xml:space="preserve">onvert and </w:t>
      </w:r>
      <w:r w:rsidR="00C73301">
        <w:rPr>
          <w:rFonts w:ascii="Times New Roman" w:hAnsi="Times New Roman" w:cs="Times New Roman"/>
          <w:sz w:val="24"/>
          <w:szCs w:val="24"/>
        </w:rPr>
        <w:t>C</w:t>
      </w:r>
      <w:r>
        <w:rPr>
          <w:rFonts w:ascii="Times New Roman" w:hAnsi="Times New Roman" w:cs="Times New Roman"/>
          <w:sz w:val="24"/>
          <w:szCs w:val="24"/>
        </w:rPr>
        <w:t xml:space="preserve">omingle the proceeds before they were aware of this </w:t>
      </w:r>
      <w:r w:rsidR="002E7C2F">
        <w:rPr>
          <w:rFonts w:ascii="Times New Roman" w:hAnsi="Times New Roman" w:cs="Times New Roman"/>
          <w:sz w:val="24"/>
          <w:szCs w:val="24"/>
        </w:rPr>
        <w:t>L</w:t>
      </w:r>
      <w:r>
        <w:rPr>
          <w:rFonts w:ascii="Times New Roman" w:hAnsi="Times New Roman" w:cs="Times New Roman"/>
          <w:sz w:val="24"/>
          <w:szCs w:val="24"/>
        </w:rPr>
        <w:t xml:space="preserve">awsuit.  </w:t>
      </w:r>
      <w:r w:rsidR="002E7C2F">
        <w:rPr>
          <w:rFonts w:ascii="Times New Roman" w:hAnsi="Times New Roman" w:cs="Times New Roman"/>
          <w:sz w:val="24"/>
          <w:szCs w:val="24"/>
        </w:rPr>
        <w:t>The Court should note that ELIOT had nothing to do or any knowledge of this Lawsuit</w:t>
      </w:r>
      <w:r w:rsidR="0088333E">
        <w:rPr>
          <w:rFonts w:ascii="Times New Roman" w:hAnsi="Times New Roman" w:cs="Times New Roman"/>
          <w:sz w:val="24"/>
          <w:szCs w:val="24"/>
        </w:rPr>
        <w:t xml:space="preserve"> or the </w:t>
      </w:r>
      <w:r w:rsidR="0088333E">
        <w:rPr>
          <w:rFonts w:ascii="Times New Roman" w:hAnsi="Times New Roman" w:cs="Times New Roman"/>
          <w:sz w:val="24"/>
          <w:szCs w:val="24"/>
        </w:rPr>
        <w:lastRenderedPageBreak/>
        <w:t>filing of this Lawsuit</w:t>
      </w:r>
      <w:r w:rsidR="002E7C2F">
        <w:rPr>
          <w:rFonts w:ascii="Times New Roman" w:hAnsi="Times New Roman" w:cs="Times New Roman"/>
          <w:sz w:val="24"/>
          <w:szCs w:val="24"/>
        </w:rPr>
        <w:t xml:space="preserve"> as claimed in TESCHER and SPALLINA’S baseless Motion to Dismiss.</w:t>
      </w:r>
    </w:p>
    <w:p w:rsidR="002831E3" w:rsidRPr="002831E3" w:rsidRDefault="002831E3" w:rsidP="00531619">
      <w:pPr>
        <w:pStyle w:val="ListParagraph"/>
        <w:numPr>
          <w:ilvl w:val="0"/>
          <w:numId w:val="12"/>
        </w:numPr>
        <w:spacing w:line="480" w:lineRule="auto"/>
        <w:ind w:hanging="540"/>
        <w:rPr>
          <w:rFonts w:ascii="Times New Roman" w:hAnsi="Times New Roman" w:cs="Times New Roman"/>
          <w:sz w:val="24"/>
          <w:szCs w:val="24"/>
        </w:rPr>
      </w:pPr>
      <w:r>
        <w:rPr>
          <w:rFonts w:ascii="Times New Roman" w:hAnsi="Times New Roman" w:cs="Times New Roman"/>
          <w:sz w:val="24"/>
          <w:szCs w:val="24"/>
        </w:rPr>
        <w:t>That ELIOT did not try to bring these matte</w:t>
      </w:r>
      <w:r w:rsidR="0088333E">
        <w:rPr>
          <w:rFonts w:ascii="Times New Roman" w:hAnsi="Times New Roman" w:cs="Times New Roman"/>
          <w:sz w:val="24"/>
          <w:szCs w:val="24"/>
        </w:rPr>
        <w:t>rs to a US District Court in a B</w:t>
      </w:r>
      <w:r>
        <w:rPr>
          <w:rFonts w:ascii="Times New Roman" w:hAnsi="Times New Roman" w:cs="Times New Roman"/>
          <w:sz w:val="24"/>
          <w:szCs w:val="24"/>
        </w:rPr>
        <w:t xml:space="preserve">reach of </w:t>
      </w:r>
      <w:r w:rsidR="0088333E">
        <w:rPr>
          <w:rFonts w:ascii="Times New Roman" w:hAnsi="Times New Roman" w:cs="Times New Roman"/>
          <w:sz w:val="24"/>
          <w:szCs w:val="24"/>
        </w:rPr>
        <w:t>C</w:t>
      </w:r>
      <w:r>
        <w:rPr>
          <w:rFonts w:ascii="Times New Roman" w:hAnsi="Times New Roman" w:cs="Times New Roman"/>
          <w:sz w:val="24"/>
          <w:szCs w:val="24"/>
        </w:rPr>
        <w:t xml:space="preserve">ontract </w:t>
      </w:r>
      <w:r w:rsidR="00C73301">
        <w:rPr>
          <w:rFonts w:ascii="Times New Roman" w:hAnsi="Times New Roman" w:cs="Times New Roman"/>
          <w:sz w:val="24"/>
          <w:szCs w:val="24"/>
        </w:rPr>
        <w:t>L</w:t>
      </w:r>
      <w:r>
        <w:rPr>
          <w:rFonts w:ascii="Times New Roman" w:hAnsi="Times New Roman" w:cs="Times New Roman"/>
          <w:sz w:val="24"/>
          <w:szCs w:val="24"/>
        </w:rPr>
        <w:t>awsuit as TESCHER and SPALLINA claim to this Court, it was the</w:t>
      </w:r>
      <w:r w:rsidR="0088333E">
        <w:rPr>
          <w:rFonts w:ascii="Times New Roman" w:hAnsi="Times New Roman" w:cs="Times New Roman"/>
          <w:sz w:val="24"/>
          <w:szCs w:val="24"/>
        </w:rPr>
        <w:t xml:space="preserve"> ILLEGAL</w:t>
      </w:r>
      <w:r>
        <w:rPr>
          <w:rFonts w:ascii="Times New Roman" w:hAnsi="Times New Roman" w:cs="Times New Roman"/>
          <w:sz w:val="24"/>
          <w:szCs w:val="24"/>
        </w:rPr>
        <w:t xml:space="preserve"> actions of their law firm TSPA</w:t>
      </w:r>
      <w:r w:rsidR="00C73301">
        <w:rPr>
          <w:rFonts w:ascii="Times New Roman" w:hAnsi="Times New Roman" w:cs="Times New Roman"/>
          <w:sz w:val="24"/>
          <w:szCs w:val="24"/>
        </w:rPr>
        <w:t>, TESCHER, SPALLINA, MORAN, THEODORE et al.</w:t>
      </w:r>
      <w:r>
        <w:rPr>
          <w:rFonts w:ascii="Times New Roman" w:hAnsi="Times New Roman" w:cs="Times New Roman"/>
          <w:sz w:val="24"/>
          <w:szCs w:val="24"/>
        </w:rPr>
        <w:t xml:space="preserve"> that has caused these matters to come before this Court and ELIOT has every right to file a </w:t>
      </w:r>
      <w:r w:rsidR="00C73301">
        <w:rPr>
          <w:rFonts w:ascii="Times New Roman" w:hAnsi="Times New Roman" w:cs="Times New Roman"/>
          <w:sz w:val="24"/>
          <w:szCs w:val="24"/>
        </w:rPr>
        <w:t>C</w:t>
      </w:r>
      <w:r>
        <w:rPr>
          <w:rFonts w:ascii="Times New Roman" w:hAnsi="Times New Roman" w:cs="Times New Roman"/>
          <w:sz w:val="24"/>
          <w:szCs w:val="24"/>
        </w:rPr>
        <w:t xml:space="preserve">ross </w:t>
      </w:r>
      <w:r w:rsidR="00C73301">
        <w:rPr>
          <w:rFonts w:ascii="Times New Roman" w:hAnsi="Times New Roman" w:cs="Times New Roman"/>
          <w:sz w:val="24"/>
          <w:szCs w:val="24"/>
        </w:rPr>
        <w:t>C</w:t>
      </w:r>
      <w:r>
        <w:rPr>
          <w:rFonts w:ascii="Times New Roman" w:hAnsi="Times New Roman" w:cs="Times New Roman"/>
          <w:sz w:val="24"/>
          <w:szCs w:val="24"/>
        </w:rPr>
        <w:t>laim and seek damages</w:t>
      </w:r>
      <w:r w:rsidR="00C73301">
        <w:rPr>
          <w:rFonts w:ascii="Times New Roman" w:hAnsi="Times New Roman" w:cs="Times New Roman"/>
          <w:sz w:val="24"/>
          <w:szCs w:val="24"/>
        </w:rPr>
        <w:t>,</w:t>
      </w:r>
      <w:r>
        <w:rPr>
          <w:rFonts w:ascii="Times New Roman" w:hAnsi="Times New Roman" w:cs="Times New Roman"/>
          <w:sz w:val="24"/>
          <w:szCs w:val="24"/>
        </w:rPr>
        <w:t xml:space="preserve"> as he and his children are alleged beneficiaries of the Estate of </w:t>
      </w:r>
      <w:r w:rsidR="0088333E" w:rsidRPr="0088333E">
        <w:rPr>
          <w:rFonts w:ascii="Times New Roman" w:hAnsi="Times New Roman" w:cs="Times New Roman"/>
          <w:sz w:val="24"/>
          <w:szCs w:val="24"/>
        </w:rPr>
        <w:t>S. BERNSTEIN</w:t>
      </w:r>
      <w:r w:rsidR="00C73301">
        <w:rPr>
          <w:rFonts w:ascii="Times New Roman" w:hAnsi="Times New Roman" w:cs="Times New Roman"/>
          <w:sz w:val="24"/>
          <w:szCs w:val="24"/>
        </w:rPr>
        <w:t xml:space="preserve"> who have been deprived for over a year and half of this asset</w:t>
      </w:r>
      <w:r>
        <w:rPr>
          <w:rFonts w:ascii="Times New Roman" w:hAnsi="Times New Roman" w:cs="Times New Roman"/>
          <w:sz w:val="24"/>
          <w:szCs w:val="24"/>
        </w:rPr>
        <w:t>.</w:t>
      </w:r>
    </w:p>
    <w:p w:rsidR="002831E3" w:rsidRPr="002831E3" w:rsidRDefault="002831E3" w:rsidP="002831E3">
      <w:pPr>
        <w:pStyle w:val="ListParagraph"/>
        <w:spacing w:after="0" w:line="240" w:lineRule="auto"/>
        <w:ind w:left="360"/>
        <w:jc w:val="center"/>
        <w:rPr>
          <w:rFonts w:ascii="Times New Roman" w:hAnsi="Times New Roman" w:cs="Times New Roman"/>
          <w:b/>
          <w:sz w:val="24"/>
          <w:szCs w:val="24"/>
        </w:rPr>
      </w:pPr>
      <w:r w:rsidRPr="002831E3">
        <w:rPr>
          <w:rFonts w:ascii="Times New Roman" w:hAnsi="Times New Roman" w:cs="Times New Roman"/>
          <w:b/>
          <w:sz w:val="24"/>
          <w:szCs w:val="24"/>
        </w:rPr>
        <w:t>REPLY TO III. THIS COURT SHOULD DISMISS TESCHER &amp; SPALLINA FROM THIS</w:t>
      </w:r>
      <w:r>
        <w:rPr>
          <w:rFonts w:ascii="Times New Roman" w:hAnsi="Times New Roman" w:cs="Times New Roman"/>
          <w:b/>
          <w:sz w:val="24"/>
          <w:szCs w:val="24"/>
        </w:rPr>
        <w:t xml:space="preserve"> </w:t>
      </w:r>
      <w:r w:rsidRPr="002831E3">
        <w:rPr>
          <w:rFonts w:ascii="Times New Roman" w:hAnsi="Times New Roman" w:cs="Times New Roman"/>
          <w:b/>
          <w:sz w:val="24"/>
          <w:szCs w:val="24"/>
        </w:rPr>
        <w:t>LAWSUIT</w:t>
      </w:r>
    </w:p>
    <w:p w:rsidR="002831E3" w:rsidRDefault="002831E3" w:rsidP="002E7C2F">
      <w:pPr>
        <w:pStyle w:val="ListParagraph"/>
        <w:numPr>
          <w:ilvl w:val="0"/>
          <w:numId w:val="19"/>
        </w:numPr>
        <w:spacing w:after="0" w:line="240" w:lineRule="auto"/>
        <w:jc w:val="center"/>
        <w:rPr>
          <w:rFonts w:ascii="Times New Roman" w:hAnsi="Times New Roman" w:cs="Times New Roman"/>
          <w:b/>
          <w:sz w:val="24"/>
          <w:szCs w:val="24"/>
        </w:rPr>
      </w:pPr>
      <w:r w:rsidRPr="002831E3">
        <w:rPr>
          <w:rFonts w:ascii="Times New Roman" w:hAnsi="Times New Roman" w:cs="Times New Roman"/>
          <w:b/>
          <w:sz w:val="24"/>
          <w:szCs w:val="24"/>
        </w:rPr>
        <w:t>Eliot’s Third-Party Complaint Is Unrelated To The Original Complaint</w:t>
      </w:r>
    </w:p>
    <w:p w:rsidR="002E7C2F" w:rsidRDefault="002E7C2F" w:rsidP="002E7C2F">
      <w:pPr>
        <w:pStyle w:val="ListParagraph"/>
        <w:spacing w:after="0" w:line="240" w:lineRule="auto"/>
        <w:rPr>
          <w:rFonts w:ascii="Times New Roman" w:hAnsi="Times New Roman" w:cs="Times New Roman"/>
          <w:sz w:val="24"/>
          <w:szCs w:val="24"/>
        </w:rPr>
      </w:pPr>
    </w:p>
    <w:p w:rsidR="002831E3" w:rsidRDefault="00FA7A08" w:rsidP="00531619">
      <w:pPr>
        <w:pStyle w:val="ListParagraph"/>
        <w:numPr>
          <w:ilvl w:val="0"/>
          <w:numId w:val="12"/>
        </w:numPr>
        <w:spacing w:line="480" w:lineRule="auto"/>
        <w:ind w:hanging="540"/>
        <w:rPr>
          <w:rFonts w:ascii="Times New Roman" w:hAnsi="Times New Roman" w:cs="Times New Roman"/>
          <w:sz w:val="24"/>
          <w:szCs w:val="24"/>
        </w:rPr>
      </w:pPr>
      <w:r>
        <w:rPr>
          <w:rFonts w:ascii="Times New Roman" w:hAnsi="Times New Roman" w:cs="Times New Roman"/>
          <w:sz w:val="24"/>
          <w:szCs w:val="24"/>
        </w:rPr>
        <w:t xml:space="preserve">That </w:t>
      </w:r>
      <w:r w:rsidR="00D4591A">
        <w:rPr>
          <w:rFonts w:ascii="Times New Roman" w:hAnsi="Times New Roman" w:cs="Times New Roman"/>
          <w:sz w:val="24"/>
          <w:szCs w:val="24"/>
        </w:rPr>
        <w:t xml:space="preserve">ELIOT </w:t>
      </w:r>
      <w:r w:rsidR="00C73301">
        <w:rPr>
          <w:rFonts w:ascii="Times New Roman" w:hAnsi="Times New Roman" w:cs="Times New Roman"/>
          <w:sz w:val="24"/>
          <w:szCs w:val="24"/>
        </w:rPr>
        <w:t xml:space="preserve">has </w:t>
      </w:r>
      <w:r w:rsidR="00D4591A">
        <w:rPr>
          <w:rFonts w:ascii="Times New Roman" w:hAnsi="Times New Roman" w:cs="Times New Roman"/>
          <w:sz w:val="24"/>
          <w:szCs w:val="24"/>
        </w:rPr>
        <w:t xml:space="preserve">liabilities to both him and his children who are entitled to the policy proceeds through the Estate of </w:t>
      </w:r>
      <w:r w:rsidR="0088333E" w:rsidRPr="0088333E">
        <w:rPr>
          <w:rFonts w:ascii="Times New Roman" w:hAnsi="Times New Roman" w:cs="Times New Roman"/>
          <w:sz w:val="24"/>
          <w:szCs w:val="24"/>
        </w:rPr>
        <w:t>S. BERNSTEIN</w:t>
      </w:r>
      <w:r w:rsidR="00D4591A">
        <w:rPr>
          <w:rFonts w:ascii="Times New Roman" w:hAnsi="Times New Roman" w:cs="Times New Roman"/>
          <w:sz w:val="24"/>
          <w:szCs w:val="24"/>
        </w:rPr>
        <w:t xml:space="preserve"> and not</w:t>
      </w:r>
      <w:r w:rsidR="002E7C2F">
        <w:rPr>
          <w:rFonts w:ascii="Times New Roman" w:hAnsi="Times New Roman" w:cs="Times New Roman"/>
          <w:sz w:val="24"/>
          <w:szCs w:val="24"/>
        </w:rPr>
        <w:t xml:space="preserve"> </w:t>
      </w:r>
      <w:r w:rsidR="0088333E">
        <w:rPr>
          <w:rFonts w:ascii="Times New Roman" w:hAnsi="Times New Roman" w:cs="Times New Roman"/>
          <w:sz w:val="24"/>
          <w:szCs w:val="24"/>
        </w:rPr>
        <w:t xml:space="preserve">through </w:t>
      </w:r>
      <w:r w:rsidR="002E7C2F">
        <w:rPr>
          <w:rFonts w:ascii="Times New Roman" w:hAnsi="Times New Roman" w:cs="Times New Roman"/>
          <w:sz w:val="24"/>
          <w:szCs w:val="24"/>
        </w:rPr>
        <w:t>Plaintiffs</w:t>
      </w:r>
      <w:r w:rsidR="00D4591A">
        <w:rPr>
          <w:rFonts w:ascii="Times New Roman" w:hAnsi="Times New Roman" w:cs="Times New Roman"/>
          <w:sz w:val="24"/>
          <w:szCs w:val="24"/>
        </w:rPr>
        <w:t xml:space="preserve"> FRAUDULENT BREACH OF CONTRACT lawsuit, which in fact currently has no legal </w:t>
      </w:r>
      <w:r w:rsidR="002E7C2F">
        <w:rPr>
          <w:rFonts w:ascii="Times New Roman" w:hAnsi="Times New Roman" w:cs="Times New Roman"/>
          <w:sz w:val="24"/>
          <w:szCs w:val="24"/>
        </w:rPr>
        <w:t xml:space="preserve">valid </w:t>
      </w:r>
      <w:r w:rsidR="00D4591A">
        <w:rPr>
          <w:rFonts w:ascii="Times New Roman" w:hAnsi="Times New Roman" w:cs="Times New Roman"/>
          <w:sz w:val="24"/>
          <w:szCs w:val="24"/>
        </w:rPr>
        <w:t>Plaintiff or legal</w:t>
      </w:r>
      <w:r w:rsidR="002E7C2F">
        <w:rPr>
          <w:rFonts w:ascii="Times New Roman" w:hAnsi="Times New Roman" w:cs="Times New Roman"/>
          <w:sz w:val="24"/>
          <w:szCs w:val="24"/>
        </w:rPr>
        <w:t xml:space="preserve"> valid</w:t>
      </w:r>
      <w:r w:rsidR="00D4591A">
        <w:rPr>
          <w:rFonts w:ascii="Times New Roman" w:hAnsi="Times New Roman" w:cs="Times New Roman"/>
          <w:sz w:val="24"/>
          <w:szCs w:val="24"/>
        </w:rPr>
        <w:t xml:space="preserve"> Contract that has been made part of the Lawsuit and </w:t>
      </w:r>
      <w:r w:rsidR="002E7C2F">
        <w:rPr>
          <w:rFonts w:ascii="Times New Roman" w:hAnsi="Times New Roman" w:cs="Times New Roman"/>
          <w:sz w:val="24"/>
          <w:szCs w:val="24"/>
        </w:rPr>
        <w:t xml:space="preserve">whereby the Lawsuit is instead </w:t>
      </w:r>
      <w:r w:rsidR="00D4591A">
        <w:rPr>
          <w:rFonts w:ascii="Times New Roman" w:hAnsi="Times New Roman" w:cs="Times New Roman"/>
          <w:sz w:val="24"/>
          <w:szCs w:val="24"/>
        </w:rPr>
        <w:t>based on a FRAUDULENT INSURANCE CLAIM filed by TESCHER, SPALLINA, TSPA</w:t>
      </w:r>
      <w:r w:rsidR="002E7C2F">
        <w:rPr>
          <w:rFonts w:ascii="Times New Roman" w:hAnsi="Times New Roman" w:cs="Times New Roman"/>
          <w:sz w:val="24"/>
          <w:szCs w:val="24"/>
        </w:rPr>
        <w:t xml:space="preserve">, </w:t>
      </w:r>
      <w:r w:rsidR="00D4591A">
        <w:rPr>
          <w:rFonts w:ascii="Times New Roman" w:hAnsi="Times New Roman" w:cs="Times New Roman"/>
          <w:sz w:val="24"/>
          <w:szCs w:val="24"/>
        </w:rPr>
        <w:t>MORAN</w:t>
      </w:r>
      <w:r w:rsidR="002E7C2F">
        <w:rPr>
          <w:rFonts w:ascii="Times New Roman" w:hAnsi="Times New Roman" w:cs="Times New Roman"/>
          <w:sz w:val="24"/>
          <w:szCs w:val="24"/>
        </w:rPr>
        <w:t xml:space="preserve"> et al</w:t>
      </w:r>
      <w:r w:rsidR="00D4591A">
        <w:rPr>
          <w:rFonts w:ascii="Times New Roman" w:hAnsi="Times New Roman" w:cs="Times New Roman"/>
          <w:sz w:val="24"/>
          <w:szCs w:val="24"/>
        </w:rPr>
        <w:t>.</w:t>
      </w:r>
    </w:p>
    <w:p w:rsidR="00D4591A" w:rsidRDefault="00D4591A" w:rsidP="002831E3">
      <w:pPr>
        <w:pStyle w:val="ListParagraph"/>
        <w:numPr>
          <w:ilvl w:val="0"/>
          <w:numId w:val="12"/>
        </w:numPr>
        <w:spacing w:line="480" w:lineRule="auto"/>
        <w:ind w:hanging="540"/>
        <w:rPr>
          <w:rFonts w:ascii="Times New Roman" w:hAnsi="Times New Roman" w:cs="Times New Roman"/>
          <w:sz w:val="24"/>
          <w:szCs w:val="24"/>
        </w:rPr>
      </w:pPr>
      <w:r>
        <w:rPr>
          <w:rFonts w:ascii="Times New Roman" w:hAnsi="Times New Roman" w:cs="Times New Roman"/>
          <w:sz w:val="24"/>
          <w:szCs w:val="24"/>
        </w:rPr>
        <w:t>That for their alleged criminal misconduct in filing the FRAUDULENT INSURANCE CLAIM that forms the basis of this FRAUDULENT BREACH OF CONTRACT Lawsuit, TESCHER, SPALLINA, TSPA</w:t>
      </w:r>
      <w:r w:rsidR="00C73301">
        <w:rPr>
          <w:rFonts w:ascii="Times New Roman" w:hAnsi="Times New Roman" w:cs="Times New Roman"/>
          <w:sz w:val="24"/>
          <w:szCs w:val="24"/>
        </w:rPr>
        <w:t>, MORAN et al. all</w:t>
      </w:r>
      <w:r>
        <w:rPr>
          <w:rFonts w:ascii="Times New Roman" w:hAnsi="Times New Roman" w:cs="Times New Roman"/>
          <w:sz w:val="24"/>
          <w:szCs w:val="24"/>
        </w:rPr>
        <w:t xml:space="preserve"> were properly served this Lawsuit and should be parties</w:t>
      </w:r>
      <w:r w:rsidR="001B1863">
        <w:rPr>
          <w:rFonts w:ascii="Times New Roman" w:hAnsi="Times New Roman" w:cs="Times New Roman"/>
          <w:sz w:val="24"/>
          <w:szCs w:val="24"/>
        </w:rPr>
        <w:t xml:space="preserve"> based on their direct involvement in the matters that occurred in the State of Illinois</w:t>
      </w:r>
      <w:r w:rsidR="00C73301">
        <w:rPr>
          <w:rFonts w:ascii="Times New Roman" w:hAnsi="Times New Roman" w:cs="Times New Roman"/>
          <w:sz w:val="24"/>
          <w:szCs w:val="24"/>
        </w:rPr>
        <w:t xml:space="preserve"> that they instigated</w:t>
      </w:r>
      <w:r>
        <w:rPr>
          <w:rFonts w:ascii="Times New Roman" w:hAnsi="Times New Roman" w:cs="Times New Roman"/>
          <w:sz w:val="24"/>
          <w:szCs w:val="24"/>
        </w:rPr>
        <w:t xml:space="preserve">. </w:t>
      </w:r>
    </w:p>
    <w:p w:rsidR="00D4591A" w:rsidRPr="00C73301" w:rsidRDefault="00D4591A" w:rsidP="00C73301">
      <w:pPr>
        <w:pStyle w:val="ListParagraph"/>
        <w:numPr>
          <w:ilvl w:val="0"/>
          <w:numId w:val="12"/>
        </w:numPr>
        <w:spacing w:line="480" w:lineRule="auto"/>
        <w:ind w:hanging="540"/>
        <w:rPr>
          <w:rFonts w:ascii="Times New Roman" w:hAnsi="Times New Roman" w:cs="Times New Roman"/>
          <w:sz w:val="24"/>
          <w:szCs w:val="24"/>
        </w:rPr>
      </w:pPr>
      <w:r>
        <w:rPr>
          <w:rFonts w:ascii="Times New Roman" w:hAnsi="Times New Roman" w:cs="Times New Roman"/>
          <w:sz w:val="24"/>
          <w:szCs w:val="24"/>
        </w:rPr>
        <w:t>That ELIOT has claimed that HERITAGE paid this Court funds in their</w:t>
      </w:r>
      <w:r w:rsidR="00C73301">
        <w:rPr>
          <w:rFonts w:ascii="Times New Roman" w:hAnsi="Times New Roman" w:cs="Times New Roman"/>
          <w:sz w:val="24"/>
          <w:szCs w:val="24"/>
        </w:rPr>
        <w:t xml:space="preserve"> interpleader action based on the Lost or Suppressed Policy</w:t>
      </w:r>
      <w:r>
        <w:rPr>
          <w:rFonts w:ascii="Times New Roman" w:hAnsi="Times New Roman" w:cs="Times New Roman"/>
          <w:sz w:val="24"/>
          <w:szCs w:val="24"/>
        </w:rPr>
        <w:t xml:space="preserve"> that has not been produced at this time</w:t>
      </w:r>
      <w:r w:rsidR="00C73301">
        <w:rPr>
          <w:rFonts w:ascii="Times New Roman" w:hAnsi="Times New Roman" w:cs="Times New Roman"/>
          <w:sz w:val="24"/>
          <w:szCs w:val="24"/>
        </w:rPr>
        <w:t xml:space="preserve"> by any party</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and therefore while ELIOT appreciates </w:t>
      </w:r>
      <w:r w:rsidR="00C73301">
        <w:rPr>
          <w:rFonts w:ascii="Times New Roman" w:hAnsi="Times New Roman" w:cs="Times New Roman"/>
          <w:sz w:val="24"/>
          <w:szCs w:val="24"/>
        </w:rPr>
        <w:t>HERITAGE’S</w:t>
      </w:r>
      <w:r>
        <w:rPr>
          <w:rFonts w:ascii="Times New Roman" w:hAnsi="Times New Roman" w:cs="Times New Roman"/>
          <w:sz w:val="24"/>
          <w:szCs w:val="24"/>
        </w:rPr>
        <w:t xml:space="preserve"> willingness to pay death benefits on a policy they have failed to produce, </w:t>
      </w:r>
      <w:r w:rsidR="00583E54">
        <w:rPr>
          <w:rFonts w:ascii="Times New Roman" w:hAnsi="Times New Roman" w:cs="Times New Roman"/>
          <w:sz w:val="24"/>
          <w:szCs w:val="24"/>
        </w:rPr>
        <w:t xml:space="preserve">this payment </w:t>
      </w:r>
      <w:r w:rsidR="00C73301">
        <w:rPr>
          <w:rFonts w:ascii="Times New Roman" w:hAnsi="Times New Roman" w:cs="Times New Roman"/>
          <w:sz w:val="24"/>
          <w:szCs w:val="24"/>
        </w:rPr>
        <w:t xml:space="preserve">that subverts the Estate beneficiaries </w:t>
      </w:r>
      <w:r w:rsidR="00583E54">
        <w:rPr>
          <w:rFonts w:ascii="Times New Roman" w:hAnsi="Times New Roman" w:cs="Times New Roman"/>
          <w:sz w:val="24"/>
          <w:szCs w:val="24"/>
        </w:rPr>
        <w:t xml:space="preserve">is </w:t>
      </w:r>
      <w:r>
        <w:rPr>
          <w:rFonts w:ascii="Times New Roman" w:hAnsi="Times New Roman" w:cs="Times New Roman"/>
          <w:sz w:val="24"/>
          <w:szCs w:val="24"/>
        </w:rPr>
        <w:t>not acceptable</w:t>
      </w:r>
      <w:r w:rsidR="00C73301">
        <w:rPr>
          <w:rFonts w:ascii="Times New Roman" w:hAnsi="Times New Roman" w:cs="Times New Roman"/>
          <w:sz w:val="24"/>
          <w:szCs w:val="24"/>
        </w:rPr>
        <w:t xml:space="preserve">.  </w:t>
      </w:r>
      <w:r>
        <w:rPr>
          <w:rFonts w:ascii="Times New Roman" w:hAnsi="Times New Roman" w:cs="Times New Roman"/>
          <w:sz w:val="24"/>
          <w:szCs w:val="24"/>
        </w:rPr>
        <w:t>ELIOT has demanded this Court to return the funds immediately</w:t>
      </w:r>
      <w:r w:rsidR="001B1863">
        <w:rPr>
          <w:rFonts w:ascii="Times New Roman" w:hAnsi="Times New Roman" w:cs="Times New Roman"/>
          <w:sz w:val="24"/>
          <w:szCs w:val="24"/>
        </w:rPr>
        <w:t xml:space="preserve"> to HERITAGE</w:t>
      </w:r>
      <w:r>
        <w:rPr>
          <w:rFonts w:ascii="Times New Roman" w:hAnsi="Times New Roman" w:cs="Times New Roman"/>
          <w:sz w:val="24"/>
          <w:szCs w:val="24"/>
        </w:rPr>
        <w:t xml:space="preserve"> as they were </w:t>
      </w:r>
      <w:r w:rsidR="00C73301">
        <w:rPr>
          <w:rFonts w:ascii="Times New Roman" w:hAnsi="Times New Roman" w:cs="Times New Roman"/>
          <w:sz w:val="24"/>
          <w:szCs w:val="24"/>
        </w:rPr>
        <w:t>C</w:t>
      </w:r>
      <w:r w:rsidR="00583E54" w:rsidRPr="00C73301">
        <w:rPr>
          <w:rFonts w:ascii="Times New Roman" w:hAnsi="Times New Roman" w:cs="Times New Roman"/>
          <w:sz w:val="24"/>
          <w:szCs w:val="24"/>
        </w:rPr>
        <w:t xml:space="preserve">onverted and </w:t>
      </w:r>
      <w:r w:rsidR="00C73301">
        <w:rPr>
          <w:rFonts w:ascii="Times New Roman" w:hAnsi="Times New Roman" w:cs="Times New Roman"/>
          <w:sz w:val="24"/>
          <w:szCs w:val="24"/>
        </w:rPr>
        <w:t>C</w:t>
      </w:r>
      <w:r w:rsidR="00583E54" w:rsidRPr="00C73301">
        <w:rPr>
          <w:rFonts w:ascii="Times New Roman" w:hAnsi="Times New Roman" w:cs="Times New Roman"/>
          <w:sz w:val="24"/>
          <w:szCs w:val="24"/>
        </w:rPr>
        <w:t>omingled into this Court’s Registry improperly and perhaps illegally and without a valid contract with which to pay</w:t>
      </w:r>
      <w:r w:rsidR="00C73301">
        <w:rPr>
          <w:rFonts w:ascii="Times New Roman" w:hAnsi="Times New Roman" w:cs="Times New Roman"/>
          <w:sz w:val="24"/>
          <w:szCs w:val="24"/>
        </w:rPr>
        <w:t xml:space="preserve"> upon</w:t>
      </w:r>
      <w:r w:rsidR="00583E54" w:rsidRPr="00C73301">
        <w:rPr>
          <w:rFonts w:ascii="Times New Roman" w:hAnsi="Times New Roman" w:cs="Times New Roman"/>
          <w:sz w:val="24"/>
          <w:szCs w:val="24"/>
        </w:rPr>
        <w:t>, making this Lawsuit even more surreal.</w:t>
      </w:r>
    </w:p>
    <w:p w:rsidR="00583E54" w:rsidRDefault="00583E54" w:rsidP="002831E3">
      <w:pPr>
        <w:pStyle w:val="ListParagraph"/>
        <w:numPr>
          <w:ilvl w:val="0"/>
          <w:numId w:val="12"/>
        </w:numPr>
        <w:spacing w:line="480" w:lineRule="auto"/>
        <w:ind w:hanging="540"/>
        <w:rPr>
          <w:rFonts w:ascii="Times New Roman" w:hAnsi="Times New Roman" w:cs="Times New Roman"/>
          <w:sz w:val="24"/>
          <w:szCs w:val="24"/>
        </w:rPr>
      </w:pPr>
      <w:r>
        <w:rPr>
          <w:rFonts w:ascii="Times New Roman" w:hAnsi="Times New Roman" w:cs="Times New Roman"/>
          <w:sz w:val="24"/>
          <w:szCs w:val="24"/>
        </w:rPr>
        <w:t>That ELIOT would not take the interpleader funds as this would be to participate knowingly in fraudulent activities and th</w:t>
      </w:r>
      <w:r w:rsidR="00B4681F">
        <w:rPr>
          <w:rFonts w:ascii="Times New Roman" w:hAnsi="Times New Roman" w:cs="Times New Roman"/>
          <w:sz w:val="24"/>
          <w:szCs w:val="24"/>
        </w:rPr>
        <w:t xml:space="preserve">is Fraud is </w:t>
      </w:r>
      <w:r>
        <w:rPr>
          <w:rFonts w:ascii="Times New Roman" w:hAnsi="Times New Roman" w:cs="Times New Roman"/>
          <w:sz w:val="24"/>
          <w:szCs w:val="24"/>
        </w:rPr>
        <w:t xml:space="preserve">why ELIOT has a right to </w:t>
      </w:r>
      <w:r w:rsidR="00C73301">
        <w:rPr>
          <w:rFonts w:ascii="Times New Roman" w:hAnsi="Times New Roman" w:cs="Times New Roman"/>
          <w:sz w:val="24"/>
          <w:szCs w:val="24"/>
        </w:rPr>
        <w:t>C</w:t>
      </w:r>
      <w:r>
        <w:rPr>
          <w:rFonts w:ascii="Times New Roman" w:hAnsi="Times New Roman" w:cs="Times New Roman"/>
          <w:sz w:val="24"/>
          <w:szCs w:val="24"/>
        </w:rPr>
        <w:t xml:space="preserve">ross </w:t>
      </w:r>
      <w:r w:rsidR="00C73301">
        <w:rPr>
          <w:rFonts w:ascii="Times New Roman" w:hAnsi="Times New Roman" w:cs="Times New Roman"/>
          <w:sz w:val="24"/>
          <w:szCs w:val="24"/>
        </w:rPr>
        <w:t>C</w:t>
      </w:r>
      <w:r>
        <w:rPr>
          <w:rFonts w:ascii="Times New Roman" w:hAnsi="Times New Roman" w:cs="Times New Roman"/>
          <w:sz w:val="24"/>
          <w:szCs w:val="24"/>
        </w:rPr>
        <w:t>laim against the parties who participated in this FRAUDULENT ACTIVITY.</w:t>
      </w:r>
    </w:p>
    <w:p w:rsidR="002831E3" w:rsidRPr="002831E3" w:rsidRDefault="00D4591A" w:rsidP="002831E3">
      <w:pPr>
        <w:pStyle w:val="ListParagraph"/>
        <w:spacing w:line="480" w:lineRule="auto"/>
        <w:ind w:left="360"/>
        <w:jc w:val="center"/>
        <w:rPr>
          <w:rFonts w:ascii="Times New Roman" w:hAnsi="Times New Roman" w:cs="Times New Roman"/>
          <w:b/>
          <w:sz w:val="24"/>
          <w:szCs w:val="24"/>
        </w:rPr>
      </w:pPr>
      <w:r>
        <w:rPr>
          <w:rFonts w:ascii="Times New Roman" w:hAnsi="Times New Roman" w:cs="Times New Roman"/>
          <w:b/>
          <w:sz w:val="24"/>
          <w:szCs w:val="24"/>
        </w:rPr>
        <w:t xml:space="preserve">REPLY TO - </w:t>
      </w:r>
      <w:r w:rsidR="002831E3" w:rsidRPr="002831E3">
        <w:rPr>
          <w:rFonts w:ascii="Times New Roman" w:hAnsi="Times New Roman" w:cs="Times New Roman"/>
          <w:b/>
          <w:sz w:val="24"/>
          <w:szCs w:val="24"/>
        </w:rPr>
        <w:t>B. There Is No Subject-Matter Jurisdiction</w:t>
      </w:r>
    </w:p>
    <w:p w:rsidR="002831E3" w:rsidRDefault="00FA7A08" w:rsidP="00531619">
      <w:pPr>
        <w:pStyle w:val="ListParagraph"/>
        <w:numPr>
          <w:ilvl w:val="0"/>
          <w:numId w:val="12"/>
        </w:numPr>
        <w:spacing w:line="480" w:lineRule="auto"/>
        <w:ind w:hanging="540"/>
        <w:rPr>
          <w:rFonts w:ascii="Times New Roman" w:hAnsi="Times New Roman" w:cs="Times New Roman"/>
          <w:sz w:val="24"/>
          <w:szCs w:val="24"/>
        </w:rPr>
      </w:pPr>
      <w:r>
        <w:rPr>
          <w:rFonts w:ascii="Times New Roman" w:hAnsi="Times New Roman" w:cs="Times New Roman"/>
          <w:sz w:val="24"/>
          <w:szCs w:val="24"/>
        </w:rPr>
        <w:t xml:space="preserve">That </w:t>
      </w:r>
      <w:r w:rsidR="00583E54">
        <w:rPr>
          <w:rFonts w:ascii="Times New Roman" w:hAnsi="Times New Roman" w:cs="Times New Roman"/>
          <w:sz w:val="24"/>
          <w:szCs w:val="24"/>
        </w:rPr>
        <w:t xml:space="preserve">ELIOT is not asking this Court to Probate a Will or Administer an Estate as claimed by TESCHER and SPALLINA and this is more false and misleading information.  ELIOT is merely asking this Court to return the Estate asset of the life insurance policy </w:t>
      </w:r>
      <w:r w:rsidR="00C73301">
        <w:rPr>
          <w:rFonts w:ascii="Times New Roman" w:hAnsi="Times New Roman" w:cs="Times New Roman"/>
          <w:sz w:val="24"/>
          <w:szCs w:val="24"/>
        </w:rPr>
        <w:t xml:space="preserve">death benefit </w:t>
      </w:r>
      <w:r w:rsidR="00583E54">
        <w:rPr>
          <w:rFonts w:ascii="Times New Roman" w:hAnsi="Times New Roman" w:cs="Times New Roman"/>
          <w:sz w:val="24"/>
          <w:szCs w:val="24"/>
        </w:rPr>
        <w:t xml:space="preserve">back to HERITAGE, who should not have paid any funds without a contract </w:t>
      </w:r>
      <w:r w:rsidR="009C0CA9">
        <w:rPr>
          <w:rFonts w:ascii="Times New Roman" w:hAnsi="Times New Roman" w:cs="Times New Roman"/>
          <w:sz w:val="24"/>
          <w:szCs w:val="24"/>
        </w:rPr>
        <w:t xml:space="preserve">and to </w:t>
      </w:r>
      <w:r w:rsidR="0088333E">
        <w:rPr>
          <w:rFonts w:ascii="Times New Roman" w:hAnsi="Times New Roman" w:cs="Times New Roman"/>
          <w:sz w:val="24"/>
          <w:szCs w:val="24"/>
        </w:rPr>
        <w:t>imp</w:t>
      </w:r>
      <w:r w:rsidR="009C0CA9">
        <w:rPr>
          <w:rFonts w:ascii="Times New Roman" w:hAnsi="Times New Roman" w:cs="Times New Roman"/>
          <w:sz w:val="24"/>
          <w:szCs w:val="24"/>
        </w:rPr>
        <w:t>roper beneficiaries</w:t>
      </w:r>
      <w:r w:rsidR="0088333E">
        <w:rPr>
          <w:rFonts w:ascii="Times New Roman" w:hAnsi="Times New Roman" w:cs="Times New Roman"/>
          <w:sz w:val="24"/>
          <w:szCs w:val="24"/>
        </w:rPr>
        <w:t>.  W</w:t>
      </w:r>
      <w:r w:rsidR="009C0CA9">
        <w:rPr>
          <w:rFonts w:ascii="Times New Roman" w:hAnsi="Times New Roman" w:cs="Times New Roman"/>
          <w:sz w:val="24"/>
          <w:szCs w:val="24"/>
        </w:rPr>
        <w:t>ithout this FRAUDULENT BREACH OF CONTRACT Lawsuit architected by SPALLINA</w:t>
      </w:r>
      <w:r w:rsidR="00C73301">
        <w:rPr>
          <w:rFonts w:ascii="Times New Roman" w:hAnsi="Times New Roman" w:cs="Times New Roman"/>
          <w:sz w:val="24"/>
          <w:szCs w:val="24"/>
        </w:rPr>
        <w:t>, MORAN, THEODORE</w:t>
      </w:r>
      <w:r w:rsidR="009C0CA9">
        <w:rPr>
          <w:rFonts w:ascii="Times New Roman" w:hAnsi="Times New Roman" w:cs="Times New Roman"/>
          <w:sz w:val="24"/>
          <w:szCs w:val="24"/>
        </w:rPr>
        <w:t xml:space="preserve"> et al. the asset would be safely in the Estate to be distributed according to the Estate plans of </w:t>
      </w:r>
      <w:r w:rsidR="0088333E" w:rsidRPr="0088333E">
        <w:rPr>
          <w:rFonts w:ascii="Times New Roman" w:hAnsi="Times New Roman" w:cs="Times New Roman"/>
          <w:sz w:val="24"/>
          <w:szCs w:val="24"/>
        </w:rPr>
        <w:t>S. BERNSTEIN</w:t>
      </w:r>
      <w:r w:rsidR="00C73301">
        <w:rPr>
          <w:rFonts w:ascii="Times New Roman" w:hAnsi="Times New Roman" w:cs="Times New Roman"/>
          <w:sz w:val="24"/>
          <w:szCs w:val="24"/>
        </w:rPr>
        <w:t xml:space="preserve"> to the true and proper beneficiaries, not the Plaintiffs in this ludicrous and baseless Lawsuit</w:t>
      </w:r>
      <w:r w:rsidR="009C0CA9">
        <w:rPr>
          <w:rFonts w:ascii="Times New Roman" w:hAnsi="Times New Roman" w:cs="Times New Roman"/>
          <w:sz w:val="24"/>
          <w:szCs w:val="24"/>
        </w:rPr>
        <w:t>.</w:t>
      </w:r>
    </w:p>
    <w:p w:rsidR="009C0CA9" w:rsidRDefault="009C0CA9" w:rsidP="00531619">
      <w:pPr>
        <w:pStyle w:val="ListParagraph"/>
        <w:numPr>
          <w:ilvl w:val="0"/>
          <w:numId w:val="12"/>
        </w:numPr>
        <w:spacing w:line="480" w:lineRule="auto"/>
        <w:ind w:hanging="540"/>
        <w:rPr>
          <w:rFonts w:ascii="Times New Roman" w:hAnsi="Times New Roman" w:cs="Times New Roman"/>
          <w:sz w:val="24"/>
          <w:szCs w:val="24"/>
        </w:rPr>
      </w:pPr>
      <w:r>
        <w:rPr>
          <w:rFonts w:ascii="Times New Roman" w:hAnsi="Times New Roman" w:cs="Times New Roman"/>
          <w:sz w:val="24"/>
          <w:szCs w:val="24"/>
        </w:rPr>
        <w:t>That ELIOT is not certain if TESCHER and SPALLINA are sane in the rest of their claims regarding ELIOT’S assertions</w:t>
      </w:r>
      <w:r w:rsidR="00C73301">
        <w:rPr>
          <w:rFonts w:ascii="Times New Roman" w:hAnsi="Times New Roman" w:cs="Times New Roman"/>
          <w:sz w:val="24"/>
          <w:szCs w:val="24"/>
        </w:rPr>
        <w:t xml:space="preserve"> against them</w:t>
      </w:r>
      <w:r>
        <w:rPr>
          <w:rFonts w:ascii="Times New Roman" w:hAnsi="Times New Roman" w:cs="Times New Roman"/>
          <w:sz w:val="24"/>
          <w:szCs w:val="24"/>
        </w:rPr>
        <w:t xml:space="preserve"> in the Probate Courts of </w:t>
      </w:r>
      <w:r w:rsidR="0088333E" w:rsidRPr="0088333E">
        <w:rPr>
          <w:rFonts w:ascii="Times New Roman" w:hAnsi="Times New Roman" w:cs="Times New Roman"/>
          <w:sz w:val="24"/>
          <w:szCs w:val="24"/>
        </w:rPr>
        <w:t>S. BERNSTEIN</w:t>
      </w:r>
      <w:r>
        <w:rPr>
          <w:rFonts w:ascii="Times New Roman" w:hAnsi="Times New Roman" w:cs="Times New Roman"/>
          <w:sz w:val="24"/>
          <w:szCs w:val="24"/>
        </w:rPr>
        <w:t xml:space="preserve"> and SHIRLEY in FLORIDA, as ELIOT’S efforts to remove these criminals disguised as Attorneys at Law has resulted in,</w:t>
      </w:r>
    </w:p>
    <w:p w:rsidR="009C0CA9" w:rsidRDefault="009C0CA9" w:rsidP="009C0CA9">
      <w:pPr>
        <w:pStyle w:val="ListParagraph"/>
        <w:numPr>
          <w:ilvl w:val="1"/>
          <w:numId w:val="1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the ARREST of their legal assistant and notary public for admitted FORGERY and FRAUDULENT NOTARIZATIONS, made POST MORTEM in efforts to change beneficial interests in the Estates to improper and illegal parties,</w:t>
      </w:r>
    </w:p>
    <w:p w:rsidR="009C0CA9" w:rsidRDefault="009C0CA9" w:rsidP="0088333E">
      <w:pPr>
        <w:pStyle w:val="ListParagraph"/>
        <w:numPr>
          <w:ilvl w:val="1"/>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discovery that SPALLINA and TESCHER used </w:t>
      </w:r>
      <w:r w:rsidR="0088333E" w:rsidRPr="0088333E">
        <w:rPr>
          <w:rFonts w:ascii="Times New Roman" w:hAnsi="Times New Roman" w:cs="Times New Roman"/>
          <w:sz w:val="24"/>
          <w:szCs w:val="24"/>
        </w:rPr>
        <w:t>S. BERNSTEIN</w:t>
      </w:r>
      <w:r>
        <w:rPr>
          <w:rFonts w:ascii="Times New Roman" w:hAnsi="Times New Roman" w:cs="Times New Roman"/>
          <w:sz w:val="24"/>
          <w:szCs w:val="24"/>
        </w:rPr>
        <w:t xml:space="preserve"> POST MORTEM to act as Executor of the Estate while dead, failing to notify the Court he was deceased, leading Judge Martin Colin to claim from this Fraud on his Court that he had enough evidence to read THEODORE, SPALLINA and TESCHER their Miranda Warnings and where criminal complaints remain ongoing in these matters,</w:t>
      </w:r>
    </w:p>
    <w:p w:rsidR="009C0CA9" w:rsidRDefault="009C0CA9" w:rsidP="009C0CA9">
      <w:pPr>
        <w:pStyle w:val="ListParagraph"/>
        <w:numPr>
          <w:ilvl w:val="1"/>
          <w:numId w:val="12"/>
        </w:numPr>
        <w:spacing w:line="480" w:lineRule="auto"/>
        <w:rPr>
          <w:rFonts w:ascii="Times New Roman" w:hAnsi="Times New Roman" w:cs="Times New Roman"/>
          <w:sz w:val="24"/>
          <w:szCs w:val="24"/>
        </w:rPr>
      </w:pPr>
      <w:r>
        <w:rPr>
          <w:rFonts w:ascii="Times New Roman" w:hAnsi="Times New Roman" w:cs="Times New Roman"/>
          <w:sz w:val="24"/>
          <w:szCs w:val="24"/>
        </w:rPr>
        <w:t>the admission by SPALLINA to</w:t>
      </w:r>
      <w:r w:rsidR="0088333E">
        <w:rPr>
          <w:rFonts w:ascii="Times New Roman" w:hAnsi="Times New Roman" w:cs="Times New Roman"/>
          <w:sz w:val="24"/>
          <w:szCs w:val="24"/>
        </w:rPr>
        <w:t xml:space="preserve"> the</w:t>
      </w:r>
      <w:r>
        <w:rPr>
          <w:rFonts w:ascii="Times New Roman" w:hAnsi="Times New Roman" w:cs="Times New Roman"/>
          <w:sz w:val="24"/>
          <w:szCs w:val="24"/>
        </w:rPr>
        <w:t xml:space="preserve"> P</w:t>
      </w:r>
      <w:r w:rsidR="0088333E">
        <w:rPr>
          <w:rFonts w:ascii="Times New Roman" w:hAnsi="Times New Roman" w:cs="Times New Roman"/>
          <w:sz w:val="24"/>
          <w:szCs w:val="24"/>
        </w:rPr>
        <w:t xml:space="preserve">alm </w:t>
      </w:r>
      <w:r>
        <w:rPr>
          <w:rFonts w:ascii="Times New Roman" w:hAnsi="Times New Roman" w:cs="Times New Roman"/>
          <w:sz w:val="24"/>
          <w:szCs w:val="24"/>
        </w:rPr>
        <w:t>B</w:t>
      </w:r>
      <w:r w:rsidR="0088333E">
        <w:rPr>
          <w:rFonts w:ascii="Times New Roman" w:hAnsi="Times New Roman" w:cs="Times New Roman"/>
          <w:sz w:val="24"/>
          <w:szCs w:val="24"/>
        </w:rPr>
        <w:t>each County Sheriff t</w:t>
      </w:r>
      <w:r>
        <w:rPr>
          <w:rFonts w:ascii="Times New Roman" w:hAnsi="Times New Roman" w:cs="Times New Roman"/>
          <w:sz w:val="24"/>
          <w:szCs w:val="24"/>
        </w:rPr>
        <w:t>hat he FRAUDULENTLY altered Estate documents to change the beneficiaries illegally,</w:t>
      </w:r>
    </w:p>
    <w:p w:rsidR="009C0CA9" w:rsidRDefault="009C0CA9" w:rsidP="0088333E">
      <w:pPr>
        <w:pStyle w:val="ListParagraph"/>
        <w:numPr>
          <w:ilvl w:val="1"/>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removal of SPALLINA and TESCHER as Counsel in ALL capacities in the Estate matters of both </w:t>
      </w:r>
      <w:r w:rsidR="0088333E" w:rsidRPr="0088333E">
        <w:rPr>
          <w:rFonts w:ascii="Times New Roman" w:hAnsi="Times New Roman" w:cs="Times New Roman"/>
          <w:sz w:val="24"/>
          <w:szCs w:val="24"/>
        </w:rPr>
        <w:t>S. BERNSTEIN</w:t>
      </w:r>
      <w:r>
        <w:rPr>
          <w:rFonts w:ascii="Times New Roman" w:hAnsi="Times New Roman" w:cs="Times New Roman"/>
          <w:sz w:val="24"/>
          <w:szCs w:val="24"/>
        </w:rPr>
        <w:t xml:space="preserve"> and SHIRLEY and</w:t>
      </w:r>
    </w:p>
    <w:p w:rsidR="009C0CA9" w:rsidRDefault="009C0CA9" w:rsidP="0088333E">
      <w:pPr>
        <w:pStyle w:val="ListParagraph"/>
        <w:numPr>
          <w:ilvl w:val="1"/>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removal of SPALLINA and TESCHER as Executors / Personal Representatives in the Estate of </w:t>
      </w:r>
      <w:r w:rsidR="0088333E" w:rsidRPr="0088333E">
        <w:rPr>
          <w:rFonts w:ascii="Times New Roman" w:hAnsi="Times New Roman" w:cs="Times New Roman"/>
          <w:sz w:val="24"/>
          <w:szCs w:val="24"/>
        </w:rPr>
        <w:t>S. BERNSTEIN</w:t>
      </w:r>
      <w:r>
        <w:rPr>
          <w:rFonts w:ascii="Times New Roman" w:hAnsi="Times New Roman" w:cs="Times New Roman"/>
          <w:sz w:val="24"/>
          <w:szCs w:val="24"/>
        </w:rPr>
        <w:t xml:space="preserve">. </w:t>
      </w:r>
    </w:p>
    <w:p w:rsidR="002831E3" w:rsidRPr="002831E3" w:rsidRDefault="00D4591A" w:rsidP="002831E3">
      <w:pPr>
        <w:pStyle w:val="ListParagraph"/>
        <w:spacing w:line="480" w:lineRule="auto"/>
        <w:ind w:left="360"/>
        <w:jc w:val="center"/>
        <w:rPr>
          <w:rFonts w:ascii="Times New Roman" w:hAnsi="Times New Roman" w:cs="Times New Roman"/>
          <w:b/>
          <w:sz w:val="24"/>
          <w:szCs w:val="24"/>
        </w:rPr>
      </w:pPr>
      <w:r>
        <w:rPr>
          <w:rFonts w:ascii="Times New Roman" w:hAnsi="Times New Roman" w:cs="Times New Roman"/>
          <w:b/>
          <w:sz w:val="24"/>
          <w:szCs w:val="24"/>
        </w:rPr>
        <w:t xml:space="preserve">REPLY TO - </w:t>
      </w:r>
      <w:r w:rsidR="002831E3" w:rsidRPr="002831E3">
        <w:rPr>
          <w:rFonts w:ascii="Times New Roman" w:hAnsi="Times New Roman" w:cs="Times New Roman"/>
          <w:b/>
          <w:sz w:val="24"/>
          <w:szCs w:val="24"/>
        </w:rPr>
        <w:t>C. This Court Should Abstain From Hearing the Third-Party Complaint</w:t>
      </w:r>
    </w:p>
    <w:p w:rsidR="002831E3" w:rsidRDefault="009C0CA9" w:rsidP="00531619">
      <w:pPr>
        <w:pStyle w:val="ListParagraph"/>
        <w:numPr>
          <w:ilvl w:val="0"/>
          <w:numId w:val="12"/>
        </w:numPr>
        <w:spacing w:line="480" w:lineRule="auto"/>
        <w:ind w:hanging="540"/>
        <w:rPr>
          <w:rFonts w:ascii="Times New Roman" w:hAnsi="Times New Roman" w:cs="Times New Roman"/>
          <w:sz w:val="24"/>
          <w:szCs w:val="24"/>
        </w:rPr>
      </w:pPr>
      <w:r>
        <w:rPr>
          <w:rFonts w:ascii="Times New Roman" w:hAnsi="Times New Roman" w:cs="Times New Roman"/>
          <w:sz w:val="24"/>
          <w:szCs w:val="24"/>
        </w:rPr>
        <w:t xml:space="preserve">That ELIOT did not file this Lawsuit and his </w:t>
      </w:r>
      <w:r w:rsidR="00C73301">
        <w:rPr>
          <w:rFonts w:ascii="Times New Roman" w:hAnsi="Times New Roman" w:cs="Times New Roman"/>
          <w:sz w:val="24"/>
          <w:szCs w:val="24"/>
        </w:rPr>
        <w:t>C</w:t>
      </w:r>
      <w:r>
        <w:rPr>
          <w:rFonts w:ascii="Times New Roman" w:hAnsi="Times New Roman" w:cs="Times New Roman"/>
          <w:sz w:val="24"/>
          <w:szCs w:val="24"/>
        </w:rPr>
        <w:t xml:space="preserve">ross </w:t>
      </w:r>
      <w:r w:rsidR="00C73301">
        <w:rPr>
          <w:rFonts w:ascii="Times New Roman" w:hAnsi="Times New Roman" w:cs="Times New Roman"/>
          <w:sz w:val="24"/>
          <w:szCs w:val="24"/>
        </w:rPr>
        <w:t>C</w:t>
      </w:r>
      <w:r>
        <w:rPr>
          <w:rFonts w:ascii="Times New Roman" w:hAnsi="Times New Roman" w:cs="Times New Roman"/>
          <w:sz w:val="24"/>
          <w:szCs w:val="24"/>
        </w:rPr>
        <w:t xml:space="preserve">laim has nothing to do with the </w:t>
      </w:r>
      <w:r w:rsidR="0088333E">
        <w:rPr>
          <w:rFonts w:ascii="Times New Roman" w:hAnsi="Times New Roman" w:cs="Times New Roman"/>
          <w:sz w:val="24"/>
          <w:szCs w:val="24"/>
        </w:rPr>
        <w:t>p</w:t>
      </w:r>
      <w:r>
        <w:rPr>
          <w:rFonts w:ascii="Times New Roman" w:hAnsi="Times New Roman" w:cs="Times New Roman"/>
          <w:sz w:val="24"/>
          <w:szCs w:val="24"/>
        </w:rPr>
        <w:t>arallel litigation filed by A. SIMON and THEODORE based on HERITAGE’S failure to pay on the FRAUDULENT INSURANCE CLAIM file</w:t>
      </w:r>
      <w:r w:rsidR="008B1DEE">
        <w:rPr>
          <w:rFonts w:ascii="Times New Roman" w:hAnsi="Times New Roman" w:cs="Times New Roman"/>
          <w:sz w:val="24"/>
          <w:szCs w:val="24"/>
        </w:rPr>
        <w:t xml:space="preserve">d by SPALLINA, MORAN et al., in efforts to </w:t>
      </w:r>
      <w:r w:rsidR="00C73301">
        <w:rPr>
          <w:rFonts w:ascii="Times New Roman" w:hAnsi="Times New Roman" w:cs="Times New Roman"/>
          <w:sz w:val="24"/>
          <w:szCs w:val="24"/>
        </w:rPr>
        <w:t>C</w:t>
      </w:r>
      <w:r w:rsidR="008B1DEE">
        <w:rPr>
          <w:rFonts w:ascii="Times New Roman" w:hAnsi="Times New Roman" w:cs="Times New Roman"/>
          <w:sz w:val="24"/>
          <w:szCs w:val="24"/>
        </w:rPr>
        <w:t xml:space="preserve">onvert the proceeds outside of the Estate of </w:t>
      </w:r>
      <w:r w:rsidR="0088333E" w:rsidRPr="0088333E">
        <w:rPr>
          <w:rFonts w:ascii="Times New Roman" w:hAnsi="Times New Roman" w:cs="Times New Roman"/>
          <w:sz w:val="24"/>
          <w:szCs w:val="24"/>
        </w:rPr>
        <w:t>S. BERNSTEIN</w:t>
      </w:r>
      <w:r w:rsidR="008B1DEE">
        <w:rPr>
          <w:rFonts w:ascii="Times New Roman" w:hAnsi="Times New Roman" w:cs="Times New Roman"/>
          <w:sz w:val="24"/>
          <w:szCs w:val="24"/>
        </w:rPr>
        <w:t xml:space="preserve">, where they were directed to get a Court Order from the Probate Court to approve of their beneficiary scheme proposed on the Fraudulent Insurance Claim form and therefore the proper parties should be charged with bringing this Lawsuit fraudulently and parallel to the Estate litigation.  </w:t>
      </w:r>
    </w:p>
    <w:p w:rsidR="008B1DEE" w:rsidRDefault="008B1DEE" w:rsidP="00531619">
      <w:pPr>
        <w:pStyle w:val="ListParagraph"/>
        <w:numPr>
          <w:ilvl w:val="0"/>
          <w:numId w:val="12"/>
        </w:numPr>
        <w:spacing w:line="480" w:lineRule="auto"/>
        <w:ind w:hanging="540"/>
        <w:rPr>
          <w:rFonts w:ascii="Times New Roman" w:hAnsi="Times New Roman" w:cs="Times New Roman"/>
          <w:sz w:val="24"/>
          <w:szCs w:val="24"/>
        </w:rPr>
      </w:pPr>
      <w:r>
        <w:rPr>
          <w:rFonts w:ascii="Times New Roman" w:hAnsi="Times New Roman" w:cs="Times New Roman"/>
          <w:sz w:val="24"/>
          <w:szCs w:val="24"/>
        </w:rPr>
        <w:lastRenderedPageBreak/>
        <w:t xml:space="preserve">That ELIOT still has rights to sue those parties who contrived and participated in the FRAUD ON A US DISTRICT COURT, INSURANCE FRAUD and FRAUD ON THE ESTATE OF </w:t>
      </w:r>
      <w:r w:rsidR="0088333E" w:rsidRPr="0088333E">
        <w:rPr>
          <w:rFonts w:ascii="Times New Roman" w:hAnsi="Times New Roman" w:cs="Times New Roman"/>
          <w:sz w:val="24"/>
          <w:szCs w:val="24"/>
        </w:rPr>
        <w:t>S. BERNSTEIN</w:t>
      </w:r>
      <w:r w:rsidR="0088333E">
        <w:rPr>
          <w:rFonts w:ascii="Times New Roman" w:hAnsi="Times New Roman" w:cs="Times New Roman"/>
          <w:sz w:val="24"/>
          <w:szCs w:val="24"/>
        </w:rPr>
        <w:t>’S</w:t>
      </w:r>
      <w:r>
        <w:rPr>
          <w:rFonts w:ascii="Times New Roman" w:hAnsi="Times New Roman" w:cs="Times New Roman"/>
          <w:sz w:val="24"/>
          <w:szCs w:val="24"/>
        </w:rPr>
        <w:t xml:space="preserve"> BENEFICIARIES for the damages caused thus far.</w:t>
      </w:r>
    </w:p>
    <w:p w:rsidR="008B1DEE" w:rsidRDefault="008B1DEE" w:rsidP="00C11CB6">
      <w:pPr>
        <w:pStyle w:val="ListParagraph"/>
        <w:numPr>
          <w:ilvl w:val="0"/>
          <w:numId w:val="12"/>
        </w:numPr>
        <w:spacing w:line="480" w:lineRule="auto"/>
        <w:ind w:hanging="540"/>
        <w:rPr>
          <w:rFonts w:ascii="Times New Roman" w:hAnsi="Times New Roman" w:cs="Times New Roman"/>
          <w:sz w:val="24"/>
          <w:szCs w:val="24"/>
        </w:rPr>
      </w:pPr>
      <w:r>
        <w:rPr>
          <w:rFonts w:ascii="Times New Roman" w:hAnsi="Times New Roman" w:cs="Times New Roman"/>
          <w:sz w:val="24"/>
          <w:szCs w:val="24"/>
        </w:rPr>
        <w:t xml:space="preserve">That ELIOT did not file his complaint in relation to his pending actions before the Florida Probate Courts, which </w:t>
      </w:r>
      <w:r w:rsidR="00AD4B98">
        <w:rPr>
          <w:rFonts w:ascii="Times New Roman" w:hAnsi="Times New Roman" w:cs="Times New Roman"/>
          <w:sz w:val="24"/>
          <w:szCs w:val="24"/>
        </w:rPr>
        <w:t>have</w:t>
      </w:r>
      <w:r>
        <w:rPr>
          <w:rFonts w:ascii="Times New Roman" w:hAnsi="Times New Roman" w:cs="Times New Roman"/>
          <w:sz w:val="24"/>
          <w:szCs w:val="24"/>
        </w:rPr>
        <w:t xml:space="preserve"> already DESTROY</w:t>
      </w:r>
      <w:r w:rsidR="00AD4B98">
        <w:rPr>
          <w:rFonts w:ascii="Times New Roman" w:hAnsi="Times New Roman" w:cs="Times New Roman"/>
          <w:sz w:val="24"/>
          <w:szCs w:val="24"/>
        </w:rPr>
        <w:t>ED</w:t>
      </w:r>
      <w:r>
        <w:rPr>
          <w:rFonts w:ascii="Times New Roman" w:hAnsi="Times New Roman" w:cs="Times New Roman"/>
          <w:sz w:val="24"/>
          <w:szCs w:val="24"/>
        </w:rPr>
        <w:t xml:space="preserve"> THE INTEGRITY OF TESCHER, SPALLINA, THEODORE et al. for a number of alleged and proven CRIMINAL ACTIVITIES in those </w:t>
      </w:r>
      <w:r w:rsidR="00AD4B98">
        <w:rPr>
          <w:rFonts w:ascii="Times New Roman" w:hAnsi="Times New Roman" w:cs="Times New Roman"/>
          <w:sz w:val="24"/>
          <w:szCs w:val="24"/>
        </w:rPr>
        <w:t>courts</w:t>
      </w:r>
      <w:r>
        <w:rPr>
          <w:rFonts w:ascii="Times New Roman" w:hAnsi="Times New Roman" w:cs="Times New Roman"/>
          <w:sz w:val="24"/>
          <w:szCs w:val="24"/>
        </w:rPr>
        <w:t xml:space="preserve"> but </w:t>
      </w:r>
      <w:r w:rsidR="00AD4B98">
        <w:rPr>
          <w:rFonts w:ascii="Times New Roman" w:hAnsi="Times New Roman" w:cs="Times New Roman"/>
          <w:sz w:val="24"/>
          <w:szCs w:val="24"/>
        </w:rPr>
        <w:t xml:space="preserve">instead </w:t>
      </w:r>
      <w:r>
        <w:rPr>
          <w:rFonts w:ascii="Times New Roman" w:hAnsi="Times New Roman" w:cs="Times New Roman"/>
          <w:sz w:val="24"/>
          <w:szCs w:val="24"/>
        </w:rPr>
        <w:t>filed</w:t>
      </w:r>
      <w:r w:rsidR="00AD4B98">
        <w:rPr>
          <w:rFonts w:ascii="Times New Roman" w:hAnsi="Times New Roman" w:cs="Times New Roman"/>
          <w:sz w:val="24"/>
          <w:szCs w:val="24"/>
        </w:rPr>
        <w:t xml:space="preserve"> his Cross Claim</w:t>
      </w:r>
      <w:r>
        <w:rPr>
          <w:rFonts w:ascii="Times New Roman" w:hAnsi="Times New Roman" w:cs="Times New Roman"/>
          <w:sz w:val="24"/>
          <w:szCs w:val="24"/>
        </w:rPr>
        <w:t xml:space="preserve"> after he was </w:t>
      </w:r>
      <w:r w:rsidR="00AD4B98">
        <w:rPr>
          <w:rFonts w:ascii="Times New Roman" w:hAnsi="Times New Roman" w:cs="Times New Roman"/>
          <w:sz w:val="24"/>
          <w:szCs w:val="24"/>
        </w:rPr>
        <w:t xml:space="preserve">served this Lawsuit as a Third Party Defendant </w:t>
      </w:r>
      <w:r>
        <w:rPr>
          <w:rFonts w:ascii="Times New Roman" w:hAnsi="Times New Roman" w:cs="Times New Roman"/>
          <w:sz w:val="24"/>
          <w:szCs w:val="24"/>
        </w:rPr>
        <w:t>by HERITAGE and JACKSON.  The reason ELIOT did not know</w:t>
      </w:r>
      <w:r w:rsidR="0088333E">
        <w:rPr>
          <w:rFonts w:ascii="Times New Roman" w:hAnsi="Times New Roman" w:cs="Times New Roman"/>
          <w:sz w:val="24"/>
          <w:szCs w:val="24"/>
        </w:rPr>
        <w:t xml:space="preserve"> of this Lawsuit</w:t>
      </w:r>
      <w:r>
        <w:rPr>
          <w:rFonts w:ascii="Times New Roman" w:hAnsi="Times New Roman" w:cs="Times New Roman"/>
          <w:sz w:val="24"/>
          <w:szCs w:val="24"/>
        </w:rPr>
        <w:t xml:space="preserve"> </w:t>
      </w:r>
      <w:r w:rsidR="00AD4B98">
        <w:rPr>
          <w:rFonts w:ascii="Times New Roman" w:hAnsi="Times New Roman" w:cs="Times New Roman"/>
          <w:sz w:val="24"/>
          <w:szCs w:val="24"/>
        </w:rPr>
        <w:t xml:space="preserve">when it was filed </w:t>
      </w:r>
      <w:r>
        <w:rPr>
          <w:rFonts w:ascii="Times New Roman" w:hAnsi="Times New Roman" w:cs="Times New Roman"/>
          <w:sz w:val="24"/>
          <w:szCs w:val="24"/>
        </w:rPr>
        <w:t xml:space="preserve">was because of the INTENTIONAL ACTS of SPALLINA, TESCHER, THEODORE, </w:t>
      </w:r>
      <w:r w:rsidR="00AD4B98">
        <w:rPr>
          <w:rFonts w:ascii="Times New Roman" w:hAnsi="Times New Roman" w:cs="Times New Roman"/>
          <w:sz w:val="24"/>
          <w:szCs w:val="24"/>
        </w:rPr>
        <w:t>Pamela Beth Simon (“</w:t>
      </w:r>
      <w:r>
        <w:rPr>
          <w:rFonts w:ascii="Times New Roman" w:hAnsi="Times New Roman" w:cs="Times New Roman"/>
          <w:sz w:val="24"/>
          <w:szCs w:val="24"/>
        </w:rPr>
        <w:t>P. SIMON</w:t>
      </w:r>
      <w:r w:rsidR="00AD4B98">
        <w:rPr>
          <w:rFonts w:ascii="Times New Roman" w:hAnsi="Times New Roman" w:cs="Times New Roman"/>
          <w:sz w:val="24"/>
          <w:szCs w:val="24"/>
        </w:rPr>
        <w:t>”)</w:t>
      </w:r>
      <w:r>
        <w:rPr>
          <w:rFonts w:ascii="Times New Roman" w:hAnsi="Times New Roman" w:cs="Times New Roman"/>
          <w:sz w:val="24"/>
          <w:szCs w:val="24"/>
        </w:rPr>
        <w:t>,</w:t>
      </w:r>
      <w:r w:rsidR="00AD4B98">
        <w:rPr>
          <w:rFonts w:ascii="Times New Roman" w:hAnsi="Times New Roman" w:cs="Times New Roman"/>
          <w:sz w:val="24"/>
          <w:szCs w:val="24"/>
        </w:rPr>
        <w:t xml:space="preserve"> Adam M. Simon, Esq. (“</w:t>
      </w:r>
      <w:r>
        <w:rPr>
          <w:rFonts w:ascii="Times New Roman" w:hAnsi="Times New Roman" w:cs="Times New Roman"/>
          <w:sz w:val="24"/>
          <w:szCs w:val="24"/>
        </w:rPr>
        <w:t>A. SIMON</w:t>
      </w:r>
      <w:r w:rsidR="00AD4B98">
        <w:rPr>
          <w:rFonts w:ascii="Times New Roman" w:hAnsi="Times New Roman" w:cs="Times New Roman"/>
          <w:sz w:val="24"/>
          <w:szCs w:val="24"/>
        </w:rPr>
        <w:t>”)</w:t>
      </w:r>
      <w:r>
        <w:rPr>
          <w:rFonts w:ascii="Times New Roman" w:hAnsi="Times New Roman" w:cs="Times New Roman"/>
          <w:sz w:val="24"/>
          <w:szCs w:val="24"/>
        </w:rPr>
        <w:t xml:space="preserve">, </w:t>
      </w:r>
      <w:r w:rsidR="00AD4B98">
        <w:rPr>
          <w:rFonts w:ascii="Times New Roman" w:hAnsi="Times New Roman" w:cs="Times New Roman"/>
          <w:sz w:val="24"/>
          <w:szCs w:val="24"/>
        </w:rPr>
        <w:t>Jill Marla Iantoni (“</w:t>
      </w:r>
      <w:r>
        <w:rPr>
          <w:rFonts w:ascii="Times New Roman" w:hAnsi="Times New Roman" w:cs="Times New Roman"/>
          <w:sz w:val="24"/>
          <w:szCs w:val="24"/>
        </w:rPr>
        <w:t>IANTONI</w:t>
      </w:r>
      <w:r w:rsidR="00AD4B98">
        <w:rPr>
          <w:rFonts w:ascii="Times New Roman" w:hAnsi="Times New Roman" w:cs="Times New Roman"/>
          <w:sz w:val="24"/>
          <w:szCs w:val="24"/>
        </w:rPr>
        <w:t>”)</w:t>
      </w:r>
      <w:r>
        <w:rPr>
          <w:rFonts w:ascii="Times New Roman" w:hAnsi="Times New Roman" w:cs="Times New Roman"/>
          <w:sz w:val="24"/>
          <w:szCs w:val="24"/>
        </w:rPr>
        <w:t xml:space="preserve"> and </w:t>
      </w:r>
      <w:r w:rsidR="00AD4B98">
        <w:rPr>
          <w:rFonts w:ascii="Times New Roman" w:hAnsi="Times New Roman" w:cs="Times New Roman"/>
          <w:sz w:val="24"/>
          <w:szCs w:val="24"/>
        </w:rPr>
        <w:t>Lisa Sue Friedstein (“</w:t>
      </w:r>
      <w:r>
        <w:rPr>
          <w:rFonts w:ascii="Times New Roman" w:hAnsi="Times New Roman" w:cs="Times New Roman"/>
          <w:sz w:val="24"/>
          <w:szCs w:val="24"/>
        </w:rPr>
        <w:t>FRIEDSTEIN</w:t>
      </w:r>
      <w:r w:rsidR="00AD4B98">
        <w:rPr>
          <w:rFonts w:ascii="Times New Roman" w:hAnsi="Times New Roman" w:cs="Times New Roman"/>
          <w:sz w:val="24"/>
          <w:szCs w:val="24"/>
        </w:rPr>
        <w:t>”)</w:t>
      </w:r>
      <w:r>
        <w:rPr>
          <w:rFonts w:ascii="Times New Roman" w:hAnsi="Times New Roman" w:cs="Times New Roman"/>
          <w:sz w:val="24"/>
          <w:szCs w:val="24"/>
        </w:rPr>
        <w:t xml:space="preserve"> to SECRET the Lawsuit from ELIOT and his children’s counsel with INTENT to DEFRAUD THEM.</w:t>
      </w:r>
    </w:p>
    <w:p w:rsidR="008B1DEE" w:rsidRDefault="008B1DEE" w:rsidP="00531619">
      <w:pPr>
        <w:pStyle w:val="ListParagraph"/>
        <w:numPr>
          <w:ilvl w:val="0"/>
          <w:numId w:val="12"/>
        </w:numPr>
        <w:spacing w:line="480" w:lineRule="auto"/>
        <w:ind w:hanging="540"/>
        <w:rPr>
          <w:rFonts w:ascii="Times New Roman" w:hAnsi="Times New Roman" w:cs="Times New Roman"/>
          <w:sz w:val="24"/>
          <w:szCs w:val="24"/>
        </w:rPr>
      </w:pPr>
      <w:r>
        <w:rPr>
          <w:rFonts w:ascii="Times New Roman" w:hAnsi="Times New Roman" w:cs="Times New Roman"/>
          <w:sz w:val="24"/>
          <w:szCs w:val="24"/>
        </w:rPr>
        <w:t xml:space="preserve">That once ELIOT was notified of this FRAUD ON A US DISTRICT COURT in efforts to CONVERT and COMINGLE an asset of the Estate of </w:t>
      </w:r>
      <w:r w:rsidR="0088333E" w:rsidRPr="0088333E">
        <w:rPr>
          <w:rFonts w:ascii="Times New Roman" w:hAnsi="Times New Roman" w:cs="Times New Roman"/>
          <w:sz w:val="24"/>
          <w:szCs w:val="24"/>
        </w:rPr>
        <w:t>S. BERNSTEIN</w:t>
      </w:r>
      <w:r>
        <w:rPr>
          <w:rFonts w:ascii="Times New Roman" w:hAnsi="Times New Roman" w:cs="Times New Roman"/>
          <w:sz w:val="24"/>
          <w:szCs w:val="24"/>
        </w:rPr>
        <w:t xml:space="preserve">, ELIOT replied timely and filed his </w:t>
      </w:r>
      <w:r w:rsidR="00AD4B98">
        <w:rPr>
          <w:rFonts w:ascii="Times New Roman" w:hAnsi="Times New Roman" w:cs="Times New Roman"/>
          <w:sz w:val="24"/>
          <w:szCs w:val="24"/>
        </w:rPr>
        <w:t>C</w:t>
      </w:r>
      <w:r>
        <w:rPr>
          <w:rFonts w:ascii="Times New Roman" w:hAnsi="Times New Roman" w:cs="Times New Roman"/>
          <w:sz w:val="24"/>
          <w:szCs w:val="24"/>
        </w:rPr>
        <w:t xml:space="preserve">ross </w:t>
      </w:r>
      <w:r w:rsidR="00AD4B98">
        <w:rPr>
          <w:rFonts w:ascii="Times New Roman" w:hAnsi="Times New Roman" w:cs="Times New Roman"/>
          <w:sz w:val="24"/>
          <w:szCs w:val="24"/>
        </w:rPr>
        <w:t>C</w:t>
      </w:r>
      <w:r>
        <w:rPr>
          <w:rFonts w:ascii="Times New Roman" w:hAnsi="Times New Roman" w:cs="Times New Roman"/>
          <w:sz w:val="24"/>
          <w:szCs w:val="24"/>
        </w:rPr>
        <w:t>omplaint</w:t>
      </w:r>
      <w:r w:rsidR="00AD4B98">
        <w:rPr>
          <w:rFonts w:ascii="Times New Roman" w:hAnsi="Times New Roman" w:cs="Times New Roman"/>
          <w:sz w:val="24"/>
          <w:szCs w:val="24"/>
        </w:rPr>
        <w:t xml:space="preserve"> seeking damages against those involved in this FRAUD</w:t>
      </w:r>
      <w:r>
        <w:rPr>
          <w:rFonts w:ascii="Times New Roman" w:hAnsi="Times New Roman" w:cs="Times New Roman"/>
          <w:sz w:val="24"/>
          <w:szCs w:val="24"/>
        </w:rPr>
        <w:t xml:space="preserve">.  </w:t>
      </w:r>
    </w:p>
    <w:p w:rsidR="00A264AF" w:rsidRDefault="00A264AF" w:rsidP="002831E3">
      <w:pPr>
        <w:pStyle w:val="ListParagraph"/>
        <w:spacing w:line="240" w:lineRule="auto"/>
        <w:ind w:left="360"/>
        <w:jc w:val="center"/>
        <w:rPr>
          <w:rFonts w:ascii="Times New Roman" w:hAnsi="Times New Roman" w:cs="Times New Roman"/>
          <w:b/>
          <w:sz w:val="24"/>
          <w:szCs w:val="24"/>
        </w:rPr>
      </w:pPr>
      <w:r>
        <w:rPr>
          <w:rFonts w:ascii="Times New Roman" w:hAnsi="Times New Roman" w:cs="Times New Roman"/>
          <w:b/>
          <w:sz w:val="24"/>
          <w:szCs w:val="24"/>
        </w:rPr>
        <w:t xml:space="preserve">REPLY TO - </w:t>
      </w:r>
      <w:r w:rsidRPr="00A264AF">
        <w:rPr>
          <w:rFonts w:ascii="Times New Roman" w:hAnsi="Times New Roman" w:cs="Times New Roman"/>
          <w:b/>
          <w:sz w:val="24"/>
          <w:szCs w:val="24"/>
        </w:rPr>
        <w:t>D. No Personal Jurisdiction Over Tescher &amp; Spallina</w:t>
      </w:r>
    </w:p>
    <w:p w:rsidR="00A264AF" w:rsidRDefault="00A264AF" w:rsidP="002831E3">
      <w:pPr>
        <w:pStyle w:val="ListParagraph"/>
        <w:spacing w:line="240" w:lineRule="auto"/>
        <w:ind w:left="360"/>
        <w:jc w:val="center"/>
        <w:rPr>
          <w:rFonts w:ascii="Times New Roman" w:hAnsi="Times New Roman" w:cs="Times New Roman"/>
          <w:b/>
          <w:sz w:val="24"/>
          <w:szCs w:val="24"/>
        </w:rPr>
      </w:pPr>
    </w:p>
    <w:p w:rsidR="00A264AF" w:rsidRDefault="00A264AF" w:rsidP="00A264AF">
      <w:pPr>
        <w:pStyle w:val="ListParagraph"/>
        <w:numPr>
          <w:ilvl w:val="0"/>
          <w:numId w:val="12"/>
        </w:numPr>
        <w:spacing w:line="480" w:lineRule="auto"/>
        <w:ind w:hanging="540"/>
        <w:rPr>
          <w:rFonts w:ascii="Times New Roman" w:hAnsi="Times New Roman" w:cs="Times New Roman"/>
          <w:sz w:val="24"/>
          <w:szCs w:val="24"/>
        </w:rPr>
      </w:pPr>
      <w:r>
        <w:rPr>
          <w:rFonts w:ascii="Times New Roman" w:hAnsi="Times New Roman" w:cs="Times New Roman"/>
          <w:sz w:val="24"/>
          <w:szCs w:val="24"/>
        </w:rPr>
        <w:t xml:space="preserve">That this Court has jurisdiction over </w:t>
      </w:r>
      <w:r w:rsidR="00AD4B98">
        <w:rPr>
          <w:rFonts w:ascii="Times New Roman" w:hAnsi="Times New Roman" w:cs="Times New Roman"/>
          <w:sz w:val="24"/>
          <w:szCs w:val="24"/>
        </w:rPr>
        <w:t>TSPA, TESCHER</w:t>
      </w:r>
      <w:r>
        <w:rPr>
          <w:rFonts w:ascii="Times New Roman" w:hAnsi="Times New Roman" w:cs="Times New Roman"/>
          <w:sz w:val="24"/>
          <w:szCs w:val="24"/>
        </w:rPr>
        <w:t xml:space="preserve"> and SPALLINA, as the Lawsuit begins with a fraudulent insurance claim TSPA, TESCHER, SPALLINA, MORAN et al. submitted to HERITAGE in Jacksonville, Illinois</w:t>
      </w:r>
      <w:r w:rsidR="00AD4B98">
        <w:rPr>
          <w:rFonts w:ascii="Times New Roman" w:hAnsi="Times New Roman" w:cs="Times New Roman"/>
          <w:sz w:val="24"/>
          <w:szCs w:val="24"/>
        </w:rPr>
        <w:t>, via</w:t>
      </w:r>
      <w:r>
        <w:rPr>
          <w:rFonts w:ascii="Times New Roman" w:hAnsi="Times New Roman" w:cs="Times New Roman"/>
          <w:sz w:val="24"/>
          <w:szCs w:val="24"/>
        </w:rPr>
        <w:t xml:space="preserve"> Mail and Wire.  The Breach of Contract claim is based on the DENIAL of this FRAUDULENT INSURANCE claim filed in </w:t>
      </w:r>
      <w:r>
        <w:rPr>
          <w:rFonts w:ascii="Times New Roman" w:hAnsi="Times New Roman" w:cs="Times New Roman"/>
          <w:sz w:val="24"/>
          <w:szCs w:val="24"/>
        </w:rPr>
        <w:lastRenderedPageBreak/>
        <w:t>Jacksonville, Illinois, so it is hard to imagine how their argument works legally that they have no involvement in Illinois in these matters.</w:t>
      </w:r>
    </w:p>
    <w:p w:rsidR="00A264AF" w:rsidRDefault="00A264AF" w:rsidP="00531619">
      <w:pPr>
        <w:pStyle w:val="ListParagraph"/>
        <w:numPr>
          <w:ilvl w:val="0"/>
          <w:numId w:val="12"/>
        </w:numPr>
        <w:spacing w:line="480" w:lineRule="auto"/>
        <w:ind w:hanging="540"/>
        <w:rPr>
          <w:rFonts w:ascii="Times New Roman" w:hAnsi="Times New Roman" w:cs="Times New Roman"/>
          <w:sz w:val="24"/>
          <w:szCs w:val="24"/>
        </w:rPr>
      </w:pPr>
      <w:r>
        <w:rPr>
          <w:rFonts w:ascii="Times New Roman" w:hAnsi="Times New Roman" w:cs="Times New Roman"/>
          <w:sz w:val="24"/>
          <w:szCs w:val="24"/>
        </w:rPr>
        <w:t>That this Court has jurisdiction over TSPA, TESCHER and SPALLINA because the</w:t>
      </w:r>
      <w:r w:rsidR="00AD4B98">
        <w:rPr>
          <w:rFonts w:ascii="Times New Roman" w:hAnsi="Times New Roman" w:cs="Times New Roman"/>
          <w:sz w:val="24"/>
          <w:szCs w:val="24"/>
        </w:rPr>
        <w:t xml:space="preserve"> Fraudulent Breach of Contract L</w:t>
      </w:r>
      <w:r>
        <w:rPr>
          <w:rFonts w:ascii="Times New Roman" w:hAnsi="Times New Roman" w:cs="Times New Roman"/>
          <w:sz w:val="24"/>
          <w:szCs w:val="24"/>
        </w:rPr>
        <w:t>awsuit was filed in US District Court in the Northern District of Illinois in conspiratorial efforts to evade a Florida Probate Court</w:t>
      </w:r>
      <w:r w:rsidR="00BF024A">
        <w:rPr>
          <w:rFonts w:ascii="Times New Roman" w:hAnsi="Times New Roman" w:cs="Times New Roman"/>
          <w:sz w:val="24"/>
          <w:szCs w:val="24"/>
        </w:rPr>
        <w:t>.  Th</w:t>
      </w:r>
      <w:r>
        <w:rPr>
          <w:rFonts w:ascii="Times New Roman" w:hAnsi="Times New Roman" w:cs="Times New Roman"/>
          <w:sz w:val="24"/>
          <w:szCs w:val="24"/>
        </w:rPr>
        <w:t>at at the time</w:t>
      </w:r>
      <w:r w:rsidR="00BF024A">
        <w:rPr>
          <w:rFonts w:ascii="Times New Roman" w:hAnsi="Times New Roman" w:cs="Times New Roman"/>
          <w:sz w:val="24"/>
          <w:szCs w:val="24"/>
        </w:rPr>
        <w:t xml:space="preserve"> of filing of this Lawsuit both</w:t>
      </w:r>
      <w:r>
        <w:rPr>
          <w:rFonts w:ascii="Times New Roman" w:hAnsi="Times New Roman" w:cs="Times New Roman"/>
          <w:sz w:val="24"/>
          <w:szCs w:val="24"/>
        </w:rPr>
        <w:t xml:space="preserve"> TESCHER and SPALLINA were </w:t>
      </w:r>
      <w:r w:rsidR="003D1FEE">
        <w:rPr>
          <w:rFonts w:ascii="Times New Roman" w:hAnsi="Times New Roman" w:cs="Times New Roman"/>
          <w:sz w:val="24"/>
          <w:szCs w:val="24"/>
        </w:rPr>
        <w:t>alleged Executors/Personal Representatives before that Court and knew the Insurance Policy was an asset of the Estate</w:t>
      </w:r>
      <w:r w:rsidR="0088333E">
        <w:rPr>
          <w:rFonts w:ascii="Times New Roman" w:hAnsi="Times New Roman" w:cs="Times New Roman"/>
          <w:sz w:val="24"/>
          <w:szCs w:val="24"/>
        </w:rPr>
        <w:t xml:space="preserve"> of </w:t>
      </w:r>
      <w:r w:rsidR="0088333E" w:rsidRPr="0088333E">
        <w:rPr>
          <w:rFonts w:ascii="Times New Roman" w:hAnsi="Times New Roman" w:cs="Times New Roman"/>
          <w:sz w:val="24"/>
          <w:szCs w:val="24"/>
        </w:rPr>
        <w:t>S. BERNSTEIN</w:t>
      </w:r>
      <w:r w:rsidR="003D1FEE">
        <w:rPr>
          <w:rFonts w:ascii="Times New Roman" w:hAnsi="Times New Roman" w:cs="Times New Roman"/>
          <w:sz w:val="24"/>
          <w:szCs w:val="24"/>
        </w:rPr>
        <w:t xml:space="preserve"> that they were supposed to be protecting</w:t>
      </w:r>
      <w:r w:rsidR="00AD4B98">
        <w:rPr>
          <w:rFonts w:ascii="Times New Roman" w:hAnsi="Times New Roman" w:cs="Times New Roman"/>
          <w:sz w:val="24"/>
          <w:szCs w:val="24"/>
        </w:rPr>
        <w:t>.  I</w:t>
      </w:r>
      <w:r w:rsidR="003D1FEE">
        <w:rPr>
          <w:rFonts w:ascii="Times New Roman" w:hAnsi="Times New Roman" w:cs="Times New Roman"/>
          <w:sz w:val="24"/>
          <w:szCs w:val="24"/>
        </w:rPr>
        <w:t>nstead</w:t>
      </w:r>
      <w:r w:rsidR="00AD4B98">
        <w:rPr>
          <w:rFonts w:ascii="Times New Roman" w:hAnsi="Times New Roman" w:cs="Times New Roman"/>
          <w:sz w:val="24"/>
          <w:szCs w:val="24"/>
        </w:rPr>
        <w:t>, they</w:t>
      </w:r>
      <w:r w:rsidR="003D1FEE">
        <w:rPr>
          <w:rFonts w:ascii="Times New Roman" w:hAnsi="Times New Roman" w:cs="Times New Roman"/>
          <w:sz w:val="24"/>
          <w:szCs w:val="24"/>
        </w:rPr>
        <w:t xml:space="preserve"> </w:t>
      </w:r>
      <w:r w:rsidR="00AD4B98">
        <w:rPr>
          <w:rFonts w:ascii="Times New Roman" w:hAnsi="Times New Roman" w:cs="Times New Roman"/>
          <w:sz w:val="24"/>
          <w:szCs w:val="24"/>
        </w:rPr>
        <w:t xml:space="preserve">committed criminal </w:t>
      </w:r>
      <w:r w:rsidR="003D1FEE">
        <w:rPr>
          <w:rFonts w:ascii="Times New Roman" w:hAnsi="Times New Roman" w:cs="Times New Roman"/>
          <w:sz w:val="24"/>
          <w:szCs w:val="24"/>
        </w:rPr>
        <w:t xml:space="preserve">acts in Illinois to complete </w:t>
      </w:r>
      <w:r w:rsidR="00AD4B98">
        <w:rPr>
          <w:rFonts w:ascii="Times New Roman" w:hAnsi="Times New Roman" w:cs="Times New Roman"/>
          <w:sz w:val="24"/>
          <w:szCs w:val="24"/>
        </w:rPr>
        <w:t>the</w:t>
      </w:r>
      <w:r w:rsidR="003D1FEE">
        <w:rPr>
          <w:rFonts w:ascii="Times New Roman" w:hAnsi="Times New Roman" w:cs="Times New Roman"/>
          <w:sz w:val="24"/>
          <w:szCs w:val="24"/>
        </w:rPr>
        <w:t xml:space="preserve"> FRAUD</w:t>
      </w:r>
      <w:r w:rsidR="00BF024A">
        <w:rPr>
          <w:rFonts w:ascii="Times New Roman" w:hAnsi="Times New Roman" w:cs="Times New Roman"/>
          <w:sz w:val="24"/>
          <w:szCs w:val="24"/>
        </w:rPr>
        <w:t xml:space="preserve"> without noticing the Florida Probate Courts or beneficiaries</w:t>
      </w:r>
      <w:r w:rsidR="003D1FEE">
        <w:rPr>
          <w:rFonts w:ascii="Times New Roman" w:hAnsi="Times New Roman" w:cs="Times New Roman"/>
          <w:sz w:val="24"/>
          <w:szCs w:val="24"/>
        </w:rPr>
        <w:t xml:space="preserve"> and therefore </w:t>
      </w:r>
      <w:r w:rsidR="00BF024A">
        <w:rPr>
          <w:rFonts w:ascii="Times New Roman" w:hAnsi="Times New Roman" w:cs="Times New Roman"/>
          <w:sz w:val="24"/>
          <w:szCs w:val="24"/>
        </w:rPr>
        <w:t xml:space="preserve">as these acts were all done in Illinois it would appear they </w:t>
      </w:r>
      <w:r w:rsidR="003D1FEE">
        <w:rPr>
          <w:rFonts w:ascii="Times New Roman" w:hAnsi="Times New Roman" w:cs="Times New Roman"/>
          <w:sz w:val="24"/>
          <w:szCs w:val="24"/>
        </w:rPr>
        <w:t xml:space="preserve">are under the jurisdiction of this </w:t>
      </w:r>
      <w:r w:rsidR="00657AE4">
        <w:rPr>
          <w:rFonts w:ascii="Times New Roman" w:hAnsi="Times New Roman" w:cs="Times New Roman"/>
          <w:sz w:val="24"/>
          <w:szCs w:val="24"/>
        </w:rPr>
        <w:t xml:space="preserve">Illinois </w:t>
      </w:r>
      <w:r w:rsidR="003D1FEE">
        <w:rPr>
          <w:rFonts w:ascii="Times New Roman" w:hAnsi="Times New Roman" w:cs="Times New Roman"/>
          <w:sz w:val="24"/>
          <w:szCs w:val="24"/>
        </w:rPr>
        <w:t>Court.</w:t>
      </w:r>
    </w:p>
    <w:p w:rsidR="003D1FEE" w:rsidRPr="00A264AF" w:rsidRDefault="003D1FEE" w:rsidP="00531619">
      <w:pPr>
        <w:pStyle w:val="ListParagraph"/>
        <w:numPr>
          <w:ilvl w:val="0"/>
          <w:numId w:val="12"/>
        </w:numPr>
        <w:spacing w:line="480" w:lineRule="auto"/>
        <w:ind w:hanging="540"/>
        <w:rPr>
          <w:rFonts w:ascii="Times New Roman" w:hAnsi="Times New Roman" w:cs="Times New Roman"/>
          <w:sz w:val="24"/>
          <w:szCs w:val="24"/>
        </w:rPr>
      </w:pPr>
      <w:r>
        <w:rPr>
          <w:rFonts w:ascii="Times New Roman" w:hAnsi="Times New Roman" w:cs="Times New Roman"/>
          <w:sz w:val="24"/>
          <w:szCs w:val="24"/>
        </w:rPr>
        <w:t>That TESCHER and SPALLINA are indispensable parties to this Lawsuit as they are central alleged conspirators of th</w:t>
      </w:r>
      <w:r w:rsidR="00BF024A">
        <w:rPr>
          <w:rFonts w:ascii="Times New Roman" w:hAnsi="Times New Roman" w:cs="Times New Roman"/>
          <w:sz w:val="24"/>
          <w:szCs w:val="24"/>
        </w:rPr>
        <w:t>e alleged</w:t>
      </w:r>
      <w:r>
        <w:rPr>
          <w:rFonts w:ascii="Times New Roman" w:hAnsi="Times New Roman" w:cs="Times New Roman"/>
          <w:sz w:val="24"/>
          <w:szCs w:val="24"/>
        </w:rPr>
        <w:t xml:space="preserve"> FRAUD on this Court</w:t>
      </w:r>
      <w:r w:rsidR="00BF024A">
        <w:rPr>
          <w:rFonts w:ascii="Times New Roman" w:hAnsi="Times New Roman" w:cs="Times New Roman"/>
          <w:sz w:val="24"/>
          <w:szCs w:val="24"/>
        </w:rPr>
        <w:t>,</w:t>
      </w:r>
      <w:r>
        <w:rPr>
          <w:rFonts w:ascii="Times New Roman" w:hAnsi="Times New Roman" w:cs="Times New Roman"/>
          <w:sz w:val="24"/>
          <w:szCs w:val="24"/>
        </w:rPr>
        <w:t xml:space="preserve"> the Florida Probate Court, Fraud on the Estate Beneficiaries of </w:t>
      </w:r>
      <w:r w:rsidR="00657AE4" w:rsidRPr="00657AE4">
        <w:rPr>
          <w:rFonts w:ascii="Times New Roman" w:hAnsi="Times New Roman" w:cs="Times New Roman"/>
          <w:sz w:val="24"/>
          <w:szCs w:val="24"/>
        </w:rPr>
        <w:t>S. BERNSTEIN</w:t>
      </w:r>
      <w:r w:rsidR="00BF024A">
        <w:rPr>
          <w:rFonts w:ascii="Times New Roman" w:hAnsi="Times New Roman" w:cs="Times New Roman"/>
          <w:sz w:val="24"/>
          <w:szCs w:val="24"/>
        </w:rPr>
        <w:t>, Insurance Fraud</w:t>
      </w:r>
      <w:r>
        <w:rPr>
          <w:rFonts w:ascii="Times New Roman" w:hAnsi="Times New Roman" w:cs="Times New Roman"/>
          <w:sz w:val="24"/>
          <w:szCs w:val="24"/>
        </w:rPr>
        <w:t xml:space="preserve"> on HERITAGE</w:t>
      </w:r>
      <w:r w:rsidR="00BF024A">
        <w:rPr>
          <w:rFonts w:ascii="Times New Roman" w:hAnsi="Times New Roman" w:cs="Times New Roman"/>
          <w:sz w:val="24"/>
          <w:szCs w:val="24"/>
        </w:rPr>
        <w:t>, Fraud on LaSalle National Trust Company, N.A.</w:t>
      </w:r>
      <w:r>
        <w:rPr>
          <w:rFonts w:ascii="Times New Roman" w:hAnsi="Times New Roman" w:cs="Times New Roman"/>
          <w:sz w:val="24"/>
          <w:szCs w:val="24"/>
        </w:rPr>
        <w:t xml:space="preserve"> and more.</w:t>
      </w:r>
    </w:p>
    <w:p w:rsidR="002831E3" w:rsidRPr="002831E3" w:rsidRDefault="00D4591A" w:rsidP="002831E3">
      <w:pPr>
        <w:pStyle w:val="ListParagraph"/>
        <w:spacing w:line="240" w:lineRule="auto"/>
        <w:ind w:left="360"/>
        <w:jc w:val="center"/>
        <w:rPr>
          <w:rFonts w:ascii="Times New Roman" w:hAnsi="Times New Roman" w:cs="Times New Roman"/>
          <w:b/>
          <w:sz w:val="24"/>
          <w:szCs w:val="24"/>
        </w:rPr>
      </w:pPr>
      <w:r>
        <w:rPr>
          <w:rFonts w:ascii="Times New Roman" w:hAnsi="Times New Roman" w:cs="Times New Roman"/>
          <w:b/>
          <w:sz w:val="24"/>
          <w:szCs w:val="24"/>
        </w:rPr>
        <w:t xml:space="preserve">REPLY TO - </w:t>
      </w:r>
      <w:r w:rsidR="002831E3" w:rsidRPr="002831E3">
        <w:rPr>
          <w:rFonts w:ascii="Times New Roman" w:hAnsi="Times New Roman" w:cs="Times New Roman"/>
          <w:b/>
          <w:sz w:val="24"/>
          <w:szCs w:val="24"/>
        </w:rPr>
        <w:t>E. Eliot’s Third-Party Complaint Does Not State a Claim</w:t>
      </w:r>
    </w:p>
    <w:p w:rsidR="002831E3" w:rsidRDefault="002831E3" w:rsidP="002831E3">
      <w:pPr>
        <w:pStyle w:val="ListParagraph"/>
        <w:spacing w:line="240" w:lineRule="auto"/>
        <w:ind w:left="360"/>
        <w:jc w:val="center"/>
        <w:rPr>
          <w:rFonts w:ascii="Times New Roman" w:hAnsi="Times New Roman" w:cs="Times New Roman"/>
          <w:b/>
          <w:sz w:val="24"/>
          <w:szCs w:val="24"/>
        </w:rPr>
      </w:pPr>
      <w:r w:rsidRPr="002831E3">
        <w:rPr>
          <w:rFonts w:ascii="Times New Roman" w:hAnsi="Times New Roman" w:cs="Times New Roman"/>
          <w:b/>
          <w:sz w:val="24"/>
          <w:szCs w:val="24"/>
        </w:rPr>
        <w:t>Upon Which Relief Can Be Granted</w:t>
      </w:r>
    </w:p>
    <w:p w:rsidR="00BF024A" w:rsidRDefault="00BF024A" w:rsidP="002831E3">
      <w:pPr>
        <w:pStyle w:val="ListParagraph"/>
        <w:spacing w:line="240" w:lineRule="auto"/>
        <w:ind w:left="360"/>
        <w:jc w:val="center"/>
        <w:rPr>
          <w:rFonts w:ascii="Times New Roman" w:hAnsi="Times New Roman" w:cs="Times New Roman"/>
          <w:sz w:val="24"/>
          <w:szCs w:val="24"/>
        </w:rPr>
      </w:pPr>
    </w:p>
    <w:p w:rsidR="00D4591A" w:rsidRDefault="00AD4B98" w:rsidP="00C11CB6">
      <w:pPr>
        <w:pStyle w:val="ListParagraph"/>
        <w:numPr>
          <w:ilvl w:val="0"/>
          <w:numId w:val="12"/>
        </w:numPr>
        <w:spacing w:line="480" w:lineRule="auto"/>
        <w:ind w:hanging="540"/>
        <w:rPr>
          <w:rFonts w:ascii="Times New Roman" w:hAnsi="Times New Roman" w:cs="Times New Roman"/>
          <w:sz w:val="24"/>
          <w:szCs w:val="24"/>
        </w:rPr>
      </w:pPr>
      <w:r>
        <w:rPr>
          <w:rFonts w:ascii="Times New Roman" w:hAnsi="Times New Roman" w:cs="Times New Roman"/>
          <w:sz w:val="24"/>
          <w:szCs w:val="24"/>
        </w:rPr>
        <w:t xml:space="preserve">That </w:t>
      </w:r>
      <w:r w:rsidR="003D1FEE">
        <w:rPr>
          <w:rFonts w:ascii="Times New Roman" w:hAnsi="Times New Roman" w:cs="Times New Roman"/>
          <w:sz w:val="24"/>
          <w:szCs w:val="24"/>
        </w:rPr>
        <w:t>ELIOT states that he has provided this Court enough Prima Facie Evidence and other exhibits</w:t>
      </w:r>
      <w:r w:rsidR="00657AE4">
        <w:rPr>
          <w:rFonts w:ascii="Times New Roman" w:hAnsi="Times New Roman" w:cs="Times New Roman"/>
          <w:sz w:val="24"/>
          <w:szCs w:val="24"/>
        </w:rPr>
        <w:t xml:space="preserve"> in his prior Motions</w:t>
      </w:r>
      <w:r w:rsidR="003D1FEE">
        <w:rPr>
          <w:rFonts w:ascii="Times New Roman" w:hAnsi="Times New Roman" w:cs="Times New Roman"/>
          <w:sz w:val="24"/>
          <w:szCs w:val="24"/>
        </w:rPr>
        <w:t>, which more than beyond a reasonable doubt prove his assertions</w:t>
      </w:r>
      <w:r>
        <w:rPr>
          <w:rFonts w:ascii="Times New Roman" w:hAnsi="Times New Roman" w:cs="Times New Roman"/>
          <w:sz w:val="24"/>
          <w:szCs w:val="24"/>
        </w:rPr>
        <w:t xml:space="preserve"> and claims</w:t>
      </w:r>
      <w:r w:rsidR="003D1FEE">
        <w:rPr>
          <w:rFonts w:ascii="Times New Roman" w:hAnsi="Times New Roman" w:cs="Times New Roman"/>
          <w:sz w:val="24"/>
          <w:szCs w:val="24"/>
        </w:rPr>
        <w:t xml:space="preserve"> that a variety of FRAUDS have taken place in both the Insurance Claim filed by TSPA, TESCHER, SPALLINA, MORAN et al. and in the filing of this FRAUDULENT US DISTRICT COURT BREACH OF CONTRACT LAWSUIT emanating from the original FRAUDULENT INSURANCE CLAIM.</w:t>
      </w:r>
    </w:p>
    <w:p w:rsidR="003D1FEE" w:rsidRDefault="003D1FEE" w:rsidP="00C11CB6">
      <w:pPr>
        <w:pStyle w:val="ListParagraph"/>
        <w:numPr>
          <w:ilvl w:val="0"/>
          <w:numId w:val="12"/>
        </w:numPr>
        <w:spacing w:line="480" w:lineRule="auto"/>
        <w:ind w:hanging="540"/>
        <w:rPr>
          <w:rFonts w:ascii="Times New Roman" w:hAnsi="Times New Roman" w:cs="Times New Roman"/>
          <w:sz w:val="24"/>
          <w:szCs w:val="24"/>
        </w:rPr>
      </w:pPr>
      <w:r>
        <w:rPr>
          <w:rFonts w:ascii="Times New Roman" w:hAnsi="Times New Roman" w:cs="Times New Roman"/>
          <w:sz w:val="24"/>
          <w:szCs w:val="24"/>
        </w:rPr>
        <w:lastRenderedPageBreak/>
        <w:t>That ELIOT will rely on this Court to determine if he has properly stated enough claims</w:t>
      </w:r>
      <w:r w:rsidR="000076F4">
        <w:rPr>
          <w:rFonts w:ascii="Times New Roman" w:hAnsi="Times New Roman" w:cs="Times New Roman"/>
          <w:sz w:val="24"/>
          <w:szCs w:val="24"/>
        </w:rPr>
        <w:t xml:space="preserve"> and put forth enough valid and true evidence to support those claims</w:t>
      </w:r>
      <w:r>
        <w:rPr>
          <w:rFonts w:ascii="Times New Roman" w:hAnsi="Times New Roman" w:cs="Times New Roman"/>
          <w:sz w:val="24"/>
          <w:szCs w:val="24"/>
        </w:rPr>
        <w:t xml:space="preserve"> to put those who </w:t>
      </w:r>
      <w:r w:rsidR="000076F4">
        <w:rPr>
          <w:rFonts w:ascii="Times New Roman" w:hAnsi="Times New Roman" w:cs="Times New Roman"/>
          <w:sz w:val="24"/>
          <w:szCs w:val="24"/>
        </w:rPr>
        <w:t xml:space="preserve">have committed </w:t>
      </w:r>
      <w:r>
        <w:rPr>
          <w:rFonts w:ascii="Times New Roman" w:hAnsi="Times New Roman" w:cs="Times New Roman"/>
          <w:sz w:val="24"/>
          <w:szCs w:val="24"/>
        </w:rPr>
        <w:t>these FRAUDS, with knowledge and scienter, in prison and award ELIOT damages.</w:t>
      </w:r>
    </w:p>
    <w:p w:rsidR="003D1FEE" w:rsidRDefault="003D1FEE" w:rsidP="00C11CB6">
      <w:pPr>
        <w:pStyle w:val="ListParagraph"/>
        <w:numPr>
          <w:ilvl w:val="0"/>
          <w:numId w:val="12"/>
        </w:numPr>
        <w:spacing w:line="480" w:lineRule="auto"/>
        <w:ind w:hanging="540"/>
        <w:rPr>
          <w:rFonts w:ascii="Times New Roman" w:hAnsi="Times New Roman" w:cs="Times New Roman"/>
          <w:sz w:val="24"/>
          <w:szCs w:val="24"/>
        </w:rPr>
      </w:pPr>
      <w:r>
        <w:rPr>
          <w:rFonts w:ascii="Times New Roman" w:hAnsi="Times New Roman" w:cs="Times New Roman"/>
          <w:sz w:val="24"/>
          <w:szCs w:val="24"/>
        </w:rPr>
        <w:t xml:space="preserve">That if this Court does not think ELIOT, acting PRO SE, has not filed a proper </w:t>
      </w:r>
      <w:r w:rsidR="000076F4">
        <w:rPr>
          <w:rFonts w:ascii="Times New Roman" w:hAnsi="Times New Roman" w:cs="Times New Roman"/>
          <w:sz w:val="24"/>
          <w:szCs w:val="24"/>
        </w:rPr>
        <w:t>pleadings</w:t>
      </w:r>
      <w:r>
        <w:rPr>
          <w:rFonts w:ascii="Times New Roman" w:hAnsi="Times New Roman" w:cs="Times New Roman"/>
          <w:sz w:val="24"/>
          <w:szCs w:val="24"/>
        </w:rPr>
        <w:t xml:space="preserve"> and</w:t>
      </w:r>
      <w:r w:rsidR="000076F4">
        <w:rPr>
          <w:rFonts w:ascii="Times New Roman" w:hAnsi="Times New Roman" w:cs="Times New Roman"/>
          <w:sz w:val="24"/>
          <w:szCs w:val="24"/>
        </w:rPr>
        <w:t xml:space="preserve"> a proper</w:t>
      </w:r>
      <w:r>
        <w:rPr>
          <w:rFonts w:ascii="Times New Roman" w:hAnsi="Times New Roman" w:cs="Times New Roman"/>
          <w:sz w:val="24"/>
          <w:szCs w:val="24"/>
        </w:rPr>
        <w:t xml:space="preserve"> </w:t>
      </w:r>
      <w:r w:rsidR="009D0B26">
        <w:rPr>
          <w:rFonts w:ascii="Times New Roman" w:hAnsi="Times New Roman" w:cs="Times New Roman"/>
          <w:sz w:val="24"/>
          <w:szCs w:val="24"/>
        </w:rPr>
        <w:t>C</w:t>
      </w:r>
      <w:r>
        <w:rPr>
          <w:rFonts w:ascii="Times New Roman" w:hAnsi="Times New Roman" w:cs="Times New Roman"/>
          <w:sz w:val="24"/>
          <w:szCs w:val="24"/>
        </w:rPr>
        <w:t xml:space="preserve">ross </w:t>
      </w:r>
      <w:r w:rsidR="009D0B26">
        <w:rPr>
          <w:rFonts w:ascii="Times New Roman" w:hAnsi="Times New Roman" w:cs="Times New Roman"/>
          <w:sz w:val="24"/>
          <w:szCs w:val="24"/>
        </w:rPr>
        <w:t>C</w:t>
      </w:r>
      <w:r>
        <w:rPr>
          <w:rFonts w:ascii="Times New Roman" w:hAnsi="Times New Roman" w:cs="Times New Roman"/>
          <w:sz w:val="24"/>
          <w:szCs w:val="24"/>
        </w:rPr>
        <w:t>laim or failed to state a claim</w:t>
      </w:r>
      <w:r w:rsidR="000076F4">
        <w:rPr>
          <w:rFonts w:ascii="Times New Roman" w:hAnsi="Times New Roman" w:cs="Times New Roman"/>
          <w:sz w:val="24"/>
          <w:szCs w:val="24"/>
        </w:rPr>
        <w:t xml:space="preserve"> properly</w:t>
      </w:r>
      <w:r>
        <w:rPr>
          <w:rFonts w:ascii="Times New Roman" w:hAnsi="Times New Roman" w:cs="Times New Roman"/>
          <w:sz w:val="24"/>
          <w:szCs w:val="24"/>
        </w:rPr>
        <w:t xml:space="preserve">, that this Court allow ELIOT to seek leave to amend </w:t>
      </w:r>
      <w:r w:rsidR="000076F4">
        <w:rPr>
          <w:rFonts w:ascii="Times New Roman" w:hAnsi="Times New Roman" w:cs="Times New Roman"/>
          <w:sz w:val="24"/>
          <w:szCs w:val="24"/>
        </w:rPr>
        <w:t>where</w:t>
      </w:r>
      <w:r>
        <w:rPr>
          <w:rFonts w:ascii="Times New Roman" w:hAnsi="Times New Roman" w:cs="Times New Roman"/>
          <w:sz w:val="24"/>
          <w:szCs w:val="24"/>
        </w:rPr>
        <w:t xml:space="preserve"> necessary. </w:t>
      </w:r>
    </w:p>
    <w:p w:rsidR="000076F4" w:rsidRDefault="003D1FEE" w:rsidP="00531619">
      <w:pPr>
        <w:pStyle w:val="ListParagraph"/>
        <w:numPr>
          <w:ilvl w:val="0"/>
          <w:numId w:val="12"/>
        </w:numPr>
        <w:spacing w:line="480" w:lineRule="auto"/>
        <w:ind w:hanging="540"/>
        <w:rPr>
          <w:rFonts w:ascii="Times New Roman" w:hAnsi="Times New Roman" w:cs="Times New Roman"/>
          <w:sz w:val="24"/>
          <w:szCs w:val="24"/>
        </w:rPr>
      </w:pPr>
      <w:r>
        <w:rPr>
          <w:rFonts w:ascii="Times New Roman" w:hAnsi="Times New Roman" w:cs="Times New Roman"/>
          <w:sz w:val="24"/>
          <w:szCs w:val="24"/>
        </w:rPr>
        <w:t xml:space="preserve">That this Court can act on its own motion to award ELIOT counsel </w:t>
      </w:r>
      <w:r w:rsidR="006A2BE4">
        <w:rPr>
          <w:rFonts w:ascii="Times New Roman" w:hAnsi="Times New Roman" w:cs="Times New Roman"/>
          <w:sz w:val="24"/>
          <w:szCs w:val="24"/>
        </w:rPr>
        <w:t>in these matters forward, as ELIOT is informa pauperis and severely economically impacted by the delay of over a year and half of these insurance proceeds</w:t>
      </w:r>
      <w:r w:rsidR="009D0B26">
        <w:rPr>
          <w:rFonts w:ascii="Times New Roman" w:hAnsi="Times New Roman" w:cs="Times New Roman"/>
          <w:sz w:val="24"/>
          <w:szCs w:val="24"/>
        </w:rPr>
        <w:t xml:space="preserve"> and his family’s inheritances directly due to</w:t>
      </w:r>
      <w:r w:rsidR="006A2BE4">
        <w:rPr>
          <w:rFonts w:ascii="Times New Roman" w:hAnsi="Times New Roman" w:cs="Times New Roman"/>
          <w:sz w:val="24"/>
          <w:szCs w:val="24"/>
        </w:rPr>
        <w:t xml:space="preserve"> the actions of those involved in this FRAUD ON YOUR HONOR’S COURT, FRAUD ON HERITAGE and FRAUD ON THE BENEFICIARIES OF THE ESTATE OF </w:t>
      </w:r>
      <w:r w:rsidR="00563C50" w:rsidRPr="00563C50">
        <w:rPr>
          <w:rFonts w:ascii="Times New Roman" w:hAnsi="Times New Roman" w:cs="Times New Roman"/>
          <w:sz w:val="24"/>
          <w:szCs w:val="24"/>
        </w:rPr>
        <w:t>S. BERNSTEIN</w:t>
      </w:r>
      <w:r w:rsidR="006A2BE4">
        <w:rPr>
          <w:rFonts w:ascii="Times New Roman" w:hAnsi="Times New Roman" w:cs="Times New Roman"/>
          <w:sz w:val="24"/>
          <w:szCs w:val="24"/>
        </w:rPr>
        <w:t xml:space="preserve"> and </w:t>
      </w:r>
      <w:r w:rsidR="009D0B26">
        <w:rPr>
          <w:rFonts w:ascii="Times New Roman" w:hAnsi="Times New Roman" w:cs="Times New Roman"/>
          <w:sz w:val="24"/>
          <w:szCs w:val="24"/>
        </w:rPr>
        <w:t xml:space="preserve">these costs can later </w:t>
      </w:r>
      <w:r w:rsidR="006A2BE4">
        <w:rPr>
          <w:rFonts w:ascii="Times New Roman" w:hAnsi="Times New Roman" w:cs="Times New Roman"/>
          <w:sz w:val="24"/>
          <w:szCs w:val="24"/>
        </w:rPr>
        <w:t>be paid</w:t>
      </w:r>
      <w:r w:rsidR="009D0B26">
        <w:rPr>
          <w:rFonts w:ascii="Times New Roman" w:hAnsi="Times New Roman" w:cs="Times New Roman"/>
          <w:sz w:val="24"/>
          <w:szCs w:val="24"/>
        </w:rPr>
        <w:t xml:space="preserve"> through damages and surcharge </w:t>
      </w:r>
      <w:r w:rsidR="006A2BE4">
        <w:rPr>
          <w:rFonts w:ascii="Times New Roman" w:hAnsi="Times New Roman" w:cs="Times New Roman"/>
          <w:sz w:val="24"/>
          <w:szCs w:val="24"/>
        </w:rPr>
        <w:t>by the responsible parties who instigated this FRAUDULENT LAWSUIT</w:t>
      </w:r>
      <w:r w:rsidR="009D0B26">
        <w:rPr>
          <w:rFonts w:ascii="Times New Roman" w:hAnsi="Times New Roman" w:cs="Times New Roman"/>
          <w:sz w:val="24"/>
          <w:szCs w:val="24"/>
        </w:rPr>
        <w:t xml:space="preserve"> in the first place</w:t>
      </w:r>
      <w:r w:rsidR="006A2BE4">
        <w:rPr>
          <w:rFonts w:ascii="Times New Roman" w:hAnsi="Times New Roman" w:cs="Times New Roman"/>
          <w:sz w:val="24"/>
          <w:szCs w:val="24"/>
        </w:rPr>
        <w:t>.</w:t>
      </w:r>
      <w:r w:rsidR="009D0B26">
        <w:rPr>
          <w:rFonts w:ascii="Times New Roman" w:hAnsi="Times New Roman" w:cs="Times New Roman"/>
          <w:sz w:val="24"/>
          <w:szCs w:val="24"/>
        </w:rPr>
        <w:t xml:space="preserve">  </w:t>
      </w:r>
    </w:p>
    <w:p w:rsidR="003D1FEE" w:rsidRDefault="009D0B26" w:rsidP="00531619">
      <w:pPr>
        <w:pStyle w:val="ListParagraph"/>
        <w:numPr>
          <w:ilvl w:val="0"/>
          <w:numId w:val="12"/>
        </w:numPr>
        <w:spacing w:line="480" w:lineRule="auto"/>
        <w:ind w:hanging="540"/>
        <w:rPr>
          <w:rFonts w:ascii="Times New Roman" w:hAnsi="Times New Roman" w:cs="Times New Roman"/>
          <w:sz w:val="24"/>
          <w:szCs w:val="24"/>
        </w:rPr>
      </w:pPr>
      <w:r>
        <w:rPr>
          <w:rFonts w:ascii="Times New Roman" w:hAnsi="Times New Roman" w:cs="Times New Roman"/>
          <w:sz w:val="24"/>
          <w:szCs w:val="24"/>
        </w:rPr>
        <w:t>That due to these criminal acts already acknowledged and admitted to by Attorneys at Law involved in the Estate of S. BERNSTEIN and SHIRLEY to change beneficiaries illegally, bonding should also be forced on the parties involved in perpetrating this Fraud.</w:t>
      </w:r>
    </w:p>
    <w:p w:rsidR="00D4591A" w:rsidRPr="00D4591A" w:rsidRDefault="00D4591A" w:rsidP="00D4591A">
      <w:pPr>
        <w:pStyle w:val="ListParagraph"/>
        <w:spacing w:line="480" w:lineRule="auto"/>
        <w:ind w:left="360"/>
        <w:jc w:val="center"/>
        <w:rPr>
          <w:rFonts w:ascii="Times New Roman" w:hAnsi="Times New Roman" w:cs="Times New Roman"/>
          <w:b/>
          <w:sz w:val="24"/>
          <w:szCs w:val="24"/>
        </w:rPr>
      </w:pPr>
      <w:r>
        <w:rPr>
          <w:rFonts w:ascii="Times New Roman" w:hAnsi="Times New Roman" w:cs="Times New Roman"/>
          <w:b/>
          <w:sz w:val="24"/>
          <w:szCs w:val="24"/>
        </w:rPr>
        <w:t xml:space="preserve">REPLY TO - </w:t>
      </w:r>
      <w:r w:rsidRPr="00D4591A">
        <w:rPr>
          <w:rFonts w:ascii="Times New Roman" w:hAnsi="Times New Roman" w:cs="Times New Roman"/>
          <w:b/>
          <w:sz w:val="24"/>
          <w:szCs w:val="24"/>
        </w:rPr>
        <w:t>IV. CONCLUSION</w:t>
      </w:r>
    </w:p>
    <w:p w:rsidR="00E42A4E" w:rsidRDefault="009D0B26" w:rsidP="00531619">
      <w:pPr>
        <w:pStyle w:val="ListParagraph"/>
        <w:numPr>
          <w:ilvl w:val="0"/>
          <w:numId w:val="12"/>
        </w:numPr>
        <w:spacing w:line="480" w:lineRule="auto"/>
        <w:ind w:hanging="540"/>
        <w:rPr>
          <w:rFonts w:ascii="Times New Roman" w:hAnsi="Times New Roman" w:cs="Times New Roman"/>
          <w:sz w:val="24"/>
          <w:szCs w:val="24"/>
        </w:rPr>
      </w:pPr>
      <w:r>
        <w:rPr>
          <w:rFonts w:ascii="Times New Roman" w:hAnsi="Times New Roman" w:cs="Times New Roman"/>
          <w:sz w:val="24"/>
          <w:szCs w:val="24"/>
        </w:rPr>
        <w:t xml:space="preserve">That </w:t>
      </w:r>
      <w:r w:rsidR="00E52DF7">
        <w:rPr>
          <w:rFonts w:ascii="Times New Roman" w:hAnsi="Times New Roman" w:cs="Times New Roman"/>
          <w:sz w:val="24"/>
          <w:szCs w:val="24"/>
        </w:rPr>
        <w:t xml:space="preserve">ELIOT could go on for hundreds of pages with more evidence than already submitted </w:t>
      </w:r>
      <w:r w:rsidR="00120205">
        <w:rPr>
          <w:rFonts w:ascii="Times New Roman" w:hAnsi="Times New Roman" w:cs="Times New Roman"/>
          <w:sz w:val="24"/>
          <w:szCs w:val="24"/>
        </w:rPr>
        <w:t>in prior pleadings</w:t>
      </w:r>
      <w:r w:rsidR="005E05A6">
        <w:rPr>
          <w:rFonts w:ascii="Times New Roman" w:hAnsi="Times New Roman" w:cs="Times New Roman"/>
          <w:sz w:val="24"/>
          <w:szCs w:val="24"/>
        </w:rPr>
        <w:t xml:space="preserve"> illustrating INSURANCE FRAUD and FRAUD ON CORPORATE TRUSTEES</w:t>
      </w:r>
      <w:r w:rsidR="00427978">
        <w:rPr>
          <w:rFonts w:ascii="Times New Roman" w:hAnsi="Times New Roman" w:cs="Times New Roman"/>
          <w:sz w:val="24"/>
          <w:szCs w:val="24"/>
        </w:rPr>
        <w:t xml:space="preserve"> by SPALLINA in his original claim form</w:t>
      </w:r>
      <w:r w:rsidR="00120205">
        <w:rPr>
          <w:rFonts w:ascii="Times New Roman" w:hAnsi="Times New Roman" w:cs="Times New Roman"/>
          <w:sz w:val="24"/>
          <w:szCs w:val="24"/>
        </w:rPr>
        <w:t xml:space="preserve"> </w:t>
      </w:r>
      <w:r w:rsidR="00E52DF7">
        <w:rPr>
          <w:rFonts w:ascii="Times New Roman" w:hAnsi="Times New Roman" w:cs="Times New Roman"/>
          <w:sz w:val="24"/>
          <w:szCs w:val="24"/>
        </w:rPr>
        <w:t>but fears the ire of this Court in violating page limits or failing to state a claim or perhaps more aptly stating way to many claims,</w:t>
      </w:r>
      <w:r w:rsidR="00120205">
        <w:rPr>
          <w:rFonts w:ascii="Times New Roman" w:hAnsi="Times New Roman" w:cs="Times New Roman"/>
          <w:sz w:val="24"/>
          <w:szCs w:val="24"/>
        </w:rPr>
        <w:t xml:space="preserve"> taking note that he has been chastised by the Court for these</w:t>
      </w:r>
      <w:r w:rsidR="000B4DC2">
        <w:rPr>
          <w:rFonts w:ascii="Times New Roman" w:hAnsi="Times New Roman" w:cs="Times New Roman"/>
          <w:sz w:val="24"/>
          <w:szCs w:val="24"/>
        </w:rPr>
        <w:t xml:space="preserve"> minor court</w:t>
      </w:r>
      <w:r w:rsidR="00120205">
        <w:rPr>
          <w:rFonts w:ascii="Times New Roman" w:hAnsi="Times New Roman" w:cs="Times New Roman"/>
          <w:sz w:val="24"/>
          <w:szCs w:val="24"/>
        </w:rPr>
        <w:t xml:space="preserve"> infr</w:t>
      </w:r>
      <w:r w:rsidR="000B4DC2">
        <w:rPr>
          <w:rFonts w:ascii="Times New Roman" w:hAnsi="Times New Roman" w:cs="Times New Roman"/>
          <w:sz w:val="24"/>
          <w:szCs w:val="24"/>
        </w:rPr>
        <w:t>a</w:t>
      </w:r>
      <w:r w:rsidR="00120205">
        <w:rPr>
          <w:rFonts w:ascii="Times New Roman" w:hAnsi="Times New Roman" w:cs="Times New Roman"/>
          <w:sz w:val="24"/>
          <w:szCs w:val="24"/>
        </w:rPr>
        <w:t xml:space="preserve">ctions, </w:t>
      </w:r>
      <w:r w:rsidR="00120205">
        <w:rPr>
          <w:rFonts w:ascii="Times New Roman" w:hAnsi="Times New Roman" w:cs="Times New Roman"/>
          <w:sz w:val="24"/>
          <w:szCs w:val="24"/>
        </w:rPr>
        <w:lastRenderedPageBreak/>
        <w:t xml:space="preserve">while </w:t>
      </w:r>
      <w:r w:rsidR="00E52DF7">
        <w:rPr>
          <w:rFonts w:ascii="Times New Roman" w:hAnsi="Times New Roman" w:cs="Times New Roman"/>
          <w:sz w:val="24"/>
          <w:szCs w:val="24"/>
        </w:rPr>
        <w:t>Officers of this Court and Defendants (where many are Attorneys at Law) are breaking numerous FELONY CRIMINAL ACTS, INCLUDING FRAUD IN AND UPON THIS</w:t>
      </w:r>
      <w:r w:rsidR="00120205">
        <w:rPr>
          <w:rFonts w:ascii="Times New Roman" w:hAnsi="Times New Roman" w:cs="Times New Roman"/>
          <w:sz w:val="24"/>
          <w:szCs w:val="24"/>
        </w:rPr>
        <w:t xml:space="preserve"> US DISTRICT</w:t>
      </w:r>
      <w:r w:rsidR="00E52DF7">
        <w:rPr>
          <w:rFonts w:ascii="Times New Roman" w:hAnsi="Times New Roman" w:cs="Times New Roman"/>
          <w:sz w:val="24"/>
          <w:szCs w:val="24"/>
        </w:rPr>
        <w:t xml:space="preserve"> COURT BY CRIMINALS DISGUISED AS ATTORNEYS AT LAW, FRAUD ON INSURANCE COMPANIES, FRAUD ON TRUST COMPANIES</w:t>
      </w:r>
      <w:r w:rsidR="000B4DC2">
        <w:rPr>
          <w:rFonts w:ascii="Times New Roman" w:hAnsi="Times New Roman" w:cs="Times New Roman"/>
          <w:sz w:val="24"/>
          <w:szCs w:val="24"/>
        </w:rPr>
        <w:t xml:space="preserve"> and filing</w:t>
      </w:r>
      <w:r w:rsidR="00120205">
        <w:rPr>
          <w:rFonts w:ascii="Times New Roman" w:hAnsi="Times New Roman" w:cs="Times New Roman"/>
          <w:sz w:val="24"/>
          <w:szCs w:val="24"/>
        </w:rPr>
        <w:t xml:space="preserve"> WHOLLY IMPROPER PLEADINGS with NON EXISTENT PLAINTIFFS, IMAGINARY TRUSTEE PLAINTIFFS, IMAGINARY CONTRACTS SUED UPON</w:t>
      </w:r>
      <w:r w:rsidR="000B4DC2">
        <w:rPr>
          <w:rFonts w:ascii="Times New Roman" w:hAnsi="Times New Roman" w:cs="Times New Roman"/>
          <w:sz w:val="24"/>
          <w:szCs w:val="24"/>
        </w:rPr>
        <w:t xml:space="preserve"> in efforts to commit</w:t>
      </w:r>
      <w:r w:rsidR="00E52DF7">
        <w:rPr>
          <w:rFonts w:ascii="Times New Roman" w:hAnsi="Times New Roman" w:cs="Times New Roman"/>
          <w:sz w:val="24"/>
          <w:szCs w:val="24"/>
        </w:rPr>
        <w:t xml:space="preserve"> FRAUD UPON THE TRUE AND PROPER BENEFICIARIES OF THE ESTATES AND TRUSTS OF </w:t>
      </w:r>
      <w:r w:rsidR="00563C50" w:rsidRPr="00563C50">
        <w:rPr>
          <w:rFonts w:ascii="Times New Roman" w:hAnsi="Times New Roman" w:cs="Times New Roman"/>
          <w:sz w:val="24"/>
          <w:szCs w:val="24"/>
        </w:rPr>
        <w:t>S. BERNSTEIN</w:t>
      </w:r>
      <w:r w:rsidR="00120205">
        <w:rPr>
          <w:rFonts w:ascii="Times New Roman" w:hAnsi="Times New Roman" w:cs="Times New Roman"/>
          <w:sz w:val="24"/>
          <w:szCs w:val="24"/>
        </w:rPr>
        <w:t xml:space="preserve"> and more</w:t>
      </w:r>
      <w:r w:rsidR="00E52DF7">
        <w:rPr>
          <w:rFonts w:ascii="Times New Roman" w:hAnsi="Times New Roman" w:cs="Times New Roman"/>
          <w:sz w:val="24"/>
          <w:szCs w:val="24"/>
        </w:rPr>
        <w:t xml:space="preserve">. </w:t>
      </w:r>
    </w:p>
    <w:p w:rsidR="002512C1" w:rsidRDefault="002512C1" w:rsidP="00531619">
      <w:pPr>
        <w:pStyle w:val="ListParagraph"/>
        <w:numPr>
          <w:ilvl w:val="0"/>
          <w:numId w:val="12"/>
        </w:numPr>
        <w:spacing w:line="480" w:lineRule="auto"/>
        <w:ind w:hanging="540"/>
        <w:rPr>
          <w:rFonts w:ascii="Times New Roman" w:hAnsi="Times New Roman" w:cs="Times New Roman"/>
          <w:sz w:val="24"/>
          <w:szCs w:val="24"/>
        </w:rPr>
      </w:pPr>
      <w:r>
        <w:rPr>
          <w:rFonts w:ascii="Times New Roman" w:hAnsi="Times New Roman" w:cs="Times New Roman"/>
          <w:sz w:val="24"/>
          <w:szCs w:val="24"/>
        </w:rPr>
        <w:t>That ELIOT on the other hand has broken some page rules and violated some legalese in filings as he is Pro Se but can assure this Court that first and foremost he has followed the Ten Commandments and has been truthful, acted with integrity and put forward legitimate documentation and exhibits to the best of his Pro Se abilities</w:t>
      </w:r>
      <w:r w:rsidR="009D0B26">
        <w:rPr>
          <w:rFonts w:ascii="Times New Roman" w:hAnsi="Times New Roman" w:cs="Times New Roman"/>
          <w:sz w:val="24"/>
          <w:szCs w:val="24"/>
        </w:rPr>
        <w:t xml:space="preserve"> to prove his claims</w:t>
      </w:r>
      <w:r>
        <w:rPr>
          <w:rFonts w:ascii="Times New Roman" w:hAnsi="Times New Roman" w:cs="Times New Roman"/>
          <w:sz w:val="24"/>
          <w:szCs w:val="24"/>
        </w:rPr>
        <w:t xml:space="preserve">.  With superior knowledge of the law, the attorneys at law and others on the other side of this </w:t>
      </w:r>
      <w:r w:rsidR="009D0B26">
        <w:rPr>
          <w:rFonts w:ascii="Times New Roman" w:hAnsi="Times New Roman" w:cs="Times New Roman"/>
          <w:sz w:val="24"/>
          <w:szCs w:val="24"/>
        </w:rPr>
        <w:t xml:space="preserve">Baseless, Vexatious, Frivolous and Fraudulent </w:t>
      </w:r>
      <w:r>
        <w:rPr>
          <w:rFonts w:ascii="Times New Roman" w:hAnsi="Times New Roman" w:cs="Times New Roman"/>
          <w:sz w:val="24"/>
          <w:szCs w:val="24"/>
        </w:rPr>
        <w:t>Lawsuit, have acted in egregious bad faith and with unclean hands, violating a number of Commandments, masses of civil torts, criminal acts and ethical violations in the filing of this Lawsuit.</w:t>
      </w:r>
    </w:p>
    <w:p w:rsidR="00E52DF7" w:rsidRPr="0018080F" w:rsidRDefault="00E52DF7" w:rsidP="00531619">
      <w:pPr>
        <w:pStyle w:val="ListParagraph"/>
        <w:numPr>
          <w:ilvl w:val="0"/>
          <w:numId w:val="12"/>
        </w:numPr>
        <w:spacing w:line="480" w:lineRule="auto"/>
        <w:ind w:hanging="540"/>
        <w:rPr>
          <w:rFonts w:ascii="Times New Roman" w:hAnsi="Times New Roman" w:cs="Times New Roman"/>
          <w:sz w:val="24"/>
          <w:szCs w:val="24"/>
        </w:rPr>
      </w:pPr>
      <w:r>
        <w:rPr>
          <w:rFonts w:ascii="Times New Roman" w:hAnsi="Times New Roman" w:cs="Times New Roman"/>
          <w:sz w:val="24"/>
          <w:szCs w:val="24"/>
        </w:rPr>
        <w:t xml:space="preserve">That ELIOT will trust Your Honor’s honor and know that </w:t>
      </w:r>
      <w:r w:rsidR="000B4DC2">
        <w:rPr>
          <w:rFonts w:ascii="Times New Roman" w:hAnsi="Times New Roman" w:cs="Times New Roman"/>
          <w:sz w:val="24"/>
          <w:szCs w:val="24"/>
        </w:rPr>
        <w:t>TSPA</w:t>
      </w:r>
      <w:r w:rsidR="009D0B26">
        <w:rPr>
          <w:rFonts w:ascii="Times New Roman" w:hAnsi="Times New Roman" w:cs="Times New Roman"/>
          <w:sz w:val="24"/>
          <w:szCs w:val="24"/>
        </w:rPr>
        <w:t>,</w:t>
      </w:r>
      <w:r w:rsidR="000B4DC2">
        <w:rPr>
          <w:rFonts w:ascii="Times New Roman" w:hAnsi="Times New Roman" w:cs="Times New Roman"/>
          <w:sz w:val="24"/>
          <w:szCs w:val="24"/>
        </w:rPr>
        <w:t xml:space="preserve"> </w:t>
      </w:r>
      <w:r>
        <w:rPr>
          <w:rFonts w:ascii="Times New Roman" w:hAnsi="Times New Roman" w:cs="Times New Roman"/>
          <w:sz w:val="24"/>
          <w:szCs w:val="24"/>
        </w:rPr>
        <w:t>these two</w:t>
      </w:r>
      <w:r w:rsidR="000B096D">
        <w:rPr>
          <w:rFonts w:ascii="Times New Roman" w:hAnsi="Times New Roman" w:cs="Times New Roman"/>
          <w:sz w:val="24"/>
          <w:szCs w:val="24"/>
        </w:rPr>
        <w:t xml:space="preserve"> rogue attorneys at law</w:t>
      </w:r>
      <w:r>
        <w:rPr>
          <w:rFonts w:ascii="Times New Roman" w:hAnsi="Times New Roman" w:cs="Times New Roman"/>
          <w:sz w:val="24"/>
          <w:szCs w:val="24"/>
        </w:rPr>
        <w:t>, TESCHER and SPALLINA to disgrace my Father and Mother</w:t>
      </w:r>
      <w:r w:rsidR="000B4DC2">
        <w:rPr>
          <w:rFonts w:ascii="Times New Roman" w:hAnsi="Times New Roman" w:cs="Times New Roman"/>
          <w:sz w:val="24"/>
          <w:szCs w:val="24"/>
        </w:rPr>
        <w:t xml:space="preserve"> last wishes</w:t>
      </w:r>
      <w:r>
        <w:rPr>
          <w:rFonts w:ascii="Times New Roman" w:hAnsi="Times New Roman" w:cs="Times New Roman"/>
          <w:sz w:val="24"/>
          <w:szCs w:val="24"/>
        </w:rPr>
        <w:t xml:space="preserve">, </w:t>
      </w:r>
      <w:r w:rsidR="000B4DC2">
        <w:rPr>
          <w:rFonts w:ascii="Times New Roman" w:hAnsi="Times New Roman" w:cs="Times New Roman"/>
          <w:sz w:val="24"/>
          <w:szCs w:val="24"/>
        </w:rPr>
        <w:t xml:space="preserve">acting </w:t>
      </w:r>
      <w:r>
        <w:rPr>
          <w:rFonts w:ascii="Times New Roman" w:hAnsi="Times New Roman" w:cs="Times New Roman"/>
          <w:sz w:val="24"/>
          <w:szCs w:val="24"/>
        </w:rPr>
        <w:t>in conspiracy with THEODORE and P. SIMON</w:t>
      </w:r>
      <w:r w:rsidR="000B4DC2">
        <w:rPr>
          <w:rFonts w:ascii="Times New Roman" w:hAnsi="Times New Roman" w:cs="Times New Roman"/>
          <w:sz w:val="24"/>
          <w:szCs w:val="24"/>
        </w:rPr>
        <w:t xml:space="preserve"> who were disinherited</w:t>
      </w:r>
      <w:r>
        <w:rPr>
          <w:rFonts w:ascii="Times New Roman" w:hAnsi="Times New Roman" w:cs="Times New Roman"/>
          <w:sz w:val="24"/>
          <w:szCs w:val="24"/>
        </w:rPr>
        <w:t xml:space="preserve">, </w:t>
      </w:r>
      <w:r w:rsidR="000B4DC2">
        <w:rPr>
          <w:rFonts w:ascii="Times New Roman" w:hAnsi="Times New Roman" w:cs="Times New Roman"/>
          <w:sz w:val="24"/>
          <w:szCs w:val="24"/>
        </w:rPr>
        <w:t xml:space="preserve">absolutely </w:t>
      </w:r>
      <w:r>
        <w:rPr>
          <w:rFonts w:ascii="Times New Roman" w:hAnsi="Times New Roman" w:cs="Times New Roman"/>
          <w:sz w:val="24"/>
          <w:szCs w:val="24"/>
        </w:rPr>
        <w:t xml:space="preserve">need to be </w:t>
      </w:r>
      <w:r w:rsidR="002512C1">
        <w:rPr>
          <w:rFonts w:ascii="Times New Roman" w:hAnsi="Times New Roman" w:cs="Times New Roman"/>
          <w:sz w:val="24"/>
          <w:szCs w:val="24"/>
        </w:rPr>
        <w:t>indispensable party and defendants in</w:t>
      </w:r>
      <w:r w:rsidR="00687383">
        <w:rPr>
          <w:rFonts w:ascii="Times New Roman" w:hAnsi="Times New Roman" w:cs="Times New Roman"/>
          <w:sz w:val="24"/>
          <w:szCs w:val="24"/>
        </w:rPr>
        <w:t xml:space="preserve"> th</w:t>
      </w:r>
      <w:r w:rsidR="00120205">
        <w:rPr>
          <w:rFonts w:ascii="Times New Roman" w:hAnsi="Times New Roman" w:cs="Times New Roman"/>
          <w:sz w:val="24"/>
          <w:szCs w:val="24"/>
        </w:rPr>
        <w:t>is</w:t>
      </w:r>
      <w:r w:rsidR="00687383">
        <w:rPr>
          <w:rFonts w:ascii="Times New Roman" w:hAnsi="Times New Roman" w:cs="Times New Roman"/>
          <w:sz w:val="24"/>
          <w:szCs w:val="24"/>
        </w:rPr>
        <w:t xml:space="preserve"> </w:t>
      </w:r>
      <w:r w:rsidR="00D76198">
        <w:rPr>
          <w:rFonts w:ascii="Times New Roman" w:hAnsi="Times New Roman" w:cs="Times New Roman"/>
          <w:sz w:val="24"/>
          <w:szCs w:val="24"/>
        </w:rPr>
        <w:t>Lawsuit</w:t>
      </w:r>
      <w:r w:rsidR="002512C1">
        <w:rPr>
          <w:rFonts w:ascii="Times New Roman" w:hAnsi="Times New Roman" w:cs="Times New Roman"/>
          <w:sz w:val="24"/>
          <w:szCs w:val="24"/>
        </w:rPr>
        <w:t>,</w:t>
      </w:r>
      <w:r w:rsidR="00687383">
        <w:rPr>
          <w:rFonts w:ascii="Times New Roman" w:hAnsi="Times New Roman" w:cs="Times New Roman"/>
          <w:sz w:val="24"/>
          <w:szCs w:val="24"/>
        </w:rPr>
        <w:t xml:space="preserve"> as they are the central conspirators who initiated this whole FRAUD and are liable for much of the damages</w:t>
      </w:r>
      <w:r w:rsidR="00120205">
        <w:rPr>
          <w:rFonts w:ascii="Times New Roman" w:hAnsi="Times New Roman" w:cs="Times New Roman"/>
          <w:sz w:val="24"/>
          <w:szCs w:val="24"/>
        </w:rPr>
        <w:t xml:space="preserve"> </w:t>
      </w:r>
      <w:r w:rsidR="00D76198">
        <w:rPr>
          <w:rFonts w:ascii="Times New Roman" w:hAnsi="Times New Roman" w:cs="Times New Roman"/>
          <w:sz w:val="24"/>
          <w:szCs w:val="24"/>
        </w:rPr>
        <w:t xml:space="preserve">to those they have committed this fraud upon </w:t>
      </w:r>
      <w:r w:rsidR="00120205">
        <w:rPr>
          <w:rFonts w:ascii="Times New Roman" w:hAnsi="Times New Roman" w:cs="Times New Roman"/>
          <w:sz w:val="24"/>
          <w:szCs w:val="24"/>
        </w:rPr>
        <w:t xml:space="preserve">and thus </w:t>
      </w:r>
      <w:r w:rsidR="00D76198">
        <w:rPr>
          <w:rFonts w:ascii="Times New Roman" w:hAnsi="Times New Roman" w:cs="Times New Roman"/>
          <w:sz w:val="24"/>
          <w:szCs w:val="24"/>
        </w:rPr>
        <w:t xml:space="preserve">in essence they are </w:t>
      </w:r>
      <w:r w:rsidR="00120205">
        <w:rPr>
          <w:rFonts w:ascii="Times New Roman" w:hAnsi="Times New Roman" w:cs="Times New Roman"/>
          <w:sz w:val="24"/>
          <w:szCs w:val="24"/>
        </w:rPr>
        <w:t>the life of the party too</w:t>
      </w:r>
      <w:r w:rsidR="00687383">
        <w:rPr>
          <w:rFonts w:ascii="Times New Roman" w:hAnsi="Times New Roman" w:cs="Times New Roman"/>
          <w:sz w:val="24"/>
          <w:szCs w:val="24"/>
        </w:rPr>
        <w:t>.</w:t>
      </w:r>
    </w:p>
    <w:p w:rsidR="00D11AF9" w:rsidRPr="00944488" w:rsidRDefault="004A440E" w:rsidP="002512C1">
      <w:pPr>
        <w:spacing w:line="480" w:lineRule="auto"/>
        <w:ind w:firstLine="720"/>
        <w:rPr>
          <w:rFonts w:ascii="Times New Roman" w:hAnsi="Times New Roman" w:cs="Times New Roman"/>
          <w:sz w:val="24"/>
          <w:szCs w:val="24"/>
        </w:rPr>
      </w:pPr>
      <w:r w:rsidRPr="00944488">
        <w:rPr>
          <w:rFonts w:ascii="Times New Roman" w:hAnsi="Times New Roman" w:cs="Times New Roman"/>
          <w:sz w:val="24"/>
          <w:szCs w:val="24"/>
        </w:rPr>
        <w:lastRenderedPageBreak/>
        <w:t xml:space="preserve">Wherefore, for all the reasons stated herein, ELIOT prays this Court </w:t>
      </w:r>
      <w:r w:rsidR="006D6FF0">
        <w:rPr>
          <w:rFonts w:ascii="Times New Roman" w:hAnsi="Times New Roman" w:cs="Times New Roman"/>
          <w:sz w:val="24"/>
          <w:szCs w:val="24"/>
        </w:rPr>
        <w:t>reject T</w:t>
      </w:r>
      <w:r w:rsidR="00563C50">
        <w:rPr>
          <w:rFonts w:ascii="Times New Roman" w:hAnsi="Times New Roman" w:cs="Times New Roman"/>
          <w:sz w:val="24"/>
          <w:szCs w:val="24"/>
        </w:rPr>
        <w:t xml:space="preserve">ESCHER </w:t>
      </w:r>
      <w:r w:rsidR="006D6FF0">
        <w:rPr>
          <w:rFonts w:ascii="Times New Roman" w:hAnsi="Times New Roman" w:cs="Times New Roman"/>
          <w:sz w:val="24"/>
          <w:szCs w:val="24"/>
        </w:rPr>
        <w:t xml:space="preserve">and </w:t>
      </w:r>
      <w:r w:rsidR="00563C50">
        <w:rPr>
          <w:rFonts w:ascii="Times New Roman" w:hAnsi="Times New Roman" w:cs="Times New Roman"/>
          <w:sz w:val="24"/>
          <w:szCs w:val="24"/>
        </w:rPr>
        <w:t>SPALLINA’S FRIVOLOUS</w:t>
      </w:r>
      <w:r w:rsidR="009D0B26">
        <w:rPr>
          <w:rFonts w:ascii="Times New Roman" w:hAnsi="Times New Roman" w:cs="Times New Roman"/>
          <w:sz w:val="24"/>
          <w:szCs w:val="24"/>
        </w:rPr>
        <w:t xml:space="preserve"> and VEXATIOUS</w:t>
      </w:r>
      <w:r w:rsidR="006D6FF0">
        <w:rPr>
          <w:rFonts w:ascii="Times New Roman" w:hAnsi="Times New Roman" w:cs="Times New Roman"/>
          <w:sz w:val="24"/>
          <w:szCs w:val="24"/>
        </w:rPr>
        <w:t xml:space="preserve"> Motion to Dismiss</w:t>
      </w:r>
      <w:r w:rsidR="00296455">
        <w:rPr>
          <w:rFonts w:ascii="Times New Roman" w:hAnsi="Times New Roman" w:cs="Times New Roman"/>
          <w:sz w:val="24"/>
          <w:szCs w:val="24"/>
        </w:rPr>
        <w:t>.  Fu</w:t>
      </w:r>
      <w:r w:rsidRPr="00944488">
        <w:rPr>
          <w:rFonts w:ascii="Times New Roman" w:hAnsi="Times New Roman" w:cs="Times New Roman"/>
          <w:sz w:val="24"/>
          <w:szCs w:val="24"/>
        </w:rPr>
        <w:t>rther</w:t>
      </w:r>
      <w:r w:rsidR="00B22856">
        <w:rPr>
          <w:rFonts w:ascii="Times New Roman" w:hAnsi="Times New Roman" w:cs="Times New Roman"/>
          <w:sz w:val="24"/>
          <w:szCs w:val="24"/>
        </w:rPr>
        <w:t>, ELIOT requests this Court</w:t>
      </w:r>
      <w:r w:rsidRPr="00944488">
        <w:rPr>
          <w:rFonts w:ascii="Times New Roman" w:hAnsi="Times New Roman" w:cs="Times New Roman"/>
          <w:sz w:val="24"/>
          <w:szCs w:val="24"/>
        </w:rPr>
        <w:t xml:space="preserve"> Sanction and Report </w:t>
      </w:r>
      <w:r w:rsidR="00B22856">
        <w:rPr>
          <w:rFonts w:ascii="Times New Roman" w:hAnsi="Times New Roman" w:cs="Times New Roman"/>
          <w:sz w:val="24"/>
          <w:szCs w:val="24"/>
        </w:rPr>
        <w:t xml:space="preserve">TESCHER and SPALLINA </w:t>
      </w:r>
      <w:r w:rsidR="009B3B60" w:rsidRPr="00944488">
        <w:rPr>
          <w:rFonts w:ascii="Times New Roman" w:hAnsi="Times New Roman" w:cs="Times New Roman"/>
          <w:sz w:val="24"/>
          <w:szCs w:val="24"/>
        </w:rPr>
        <w:t xml:space="preserve">for their violations of Attorney Conduct Codes and </w:t>
      </w:r>
      <w:r w:rsidR="009B3B60" w:rsidRPr="00296455">
        <w:rPr>
          <w:rFonts w:ascii="Times New Roman" w:hAnsi="Times New Roman" w:cs="Times New Roman"/>
          <w:b/>
          <w:sz w:val="24"/>
          <w:szCs w:val="24"/>
          <w:u w:val="single"/>
        </w:rPr>
        <w:t>State and Federal Law</w:t>
      </w:r>
      <w:r w:rsidR="00B22856">
        <w:rPr>
          <w:rFonts w:ascii="Times New Roman" w:hAnsi="Times New Roman" w:cs="Times New Roman"/>
          <w:b/>
          <w:sz w:val="24"/>
          <w:szCs w:val="24"/>
          <w:u w:val="single"/>
        </w:rPr>
        <w:t>s</w:t>
      </w:r>
      <w:r w:rsidRPr="00944488">
        <w:rPr>
          <w:rFonts w:ascii="Times New Roman" w:hAnsi="Times New Roman" w:cs="Times New Roman"/>
          <w:sz w:val="24"/>
          <w:szCs w:val="24"/>
        </w:rPr>
        <w:t>.</w:t>
      </w:r>
      <w:r w:rsidR="00991840">
        <w:t xml:space="preserve">  </w:t>
      </w:r>
      <w:r w:rsidR="00991840" w:rsidRPr="00944488">
        <w:rPr>
          <w:rFonts w:ascii="Times New Roman" w:hAnsi="Times New Roman" w:cs="Times New Roman"/>
          <w:sz w:val="24"/>
          <w:szCs w:val="24"/>
        </w:rPr>
        <w:t>Award damages sustained to date and continuing in excess of at least EIGHT MILLION DOLLARS ($8,000,000.00) as well as punitive damages, costs and attorney's fees and any other relief this Court deems just and proper.</w:t>
      </w:r>
      <w:r w:rsidR="00A73FD1" w:rsidRPr="00944488">
        <w:rPr>
          <w:rFonts w:ascii="Times New Roman" w:hAnsi="Times New Roman" w:cs="Times New Roman"/>
          <w:sz w:val="24"/>
          <w:szCs w:val="24"/>
        </w:rPr>
        <w:t xml:space="preserve">  </w:t>
      </w:r>
      <w:r w:rsidR="002512C1">
        <w:rPr>
          <w:rFonts w:ascii="Times New Roman" w:hAnsi="Times New Roman" w:cs="Times New Roman"/>
          <w:sz w:val="24"/>
          <w:szCs w:val="24"/>
        </w:rPr>
        <w:t>Finally, while not properly pled, ELIOT requests this Court act on its own Motion, after taking Judicial Notice of the Criminal Activities of Attorneys at Law</w:t>
      </w:r>
      <w:r w:rsidR="00E05440">
        <w:rPr>
          <w:rFonts w:ascii="Times New Roman" w:hAnsi="Times New Roman" w:cs="Times New Roman"/>
          <w:sz w:val="24"/>
          <w:szCs w:val="24"/>
        </w:rPr>
        <w:t xml:space="preserve"> TESCHER and SPALLINA in creating this mess in both of my parents Estates and this Court</w:t>
      </w:r>
      <w:r w:rsidR="002512C1">
        <w:rPr>
          <w:rFonts w:ascii="Times New Roman" w:hAnsi="Times New Roman" w:cs="Times New Roman"/>
          <w:sz w:val="24"/>
          <w:szCs w:val="24"/>
        </w:rPr>
        <w:t>,</w:t>
      </w:r>
      <w:r w:rsidR="009D0B26">
        <w:rPr>
          <w:rFonts w:ascii="Times New Roman" w:hAnsi="Times New Roman" w:cs="Times New Roman"/>
          <w:sz w:val="24"/>
          <w:szCs w:val="24"/>
        </w:rPr>
        <w:t xml:space="preserve"> along with others acting as</w:t>
      </w:r>
      <w:r w:rsidR="002512C1">
        <w:rPr>
          <w:rFonts w:ascii="Times New Roman" w:hAnsi="Times New Roman" w:cs="Times New Roman"/>
          <w:sz w:val="24"/>
          <w:szCs w:val="24"/>
        </w:rPr>
        <w:t xml:space="preserve"> Officers of this Court</w:t>
      </w:r>
      <w:r w:rsidR="00E05440">
        <w:rPr>
          <w:rFonts w:ascii="Times New Roman" w:hAnsi="Times New Roman" w:cs="Times New Roman"/>
          <w:sz w:val="24"/>
          <w:szCs w:val="24"/>
        </w:rPr>
        <w:t xml:space="preserve"> (i.e. A. SIMON)</w:t>
      </w:r>
      <w:r w:rsidR="002512C1">
        <w:rPr>
          <w:rFonts w:ascii="Times New Roman" w:hAnsi="Times New Roman" w:cs="Times New Roman"/>
          <w:sz w:val="24"/>
          <w:szCs w:val="24"/>
        </w:rPr>
        <w:t xml:space="preserve"> and consider </w:t>
      </w:r>
      <w:r w:rsidR="00E05440">
        <w:rPr>
          <w:rFonts w:ascii="Times New Roman" w:hAnsi="Times New Roman" w:cs="Times New Roman"/>
          <w:sz w:val="24"/>
          <w:szCs w:val="24"/>
        </w:rPr>
        <w:t xml:space="preserve">Ordering </w:t>
      </w:r>
      <w:r w:rsidR="002512C1">
        <w:rPr>
          <w:rFonts w:ascii="Times New Roman" w:hAnsi="Times New Roman" w:cs="Times New Roman"/>
          <w:sz w:val="24"/>
          <w:szCs w:val="24"/>
        </w:rPr>
        <w:t xml:space="preserve">ELIOT Counsel on </w:t>
      </w:r>
      <w:r w:rsidR="00E05440">
        <w:rPr>
          <w:rFonts w:ascii="Times New Roman" w:hAnsi="Times New Roman" w:cs="Times New Roman"/>
          <w:sz w:val="24"/>
          <w:szCs w:val="24"/>
        </w:rPr>
        <w:t xml:space="preserve">a Pro Bono </w:t>
      </w:r>
      <w:r w:rsidR="002512C1">
        <w:rPr>
          <w:rFonts w:ascii="Times New Roman" w:hAnsi="Times New Roman" w:cs="Times New Roman"/>
          <w:sz w:val="24"/>
          <w:szCs w:val="24"/>
        </w:rPr>
        <w:t>basis</w:t>
      </w:r>
      <w:r w:rsidR="00E05440">
        <w:rPr>
          <w:rFonts w:ascii="Times New Roman" w:hAnsi="Times New Roman" w:cs="Times New Roman"/>
          <w:sz w:val="24"/>
          <w:szCs w:val="24"/>
        </w:rPr>
        <w:t xml:space="preserve"> if everyone does not want him to violate rules he does not know about being that he is not a lawyer.  Otherwise, ELIOT apologizes in advance for not knowing all the rules of filing pleadings, which if he did, he would be a lawyer.</w:t>
      </w:r>
    </w:p>
    <w:p w:rsidR="00D11AF9" w:rsidRPr="00A10264" w:rsidRDefault="00D11AF9" w:rsidP="00D11AF9">
      <w:pPr>
        <w:pStyle w:val="NoSpacing"/>
        <w:ind w:left="5760" w:firstLine="720"/>
        <w:rPr>
          <w:sz w:val="24"/>
          <w:szCs w:val="24"/>
        </w:rPr>
      </w:pPr>
      <w:r w:rsidRPr="00A10264">
        <w:rPr>
          <w:sz w:val="24"/>
          <w:szCs w:val="24"/>
        </w:rPr>
        <w:t xml:space="preserve">Respectfully submitted, </w:t>
      </w:r>
    </w:p>
    <w:p w:rsidR="00D11AF9" w:rsidRDefault="00D11AF9" w:rsidP="00D11AF9">
      <w:pPr>
        <w:pStyle w:val="NoSpacing"/>
        <w:ind w:left="5760" w:firstLine="720"/>
        <w:rPr>
          <w:sz w:val="24"/>
          <w:szCs w:val="24"/>
        </w:rPr>
      </w:pPr>
    </w:p>
    <w:p w:rsidR="009D0B26" w:rsidRDefault="009D0B26" w:rsidP="00D11AF9">
      <w:pPr>
        <w:pStyle w:val="NoSpacing"/>
        <w:ind w:left="5760" w:firstLine="720"/>
        <w:rPr>
          <w:sz w:val="24"/>
          <w:szCs w:val="24"/>
        </w:rPr>
      </w:pPr>
    </w:p>
    <w:p w:rsidR="00D11AF9" w:rsidRPr="00A10264" w:rsidRDefault="00D11AF9" w:rsidP="00D11AF9">
      <w:pPr>
        <w:pStyle w:val="NoSpacing"/>
        <w:ind w:left="5760" w:firstLine="720"/>
        <w:rPr>
          <w:sz w:val="24"/>
          <w:szCs w:val="24"/>
        </w:rPr>
      </w:pPr>
      <w:r>
        <w:rPr>
          <w:sz w:val="24"/>
          <w:szCs w:val="24"/>
        </w:rPr>
        <w:t>/s/ Eliot Ivan Bernstein</w:t>
      </w:r>
    </w:p>
    <w:p w:rsidR="00D11AF9" w:rsidRPr="00A10264" w:rsidRDefault="00D11AF9" w:rsidP="00D11AF9">
      <w:pPr>
        <w:pStyle w:val="NoSpacing"/>
        <w:ind w:left="5760" w:firstLine="720"/>
        <w:rPr>
          <w:sz w:val="24"/>
          <w:szCs w:val="24"/>
        </w:rPr>
      </w:pPr>
      <w:r>
        <w:rPr>
          <w:sz w:val="24"/>
          <w:szCs w:val="24"/>
        </w:rPr>
        <w:t>__</w:t>
      </w:r>
      <w:r w:rsidRPr="00A10264">
        <w:rPr>
          <w:sz w:val="24"/>
          <w:szCs w:val="24"/>
        </w:rPr>
        <w:t>____________________</w:t>
      </w:r>
    </w:p>
    <w:p w:rsidR="00D11AF9" w:rsidRPr="00A10264" w:rsidRDefault="00D11AF9" w:rsidP="00D11AF9">
      <w:pPr>
        <w:pStyle w:val="NormalWeb"/>
        <w:spacing w:before="0" w:beforeAutospacing="0" w:after="0" w:afterAutospacing="0"/>
        <w:jc w:val="both"/>
      </w:pPr>
      <w:r w:rsidRPr="00A10264">
        <w:t>Dated</w:t>
      </w:r>
      <w:r w:rsidR="00367593">
        <w:t>:</w:t>
      </w:r>
      <w:r w:rsidRPr="00A10264">
        <w:tab/>
      </w:r>
      <w:r w:rsidR="00925B9E" w:rsidRPr="00925B9E">
        <w:t>Monday, March 10, 2014</w:t>
      </w:r>
      <w:r w:rsidR="00367593">
        <w:tab/>
      </w:r>
      <w:r w:rsidRPr="00A10264">
        <w:tab/>
      </w:r>
      <w:r w:rsidRPr="00A10264">
        <w:tab/>
      </w:r>
      <w:r w:rsidRPr="00A10264">
        <w:tab/>
      </w:r>
      <w:r w:rsidR="00925B9E">
        <w:tab/>
      </w:r>
      <w:r w:rsidRPr="00A10264">
        <w:t>Eliot I. Bernstein</w:t>
      </w:r>
    </w:p>
    <w:p w:rsidR="00D11AF9" w:rsidRPr="00A10264" w:rsidRDefault="00D11AF9" w:rsidP="00D11AF9">
      <w:pPr>
        <w:pStyle w:val="NormalWeb"/>
        <w:spacing w:before="0" w:beforeAutospacing="0" w:after="0" w:afterAutospacing="0"/>
        <w:ind w:left="5760" w:firstLine="720"/>
        <w:jc w:val="both"/>
      </w:pPr>
      <w:r w:rsidRPr="00A10264">
        <w:t>2753 NW 34</w:t>
      </w:r>
      <w:r w:rsidRPr="00A10264">
        <w:rPr>
          <w:vertAlign w:val="superscript"/>
        </w:rPr>
        <w:t>th</w:t>
      </w:r>
      <w:r w:rsidRPr="00A10264">
        <w:t xml:space="preserve"> St.</w:t>
      </w:r>
    </w:p>
    <w:p w:rsidR="00D11AF9" w:rsidRPr="00A10264" w:rsidRDefault="00D11AF9" w:rsidP="00D11AF9">
      <w:pPr>
        <w:pStyle w:val="NoSpacing"/>
        <w:rPr>
          <w:sz w:val="24"/>
          <w:szCs w:val="24"/>
        </w:rPr>
      </w:pPr>
      <w:r w:rsidRPr="00A10264">
        <w:rPr>
          <w:sz w:val="24"/>
          <w:szCs w:val="24"/>
        </w:rPr>
        <w:tab/>
      </w:r>
      <w:r w:rsidRPr="00A10264">
        <w:rPr>
          <w:sz w:val="24"/>
          <w:szCs w:val="24"/>
        </w:rPr>
        <w:tab/>
      </w:r>
      <w:r w:rsidRPr="00A10264">
        <w:rPr>
          <w:sz w:val="24"/>
          <w:szCs w:val="24"/>
        </w:rPr>
        <w:tab/>
      </w:r>
      <w:r w:rsidRPr="00A10264">
        <w:rPr>
          <w:sz w:val="24"/>
          <w:szCs w:val="24"/>
        </w:rPr>
        <w:tab/>
      </w:r>
      <w:r w:rsidR="001349C8">
        <w:rPr>
          <w:sz w:val="24"/>
          <w:szCs w:val="24"/>
        </w:rPr>
        <w:tab/>
      </w:r>
      <w:r w:rsidR="001349C8">
        <w:rPr>
          <w:sz w:val="24"/>
          <w:szCs w:val="24"/>
        </w:rPr>
        <w:tab/>
      </w:r>
      <w:r w:rsidR="00632473">
        <w:rPr>
          <w:sz w:val="24"/>
          <w:szCs w:val="24"/>
        </w:rPr>
        <w:tab/>
      </w:r>
      <w:r w:rsidR="00632473">
        <w:rPr>
          <w:sz w:val="24"/>
          <w:szCs w:val="24"/>
        </w:rPr>
        <w:tab/>
      </w:r>
      <w:r w:rsidR="00632473">
        <w:rPr>
          <w:sz w:val="24"/>
          <w:szCs w:val="24"/>
        </w:rPr>
        <w:tab/>
      </w:r>
      <w:r w:rsidRPr="00A10264">
        <w:rPr>
          <w:sz w:val="24"/>
          <w:szCs w:val="24"/>
        </w:rPr>
        <w:t>Boca Raton, FL 33434</w:t>
      </w:r>
      <w:r w:rsidRPr="00A10264">
        <w:rPr>
          <w:sz w:val="24"/>
          <w:szCs w:val="24"/>
        </w:rPr>
        <w:tab/>
        <w:t xml:space="preserve">            </w:t>
      </w:r>
    </w:p>
    <w:p w:rsidR="00D11AF9" w:rsidRDefault="00D11AF9" w:rsidP="00D11AF9">
      <w:pPr>
        <w:pStyle w:val="NoSpacing"/>
        <w:ind w:left="5760" w:firstLine="720"/>
        <w:rPr>
          <w:sz w:val="24"/>
          <w:szCs w:val="24"/>
        </w:rPr>
      </w:pPr>
      <w:r w:rsidRPr="00744764">
        <w:rPr>
          <w:sz w:val="24"/>
          <w:szCs w:val="24"/>
        </w:rPr>
        <w:t>(561) 245-858</w:t>
      </w:r>
      <w:r w:rsidRPr="00A91332">
        <w:rPr>
          <w:sz w:val="24"/>
          <w:szCs w:val="24"/>
        </w:rPr>
        <w:t>8</w:t>
      </w:r>
    </w:p>
    <w:p w:rsidR="00D11AF9" w:rsidRDefault="00D11AF9" w:rsidP="00D11AF9">
      <w:pPr>
        <w:pStyle w:val="NoSpacing"/>
        <w:ind w:left="5760" w:firstLine="720"/>
        <w:rPr>
          <w:sz w:val="24"/>
          <w:szCs w:val="24"/>
        </w:rPr>
      </w:pPr>
    </w:p>
    <w:p w:rsidR="00D11AF9" w:rsidRDefault="00D11AF9" w:rsidP="00D11AF9">
      <w:pPr>
        <w:shd w:val="clear" w:color="auto" w:fill="FFFFFF"/>
        <w:spacing w:after="0" w:line="245" w:lineRule="atLeast"/>
        <w:jc w:val="center"/>
        <w:rPr>
          <w:rFonts w:ascii="Times New Roman" w:eastAsia="Times New Roman" w:hAnsi="Times New Roman" w:cs="Times New Roman"/>
          <w:b/>
          <w:color w:val="222222"/>
          <w:sz w:val="24"/>
          <w:szCs w:val="24"/>
          <w:u w:val="single"/>
        </w:rPr>
      </w:pPr>
    </w:p>
    <w:p w:rsidR="00D11AF9" w:rsidRDefault="00D11AF9" w:rsidP="00D11AF9">
      <w:pPr>
        <w:shd w:val="clear" w:color="auto" w:fill="FFFFFF"/>
        <w:spacing w:after="0" w:line="245" w:lineRule="atLeast"/>
        <w:jc w:val="center"/>
        <w:rPr>
          <w:rFonts w:ascii="Times New Roman" w:eastAsia="Times New Roman" w:hAnsi="Times New Roman" w:cs="Times New Roman"/>
          <w:b/>
          <w:color w:val="222222"/>
          <w:sz w:val="24"/>
          <w:szCs w:val="24"/>
          <w:u w:val="single"/>
        </w:rPr>
      </w:pPr>
      <w:r w:rsidRPr="00CE2CC3">
        <w:rPr>
          <w:rFonts w:ascii="Times New Roman" w:eastAsia="Times New Roman" w:hAnsi="Times New Roman" w:cs="Times New Roman"/>
          <w:b/>
          <w:color w:val="222222"/>
          <w:sz w:val="24"/>
          <w:szCs w:val="24"/>
          <w:u w:val="single"/>
        </w:rPr>
        <w:t>Certificate of Service</w:t>
      </w:r>
    </w:p>
    <w:p w:rsidR="00D11AF9" w:rsidRDefault="00D11AF9" w:rsidP="00D11AF9">
      <w:pPr>
        <w:shd w:val="clear" w:color="auto" w:fill="FFFFFF"/>
        <w:spacing w:after="0" w:line="245" w:lineRule="atLeast"/>
        <w:rPr>
          <w:rFonts w:ascii="Times New Roman" w:eastAsia="Times New Roman" w:hAnsi="Times New Roman" w:cs="Times New Roman"/>
          <w:b/>
          <w:color w:val="222222"/>
          <w:sz w:val="24"/>
          <w:szCs w:val="24"/>
          <w:u w:val="single"/>
        </w:rPr>
      </w:pPr>
    </w:p>
    <w:p w:rsidR="00D11AF9" w:rsidRDefault="00D11AF9" w:rsidP="00D11AF9">
      <w:pPr>
        <w:shd w:val="clear" w:color="auto" w:fill="FFFFFF"/>
        <w:spacing w:after="0" w:line="245" w:lineRule="atLeast"/>
        <w:rPr>
          <w:rFonts w:ascii="Times New Roman" w:eastAsia="Times New Roman" w:hAnsi="Times New Roman" w:cs="Times New Roman"/>
          <w:color w:val="222222"/>
          <w:sz w:val="24"/>
          <w:szCs w:val="24"/>
        </w:rPr>
      </w:pPr>
      <w:r w:rsidRPr="00CE2CC3">
        <w:rPr>
          <w:rFonts w:ascii="Times New Roman" w:eastAsia="Times New Roman" w:hAnsi="Times New Roman" w:cs="Times New Roman"/>
          <w:color w:val="222222"/>
          <w:sz w:val="24"/>
          <w:szCs w:val="24"/>
        </w:rPr>
        <w:t>The undersigned certifies that a copy of the foregoing</w:t>
      </w:r>
      <w:r>
        <w:rPr>
          <w:rFonts w:ascii="Times New Roman" w:eastAsia="Times New Roman" w:hAnsi="Times New Roman" w:cs="Times New Roman"/>
          <w:color w:val="222222"/>
          <w:sz w:val="24"/>
          <w:szCs w:val="24"/>
        </w:rPr>
        <w:t xml:space="preserve"> </w:t>
      </w:r>
      <w:r w:rsidR="00925B9E" w:rsidRPr="00925B9E">
        <w:rPr>
          <w:rFonts w:ascii="Times New Roman" w:eastAsia="Times New Roman" w:hAnsi="Times New Roman" w:cs="Times New Roman"/>
          <w:color w:val="222222"/>
          <w:sz w:val="24"/>
          <w:szCs w:val="24"/>
        </w:rPr>
        <w:t>REPLY TO MOTION TO DISMISS FILED BY TESCHER AND SPALLINA</w:t>
      </w:r>
      <w:r w:rsidR="00944488" w:rsidRPr="00221B76">
        <w:rPr>
          <w:rFonts w:ascii="Times New Roman" w:eastAsia="Times New Roman" w:hAnsi="Times New Roman" w:cs="Times New Roman"/>
          <w:color w:val="222222"/>
          <w:sz w:val="24"/>
          <w:szCs w:val="24"/>
        </w:rPr>
        <w:t xml:space="preserve"> </w:t>
      </w:r>
      <w:r w:rsidRPr="00221B76">
        <w:rPr>
          <w:rFonts w:ascii="Times New Roman" w:eastAsia="Times New Roman" w:hAnsi="Times New Roman" w:cs="Times New Roman"/>
          <w:color w:val="222222"/>
          <w:sz w:val="24"/>
          <w:szCs w:val="24"/>
        </w:rPr>
        <w:t>was served by ECF</w:t>
      </w:r>
      <w:r w:rsidR="00296455" w:rsidRPr="00221B76">
        <w:rPr>
          <w:rFonts w:ascii="Times New Roman" w:eastAsia="Times New Roman" w:hAnsi="Times New Roman" w:cs="Times New Roman"/>
          <w:color w:val="222222"/>
          <w:sz w:val="24"/>
          <w:szCs w:val="24"/>
        </w:rPr>
        <w:t xml:space="preserve"> to all counsel</w:t>
      </w:r>
      <w:r w:rsidRPr="00221B76">
        <w:rPr>
          <w:rFonts w:ascii="Times New Roman" w:eastAsia="Times New Roman" w:hAnsi="Times New Roman" w:cs="Times New Roman"/>
          <w:color w:val="222222"/>
          <w:sz w:val="24"/>
          <w:szCs w:val="24"/>
        </w:rPr>
        <w:t xml:space="preserve">, </w:t>
      </w:r>
      <w:r w:rsidR="008D5941" w:rsidRPr="00221B76">
        <w:rPr>
          <w:rFonts w:ascii="Times New Roman" w:eastAsia="Times New Roman" w:hAnsi="Times New Roman" w:cs="Times New Roman"/>
          <w:color w:val="222222"/>
          <w:sz w:val="24"/>
          <w:szCs w:val="24"/>
        </w:rPr>
        <w:t>and</w:t>
      </w:r>
      <w:r w:rsidRPr="00221B76">
        <w:rPr>
          <w:rFonts w:ascii="Times New Roman" w:eastAsia="Times New Roman" w:hAnsi="Times New Roman" w:cs="Times New Roman"/>
          <w:color w:val="222222"/>
          <w:sz w:val="24"/>
          <w:szCs w:val="24"/>
        </w:rPr>
        <w:t xml:space="preserve"> E-mail on </w:t>
      </w:r>
      <w:r w:rsidR="00925B9E">
        <w:rPr>
          <w:rFonts w:ascii="Times New Roman" w:eastAsia="Times New Roman" w:hAnsi="Times New Roman" w:cs="Times New Roman"/>
          <w:color w:val="222222"/>
          <w:sz w:val="24"/>
          <w:szCs w:val="24"/>
        </w:rPr>
        <w:t>Monday, March 10, 2014</w:t>
      </w:r>
      <w:r w:rsidRPr="00221B76">
        <w:rPr>
          <w:rFonts w:ascii="Times New Roman" w:eastAsia="Times New Roman" w:hAnsi="Times New Roman" w:cs="Times New Roman"/>
          <w:color w:val="222222"/>
          <w:sz w:val="24"/>
          <w:szCs w:val="24"/>
        </w:rPr>
        <w:t xml:space="preserve"> to the following parties:</w:t>
      </w:r>
    </w:p>
    <w:p w:rsidR="00D11AF9" w:rsidRDefault="00D11AF9" w:rsidP="00D11AF9">
      <w:pPr>
        <w:shd w:val="clear" w:color="auto" w:fill="FFFFFF"/>
        <w:spacing w:after="0" w:line="245" w:lineRule="atLeast"/>
        <w:rPr>
          <w:rFonts w:ascii="Times New Roman" w:eastAsia="Times New Roman" w:hAnsi="Times New Roman" w:cs="Times New Roman"/>
          <w:color w:val="222222"/>
          <w:sz w:val="24"/>
          <w:szCs w:val="24"/>
        </w:rPr>
      </w:pPr>
    </w:p>
    <w:p w:rsidR="009D0B26" w:rsidRDefault="009D0B26" w:rsidP="00D11AF9">
      <w:pPr>
        <w:spacing w:after="0" w:line="240" w:lineRule="auto"/>
        <w:rPr>
          <w:rFonts w:ascii="Times New Roman" w:eastAsia="Times New Roman" w:hAnsi="Times New Roman" w:cs="Times New Roman"/>
          <w:b/>
          <w:sz w:val="24"/>
          <w:szCs w:val="24"/>
        </w:rPr>
      </w:pPr>
    </w:p>
    <w:p w:rsidR="00D11AF9" w:rsidRPr="006F1AE4" w:rsidRDefault="00D11AF9" w:rsidP="00D11AF9">
      <w:pPr>
        <w:spacing w:after="0" w:line="240" w:lineRule="auto"/>
        <w:rPr>
          <w:rFonts w:ascii="Times New Roman" w:eastAsia="Times New Roman" w:hAnsi="Times New Roman" w:cs="Times New Roman"/>
          <w:b/>
          <w:sz w:val="24"/>
          <w:szCs w:val="24"/>
        </w:rPr>
      </w:pPr>
      <w:r w:rsidRPr="006F1AE4">
        <w:rPr>
          <w:rFonts w:ascii="Times New Roman" w:eastAsia="Times New Roman" w:hAnsi="Times New Roman" w:cs="Times New Roman"/>
          <w:b/>
          <w:sz w:val="24"/>
          <w:szCs w:val="24"/>
        </w:rPr>
        <w:lastRenderedPageBreak/>
        <w:t>Email</w:t>
      </w:r>
    </w:p>
    <w:p w:rsidR="00D11AF9" w:rsidRPr="006F1AE4" w:rsidRDefault="00D11AF9" w:rsidP="00D11AF9">
      <w:pPr>
        <w:spacing w:after="0" w:line="240" w:lineRule="auto"/>
        <w:ind w:left="720"/>
        <w:rPr>
          <w:rFonts w:ascii="Times New Roman" w:eastAsia="Times New Roman" w:hAnsi="Times New Roman" w:cs="Times New Roman"/>
          <w:sz w:val="24"/>
          <w:szCs w:val="24"/>
        </w:rPr>
      </w:pPr>
    </w:p>
    <w:p w:rsidR="00B22856" w:rsidRPr="00B22856" w:rsidRDefault="00B22856" w:rsidP="00B22856">
      <w:pPr>
        <w:spacing w:after="0" w:line="240" w:lineRule="auto"/>
        <w:rPr>
          <w:rFonts w:ascii="Times New Roman" w:eastAsia="Times New Roman" w:hAnsi="Times New Roman" w:cs="Times New Roman"/>
          <w:sz w:val="24"/>
          <w:szCs w:val="24"/>
        </w:rPr>
      </w:pPr>
      <w:r w:rsidRPr="00B22856">
        <w:rPr>
          <w:rFonts w:ascii="Times New Roman" w:eastAsia="Times New Roman" w:hAnsi="Times New Roman" w:cs="Times New Roman"/>
          <w:sz w:val="24"/>
          <w:szCs w:val="24"/>
        </w:rPr>
        <w:t>Thomas B. Underwood, Esq.</w:t>
      </w:r>
    </w:p>
    <w:p w:rsidR="00B22856" w:rsidRPr="00B22856" w:rsidRDefault="00B22856" w:rsidP="00B22856">
      <w:pPr>
        <w:spacing w:after="0" w:line="240" w:lineRule="auto"/>
        <w:rPr>
          <w:rFonts w:ascii="Times New Roman" w:eastAsia="Times New Roman" w:hAnsi="Times New Roman" w:cs="Times New Roman"/>
          <w:sz w:val="24"/>
          <w:szCs w:val="24"/>
        </w:rPr>
      </w:pPr>
      <w:r w:rsidRPr="00B22856">
        <w:rPr>
          <w:rFonts w:ascii="Times New Roman" w:eastAsia="Times New Roman" w:hAnsi="Times New Roman" w:cs="Times New Roman"/>
          <w:sz w:val="24"/>
          <w:szCs w:val="24"/>
        </w:rPr>
        <w:t>Michael D. Sanders, Esq.</w:t>
      </w:r>
    </w:p>
    <w:p w:rsidR="00B22856" w:rsidRPr="00B22856" w:rsidRDefault="00B22856" w:rsidP="00B22856">
      <w:pPr>
        <w:spacing w:after="0" w:line="240" w:lineRule="auto"/>
        <w:rPr>
          <w:rFonts w:ascii="Times New Roman" w:eastAsia="Times New Roman" w:hAnsi="Times New Roman" w:cs="Times New Roman"/>
          <w:sz w:val="24"/>
          <w:szCs w:val="24"/>
        </w:rPr>
      </w:pPr>
      <w:r w:rsidRPr="00B22856">
        <w:rPr>
          <w:rFonts w:ascii="Times New Roman" w:eastAsia="Times New Roman" w:hAnsi="Times New Roman" w:cs="Times New Roman"/>
          <w:sz w:val="24"/>
          <w:szCs w:val="24"/>
        </w:rPr>
        <w:t>Richard J. VanSwol, Esq.</w:t>
      </w:r>
    </w:p>
    <w:p w:rsidR="00B22856" w:rsidRPr="00B22856" w:rsidRDefault="00B22856" w:rsidP="00B22856">
      <w:pPr>
        <w:spacing w:after="0" w:line="240" w:lineRule="auto"/>
        <w:rPr>
          <w:rFonts w:ascii="Times New Roman" w:eastAsia="Times New Roman" w:hAnsi="Times New Roman" w:cs="Times New Roman"/>
          <w:sz w:val="24"/>
          <w:szCs w:val="24"/>
        </w:rPr>
      </w:pPr>
      <w:r w:rsidRPr="00B22856">
        <w:rPr>
          <w:rFonts w:ascii="Times New Roman" w:eastAsia="Times New Roman" w:hAnsi="Times New Roman" w:cs="Times New Roman"/>
          <w:sz w:val="24"/>
          <w:szCs w:val="24"/>
        </w:rPr>
        <w:t>PURCELL &amp; WARDROPE CHTD.</w:t>
      </w:r>
    </w:p>
    <w:p w:rsidR="00B22856" w:rsidRPr="00B22856" w:rsidRDefault="00B22856" w:rsidP="00B22856">
      <w:pPr>
        <w:spacing w:after="0" w:line="240" w:lineRule="auto"/>
        <w:rPr>
          <w:rFonts w:ascii="Times New Roman" w:eastAsia="Times New Roman" w:hAnsi="Times New Roman" w:cs="Times New Roman"/>
          <w:sz w:val="24"/>
          <w:szCs w:val="24"/>
        </w:rPr>
      </w:pPr>
      <w:r w:rsidRPr="00B22856">
        <w:rPr>
          <w:rFonts w:ascii="Times New Roman" w:eastAsia="Times New Roman" w:hAnsi="Times New Roman" w:cs="Times New Roman"/>
          <w:sz w:val="24"/>
          <w:szCs w:val="24"/>
        </w:rPr>
        <w:t>10 S. LaSalle Street, Suite 1200</w:t>
      </w:r>
    </w:p>
    <w:p w:rsidR="00B22856" w:rsidRPr="00B22856" w:rsidRDefault="00B22856" w:rsidP="00B22856">
      <w:pPr>
        <w:spacing w:after="0" w:line="240" w:lineRule="auto"/>
        <w:rPr>
          <w:rFonts w:ascii="Times New Roman" w:eastAsia="Times New Roman" w:hAnsi="Times New Roman" w:cs="Times New Roman"/>
          <w:sz w:val="24"/>
          <w:szCs w:val="24"/>
        </w:rPr>
      </w:pPr>
      <w:r w:rsidRPr="00B22856">
        <w:rPr>
          <w:rFonts w:ascii="Times New Roman" w:eastAsia="Times New Roman" w:hAnsi="Times New Roman" w:cs="Times New Roman"/>
          <w:sz w:val="24"/>
          <w:szCs w:val="24"/>
        </w:rPr>
        <w:t>Chicago, IL 60603</w:t>
      </w:r>
    </w:p>
    <w:p w:rsidR="00B22856" w:rsidRDefault="00B22856" w:rsidP="00B22856">
      <w:pPr>
        <w:spacing w:after="0" w:line="240" w:lineRule="auto"/>
        <w:rPr>
          <w:rFonts w:ascii="Times New Roman" w:eastAsia="Times New Roman" w:hAnsi="Times New Roman" w:cs="Times New Roman"/>
          <w:sz w:val="24"/>
          <w:szCs w:val="24"/>
        </w:rPr>
      </w:pPr>
      <w:r w:rsidRPr="00B22856">
        <w:rPr>
          <w:rFonts w:ascii="Times New Roman" w:eastAsia="Times New Roman" w:hAnsi="Times New Roman" w:cs="Times New Roman"/>
          <w:sz w:val="24"/>
          <w:szCs w:val="24"/>
        </w:rPr>
        <w:t>(312) 427-3900</w:t>
      </w:r>
    </w:p>
    <w:p w:rsidR="00B22856" w:rsidRDefault="00331F66" w:rsidP="00B22856">
      <w:pPr>
        <w:spacing w:after="0" w:line="240" w:lineRule="auto"/>
        <w:rPr>
          <w:rFonts w:ascii="Times New Roman" w:eastAsia="Times New Roman" w:hAnsi="Times New Roman" w:cs="Times New Roman"/>
          <w:sz w:val="24"/>
          <w:szCs w:val="24"/>
        </w:rPr>
      </w:pPr>
      <w:hyperlink r:id="rId15" w:history="1">
        <w:r w:rsidR="00B22856" w:rsidRPr="001859DD">
          <w:rPr>
            <w:rStyle w:val="Hyperlink"/>
            <w:rFonts w:ascii="Times New Roman" w:eastAsia="Times New Roman" w:hAnsi="Times New Roman" w:cs="Times New Roman"/>
            <w:sz w:val="24"/>
            <w:szCs w:val="24"/>
          </w:rPr>
          <w:t>tbu@pw-law.com</w:t>
        </w:r>
      </w:hyperlink>
      <w:r w:rsidR="00B22856">
        <w:rPr>
          <w:rFonts w:ascii="Times New Roman" w:eastAsia="Times New Roman" w:hAnsi="Times New Roman" w:cs="Times New Roman"/>
          <w:sz w:val="24"/>
          <w:szCs w:val="24"/>
        </w:rPr>
        <w:t xml:space="preserve"> </w:t>
      </w:r>
    </w:p>
    <w:p w:rsidR="00531619" w:rsidRDefault="0053161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Robert L. Spallina, Esq.</w:t>
      </w:r>
      <w:r>
        <w:rPr>
          <w:rFonts w:ascii="Times New Roman" w:eastAsia="Times New Roman" w:hAnsi="Times New Roman" w:cs="Times New Roman"/>
          <w:sz w:val="24"/>
          <w:szCs w:val="24"/>
        </w:rPr>
        <w:t xml:space="preserve"> and</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Tescher &amp; Spallina, P.A.</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Village Corporate Center I</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4855 Technology Way</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Suite 720</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Raton, FL 33431</w:t>
      </w:r>
    </w:p>
    <w:p w:rsidR="00D11AF9" w:rsidRPr="006F1AE4" w:rsidRDefault="00331F66" w:rsidP="00D11AF9">
      <w:pPr>
        <w:spacing w:after="0" w:line="240" w:lineRule="auto"/>
        <w:rPr>
          <w:rFonts w:ascii="Times New Roman" w:eastAsia="Times New Roman" w:hAnsi="Times New Roman" w:cs="Times New Roman"/>
          <w:sz w:val="24"/>
          <w:szCs w:val="24"/>
        </w:rPr>
      </w:pPr>
      <w:hyperlink r:id="rId16" w:history="1">
        <w:r w:rsidR="00D11AF9" w:rsidRPr="006F1AE4">
          <w:rPr>
            <w:rFonts w:ascii="Times New Roman" w:eastAsia="Times New Roman" w:hAnsi="Times New Roman" w:cs="Times New Roman"/>
            <w:color w:val="0000FF" w:themeColor="hyperlink"/>
            <w:sz w:val="24"/>
            <w:szCs w:val="24"/>
            <w:u w:val="single"/>
          </w:rPr>
          <w:t>rspallina@tescherspallina.com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Donald Tescher, Esq.</w:t>
      </w:r>
      <w:r>
        <w:rPr>
          <w:rFonts w:ascii="Times New Roman" w:eastAsia="Times New Roman" w:hAnsi="Times New Roman" w:cs="Times New Roman"/>
          <w:sz w:val="24"/>
          <w:szCs w:val="24"/>
        </w:rPr>
        <w:t xml:space="preserve"> and</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Tescher &amp; Spallina, P.A.</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Village Corporate Center I</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4855 Technology Way</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Suite 720</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Raton, FL 33431</w:t>
      </w:r>
    </w:p>
    <w:p w:rsidR="00D11AF9" w:rsidRPr="006F1AE4" w:rsidRDefault="00331F66" w:rsidP="00D11AF9">
      <w:pPr>
        <w:spacing w:after="0" w:line="240" w:lineRule="auto"/>
        <w:rPr>
          <w:rFonts w:ascii="Times New Roman" w:eastAsia="Times New Roman" w:hAnsi="Times New Roman" w:cs="Times New Roman"/>
          <w:sz w:val="24"/>
          <w:szCs w:val="24"/>
        </w:rPr>
      </w:pPr>
      <w:hyperlink r:id="rId17" w:history="1">
        <w:r w:rsidR="00D11AF9" w:rsidRPr="006F1AE4">
          <w:rPr>
            <w:rFonts w:ascii="Times New Roman" w:eastAsia="Times New Roman" w:hAnsi="Times New Roman" w:cs="Times New Roman"/>
            <w:color w:val="0000FF" w:themeColor="hyperlink"/>
            <w:sz w:val="24"/>
            <w:szCs w:val="24"/>
            <w:u w:val="single"/>
          </w:rPr>
          <w:t>dtescher@tescherspallina.com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Theodore Stuart Bernstein</w:t>
      </w:r>
      <w:r>
        <w:rPr>
          <w:rFonts w:ascii="Times New Roman" w:eastAsia="Times New Roman" w:hAnsi="Times New Roman" w:cs="Times New Roman"/>
          <w:sz w:val="24"/>
          <w:szCs w:val="24"/>
        </w:rPr>
        <w:t xml:space="preserve"> and</w:t>
      </w:r>
    </w:p>
    <w:p w:rsidR="00D11AF9" w:rsidRPr="006F1AE4" w:rsidRDefault="00D11AF9" w:rsidP="00D11AF9">
      <w:pPr>
        <w:spacing w:after="0" w:line="240" w:lineRule="auto"/>
        <w:rPr>
          <w:rFonts w:ascii="Times New Roman" w:eastAsia="Times New Roman" w:hAnsi="Times New Roman" w:cs="Times New Roman"/>
          <w:sz w:val="24"/>
          <w:szCs w:val="24"/>
        </w:rPr>
      </w:pPr>
      <w:r w:rsidRPr="008605F5">
        <w:rPr>
          <w:rFonts w:ascii="Times New Roman" w:eastAsia="Times New Roman" w:hAnsi="Times New Roman" w:cs="Times New Roman"/>
          <w:sz w:val="24"/>
          <w:szCs w:val="24"/>
        </w:rPr>
        <w:t>National Service Association, Inc. (of Florida) (“NSA”)</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950 Peninsula Corporate Circle, Suite 3010</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Raton, Florida 33487</w:t>
      </w:r>
    </w:p>
    <w:p w:rsidR="00D11AF9" w:rsidRPr="006F1AE4" w:rsidRDefault="00331F66" w:rsidP="00D11AF9">
      <w:pPr>
        <w:spacing w:after="0" w:line="240" w:lineRule="auto"/>
        <w:rPr>
          <w:rFonts w:ascii="Times New Roman" w:eastAsia="Times New Roman" w:hAnsi="Times New Roman" w:cs="Times New Roman"/>
          <w:sz w:val="24"/>
          <w:szCs w:val="24"/>
        </w:rPr>
      </w:pPr>
      <w:hyperlink r:id="rId18" w:history="1">
        <w:r w:rsidR="00D11AF9" w:rsidRPr="006F1AE4">
          <w:rPr>
            <w:rFonts w:ascii="Times New Roman" w:eastAsia="Times New Roman" w:hAnsi="Times New Roman" w:cs="Times New Roman"/>
            <w:color w:val="0000FF" w:themeColor="hyperlink"/>
            <w:sz w:val="24"/>
            <w:szCs w:val="24"/>
            <w:u w:val="single"/>
          </w:rPr>
          <w:t>tbernstein@lifeinsuranceconcepts.com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Lisa Sue Friedstein</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2142 Churchill Lane</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Highland Park IL 60035</w:t>
      </w:r>
    </w:p>
    <w:p w:rsidR="00D11AF9" w:rsidRPr="006F1AE4" w:rsidRDefault="00331F66" w:rsidP="00D11AF9">
      <w:pPr>
        <w:spacing w:after="0" w:line="240" w:lineRule="auto"/>
        <w:rPr>
          <w:rFonts w:ascii="Times New Roman" w:eastAsia="Times New Roman" w:hAnsi="Times New Roman" w:cs="Times New Roman"/>
          <w:sz w:val="24"/>
          <w:szCs w:val="24"/>
        </w:rPr>
      </w:pPr>
      <w:hyperlink r:id="rId19" w:history="1">
        <w:r w:rsidR="00D11AF9" w:rsidRPr="006F1AE4">
          <w:rPr>
            <w:rFonts w:ascii="Times New Roman" w:eastAsia="Times New Roman" w:hAnsi="Times New Roman" w:cs="Times New Roman"/>
            <w:color w:val="0000FF" w:themeColor="hyperlink"/>
            <w:sz w:val="24"/>
            <w:szCs w:val="24"/>
            <w:u w:val="single"/>
          </w:rPr>
          <w:t>Lisa@friedsteins.com</w:t>
        </w:r>
      </w:hyperlink>
      <w:r w:rsidR="00D11AF9" w:rsidRPr="006F1AE4">
        <w:rPr>
          <w:rFonts w:ascii="Times New Roman" w:eastAsia="Times New Roman" w:hAnsi="Times New Roman" w:cs="Times New Roman"/>
          <w:sz w:val="24"/>
          <w:szCs w:val="24"/>
        </w:rPr>
        <w:t xml:space="preserve"> </w:t>
      </w:r>
    </w:p>
    <w:p w:rsidR="00D11AF9" w:rsidRPr="006F1AE4" w:rsidRDefault="00331F66" w:rsidP="00D11AF9">
      <w:pPr>
        <w:spacing w:after="0" w:line="240" w:lineRule="auto"/>
        <w:rPr>
          <w:rFonts w:ascii="Times New Roman" w:eastAsia="Times New Roman" w:hAnsi="Times New Roman" w:cs="Times New Roman"/>
          <w:sz w:val="24"/>
          <w:szCs w:val="24"/>
        </w:rPr>
      </w:pPr>
      <w:hyperlink r:id="rId20" w:history="1">
        <w:r w:rsidR="00D11AF9" w:rsidRPr="006F1AE4">
          <w:rPr>
            <w:rFonts w:ascii="Times New Roman" w:eastAsia="Times New Roman" w:hAnsi="Times New Roman" w:cs="Times New Roman"/>
            <w:color w:val="0000FF" w:themeColor="hyperlink"/>
            <w:sz w:val="24"/>
            <w:szCs w:val="24"/>
            <w:u w:val="single"/>
          </w:rPr>
          <w:t>lisa.friedstein@gmail.com</w:t>
        </w:r>
      </w:hyperlink>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Jill Marla Iantoni</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2101 Magnolia Lane</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Highland Park, IL  60035</w:t>
      </w:r>
    </w:p>
    <w:p w:rsidR="00D11AF9" w:rsidRPr="006F1AE4" w:rsidRDefault="00331F66" w:rsidP="00D11AF9">
      <w:pPr>
        <w:spacing w:after="0" w:line="240" w:lineRule="auto"/>
        <w:rPr>
          <w:rFonts w:ascii="Times New Roman" w:eastAsia="Times New Roman" w:hAnsi="Times New Roman" w:cs="Times New Roman"/>
          <w:sz w:val="24"/>
          <w:szCs w:val="24"/>
        </w:rPr>
      </w:pPr>
      <w:hyperlink r:id="rId21" w:history="1">
        <w:r w:rsidR="00D11AF9" w:rsidRPr="006F1AE4">
          <w:rPr>
            <w:rFonts w:ascii="Times New Roman" w:eastAsia="Times New Roman" w:hAnsi="Times New Roman" w:cs="Times New Roman"/>
            <w:color w:val="0000FF" w:themeColor="hyperlink"/>
            <w:sz w:val="24"/>
            <w:szCs w:val="24"/>
            <w:u w:val="single"/>
          </w:rPr>
          <w:t>jilliantoni@gmail.com</w:t>
        </w:r>
      </w:hyperlink>
      <w:r w:rsidR="00D11AF9" w:rsidRPr="006F1AE4">
        <w:rPr>
          <w:rFonts w:ascii="Times New Roman" w:eastAsia="Times New Roman" w:hAnsi="Times New Roman" w:cs="Times New Roman"/>
          <w:sz w:val="24"/>
          <w:szCs w:val="24"/>
        </w:rPr>
        <w:t xml:space="preserve"> </w:t>
      </w:r>
    </w:p>
    <w:p w:rsidR="00D11AF9" w:rsidRPr="006F1AE4" w:rsidRDefault="00331F66" w:rsidP="00D11AF9">
      <w:pPr>
        <w:spacing w:after="0" w:line="240" w:lineRule="auto"/>
        <w:rPr>
          <w:rFonts w:ascii="Times New Roman" w:eastAsia="Times New Roman" w:hAnsi="Times New Roman" w:cs="Times New Roman"/>
          <w:sz w:val="24"/>
          <w:szCs w:val="24"/>
        </w:rPr>
      </w:pPr>
      <w:hyperlink r:id="rId22" w:history="1">
        <w:r w:rsidR="00D11AF9" w:rsidRPr="006F1AE4">
          <w:rPr>
            <w:rFonts w:ascii="Times New Roman" w:eastAsia="Times New Roman" w:hAnsi="Times New Roman" w:cs="Times New Roman"/>
            <w:color w:val="0000FF" w:themeColor="hyperlink"/>
            <w:sz w:val="24"/>
            <w:szCs w:val="24"/>
            <w:u w:val="single"/>
          </w:rPr>
          <w:t>Iantoni_jill@ne.bah.com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lastRenderedPageBreak/>
        <w:t>Pamela Beth Simon</w:t>
      </w:r>
      <w:r>
        <w:rPr>
          <w:rFonts w:ascii="Times New Roman" w:eastAsia="Times New Roman" w:hAnsi="Times New Roman" w:cs="Times New Roman"/>
          <w:sz w:val="24"/>
          <w:szCs w:val="24"/>
        </w:rPr>
        <w:t xml:space="preserve"> and </w:t>
      </w: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S.T.P. Enterprises, Inc., </w:t>
      </w:r>
    </w:p>
    <w:p w:rsidR="00D11AF9" w:rsidRDefault="00D11AF9" w:rsidP="00D11AF9">
      <w:pPr>
        <w:spacing w:after="0" w:line="240" w:lineRule="auto"/>
        <w:rPr>
          <w:rFonts w:ascii="Times New Roman" w:eastAsia="Times New Roman" w:hAnsi="Times New Roman" w:cs="Times New Roman"/>
          <w:sz w:val="24"/>
          <w:szCs w:val="24"/>
        </w:rPr>
      </w:pPr>
      <w:r w:rsidRPr="008605F5">
        <w:rPr>
          <w:rFonts w:ascii="Times New Roman" w:eastAsia="Times New Roman" w:hAnsi="Times New Roman" w:cs="Times New Roman"/>
          <w:sz w:val="24"/>
          <w:szCs w:val="24"/>
        </w:rPr>
        <w:t>S.B. Lexington, Inc. Empl</w:t>
      </w:r>
      <w:r>
        <w:rPr>
          <w:rFonts w:ascii="Times New Roman" w:eastAsia="Times New Roman" w:hAnsi="Times New Roman" w:cs="Times New Roman"/>
          <w:sz w:val="24"/>
          <w:szCs w:val="24"/>
        </w:rPr>
        <w:t>oyee Death Benefit Trust</w:t>
      </w:r>
      <w:r w:rsidRPr="008605F5">
        <w:rPr>
          <w:rFonts w:ascii="Times New Roman" w:eastAsia="Times New Roman" w:hAnsi="Times New Roman" w:cs="Times New Roman"/>
          <w:sz w:val="24"/>
          <w:szCs w:val="24"/>
        </w:rPr>
        <w:t xml:space="preserve">, </w:t>
      </w:r>
    </w:p>
    <w:p w:rsidR="00D11AF9" w:rsidRDefault="00D11AF9" w:rsidP="00D11AF9">
      <w:pPr>
        <w:spacing w:after="0" w:line="240" w:lineRule="auto"/>
        <w:rPr>
          <w:rFonts w:ascii="Times New Roman" w:eastAsia="Times New Roman" w:hAnsi="Times New Roman" w:cs="Times New Roman"/>
          <w:sz w:val="24"/>
          <w:szCs w:val="24"/>
        </w:rPr>
      </w:pPr>
      <w:r w:rsidRPr="008605F5">
        <w:rPr>
          <w:rFonts w:ascii="Times New Roman" w:eastAsia="Times New Roman" w:hAnsi="Times New Roman" w:cs="Times New Roman"/>
          <w:sz w:val="24"/>
          <w:szCs w:val="24"/>
        </w:rPr>
        <w:t xml:space="preserve">SB Lexington, Inc.,  </w:t>
      </w:r>
    </w:p>
    <w:p w:rsidR="00D11AF9" w:rsidRPr="006F1AE4" w:rsidRDefault="00D11AF9" w:rsidP="00D11AF9">
      <w:pPr>
        <w:spacing w:after="0" w:line="240" w:lineRule="auto"/>
        <w:rPr>
          <w:rFonts w:ascii="Times New Roman" w:eastAsia="Times New Roman" w:hAnsi="Times New Roman" w:cs="Times New Roman"/>
          <w:sz w:val="24"/>
          <w:szCs w:val="24"/>
        </w:rPr>
      </w:pPr>
      <w:r w:rsidRPr="008605F5">
        <w:rPr>
          <w:rFonts w:ascii="Times New Roman" w:eastAsia="Times New Roman" w:hAnsi="Times New Roman" w:cs="Times New Roman"/>
          <w:sz w:val="24"/>
          <w:szCs w:val="24"/>
        </w:rPr>
        <w:t>National Service Associat</w:t>
      </w:r>
      <w:r>
        <w:rPr>
          <w:rFonts w:ascii="Times New Roman" w:eastAsia="Times New Roman" w:hAnsi="Times New Roman" w:cs="Times New Roman"/>
          <w:sz w:val="24"/>
          <w:szCs w:val="24"/>
        </w:rPr>
        <w:t>ion, Inc. (of Illinois)</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303 East Wacker Drive</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Suite 210</w:t>
      </w:r>
    </w:p>
    <w:p w:rsidR="00D11AF9"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Chicago IL 60601-5210</w:t>
      </w:r>
    </w:p>
    <w:p w:rsidR="00D11AF9" w:rsidRDefault="00331F66" w:rsidP="00D11AF9">
      <w:pPr>
        <w:spacing w:after="0" w:line="240" w:lineRule="auto"/>
        <w:rPr>
          <w:rFonts w:ascii="Times New Roman" w:eastAsia="Times New Roman" w:hAnsi="Times New Roman" w:cs="Times New Roman"/>
          <w:sz w:val="24"/>
          <w:szCs w:val="24"/>
        </w:rPr>
      </w:pPr>
      <w:hyperlink r:id="rId23" w:history="1">
        <w:r w:rsidR="00D11AF9" w:rsidRPr="006F1AE4">
          <w:rPr>
            <w:rFonts w:ascii="Times New Roman" w:eastAsia="Times New Roman" w:hAnsi="Times New Roman" w:cs="Times New Roman"/>
            <w:color w:val="0000FF" w:themeColor="hyperlink"/>
            <w:sz w:val="24"/>
            <w:szCs w:val="24"/>
            <w:u w:val="single"/>
          </w:rPr>
          <w:t>psimon@stpcorp.com</w:t>
        </w:r>
      </w:hyperlink>
      <w:r w:rsidR="00D11AF9" w:rsidRPr="006F1AE4">
        <w:rPr>
          <w:rFonts w:ascii="Times New Roman" w:eastAsia="Times New Roman" w:hAnsi="Times New Roman" w:cs="Times New Roman"/>
          <w:sz w:val="24"/>
          <w:szCs w:val="24"/>
        </w:rPr>
        <w:t xml:space="preserve"> </w:t>
      </w:r>
    </w:p>
    <w:p w:rsidR="00D11AF9"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David </w:t>
      </w:r>
      <w:r w:rsidRPr="006F1AE4">
        <w:rPr>
          <w:rFonts w:ascii="Times New Roman" w:eastAsia="Times New Roman" w:hAnsi="Times New Roman" w:cs="Times New Roman"/>
          <w:sz w:val="24"/>
          <w:szCs w:val="24"/>
        </w:rPr>
        <w:t>B</w:t>
      </w:r>
      <w:r>
        <w:rPr>
          <w:rFonts w:ascii="Times New Roman" w:eastAsia="Times New Roman" w:hAnsi="Times New Roman" w:cs="Times New Roman"/>
          <w:sz w:val="24"/>
          <w:szCs w:val="24"/>
        </w:rPr>
        <w:t>.</w:t>
      </w:r>
      <w:r w:rsidRPr="006F1AE4">
        <w:rPr>
          <w:rFonts w:ascii="Times New Roman" w:eastAsia="Times New Roman" w:hAnsi="Times New Roman" w:cs="Times New Roman"/>
          <w:sz w:val="24"/>
          <w:szCs w:val="24"/>
        </w:rPr>
        <w:t xml:space="preserve"> Simon</w:t>
      </w:r>
      <w:r>
        <w:rPr>
          <w:rFonts w:ascii="Times New Roman" w:eastAsia="Times New Roman" w:hAnsi="Times New Roman" w:cs="Times New Roman"/>
          <w:sz w:val="24"/>
          <w:szCs w:val="24"/>
        </w:rPr>
        <w:t xml:space="preserve"> and</w:t>
      </w: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Simon Law Firm</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303 East Wacker Drive</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Suite 210</w:t>
      </w:r>
    </w:p>
    <w:p w:rsidR="00D11AF9"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Chicago IL 60601-5210</w:t>
      </w:r>
    </w:p>
    <w:p w:rsidR="00D11AF9" w:rsidRDefault="00331F66" w:rsidP="00D11AF9">
      <w:pPr>
        <w:spacing w:after="0" w:line="240" w:lineRule="auto"/>
        <w:rPr>
          <w:rFonts w:ascii="Times New Roman" w:eastAsia="Times New Roman" w:hAnsi="Times New Roman" w:cs="Times New Roman"/>
          <w:color w:val="0000FF" w:themeColor="hyperlink"/>
          <w:sz w:val="24"/>
          <w:szCs w:val="24"/>
          <w:u w:val="single"/>
        </w:rPr>
      </w:pPr>
      <w:hyperlink r:id="rId24" w:history="1">
        <w:r w:rsidR="00D11AF9">
          <w:rPr>
            <w:rFonts w:ascii="Times New Roman" w:eastAsia="Times New Roman" w:hAnsi="Times New Roman" w:cs="Times New Roman"/>
            <w:color w:val="0000FF" w:themeColor="hyperlink"/>
            <w:sz w:val="24"/>
            <w:szCs w:val="24"/>
            <w:u w:val="single"/>
          </w:rPr>
          <w:t>dsimon@stpcorp.com</w:t>
        </w:r>
      </w:hyperlink>
    </w:p>
    <w:p w:rsidR="00D11AF9" w:rsidRDefault="00D11AF9" w:rsidP="00D11AF9">
      <w:pPr>
        <w:spacing w:after="0" w:line="240" w:lineRule="auto"/>
        <w:rPr>
          <w:rFonts w:ascii="Times New Roman" w:eastAsia="Times New Roman" w:hAnsi="Times New Roman" w:cs="Times New Roman"/>
          <w:color w:val="0000FF" w:themeColor="hyperlink"/>
          <w:sz w:val="24"/>
          <w:szCs w:val="24"/>
          <w:u w:val="single"/>
        </w:rPr>
      </w:pP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Adam</w:t>
      </w:r>
      <w:r w:rsidRPr="008605F5">
        <w:rPr>
          <w:rFonts w:ascii="Times New Roman" w:eastAsia="Times New Roman" w:hAnsi="Times New Roman" w:cs="Times New Roman"/>
          <w:sz w:val="24"/>
          <w:szCs w:val="24"/>
        </w:rPr>
        <w:t xml:space="preserve"> Simon</w:t>
      </w:r>
      <w:r>
        <w:rPr>
          <w:rFonts w:ascii="Times New Roman" w:eastAsia="Times New Roman" w:hAnsi="Times New Roman" w:cs="Times New Roman"/>
          <w:sz w:val="24"/>
          <w:szCs w:val="24"/>
        </w:rPr>
        <w:t xml:space="preserve"> and </w:t>
      </w:r>
    </w:p>
    <w:p w:rsidR="00D11AF9" w:rsidRPr="008605F5"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Simon Law Firm</w:t>
      </w: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General Counsel STP</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303 East Wacker Drive</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Suite 210</w:t>
      </w:r>
    </w:p>
    <w:p w:rsidR="00D11AF9" w:rsidRPr="008605F5"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Chicago IL 60601-5210</w:t>
      </w:r>
    </w:p>
    <w:p w:rsidR="00D11AF9" w:rsidRDefault="00331F66" w:rsidP="00D11AF9">
      <w:pPr>
        <w:spacing w:after="0" w:line="240" w:lineRule="auto"/>
        <w:rPr>
          <w:rFonts w:ascii="Times New Roman" w:eastAsia="Times New Roman" w:hAnsi="Times New Roman" w:cs="Times New Roman"/>
          <w:sz w:val="24"/>
          <w:szCs w:val="24"/>
        </w:rPr>
      </w:pPr>
      <w:hyperlink r:id="rId25" w:history="1">
        <w:r w:rsidR="00D11AF9" w:rsidRPr="004767D0">
          <w:rPr>
            <w:rStyle w:val="Hyperlink"/>
            <w:rFonts w:ascii="Times New Roman" w:eastAsia="Times New Roman" w:hAnsi="Times New Roman" w:cs="Times New Roman"/>
            <w:sz w:val="24"/>
            <w:szCs w:val="24"/>
          </w:rPr>
          <w:t>asimon@stpcorp.com</w:t>
        </w:r>
      </w:hyperlink>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pStyle w:val="NoSpacing"/>
        <w:ind w:left="5760" w:firstLine="720"/>
        <w:rPr>
          <w:color w:val="222222"/>
          <w:sz w:val="24"/>
          <w:szCs w:val="24"/>
        </w:rPr>
      </w:pPr>
      <w:r>
        <w:rPr>
          <w:color w:val="222222"/>
          <w:sz w:val="24"/>
          <w:szCs w:val="24"/>
        </w:rPr>
        <w:t>/s/ Eliot Ivan Bernstein</w:t>
      </w:r>
    </w:p>
    <w:p w:rsidR="00D11AF9" w:rsidRDefault="00D11AF9" w:rsidP="00D11AF9">
      <w:pPr>
        <w:pStyle w:val="NoSpacing"/>
        <w:ind w:left="6480"/>
        <w:rPr>
          <w:color w:val="222222"/>
          <w:sz w:val="24"/>
          <w:szCs w:val="24"/>
        </w:rPr>
      </w:pPr>
    </w:p>
    <w:p w:rsidR="00D11AF9" w:rsidRDefault="00D11AF9" w:rsidP="00D11AF9">
      <w:pPr>
        <w:pStyle w:val="NoSpacing"/>
        <w:ind w:left="6480"/>
        <w:rPr>
          <w:sz w:val="24"/>
          <w:szCs w:val="24"/>
        </w:rPr>
      </w:pPr>
      <w:r>
        <w:rPr>
          <w:color w:val="222222"/>
          <w:sz w:val="24"/>
          <w:szCs w:val="24"/>
        </w:rPr>
        <w:t>__________________</w:t>
      </w:r>
      <w:r w:rsidRPr="00CE2CC3">
        <w:rPr>
          <w:color w:val="222222"/>
          <w:sz w:val="24"/>
          <w:szCs w:val="24"/>
        </w:rPr>
        <w:t>_____</w:t>
      </w:r>
      <w:r w:rsidRPr="00CE2CC3">
        <w:rPr>
          <w:color w:val="222222"/>
          <w:sz w:val="24"/>
          <w:szCs w:val="24"/>
        </w:rPr>
        <w:br/>
      </w:r>
      <w:r>
        <w:rPr>
          <w:color w:val="222222"/>
          <w:sz w:val="24"/>
          <w:szCs w:val="24"/>
        </w:rPr>
        <w:t>Eliot Ivan Bernstein</w:t>
      </w:r>
      <w:r w:rsidRPr="00CE2CC3">
        <w:rPr>
          <w:color w:val="222222"/>
          <w:sz w:val="24"/>
          <w:szCs w:val="24"/>
        </w:rPr>
        <w:br/>
      </w:r>
      <w:r w:rsidRPr="006F1AE4">
        <w:rPr>
          <w:sz w:val="24"/>
          <w:szCs w:val="24"/>
        </w:rPr>
        <w:t>2753 NW 34th St.</w:t>
      </w:r>
    </w:p>
    <w:p w:rsidR="00D11AF9" w:rsidRDefault="00D11AF9" w:rsidP="00D11AF9">
      <w:pPr>
        <w:pStyle w:val="NoSpacing"/>
        <w:ind w:left="5760" w:firstLine="720"/>
        <w:rPr>
          <w:sz w:val="24"/>
          <w:szCs w:val="24"/>
        </w:rPr>
      </w:pPr>
      <w:r w:rsidRPr="00A10264">
        <w:rPr>
          <w:sz w:val="24"/>
          <w:szCs w:val="24"/>
        </w:rPr>
        <w:t>Boca Raton, FL 33434</w:t>
      </w:r>
    </w:p>
    <w:p w:rsidR="002708D7" w:rsidRDefault="008A18F4" w:rsidP="008A18F4">
      <w:pPr>
        <w:pStyle w:val="NoSpacing"/>
        <w:ind w:left="5760" w:firstLine="720"/>
        <w:rPr>
          <w:b/>
          <w:sz w:val="24"/>
          <w:szCs w:val="24"/>
        </w:rPr>
      </w:pPr>
      <w:r>
        <w:rPr>
          <w:sz w:val="24"/>
          <w:szCs w:val="24"/>
        </w:rPr>
        <w:t>(561) 245-8588</w:t>
      </w:r>
      <w:r>
        <w:rPr>
          <w:sz w:val="24"/>
          <w:szCs w:val="24"/>
        </w:rPr>
        <w:br/>
      </w:r>
      <w:r>
        <w:rPr>
          <w:sz w:val="24"/>
          <w:szCs w:val="24"/>
        </w:rPr>
        <w:tab/>
      </w:r>
      <w:hyperlink r:id="rId26" w:history="1">
        <w:r w:rsidRPr="001859DD">
          <w:rPr>
            <w:rStyle w:val="Hyperlink"/>
            <w:sz w:val="24"/>
            <w:szCs w:val="24"/>
          </w:rPr>
          <w:t>iviewit@iviewit.tv</w:t>
        </w:r>
      </w:hyperlink>
      <w:r>
        <w:rPr>
          <w:sz w:val="24"/>
          <w:szCs w:val="24"/>
        </w:rPr>
        <w:t xml:space="preserve"> </w:t>
      </w:r>
    </w:p>
    <w:sectPr w:rsidR="002708D7">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F66" w:rsidRDefault="00331F66" w:rsidP="00941254">
      <w:pPr>
        <w:spacing w:after="0" w:line="240" w:lineRule="auto"/>
      </w:pPr>
      <w:r>
        <w:separator/>
      </w:r>
    </w:p>
  </w:endnote>
  <w:endnote w:type="continuationSeparator" w:id="0">
    <w:p w:rsidR="00331F66" w:rsidRDefault="00331F66" w:rsidP="00941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5659728"/>
      <w:docPartObj>
        <w:docPartGallery w:val="Page Numbers (Bottom of Page)"/>
        <w:docPartUnique/>
      </w:docPartObj>
    </w:sdtPr>
    <w:sdtEndPr/>
    <w:sdtContent>
      <w:sdt>
        <w:sdtPr>
          <w:id w:val="1569075077"/>
          <w:docPartObj>
            <w:docPartGallery w:val="Page Numbers (Top of Page)"/>
            <w:docPartUnique/>
          </w:docPartObj>
        </w:sdtPr>
        <w:sdtEndPr/>
        <w:sdtContent>
          <w:p w:rsidR="0088333E" w:rsidRDefault="0088333E">
            <w:pPr>
              <w:pStyle w:val="Footer"/>
              <w:jc w:val="center"/>
            </w:pPr>
          </w:p>
          <w:p w:rsidR="0088333E" w:rsidRDefault="0088333E">
            <w:pPr>
              <w:pStyle w:val="Footer"/>
              <w:jc w:val="center"/>
              <w:rPr>
                <w:bCs/>
                <w:sz w:val="24"/>
                <w:szCs w:val="24"/>
              </w:rPr>
            </w:pPr>
            <w:r w:rsidRPr="00EA3C34">
              <w:t xml:space="preserve">Page </w:t>
            </w:r>
            <w:r w:rsidRPr="004A4705">
              <w:rPr>
                <w:bCs/>
                <w:sz w:val="24"/>
                <w:szCs w:val="24"/>
              </w:rPr>
              <w:fldChar w:fldCharType="begin"/>
            </w:r>
            <w:r w:rsidRPr="004A4705">
              <w:rPr>
                <w:bCs/>
              </w:rPr>
              <w:instrText xml:space="preserve"> PAGE </w:instrText>
            </w:r>
            <w:r w:rsidRPr="004A4705">
              <w:rPr>
                <w:bCs/>
                <w:sz w:val="24"/>
                <w:szCs w:val="24"/>
              </w:rPr>
              <w:fldChar w:fldCharType="separate"/>
            </w:r>
            <w:r w:rsidR="008B6A72">
              <w:rPr>
                <w:bCs/>
                <w:noProof/>
              </w:rPr>
              <w:t>1</w:t>
            </w:r>
            <w:r w:rsidRPr="004A4705">
              <w:rPr>
                <w:bCs/>
                <w:sz w:val="24"/>
                <w:szCs w:val="24"/>
              </w:rPr>
              <w:fldChar w:fldCharType="end"/>
            </w:r>
            <w:r w:rsidRPr="00EA3C34">
              <w:t xml:space="preserve"> of </w:t>
            </w:r>
            <w:r w:rsidRPr="004A4705">
              <w:rPr>
                <w:bCs/>
                <w:sz w:val="24"/>
                <w:szCs w:val="24"/>
              </w:rPr>
              <w:fldChar w:fldCharType="begin"/>
            </w:r>
            <w:r w:rsidRPr="004A4705">
              <w:rPr>
                <w:bCs/>
              </w:rPr>
              <w:instrText xml:space="preserve"> NUMPAGES  </w:instrText>
            </w:r>
            <w:r w:rsidRPr="004A4705">
              <w:rPr>
                <w:bCs/>
                <w:sz w:val="24"/>
                <w:szCs w:val="24"/>
              </w:rPr>
              <w:fldChar w:fldCharType="separate"/>
            </w:r>
            <w:r w:rsidR="008B6A72">
              <w:rPr>
                <w:bCs/>
                <w:noProof/>
              </w:rPr>
              <w:t>20</w:t>
            </w:r>
            <w:r w:rsidRPr="004A4705">
              <w:rPr>
                <w:bCs/>
                <w:sz w:val="24"/>
                <w:szCs w:val="24"/>
              </w:rPr>
              <w:fldChar w:fldCharType="end"/>
            </w:r>
            <w:r>
              <w:rPr>
                <w:bCs/>
                <w:sz w:val="24"/>
                <w:szCs w:val="24"/>
              </w:rPr>
              <w:t xml:space="preserve"> </w:t>
            </w:r>
          </w:p>
          <w:p w:rsidR="0088333E" w:rsidRDefault="00531619" w:rsidP="00B84CF9">
            <w:pPr>
              <w:pStyle w:val="Footer"/>
              <w:jc w:val="center"/>
              <w:rPr>
                <w:bCs/>
                <w:sz w:val="24"/>
                <w:szCs w:val="24"/>
              </w:rPr>
            </w:pPr>
            <w:r w:rsidRPr="00531619">
              <w:rPr>
                <w:bCs/>
                <w:sz w:val="24"/>
                <w:szCs w:val="24"/>
              </w:rPr>
              <w:t>Monday, March 10, 2014</w:t>
            </w:r>
          </w:p>
          <w:p w:rsidR="0088333E" w:rsidRPr="00B84CF9" w:rsidRDefault="00925B9E" w:rsidP="00B84CF9">
            <w:pPr>
              <w:pStyle w:val="Footer"/>
              <w:jc w:val="center"/>
              <w:rPr>
                <w:bCs/>
                <w:sz w:val="24"/>
                <w:szCs w:val="24"/>
              </w:rPr>
            </w:pPr>
            <w:r w:rsidRPr="00925B9E">
              <w:rPr>
                <w:bCs/>
                <w:sz w:val="24"/>
                <w:szCs w:val="24"/>
              </w:rPr>
              <w:t>REPLY TO MOTION TO DISMISS FILED BY TESCHER AND SPALLINA</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F66" w:rsidRDefault="00331F66" w:rsidP="00941254">
      <w:pPr>
        <w:spacing w:after="0" w:line="240" w:lineRule="auto"/>
      </w:pPr>
      <w:r>
        <w:separator/>
      </w:r>
    </w:p>
  </w:footnote>
  <w:footnote w:type="continuationSeparator" w:id="0">
    <w:p w:rsidR="00331F66" w:rsidRDefault="00331F66" w:rsidP="00941254">
      <w:pPr>
        <w:spacing w:after="0" w:line="240" w:lineRule="auto"/>
      </w:pPr>
      <w:r>
        <w:continuationSeparator/>
      </w:r>
    </w:p>
  </w:footnote>
  <w:footnote w:id="1">
    <w:p w:rsidR="0088333E" w:rsidRDefault="0088333E" w:rsidP="00261357">
      <w:pPr>
        <w:pStyle w:val="FootnoteText"/>
      </w:pPr>
      <w:r>
        <w:rPr>
          <w:rStyle w:val="FootnoteReference"/>
        </w:rPr>
        <w:footnoteRef/>
      </w:r>
      <w:r>
        <w:t xml:space="preserve"> </w:t>
      </w:r>
      <w:r w:rsidRPr="002F4035">
        <w:t>Parents act as beneficiary Trustees in the estate of Simon L. Bernstein to their children, where Simon’s estate may be the ultimate beneficiary of the policy and their children named below would be the ultimate beneficiaries</w:t>
      </w:r>
      <w:r>
        <w:t xml:space="preserve"> of the policy proceeds</w:t>
      </w:r>
      <w:r w:rsidRPr="002F4035">
        <w:t>.  The failure of the</w:t>
      </w:r>
      <w:r>
        <w:t xml:space="preserve"> grandchildren</w:t>
      </w:r>
      <w:r w:rsidRPr="002F4035">
        <w:t xml:space="preserve"> to be represented in these matters and listed as potential beneficiaries is due to </w:t>
      </w:r>
      <w:r>
        <w:t xml:space="preserve">an absolute </w:t>
      </w:r>
      <w:r w:rsidRPr="002F4035">
        <w:t>conflict with their parents who are trying to get the benefits paid to them directly.  This is gross violations of fiduciary duties and may be viewed</w:t>
      </w:r>
      <w:r>
        <w:t xml:space="preserve"> as criminal in certain aspects as the lawsuit </w:t>
      </w:r>
      <w:r w:rsidRPr="002F4035">
        <w:t>attempt</w:t>
      </w:r>
      <w:r>
        <w:t>s</w:t>
      </w:r>
      <w:r w:rsidRPr="002F4035">
        <w:t xml:space="preserve"> to convert the benefits from the</w:t>
      </w:r>
      <w:r>
        <w:t xml:space="preserve"> grandchildren to 4/5 of the</w:t>
      </w:r>
      <w:r w:rsidRPr="002F4035">
        <w:t xml:space="preserve"> children</w:t>
      </w:r>
      <w:r>
        <w:t xml:space="preserve"> of SIMON </w:t>
      </w:r>
      <w:r w:rsidRPr="002F4035">
        <w:t>by failing to inform their children</w:t>
      </w:r>
      <w:r>
        <w:t xml:space="preserve"> (some minors) or have them represented in these matters</w:t>
      </w:r>
      <w:r w:rsidRPr="002F4035">
        <w:t xml:space="preserve">.  The Court should take </w:t>
      </w:r>
      <w:r>
        <w:t>n</w:t>
      </w:r>
      <w:r w:rsidRPr="002F4035">
        <w:t>ot</w:t>
      </w:r>
      <w:r>
        <w:t>e</w:t>
      </w:r>
      <w:r w:rsidRPr="002F4035">
        <w:t xml:space="preserve"> of this, especially in the interests of the minor </w:t>
      </w:r>
      <w:r>
        <w:t>grand</w:t>
      </w:r>
      <w:r w:rsidRPr="002F4035">
        <w:t>children who may lose their benefits</w:t>
      </w:r>
      <w:r>
        <w:t xml:space="preserve"> if the proceeds of the insurance policy are converted to the knowingly wrong parties.</w:t>
      </w:r>
    </w:p>
    <w:p w:rsidR="0088333E" w:rsidRDefault="0088333E" w:rsidP="00261357">
      <w:pPr>
        <w:pStyle w:val="FootnoteText"/>
      </w:pPr>
    </w:p>
  </w:footnote>
  <w:footnote w:id="2">
    <w:p w:rsidR="0088333E" w:rsidRDefault="0088333E" w:rsidP="00941254">
      <w:pPr>
        <w:pStyle w:val="FootnoteText"/>
      </w:pPr>
      <w:r>
        <w:rPr>
          <w:rStyle w:val="FootnoteReference"/>
        </w:rPr>
        <w:footnoteRef/>
      </w:r>
      <w:r>
        <w:t xml:space="preserve"> Pleadings in this case are being filed by Plaintiff In Propria Persona, wherein pleadings are to be considered without regard to technicalities. Propria, pleadings are not to be held to the same high standards of perfection as practicing lawyers. See Haines v. Kerner 92 Sct 594, also See Power 914 F2d 1459 (11th Cir1990), also See Hulsey v. Ownes 63 F3d 354 (5th Cir 1995). also See In Re: HALL v. BELLMON 935 F.2d 1106 (10th Cir. 1991)." </w:t>
      </w:r>
    </w:p>
    <w:p w:rsidR="0088333E" w:rsidRDefault="0088333E" w:rsidP="00941254">
      <w:pPr>
        <w:pStyle w:val="FootnoteText"/>
      </w:pPr>
      <w:r>
        <w:t>In Puckett v. Cox, it was held that a pro-se pleading requires less stringent reading than one drafted by a lawyer (456 F2d 233 (1972 Sixth Circuit USCA). Justice Black in Conley v. Gibson, 355 U.S. 41 at 48 (1957)"The Federal Rules rejects the approach that pleading is a game of skill in which one misstep by counsel may be decisive to the outcome and accept the principle that the purpose of pleading is to facilitate a proper decision on the merits." According to Rule 8(f) FRCP and the State Court which holds that all pleadings shall be construed to do substantial justice.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F3FCB"/>
    <w:multiLevelType w:val="hybridMultilevel"/>
    <w:tmpl w:val="10920CC0"/>
    <w:lvl w:ilvl="0" w:tplc="0409001B">
      <w:start w:val="1"/>
      <w:numFmt w:val="lowerRoman"/>
      <w:lvlText w:val="%1."/>
      <w:lvlJc w:val="right"/>
      <w:pPr>
        <w:ind w:left="11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435901"/>
    <w:multiLevelType w:val="hybridMultilevel"/>
    <w:tmpl w:val="7D50081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1D31B9"/>
    <w:multiLevelType w:val="hybridMultilevel"/>
    <w:tmpl w:val="264478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17D91"/>
    <w:multiLevelType w:val="hybridMultilevel"/>
    <w:tmpl w:val="0936DA7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7A305EA"/>
    <w:multiLevelType w:val="hybridMultilevel"/>
    <w:tmpl w:val="310C1D58"/>
    <w:lvl w:ilvl="0" w:tplc="FE06F03E">
      <w:start w:val="1"/>
      <w:numFmt w:val="decimal"/>
      <w:lvlText w:val="%1."/>
      <w:lvlJc w:val="left"/>
      <w:pPr>
        <w:ind w:left="360" w:hanging="360"/>
      </w:pPr>
      <w:rPr>
        <w:b w:val="0"/>
      </w:rPr>
    </w:lvl>
    <w:lvl w:ilvl="1" w:tplc="0409001B">
      <w:start w:val="1"/>
      <w:numFmt w:val="lowerRoman"/>
      <w:lvlText w:val="%2."/>
      <w:lvlJc w:val="right"/>
      <w:pPr>
        <w:ind w:left="1170" w:hanging="360"/>
      </w:pPr>
    </w:lvl>
    <w:lvl w:ilvl="2" w:tplc="04090019">
      <w:start w:val="1"/>
      <w:numFmt w:val="lowerLetter"/>
      <w:lvlText w:val="%3."/>
      <w:lvlJc w:val="lef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21672B82"/>
    <w:multiLevelType w:val="hybridMultilevel"/>
    <w:tmpl w:val="285E09F2"/>
    <w:lvl w:ilvl="0" w:tplc="FE06F03E">
      <w:start w:val="1"/>
      <w:numFmt w:val="decimal"/>
      <w:lvlText w:val="%1."/>
      <w:lvlJc w:val="left"/>
      <w:pPr>
        <w:ind w:left="630" w:hanging="360"/>
      </w:pPr>
      <w:rPr>
        <w:b w:val="0"/>
      </w:rPr>
    </w:lvl>
    <w:lvl w:ilvl="1" w:tplc="0409001B">
      <w:start w:val="1"/>
      <w:numFmt w:val="lowerRoman"/>
      <w:lvlText w:val="%2."/>
      <w:lvlJc w:val="righ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CC4D9D"/>
    <w:multiLevelType w:val="hybridMultilevel"/>
    <w:tmpl w:val="76BA2702"/>
    <w:lvl w:ilvl="0" w:tplc="95846B4A">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E1D45B2"/>
    <w:multiLevelType w:val="hybridMultilevel"/>
    <w:tmpl w:val="9D0E9572"/>
    <w:lvl w:ilvl="0" w:tplc="6186D5E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7C11E92"/>
    <w:multiLevelType w:val="hybridMultilevel"/>
    <w:tmpl w:val="0C8A82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1D0210"/>
    <w:multiLevelType w:val="hybridMultilevel"/>
    <w:tmpl w:val="25884B9E"/>
    <w:lvl w:ilvl="0" w:tplc="4E86F060">
      <w:start w:val="1"/>
      <w:numFmt w:val="lowerRoman"/>
      <w:lvlText w:val="%1."/>
      <w:lvlJc w:val="righ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B5D7644"/>
    <w:multiLevelType w:val="hybridMultilevel"/>
    <w:tmpl w:val="C48EED84"/>
    <w:lvl w:ilvl="0" w:tplc="0409001B">
      <w:start w:val="1"/>
      <w:numFmt w:val="lowerRoman"/>
      <w:lvlText w:val="%1."/>
      <w:lvlJc w:val="right"/>
      <w:pPr>
        <w:ind w:left="1598" w:hanging="360"/>
      </w:pPr>
    </w:lvl>
    <w:lvl w:ilvl="1" w:tplc="04090019">
      <w:start w:val="1"/>
      <w:numFmt w:val="lowerLetter"/>
      <w:lvlText w:val="%2."/>
      <w:lvlJc w:val="left"/>
      <w:pPr>
        <w:ind w:left="2318" w:hanging="360"/>
      </w:pPr>
    </w:lvl>
    <w:lvl w:ilvl="2" w:tplc="0409001B" w:tentative="1">
      <w:start w:val="1"/>
      <w:numFmt w:val="lowerRoman"/>
      <w:lvlText w:val="%3."/>
      <w:lvlJc w:val="right"/>
      <w:pPr>
        <w:ind w:left="3038" w:hanging="180"/>
      </w:pPr>
    </w:lvl>
    <w:lvl w:ilvl="3" w:tplc="0409000F" w:tentative="1">
      <w:start w:val="1"/>
      <w:numFmt w:val="decimal"/>
      <w:lvlText w:val="%4."/>
      <w:lvlJc w:val="left"/>
      <w:pPr>
        <w:ind w:left="3758" w:hanging="360"/>
      </w:pPr>
    </w:lvl>
    <w:lvl w:ilvl="4" w:tplc="04090019" w:tentative="1">
      <w:start w:val="1"/>
      <w:numFmt w:val="lowerLetter"/>
      <w:lvlText w:val="%5."/>
      <w:lvlJc w:val="left"/>
      <w:pPr>
        <w:ind w:left="4478" w:hanging="360"/>
      </w:pPr>
    </w:lvl>
    <w:lvl w:ilvl="5" w:tplc="0409001B" w:tentative="1">
      <w:start w:val="1"/>
      <w:numFmt w:val="lowerRoman"/>
      <w:lvlText w:val="%6."/>
      <w:lvlJc w:val="right"/>
      <w:pPr>
        <w:ind w:left="5198" w:hanging="180"/>
      </w:pPr>
    </w:lvl>
    <w:lvl w:ilvl="6" w:tplc="0409000F" w:tentative="1">
      <w:start w:val="1"/>
      <w:numFmt w:val="decimal"/>
      <w:lvlText w:val="%7."/>
      <w:lvlJc w:val="left"/>
      <w:pPr>
        <w:ind w:left="5918" w:hanging="360"/>
      </w:pPr>
    </w:lvl>
    <w:lvl w:ilvl="7" w:tplc="04090019" w:tentative="1">
      <w:start w:val="1"/>
      <w:numFmt w:val="lowerLetter"/>
      <w:lvlText w:val="%8."/>
      <w:lvlJc w:val="left"/>
      <w:pPr>
        <w:ind w:left="6638" w:hanging="360"/>
      </w:pPr>
    </w:lvl>
    <w:lvl w:ilvl="8" w:tplc="0409001B" w:tentative="1">
      <w:start w:val="1"/>
      <w:numFmt w:val="lowerRoman"/>
      <w:lvlText w:val="%9."/>
      <w:lvlJc w:val="right"/>
      <w:pPr>
        <w:ind w:left="7358" w:hanging="180"/>
      </w:pPr>
    </w:lvl>
  </w:abstractNum>
  <w:abstractNum w:abstractNumId="11">
    <w:nsid w:val="56333819"/>
    <w:multiLevelType w:val="hybridMultilevel"/>
    <w:tmpl w:val="F82677CC"/>
    <w:lvl w:ilvl="0" w:tplc="38A8E3B2">
      <w:start w:val="1"/>
      <w:numFmt w:val="decimal"/>
      <w:lvlText w:val="%1."/>
      <w:lvlJc w:val="left"/>
      <w:pPr>
        <w:ind w:left="0" w:hanging="764"/>
      </w:pPr>
      <w:rPr>
        <w:rFonts w:ascii="Times New Roman" w:eastAsia="Times New Roman" w:hAnsi="Times New Roman" w:hint="default"/>
        <w:color w:val="383838"/>
        <w:w w:val="109"/>
        <w:sz w:val="23"/>
        <w:szCs w:val="23"/>
      </w:rPr>
    </w:lvl>
    <w:lvl w:ilvl="1" w:tplc="0409001B">
      <w:start w:val="1"/>
      <w:numFmt w:val="lowerRoman"/>
      <w:lvlText w:val="%2."/>
      <w:lvlJc w:val="right"/>
      <w:pPr>
        <w:ind w:left="949" w:hanging="764"/>
      </w:pPr>
      <w:rPr>
        <w:rFonts w:hint="default"/>
      </w:rPr>
    </w:lvl>
    <w:lvl w:ilvl="2" w:tplc="74CE859A">
      <w:start w:val="1"/>
      <w:numFmt w:val="bullet"/>
      <w:lvlText w:val="•"/>
      <w:lvlJc w:val="left"/>
      <w:pPr>
        <w:ind w:left="1898" w:hanging="764"/>
      </w:pPr>
      <w:rPr>
        <w:rFonts w:hint="default"/>
      </w:rPr>
    </w:lvl>
    <w:lvl w:ilvl="3" w:tplc="D58040CA">
      <w:start w:val="1"/>
      <w:numFmt w:val="bullet"/>
      <w:lvlText w:val="•"/>
      <w:lvlJc w:val="left"/>
      <w:pPr>
        <w:ind w:left="2847" w:hanging="764"/>
      </w:pPr>
      <w:rPr>
        <w:rFonts w:hint="default"/>
      </w:rPr>
    </w:lvl>
    <w:lvl w:ilvl="4" w:tplc="0D8C120E">
      <w:start w:val="1"/>
      <w:numFmt w:val="bullet"/>
      <w:lvlText w:val="•"/>
      <w:lvlJc w:val="left"/>
      <w:pPr>
        <w:ind w:left="3796" w:hanging="764"/>
      </w:pPr>
      <w:rPr>
        <w:rFonts w:hint="default"/>
      </w:rPr>
    </w:lvl>
    <w:lvl w:ilvl="5" w:tplc="11460A34">
      <w:start w:val="1"/>
      <w:numFmt w:val="bullet"/>
      <w:lvlText w:val="•"/>
      <w:lvlJc w:val="left"/>
      <w:pPr>
        <w:ind w:left="4745" w:hanging="764"/>
      </w:pPr>
      <w:rPr>
        <w:rFonts w:hint="default"/>
      </w:rPr>
    </w:lvl>
    <w:lvl w:ilvl="6" w:tplc="C024BAEC">
      <w:start w:val="1"/>
      <w:numFmt w:val="bullet"/>
      <w:lvlText w:val="•"/>
      <w:lvlJc w:val="left"/>
      <w:pPr>
        <w:ind w:left="5694" w:hanging="764"/>
      </w:pPr>
      <w:rPr>
        <w:rFonts w:hint="default"/>
      </w:rPr>
    </w:lvl>
    <w:lvl w:ilvl="7" w:tplc="7DB636CC">
      <w:start w:val="1"/>
      <w:numFmt w:val="bullet"/>
      <w:lvlText w:val="•"/>
      <w:lvlJc w:val="left"/>
      <w:pPr>
        <w:ind w:left="6643" w:hanging="764"/>
      </w:pPr>
      <w:rPr>
        <w:rFonts w:hint="default"/>
      </w:rPr>
    </w:lvl>
    <w:lvl w:ilvl="8" w:tplc="ABD0F034">
      <w:start w:val="1"/>
      <w:numFmt w:val="bullet"/>
      <w:lvlText w:val="•"/>
      <w:lvlJc w:val="left"/>
      <w:pPr>
        <w:ind w:left="7592" w:hanging="764"/>
      </w:pPr>
      <w:rPr>
        <w:rFonts w:hint="default"/>
      </w:rPr>
    </w:lvl>
  </w:abstractNum>
  <w:abstractNum w:abstractNumId="12">
    <w:nsid w:val="5BBF6866"/>
    <w:multiLevelType w:val="hybridMultilevel"/>
    <w:tmpl w:val="CE3662A2"/>
    <w:lvl w:ilvl="0" w:tplc="FE06F03E">
      <w:start w:val="1"/>
      <w:numFmt w:val="decimal"/>
      <w:lvlText w:val="%1."/>
      <w:lvlJc w:val="left"/>
      <w:pPr>
        <w:ind w:left="1080" w:hanging="360"/>
      </w:pPr>
      <w:rPr>
        <w:b w:val="0"/>
      </w:rPr>
    </w:lvl>
    <w:lvl w:ilvl="1" w:tplc="0409001B">
      <w:start w:val="1"/>
      <w:numFmt w:val="lowerRoman"/>
      <w:lvlText w:val="%2."/>
      <w:lvlJc w:val="right"/>
      <w:pPr>
        <w:ind w:left="1890" w:hanging="360"/>
      </w:pPr>
    </w:lvl>
    <w:lvl w:ilvl="2" w:tplc="04090019">
      <w:start w:val="1"/>
      <w:numFmt w:val="lowerLetter"/>
      <w:lvlText w:val="%3."/>
      <w:lvlJc w:val="lef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nsid w:val="6DD41BAC"/>
    <w:multiLevelType w:val="hybridMultilevel"/>
    <w:tmpl w:val="F43659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38574EC"/>
    <w:multiLevelType w:val="hybridMultilevel"/>
    <w:tmpl w:val="A58459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5503FD1"/>
    <w:multiLevelType w:val="hybridMultilevel"/>
    <w:tmpl w:val="9AB208A0"/>
    <w:lvl w:ilvl="0" w:tplc="0409000F">
      <w:start w:val="1"/>
      <w:numFmt w:val="decimal"/>
      <w:lvlText w:val="%1."/>
      <w:lvlJc w:val="left"/>
      <w:pPr>
        <w:ind w:left="360" w:hanging="360"/>
      </w:pPr>
    </w:lvl>
    <w:lvl w:ilvl="1" w:tplc="0409001B">
      <w:start w:val="1"/>
      <w:numFmt w:val="lowerRoman"/>
      <w:lvlText w:val="%2."/>
      <w:lvlJc w:val="right"/>
      <w:pPr>
        <w:ind w:left="1080" w:hanging="360"/>
      </w:p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5E63ED1"/>
    <w:multiLevelType w:val="hybridMultilevel"/>
    <w:tmpl w:val="195E8752"/>
    <w:lvl w:ilvl="0" w:tplc="95846B4A">
      <w:start w:val="1"/>
      <w:numFmt w:val="upperRoman"/>
      <w:lvlText w:val="(%1)"/>
      <w:lvlJc w:val="left"/>
      <w:pPr>
        <w:ind w:left="216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837B5D"/>
    <w:multiLevelType w:val="hybridMultilevel"/>
    <w:tmpl w:val="F1C81D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AE14A3"/>
    <w:multiLevelType w:val="hybridMultilevel"/>
    <w:tmpl w:val="B44AFF1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12"/>
  </w:num>
  <w:num w:numId="3">
    <w:abstractNumId w:val="5"/>
  </w:num>
  <w:num w:numId="4">
    <w:abstractNumId w:val="4"/>
  </w:num>
  <w:num w:numId="5">
    <w:abstractNumId w:val="0"/>
  </w:num>
  <w:num w:numId="6">
    <w:abstractNumId w:val="8"/>
  </w:num>
  <w:num w:numId="7">
    <w:abstractNumId w:val="17"/>
  </w:num>
  <w:num w:numId="8">
    <w:abstractNumId w:val="7"/>
  </w:num>
  <w:num w:numId="9">
    <w:abstractNumId w:val="18"/>
  </w:num>
  <w:num w:numId="10">
    <w:abstractNumId w:val="3"/>
  </w:num>
  <w:num w:numId="11">
    <w:abstractNumId w:val="14"/>
  </w:num>
  <w:num w:numId="12">
    <w:abstractNumId w:val="15"/>
  </w:num>
  <w:num w:numId="13">
    <w:abstractNumId w:val="13"/>
  </w:num>
  <w:num w:numId="14">
    <w:abstractNumId w:val="1"/>
  </w:num>
  <w:num w:numId="15">
    <w:abstractNumId w:val="6"/>
  </w:num>
  <w:num w:numId="16">
    <w:abstractNumId w:val="16"/>
  </w:num>
  <w:num w:numId="17">
    <w:abstractNumId w:val="11"/>
  </w:num>
  <w:num w:numId="18">
    <w:abstractNumId w:val="10"/>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254"/>
    <w:rsid w:val="0000011C"/>
    <w:rsid w:val="0000136F"/>
    <w:rsid w:val="00001835"/>
    <w:rsid w:val="0000242F"/>
    <w:rsid w:val="00003986"/>
    <w:rsid w:val="000066FC"/>
    <w:rsid w:val="000073D0"/>
    <w:rsid w:val="000076F4"/>
    <w:rsid w:val="00007BFF"/>
    <w:rsid w:val="00011695"/>
    <w:rsid w:val="00011796"/>
    <w:rsid w:val="000136A9"/>
    <w:rsid w:val="000170C1"/>
    <w:rsid w:val="0002138E"/>
    <w:rsid w:val="00022A8E"/>
    <w:rsid w:val="0002484D"/>
    <w:rsid w:val="00025524"/>
    <w:rsid w:val="0003312A"/>
    <w:rsid w:val="00033F06"/>
    <w:rsid w:val="00036404"/>
    <w:rsid w:val="00037CE1"/>
    <w:rsid w:val="00037D5F"/>
    <w:rsid w:val="00040A31"/>
    <w:rsid w:val="00040DAC"/>
    <w:rsid w:val="00041B8D"/>
    <w:rsid w:val="0004266A"/>
    <w:rsid w:val="0004450D"/>
    <w:rsid w:val="000456ED"/>
    <w:rsid w:val="00045C84"/>
    <w:rsid w:val="00046648"/>
    <w:rsid w:val="00046DB1"/>
    <w:rsid w:val="0005005C"/>
    <w:rsid w:val="00050F5E"/>
    <w:rsid w:val="0005182E"/>
    <w:rsid w:val="0005559D"/>
    <w:rsid w:val="00055F1E"/>
    <w:rsid w:val="0006258B"/>
    <w:rsid w:val="00063BCA"/>
    <w:rsid w:val="00064021"/>
    <w:rsid w:val="00064580"/>
    <w:rsid w:val="00064D6E"/>
    <w:rsid w:val="0006683F"/>
    <w:rsid w:val="00072A81"/>
    <w:rsid w:val="00075647"/>
    <w:rsid w:val="00075F23"/>
    <w:rsid w:val="00077937"/>
    <w:rsid w:val="00084C8A"/>
    <w:rsid w:val="000865F2"/>
    <w:rsid w:val="0009156D"/>
    <w:rsid w:val="00091636"/>
    <w:rsid w:val="00091953"/>
    <w:rsid w:val="000935AB"/>
    <w:rsid w:val="0009592B"/>
    <w:rsid w:val="00097439"/>
    <w:rsid w:val="000A05D6"/>
    <w:rsid w:val="000A086A"/>
    <w:rsid w:val="000A09C5"/>
    <w:rsid w:val="000A3145"/>
    <w:rsid w:val="000A48E3"/>
    <w:rsid w:val="000A536E"/>
    <w:rsid w:val="000A589B"/>
    <w:rsid w:val="000B096D"/>
    <w:rsid w:val="000B3205"/>
    <w:rsid w:val="000B45F3"/>
    <w:rsid w:val="000B4DC2"/>
    <w:rsid w:val="000C295D"/>
    <w:rsid w:val="000C3CC5"/>
    <w:rsid w:val="000C7885"/>
    <w:rsid w:val="000D4BF8"/>
    <w:rsid w:val="000D6F2C"/>
    <w:rsid w:val="000E32F8"/>
    <w:rsid w:val="000E362F"/>
    <w:rsid w:val="000E4FC4"/>
    <w:rsid w:val="000E56DE"/>
    <w:rsid w:val="000E5B1A"/>
    <w:rsid w:val="000E73D9"/>
    <w:rsid w:val="000E7461"/>
    <w:rsid w:val="000E77EE"/>
    <w:rsid w:val="000F007D"/>
    <w:rsid w:val="000F1364"/>
    <w:rsid w:val="000F23FC"/>
    <w:rsid w:val="000F24A2"/>
    <w:rsid w:val="000F2BF5"/>
    <w:rsid w:val="000F4E84"/>
    <w:rsid w:val="000F4EE2"/>
    <w:rsid w:val="00102795"/>
    <w:rsid w:val="001052D3"/>
    <w:rsid w:val="00105E04"/>
    <w:rsid w:val="00106960"/>
    <w:rsid w:val="00113B54"/>
    <w:rsid w:val="0011473E"/>
    <w:rsid w:val="00115D24"/>
    <w:rsid w:val="00120205"/>
    <w:rsid w:val="00121C1C"/>
    <w:rsid w:val="00124703"/>
    <w:rsid w:val="00127D17"/>
    <w:rsid w:val="00130304"/>
    <w:rsid w:val="00133078"/>
    <w:rsid w:val="001349C8"/>
    <w:rsid w:val="001414C3"/>
    <w:rsid w:val="00143009"/>
    <w:rsid w:val="00144495"/>
    <w:rsid w:val="001516C4"/>
    <w:rsid w:val="00151C2F"/>
    <w:rsid w:val="001554DE"/>
    <w:rsid w:val="00156AB0"/>
    <w:rsid w:val="00160E87"/>
    <w:rsid w:val="0016128F"/>
    <w:rsid w:val="00163508"/>
    <w:rsid w:val="001635C3"/>
    <w:rsid w:val="00163913"/>
    <w:rsid w:val="00164225"/>
    <w:rsid w:val="0016592F"/>
    <w:rsid w:val="00165A72"/>
    <w:rsid w:val="001676FD"/>
    <w:rsid w:val="00175E63"/>
    <w:rsid w:val="0018080F"/>
    <w:rsid w:val="00181BA6"/>
    <w:rsid w:val="00186491"/>
    <w:rsid w:val="00186948"/>
    <w:rsid w:val="001910D7"/>
    <w:rsid w:val="00191BA1"/>
    <w:rsid w:val="00191F49"/>
    <w:rsid w:val="00193B51"/>
    <w:rsid w:val="00193BCF"/>
    <w:rsid w:val="001B1863"/>
    <w:rsid w:val="001B2B20"/>
    <w:rsid w:val="001B35FC"/>
    <w:rsid w:val="001B3CBF"/>
    <w:rsid w:val="001B46C7"/>
    <w:rsid w:val="001C4D4F"/>
    <w:rsid w:val="001C5E85"/>
    <w:rsid w:val="001C7931"/>
    <w:rsid w:val="001D42CE"/>
    <w:rsid w:val="001D4483"/>
    <w:rsid w:val="001D5FF1"/>
    <w:rsid w:val="001E17A7"/>
    <w:rsid w:val="001E29FA"/>
    <w:rsid w:val="001E6664"/>
    <w:rsid w:val="001E79D9"/>
    <w:rsid w:val="001F0E39"/>
    <w:rsid w:val="001F2FA6"/>
    <w:rsid w:val="001F47BE"/>
    <w:rsid w:val="00203800"/>
    <w:rsid w:val="00204D89"/>
    <w:rsid w:val="002052F4"/>
    <w:rsid w:val="00210B0E"/>
    <w:rsid w:val="00212C00"/>
    <w:rsid w:val="0021354A"/>
    <w:rsid w:val="0022034D"/>
    <w:rsid w:val="00221B11"/>
    <w:rsid w:val="00221B76"/>
    <w:rsid w:val="002224AE"/>
    <w:rsid w:val="002234EC"/>
    <w:rsid w:val="002250BB"/>
    <w:rsid w:val="0022569A"/>
    <w:rsid w:val="00225F6A"/>
    <w:rsid w:val="00226122"/>
    <w:rsid w:val="002266E6"/>
    <w:rsid w:val="00226866"/>
    <w:rsid w:val="00231C53"/>
    <w:rsid w:val="00232F8B"/>
    <w:rsid w:val="0023361C"/>
    <w:rsid w:val="00234030"/>
    <w:rsid w:val="00236EC7"/>
    <w:rsid w:val="002379C3"/>
    <w:rsid w:val="00242180"/>
    <w:rsid w:val="00243A5E"/>
    <w:rsid w:val="00244B35"/>
    <w:rsid w:val="0024509C"/>
    <w:rsid w:val="002512C1"/>
    <w:rsid w:val="00254325"/>
    <w:rsid w:val="0025784B"/>
    <w:rsid w:val="00261357"/>
    <w:rsid w:val="002661D7"/>
    <w:rsid w:val="00266C27"/>
    <w:rsid w:val="002708D7"/>
    <w:rsid w:val="00273D21"/>
    <w:rsid w:val="00277546"/>
    <w:rsid w:val="002803B4"/>
    <w:rsid w:val="00281497"/>
    <w:rsid w:val="00282348"/>
    <w:rsid w:val="00282588"/>
    <w:rsid w:val="002831E3"/>
    <w:rsid w:val="0029003C"/>
    <w:rsid w:val="00290F80"/>
    <w:rsid w:val="0029141A"/>
    <w:rsid w:val="00292894"/>
    <w:rsid w:val="00296455"/>
    <w:rsid w:val="00296D6E"/>
    <w:rsid w:val="00297F5B"/>
    <w:rsid w:val="002A6071"/>
    <w:rsid w:val="002A721D"/>
    <w:rsid w:val="002A77BD"/>
    <w:rsid w:val="002B0945"/>
    <w:rsid w:val="002B2033"/>
    <w:rsid w:val="002B2853"/>
    <w:rsid w:val="002B4244"/>
    <w:rsid w:val="002B433B"/>
    <w:rsid w:val="002B564F"/>
    <w:rsid w:val="002C2816"/>
    <w:rsid w:val="002C4C32"/>
    <w:rsid w:val="002C5FE9"/>
    <w:rsid w:val="002C6437"/>
    <w:rsid w:val="002C77F4"/>
    <w:rsid w:val="002C7997"/>
    <w:rsid w:val="002D39E4"/>
    <w:rsid w:val="002D4CB1"/>
    <w:rsid w:val="002D5EE9"/>
    <w:rsid w:val="002D64D5"/>
    <w:rsid w:val="002D6AAB"/>
    <w:rsid w:val="002E0B66"/>
    <w:rsid w:val="002E63F1"/>
    <w:rsid w:val="002E7C2F"/>
    <w:rsid w:val="002F0A33"/>
    <w:rsid w:val="002F26D6"/>
    <w:rsid w:val="002F3FFD"/>
    <w:rsid w:val="002F4035"/>
    <w:rsid w:val="002F7F28"/>
    <w:rsid w:val="003034FA"/>
    <w:rsid w:val="003062A2"/>
    <w:rsid w:val="00311E20"/>
    <w:rsid w:val="003127C0"/>
    <w:rsid w:val="00312D46"/>
    <w:rsid w:val="00314FDE"/>
    <w:rsid w:val="00316DBE"/>
    <w:rsid w:val="00320C74"/>
    <w:rsid w:val="00320E83"/>
    <w:rsid w:val="0032163E"/>
    <w:rsid w:val="00321DB1"/>
    <w:rsid w:val="00322D35"/>
    <w:rsid w:val="00323BFC"/>
    <w:rsid w:val="00327888"/>
    <w:rsid w:val="00331F66"/>
    <w:rsid w:val="003334C1"/>
    <w:rsid w:val="00334311"/>
    <w:rsid w:val="003408D6"/>
    <w:rsid w:val="003426FE"/>
    <w:rsid w:val="00344419"/>
    <w:rsid w:val="00344459"/>
    <w:rsid w:val="00346B87"/>
    <w:rsid w:val="00350724"/>
    <w:rsid w:val="0035247A"/>
    <w:rsid w:val="00354794"/>
    <w:rsid w:val="0035608F"/>
    <w:rsid w:val="00357A9D"/>
    <w:rsid w:val="00357B82"/>
    <w:rsid w:val="003608CE"/>
    <w:rsid w:val="00363859"/>
    <w:rsid w:val="00367593"/>
    <w:rsid w:val="00367FEA"/>
    <w:rsid w:val="00370251"/>
    <w:rsid w:val="003711BF"/>
    <w:rsid w:val="00373941"/>
    <w:rsid w:val="00374A0E"/>
    <w:rsid w:val="00375197"/>
    <w:rsid w:val="00375D70"/>
    <w:rsid w:val="00375F66"/>
    <w:rsid w:val="003764B1"/>
    <w:rsid w:val="0038293C"/>
    <w:rsid w:val="0038489D"/>
    <w:rsid w:val="00390C55"/>
    <w:rsid w:val="003912D1"/>
    <w:rsid w:val="00391BEF"/>
    <w:rsid w:val="003920B7"/>
    <w:rsid w:val="0039761E"/>
    <w:rsid w:val="003A4028"/>
    <w:rsid w:val="003A4B53"/>
    <w:rsid w:val="003A5353"/>
    <w:rsid w:val="003A61CC"/>
    <w:rsid w:val="003B3180"/>
    <w:rsid w:val="003B4B63"/>
    <w:rsid w:val="003B50BA"/>
    <w:rsid w:val="003B6217"/>
    <w:rsid w:val="003C34D6"/>
    <w:rsid w:val="003C4B80"/>
    <w:rsid w:val="003C4C4C"/>
    <w:rsid w:val="003C617B"/>
    <w:rsid w:val="003C62C8"/>
    <w:rsid w:val="003C7B61"/>
    <w:rsid w:val="003D1FEE"/>
    <w:rsid w:val="003D3001"/>
    <w:rsid w:val="003D3FDA"/>
    <w:rsid w:val="003D66D8"/>
    <w:rsid w:val="003D6E64"/>
    <w:rsid w:val="003E366E"/>
    <w:rsid w:val="003E5206"/>
    <w:rsid w:val="003E79C4"/>
    <w:rsid w:val="003E7AAE"/>
    <w:rsid w:val="003F006C"/>
    <w:rsid w:val="003F0A78"/>
    <w:rsid w:val="003F0D85"/>
    <w:rsid w:val="003F0E70"/>
    <w:rsid w:val="003F15C5"/>
    <w:rsid w:val="003F215F"/>
    <w:rsid w:val="003F6A46"/>
    <w:rsid w:val="0041012E"/>
    <w:rsid w:val="00410449"/>
    <w:rsid w:val="00410946"/>
    <w:rsid w:val="00410A44"/>
    <w:rsid w:val="00412137"/>
    <w:rsid w:val="004137CE"/>
    <w:rsid w:val="00413E60"/>
    <w:rsid w:val="00414EF4"/>
    <w:rsid w:val="00415C16"/>
    <w:rsid w:val="0041673E"/>
    <w:rsid w:val="00420A92"/>
    <w:rsid w:val="00421A31"/>
    <w:rsid w:val="00423751"/>
    <w:rsid w:val="0042389D"/>
    <w:rsid w:val="004247F5"/>
    <w:rsid w:val="00424C16"/>
    <w:rsid w:val="00427978"/>
    <w:rsid w:val="00431ACC"/>
    <w:rsid w:val="0043380F"/>
    <w:rsid w:val="004401C9"/>
    <w:rsid w:val="0044293A"/>
    <w:rsid w:val="00444F87"/>
    <w:rsid w:val="0044518F"/>
    <w:rsid w:val="00447580"/>
    <w:rsid w:val="00447DE0"/>
    <w:rsid w:val="00447FC9"/>
    <w:rsid w:val="00450966"/>
    <w:rsid w:val="00452F38"/>
    <w:rsid w:val="00454265"/>
    <w:rsid w:val="00455114"/>
    <w:rsid w:val="00460BD6"/>
    <w:rsid w:val="004628D5"/>
    <w:rsid w:val="00462B8C"/>
    <w:rsid w:val="004708CF"/>
    <w:rsid w:val="00471B98"/>
    <w:rsid w:val="0047237D"/>
    <w:rsid w:val="00472A3A"/>
    <w:rsid w:val="004736F2"/>
    <w:rsid w:val="00474FFE"/>
    <w:rsid w:val="00475576"/>
    <w:rsid w:val="00482B54"/>
    <w:rsid w:val="00485689"/>
    <w:rsid w:val="00485B83"/>
    <w:rsid w:val="0048659A"/>
    <w:rsid w:val="00486669"/>
    <w:rsid w:val="004909B0"/>
    <w:rsid w:val="0049453C"/>
    <w:rsid w:val="004A077C"/>
    <w:rsid w:val="004A2158"/>
    <w:rsid w:val="004A3340"/>
    <w:rsid w:val="004A35E6"/>
    <w:rsid w:val="004A3668"/>
    <w:rsid w:val="004A440E"/>
    <w:rsid w:val="004A64D1"/>
    <w:rsid w:val="004A701F"/>
    <w:rsid w:val="004B1055"/>
    <w:rsid w:val="004B221D"/>
    <w:rsid w:val="004B3555"/>
    <w:rsid w:val="004B5243"/>
    <w:rsid w:val="004B601C"/>
    <w:rsid w:val="004B64BF"/>
    <w:rsid w:val="004B7126"/>
    <w:rsid w:val="004B734B"/>
    <w:rsid w:val="004C03EB"/>
    <w:rsid w:val="004C0B01"/>
    <w:rsid w:val="004C1B66"/>
    <w:rsid w:val="004C31F7"/>
    <w:rsid w:val="004C4EE2"/>
    <w:rsid w:val="004C5359"/>
    <w:rsid w:val="004C66C2"/>
    <w:rsid w:val="004C67AD"/>
    <w:rsid w:val="004C6FE0"/>
    <w:rsid w:val="004D438C"/>
    <w:rsid w:val="004D57D4"/>
    <w:rsid w:val="004E195D"/>
    <w:rsid w:val="004E1B52"/>
    <w:rsid w:val="004E2C3B"/>
    <w:rsid w:val="004E3C55"/>
    <w:rsid w:val="004E4335"/>
    <w:rsid w:val="004E56CD"/>
    <w:rsid w:val="004E5CCD"/>
    <w:rsid w:val="004F2F1B"/>
    <w:rsid w:val="004F63F4"/>
    <w:rsid w:val="004F686F"/>
    <w:rsid w:val="00506FB4"/>
    <w:rsid w:val="00506FFF"/>
    <w:rsid w:val="005132FA"/>
    <w:rsid w:val="0051535A"/>
    <w:rsid w:val="00515601"/>
    <w:rsid w:val="00522AF8"/>
    <w:rsid w:val="0052421C"/>
    <w:rsid w:val="00524E82"/>
    <w:rsid w:val="00526523"/>
    <w:rsid w:val="00531619"/>
    <w:rsid w:val="00531830"/>
    <w:rsid w:val="00532240"/>
    <w:rsid w:val="005347EC"/>
    <w:rsid w:val="00535D75"/>
    <w:rsid w:val="00536188"/>
    <w:rsid w:val="005378AD"/>
    <w:rsid w:val="00540470"/>
    <w:rsid w:val="0054193C"/>
    <w:rsid w:val="0054205B"/>
    <w:rsid w:val="00543CCF"/>
    <w:rsid w:val="00552B2B"/>
    <w:rsid w:val="00555EFE"/>
    <w:rsid w:val="005568BB"/>
    <w:rsid w:val="0055795B"/>
    <w:rsid w:val="00562AD5"/>
    <w:rsid w:val="00563C50"/>
    <w:rsid w:val="0056430C"/>
    <w:rsid w:val="00566334"/>
    <w:rsid w:val="005664A5"/>
    <w:rsid w:val="005664C4"/>
    <w:rsid w:val="005676C8"/>
    <w:rsid w:val="005679AB"/>
    <w:rsid w:val="005730DD"/>
    <w:rsid w:val="00573202"/>
    <w:rsid w:val="00574C64"/>
    <w:rsid w:val="00583E54"/>
    <w:rsid w:val="00587BCD"/>
    <w:rsid w:val="00591A0A"/>
    <w:rsid w:val="005922EF"/>
    <w:rsid w:val="00594561"/>
    <w:rsid w:val="00595D62"/>
    <w:rsid w:val="005970C9"/>
    <w:rsid w:val="00597422"/>
    <w:rsid w:val="005A09D6"/>
    <w:rsid w:val="005A2770"/>
    <w:rsid w:val="005A2FAA"/>
    <w:rsid w:val="005A6E4A"/>
    <w:rsid w:val="005A792C"/>
    <w:rsid w:val="005B122F"/>
    <w:rsid w:val="005B39CC"/>
    <w:rsid w:val="005C0E3B"/>
    <w:rsid w:val="005C2287"/>
    <w:rsid w:val="005C440A"/>
    <w:rsid w:val="005C7833"/>
    <w:rsid w:val="005D3920"/>
    <w:rsid w:val="005E0330"/>
    <w:rsid w:val="005E03DC"/>
    <w:rsid w:val="005E05A6"/>
    <w:rsid w:val="005E44D5"/>
    <w:rsid w:val="005E557D"/>
    <w:rsid w:val="005F15CB"/>
    <w:rsid w:val="005F1FAD"/>
    <w:rsid w:val="005F34B7"/>
    <w:rsid w:val="005F4C74"/>
    <w:rsid w:val="005F537D"/>
    <w:rsid w:val="00601DA0"/>
    <w:rsid w:val="00601E5B"/>
    <w:rsid w:val="00603589"/>
    <w:rsid w:val="00607EC3"/>
    <w:rsid w:val="00612193"/>
    <w:rsid w:val="0061234E"/>
    <w:rsid w:val="00613818"/>
    <w:rsid w:val="00616415"/>
    <w:rsid w:val="00616D40"/>
    <w:rsid w:val="00617879"/>
    <w:rsid w:val="00617BDA"/>
    <w:rsid w:val="006201C7"/>
    <w:rsid w:val="00620454"/>
    <w:rsid w:val="00621E8C"/>
    <w:rsid w:val="00622D93"/>
    <w:rsid w:val="00624D7A"/>
    <w:rsid w:val="00627AB6"/>
    <w:rsid w:val="00632237"/>
    <w:rsid w:val="00632473"/>
    <w:rsid w:val="00637E6C"/>
    <w:rsid w:val="006409DB"/>
    <w:rsid w:val="00641000"/>
    <w:rsid w:val="006420A6"/>
    <w:rsid w:val="00644062"/>
    <w:rsid w:val="00645A4E"/>
    <w:rsid w:val="00646283"/>
    <w:rsid w:val="00653239"/>
    <w:rsid w:val="00654807"/>
    <w:rsid w:val="00657AE4"/>
    <w:rsid w:val="00660442"/>
    <w:rsid w:val="00660B4A"/>
    <w:rsid w:val="006655DF"/>
    <w:rsid w:val="00667371"/>
    <w:rsid w:val="00670430"/>
    <w:rsid w:val="006728D3"/>
    <w:rsid w:val="00674B81"/>
    <w:rsid w:val="00674D54"/>
    <w:rsid w:val="0067604D"/>
    <w:rsid w:val="0068346F"/>
    <w:rsid w:val="00684384"/>
    <w:rsid w:val="006869F8"/>
    <w:rsid w:val="00686AAF"/>
    <w:rsid w:val="00687383"/>
    <w:rsid w:val="00693940"/>
    <w:rsid w:val="00694545"/>
    <w:rsid w:val="00696D92"/>
    <w:rsid w:val="006973BB"/>
    <w:rsid w:val="006A0C67"/>
    <w:rsid w:val="006A26A5"/>
    <w:rsid w:val="006A2781"/>
    <w:rsid w:val="006A2BE4"/>
    <w:rsid w:val="006A2FBB"/>
    <w:rsid w:val="006A4D2A"/>
    <w:rsid w:val="006A6CB6"/>
    <w:rsid w:val="006A7035"/>
    <w:rsid w:val="006B31DF"/>
    <w:rsid w:val="006B7A90"/>
    <w:rsid w:val="006C22FB"/>
    <w:rsid w:val="006C76D3"/>
    <w:rsid w:val="006D413C"/>
    <w:rsid w:val="006D56ED"/>
    <w:rsid w:val="006D6FF0"/>
    <w:rsid w:val="006D75E9"/>
    <w:rsid w:val="006E0E5E"/>
    <w:rsid w:val="006E58C7"/>
    <w:rsid w:val="006E7860"/>
    <w:rsid w:val="006F0504"/>
    <w:rsid w:val="006F11E2"/>
    <w:rsid w:val="006F22E5"/>
    <w:rsid w:val="006F254A"/>
    <w:rsid w:val="006F54F1"/>
    <w:rsid w:val="00703DFF"/>
    <w:rsid w:val="00704788"/>
    <w:rsid w:val="00704FEB"/>
    <w:rsid w:val="00706A1A"/>
    <w:rsid w:val="00711D6C"/>
    <w:rsid w:val="007147B6"/>
    <w:rsid w:val="0071614C"/>
    <w:rsid w:val="007169A3"/>
    <w:rsid w:val="00717415"/>
    <w:rsid w:val="007214FF"/>
    <w:rsid w:val="0072414E"/>
    <w:rsid w:val="00730A3F"/>
    <w:rsid w:val="0073132C"/>
    <w:rsid w:val="007364B2"/>
    <w:rsid w:val="00744966"/>
    <w:rsid w:val="007470A6"/>
    <w:rsid w:val="00747A8F"/>
    <w:rsid w:val="00747C0F"/>
    <w:rsid w:val="0075056C"/>
    <w:rsid w:val="00750A5C"/>
    <w:rsid w:val="00751591"/>
    <w:rsid w:val="00751D98"/>
    <w:rsid w:val="007536E1"/>
    <w:rsid w:val="00753CFE"/>
    <w:rsid w:val="007541FD"/>
    <w:rsid w:val="00761ABB"/>
    <w:rsid w:val="00761B7E"/>
    <w:rsid w:val="00774E9D"/>
    <w:rsid w:val="0077511B"/>
    <w:rsid w:val="00777B2A"/>
    <w:rsid w:val="0078143D"/>
    <w:rsid w:val="00781EBC"/>
    <w:rsid w:val="007824DB"/>
    <w:rsid w:val="00783139"/>
    <w:rsid w:val="0078319D"/>
    <w:rsid w:val="00786B93"/>
    <w:rsid w:val="007907F9"/>
    <w:rsid w:val="00790DEB"/>
    <w:rsid w:val="0079230A"/>
    <w:rsid w:val="007967CD"/>
    <w:rsid w:val="00796B56"/>
    <w:rsid w:val="007A0440"/>
    <w:rsid w:val="007A3F64"/>
    <w:rsid w:val="007A6426"/>
    <w:rsid w:val="007B2ECC"/>
    <w:rsid w:val="007B4E37"/>
    <w:rsid w:val="007B5B2D"/>
    <w:rsid w:val="007B6453"/>
    <w:rsid w:val="007B72F3"/>
    <w:rsid w:val="007B7638"/>
    <w:rsid w:val="007B7E40"/>
    <w:rsid w:val="007C07F7"/>
    <w:rsid w:val="007C47CA"/>
    <w:rsid w:val="007C708D"/>
    <w:rsid w:val="007C7F8B"/>
    <w:rsid w:val="007D0163"/>
    <w:rsid w:val="007D2E51"/>
    <w:rsid w:val="007D7010"/>
    <w:rsid w:val="007E0188"/>
    <w:rsid w:val="007E5588"/>
    <w:rsid w:val="007E6461"/>
    <w:rsid w:val="007E6B43"/>
    <w:rsid w:val="007E6D38"/>
    <w:rsid w:val="007E73A4"/>
    <w:rsid w:val="007F5531"/>
    <w:rsid w:val="00804639"/>
    <w:rsid w:val="00804F09"/>
    <w:rsid w:val="00810DE2"/>
    <w:rsid w:val="00814432"/>
    <w:rsid w:val="00815185"/>
    <w:rsid w:val="008302F0"/>
    <w:rsid w:val="00833164"/>
    <w:rsid w:val="00833737"/>
    <w:rsid w:val="00833B81"/>
    <w:rsid w:val="00837357"/>
    <w:rsid w:val="008374F7"/>
    <w:rsid w:val="008430CA"/>
    <w:rsid w:val="0084636E"/>
    <w:rsid w:val="00846611"/>
    <w:rsid w:val="00847BC4"/>
    <w:rsid w:val="008538D3"/>
    <w:rsid w:val="00854A8D"/>
    <w:rsid w:val="00855070"/>
    <w:rsid w:val="00860B0A"/>
    <w:rsid w:val="00860B41"/>
    <w:rsid w:val="00865D06"/>
    <w:rsid w:val="0087107A"/>
    <w:rsid w:val="008714CE"/>
    <w:rsid w:val="008725C7"/>
    <w:rsid w:val="00873E8B"/>
    <w:rsid w:val="0087683D"/>
    <w:rsid w:val="00877078"/>
    <w:rsid w:val="0088333E"/>
    <w:rsid w:val="008833D6"/>
    <w:rsid w:val="00885A25"/>
    <w:rsid w:val="00885F5E"/>
    <w:rsid w:val="008869E2"/>
    <w:rsid w:val="008872E3"/>
    <w:rsid w:val="00892CDF"/>
    <w:rsid w:val="0089693A"/>
    <w:rsid w:val="008970DA"/>
    <w:rsid w:val="00897995"/>
    <w:rsid w:val="008A18F4"/>
    <w:rsid w:val="008A27A9"/>
    <w:rsid w:val="008A2CE0"/>
    <w:rsid w:val="008A3DAB"/>
    <w:rsid w:val="008A5310"/>
    <w:rsid w:val="008B0F6D"/>
    <w:rsid w:val="008B1DEE"/>
    <w:rsid w:val="008B327B"/>
    <w:rsid w:val="008B4176"/>
    <w:rsid w:val="008B46D2"/>
    <w:rsid w:val="008B4751"/>
    <w:rsid w:val="008B6A72"/>
    <w:rsid w:val="008B747F"/>
    <w:rsid w:val="008C2373"/>
    <w:rsid w:val="008C3239"/>
    <w:rsid w:val="008C43BC"/>
    <w:rsid w:val="008C6277"/>
    <w:rsid w:val="008D32CB"/>
    <w:rsid w:val="008D39B4"/>
    <w:rsid w:val="008D5941"/>
    <w:rsid w:val="008D5B89"/>
    <w:rsid w:val="008D6EF7"/>
    <w:rsid w:val="008D70D1"/>
    <w:rsid w:val="008D79C5"/>
    <w:rsid w:val="008E1253"/>
    <w:rsid w:val="008F16AC"/>
    <w:rsid w:val="008F16E0"/>
    <w:rsid w:val="008F1A91"/>
    <w:rsid w:val="008F7CEA"/>
    <w:rsid w:val="009002CB"/>
    <w:rsid w:val="009011E9"/>
    <w:rsid w:val="0090134B"/>
    <w:rsid w:val="00901E55"/>
    <w:rsid w:val="00902EAC"/>
    <w:rsid w:val="00906DD1"/>
    <w:rsid w:val="009109AA"/>
    <w:rsid w:val="00911ABE"/>
    <w:rsid w:val="00911FB8"/>
    <w:rsid w:val="00913776"/>
    <w:rsid w:val="00913D2A"/>
    <w:rsid w:val="0091448D"/>
    <w:rsid w:val="0092052D"/>
    <w:rsid w:val="00920B2C"/>
    <w:rsid w:val="00921C07"/>
    <w:rsid w:val="00925B9E"/>
    <w:rsid w:val="009264F3"/>
    <w:rsid w:val="0093378E"/>
    <w:rsid w:val="0093551D"/>
    <w:rsid w:val="00936966"/>
    <w:rsid w:val="0093742D"/>
    <w:rsid w:val="0093749C"/>
    <w:rsid w:val="00941254"/>
    <w:rsid w:val="009441A7"/>
    <w:rsid w:val="00944488"/>
    <w:rsid w:val="00946A37"/>
    <w:rsid w:val="00946D56"/>
    <w:rsid w:val="00954CB9"/>
    <w:rsid w:val="00955945"/>
    <w:rsid w:val="00956256"/>
    <w:rsid w:val="0095674C"/>
    <w:rsid w:val="009608B0"/>
    <w:rsid w:val="009615F8"/>
    <w:rsid w:val="009622E4"/>
    <w:rsid w:val="00962DA6"/>
    <w:rsid w:val="00962F7E"/>
    <w:rsid w:val="00971BD7"/>
    <w:rsid w:val="0097366A"/>
    <w:rsid w:val="00975628"/>
    <w:rsid w:val="00980CF3"/>
    <w:rsid w:val="0098666C"/>
    <w:rsid w:val="00990BAF"/>
    <w:rsid w:val="00990D5E"/>
    <w:rsid w:val="00991003"/>
    <w:rsid w:val="00991840"/>
    <w:rsid w:val="009946F1"/>
    <w:rsid w:val="009A077A"/>
    <w:rsid w:val="009A4E35"/>
    <w:rsid w:val="009A52D8"/>
    <w:rsid w:val="009A6997"/>
    <w:rsid w:val="009B016E"/>
    <w:rsid w:val="009B1246"/>
    <w:rsid w:val="009B256F"/>
    <w:rsid w:val="009B3A4C"/>
    <w:rsid w:val="009B3B60"/>
    <w:rsid w:val="009B4B7D"/>
    <w:rsid w:val="009B5A32"/>
    <w:rsid w:val="009B64C8"/>
    <w:rsid w:val="009B782C"/>
    <w:rsid w:val="009B7E46"/>
    <w:rsid w:val="009C0CA9"/>
    <w:rsid w:val="009C11FA"/>
    <w:rsid w:val="009C396C"/>
    <w:rsid w:val="009C6037"/>
    <w:rsid w:val="009C6C6F"/>
    <w:rsid w:val="009D0B26"/>
    <w:rsid w:val="009D19FF"/>
    <w:rsid w:val="009E009C"/>
    <w:rsid w:val="009E072B"/>
    <w:rsid w:val="009E08D4"/>
    <w:rsid w:val="009E0AA9"/>
    <w:rsid w:val="009E0C88"/>
    <w:rsid w:val="009E179D"/>
    <w:rsid w:val="009E2172"/>
    <w:rsid w:val="009E243D"/>
    <w:rsid w:val="009E2682"/>
    <w:rsid w:val="009E577A"/>
    <w:rsid w:val="009E66EB"/>
    <w:rsid w:val="009E6CAD"/>
    <w:rsid w:val="009F2E30"/>
    <w:rsid w:val="009F4DAC"/>
    <w:rsid w:val="009F544A"/>
    <w:rsid w:val="009F583C"/>
    <w:rsid w:val="00A014D5"/>
    <w:rsid w:val="00A100FF"/>
    <w:rsid w:val="00A13484"/>
    <w:rsid w:val="00A14047"/>
    <w:rsid w:val="00A15980"/>
    <w:rsid w:val="00A15FA3"/>
    <w:rsid w:val="00A20C0F"/>
    <w:rsid w:val="00A224C6"/>
    <w:rsid w:val="00A22E0A"/>
    <w:rsid w:val="00A23B5B"/>
    <w:rsid w:val="00A2590D"/>
    <w:rsid w:val="00A264AF"/>
    <w:rsid w:val="00A26C83"/>
    <w:rsid w:val="00A27B46"/>
    <w:rsid w:val="00A31F47"/>
    <w:rsid w:val="00A31F4C"/>
    <w:rsid w:val="00A36CD0"/>
    <w:rsid w:val="00A37AA4"/>
    <w:rsid w:val="00A40947"/>
    <w:rsid w:val="00A416BC"/>
    <w:rsid w:val="00A42717"/>
    <w:rsid w:val="00A4633C"/>
    <w:rsid w:val="00A5167D"/>
    <w:rsid w:val="00A51FB7"/>
    <w:rsid w:val="00A56BC7"/>
    <w:rsid w:val="00A632BE"/>
    <w:rsid w:val="00A64858"/>
    <w:rsid w:val="00A64AB5"/>
    <w:rsid w:val="00A677C2"/>
    <w:rsid w:val="00A70E60"/>
    <w:rsid w:val="00A73FD1"/>
    <w:rsid w:val="00A7665F"/>
    <w:rsid w:val="00A771D9"/>
    <w:rsid w:val="00A7763E"/>
    <w:rsid w:val="00A77784"/>
    <w:rsid w:val="00A81AF5"/>
    <w:rsid w:val="00A83F3B"/>
    <w:rsid w:val="00A84336"/>
    <w:rsid w:val="00A90755"/>
    <w:rsid w:val="00A92994"/>
    <w:rsid w:val="00A93F28"/>
    <w:rsid w:val="00A951C3"/>
    <w:rsid w:val="00A97BAC"/>
    <w:rsid w:val="00AA080A"/>
    <w:rsid w:val="00AA1222"/>
    <w:rsid w:val="00AA2B05"/>
    <w:rsid w:val="00AA3FC8"/>
    <w:rsid w:val="00AA4EC7"/>
    <w:rsid w:val="00AA5254"/>
    <w:rsid w:val="00AA5C16"/>
    <w:rsid w:val="00AA6986"/>
    <w:rsid w:val="00AA6AF3"/>
    <w:rsid w:val="00AA767B"/>
    <w:rsid w:val="00AA76AE"/>
    <w:rsid w:val="00AB0453"/>
    <w:rsid w:val="00AB1B82"/>
    <w:rsid w:val="00AB2E56"/>
    <w:rsid w:val="00AB32C2"/>
    <w:rsid w:val="00AB448D"/>
    <w:rsid w:val="00AB6263"/>
    <w:rsid w:val="00AC1EB7"/>
    <w:rsid w:val="00AC3DF4"/>
    <w:rsid w:val="00AC564F"/>
    <w:rsid w:val="00AC579F"/>
    <w:rsid w:val="00AC5B78"/>
    <w:rsid w:val="00AD1351"/>
    <w:rsid w:val="00AD254D"/>
    <w:rsid w:val="00AD2AB9"/>
    <w:rsid w:val="00AD2C6B"/>
    <w:rsid w:val="00AD3E65"/>
    <w:rsid w:val="00AD4016"/>
    <w:rsid w:val="00AD4B98"/>
    <w:rsid w:val="00AD5B5D"/>
    <w:rsid w:val="00AD740E"/>
    <w:rsid w:val="00AE31A8"/>
    <w:rsid w:val="00AE6990"/>
    <w:rsid w:val="00AF02C5"/>
    <w:rsid w:val="00AF08DB"/>
    <w:rsid w:val="00AF1770"/>
    <w:rsid w:val="00AF1F10"/>
    <w:rsid w:val="00AF305D"/>
    <w:rsid w:val="00AF4E57"/>
    <w:rsid w:val="00AF5C87"/>
    <w:rsid w:val="00B006B6"/>
    <w:rsid w:val="00B01EB7"/>
    <w:rsid w:val="00B026DE"/>
    <w:rsid w:val="00B041C7"/>
    <w:rsid w:val="00B05B1D"/>
    <w:rsid w:val="00B06F2D"/>
    <w:rsid w:val="00B07366"/>
    <w:rsid w:val="00B0765B"/>
    <w:rsid w:val="00B10210"/>
    <w:rsid w:val="00B15D02"/>
    <w:rsid w:val="00B22856"/>
    <w:rsid w:val="00B23422"/>
    <w:rsid w:val="00B24FF5"/>
    <w:rsid w:val="00B31A53"/>
    <w:rsid w:val="00B31D56"/>
    <w:rsid w:val="00B33504"/>
    <w:rsid w:val="00B454E4"/>
    <w:rsid w:val="00B4681F"/>
    <w:rsid w:val="00B51BCC"/>
    <w:rsid w:val="00B53096"/>
    <w:rsid w:val="00B53C62"/>
    <w:rsid w:val="00B551E1"/>
    <w:rsid w:val="00B5585A"/>
    <w:rsid w:val="00B56462"/>
    <w:rsid w:val="00B56616"/>
    <w:rsid w:val="00B57380"/>
    <w:rsid w:val="00B613E7"/>
    <w:rsid w:val="00B61D2F"/>
    <w:rsid w:val="00B667E7"/>
    <w:rsid w:val="00B7182F"/>
    <w:rsid w:val="00B721E1"/>
    <w:rsid w:val="00B72C06"/>
    <w:rsid w:val="00B7599E"/>
    <w:rsid w:val="00B803B2"/>
    <w:rsid w:val="00B81E66"/>
    <w:rsid w:val="00B84CF9"/>
    <w:rsid w:val="00B86B02"/>
    <w:rsid w:val="00B86B52"/>
    <w:rsid w:val="00B86EC0"/>
    <w:rsid w:val="00B91CF9"/>
    <w:rsid w:val="00B94A74"/>
    <w:rsid w:val="00B956FF"/>
    <w:rsid w:val="00BA0926"/>
    <w:rsid w:val="00BA211C"/>
    <w:rsid w:val="00BA2F04"/>
    <w:rsid w:val="00BA3B82"/>
    <w:rsid w:val="00BA5100"/>
    <w:rsid w:val="00BA574E"/>
    <w:rsid w:val="00BB1093"/>
    <w:rsid w:val="00BB1C79"/>
    <w:rsid w:val="00BB76A5"/>
    <w:rsid w:val="00BC0924"/>
    <w:rsid w:val="00BC15C6"/>
    <w:rsid w:val="00BC2EC5"/>
    <w:rsid w:val="00BC4437"/>
    <w:rsid w:val="00BC4B39"/>
    <w:rsid w:val="00BD2154"/>
    <w:rsid w:val="00BD2557"/>
    <w:rsid w:val="00BD3B07"/>
    <w:rsid w:val="00BE061E"/>
    <w:rsid w:val="00BE3AF0"/>
    <w:rsid w:val="00BE60F2"/>
    <w:rsid w:val="00BE7F04"/>
    <w:rsid w:val="00BF024A"/>
    <w:rsid w:val="00BF496E"/>
    <w:rsid w:val="00BF6BD5"/>
    <w:rsid w:val="00C03A67"/>
    <w:rsid w:val="00C1082D"/>
    <w:rsid w:val="00C11CB6"/>
    <w:rsid w:val="00C15FE3"/>
    <w:rsid w:val="00C20DA7"/>
    <w:rsid w:val="00C2493E"/>
    <w:rsid w:val="00C25D31"/>
    <w:rsid w:val="00C25E66"/>
    <w:rsid w:val="00C2630F"/>
    <w:rsid w:val="00C30014"/>
    <w:rsid w:val="00C30643"/>
    <w:rsid w:val="00C309FE"/>
    <w:rsid w:val="00C465C2"/>
    <w:rsid w:val="00C47F6C"/>
    <w:rsid w:val="00C47FBB"/>
    <w:rsid w:val="00C512E3"/>
    <w:rsid w:val="00C52821"/>
    <w:rsid w:val="00C52D7E"/>
    <w:rsid w:val="00C5619A"/>
    <w:rsid w:val="00C57597"/>
    <w:rsid w:val="00C63CAD"/>
    <w:rsid w:val="00C646FF"/>
    <w:rsid w:val="00C659B5"/>
    <w:rsid w:val="00C713B9"/>
    <w:rsid w:val="00C720F3"/>
    <w:rsid w:val="00C726D5"/>
    <w:rsid w:val="00C73301"/>
    <w:rsid w:val="00C73451"/>
    <w:rsid w:val="00C74EF2"/>
    <w:rsid w:val="00C7599A"/>
    <w:rsid w:val="00C75DE1"/>
    <w:rsid w:val="00C7627D"/>
    <w:rsid w:val="00C77CD2"/>
    <w:rsid w:val="00C80D77"/>
    <w:rsid w:val="00C850BF"/>
    <w:rsid w:val="00C85E4C"/>
    <w:rsid w:val="00C86164"/>
    <w:rsid w:val="00C872B1"/>
    <w:rsid w:val="00C87417"/>
    <w:rsid w:val="00C90672"/>
    <w:rsid w:val="00C9330A"/>
    <w:rsid w:val="00CA00BA"/>
    <w:rsid w:val="00CA2744"/>
    <w:rsid w:val="00CA28CF"/>
    <w:rsid w:val="00CA3D63"/>
    <w:rsid w:val="00CA60DB"/>
    <w:rsid w:val="00CA678B"/>
    <w:rsid w:val="00CB2513"/>
    <w:rsid w:val="00CB35DB"/>
    <w:rsid w:val="00CB3A5C"/>
    <w:rsid w:val="00CC033C"/>
    <w:rsid w:val="00CC1E9D"/>
    <w:rsid w:val="00CC57B8"/>
    <w:rsid w:val="00CC7D03"/>
    <w:rsid w:val="00CC7F8B"/>
    <w:rsid w:val="00CD0FFC"/>
    <w:rsid w:val="00CD45A0"/>
    <w:rsid w:val="00CD7BFE"/>
    <w:rsid w:val="00CE0C90"/>
    <w:rsid w:val="00CE36DD"/>
    <w:rsid w:val="00CE4404"/>
    <w:rsid w:val="00CE5A79"/>
    <w:rsid w:val="00CF4B8D"/>
    <w:rsid w:val="00CF638A"/>
    <w:rsid w:val="00D00561"/>
    <w:rsid w:val="00D00C55"/>
    <w:rsid w:val="00D04DDF"/>
    <w:rsid w:val="00D07202"/>
    <w:rsid w:val="00D07468"/>
    <w:rsid w:val="00D0767E"/>
    <w:rsid w:val="00D11AA9"/>
    <w:rsid w:val="00D11AF9"/>
    <w:rsid w:val="00D130C6"/>
    <w:rsid w:val="00D15165"/>
    <w:rsid w:val="00D16E99"/>
    <w:rsid w:val="00D22A1B"/>
    <w:rsid w:val="00D23039"/>
    <w:rsid w:val="00D23EB5"/>
    <w:rsid w:val="00D23FE2"/>
    <w:rsid w:val="00D26ED4"/>
    <w:rsid w:val="00D30B7D"/>
    <w:rsid w:val="00D31056"/>
    <w:rsid w:val="00D31105"/>
    <w:rsid w:val="00D35B05"/>
    <w:rsid w:val="00D360A4"/>
    <w:rsid w:val="00D42602"/>
    <w:rsid w:val="00D42B8B"/>
    <w:rsid w:val="00D435AF"/>
    <w:rsid w:val="00D4468B"/>
    <w:rsid w:val="00D4503A"/>
    <w:rsid w:val="00D4591A"/>
    <w:rsid w:val="00D535C4"/>
    <w:rsid w:val="00D53F54"/>
    <w:rsid w:val="00D56CEA"/>
    <w:rsid w:val="00D600A8"/>
    <w:rsid w:val="00D609E0"/>
    <w:rsid w:val="00D631DB"/>
    <w:rsid w:val="00D66492"/>
    <w:rsid w:val="00D67BC9"/>
    <w:rsid w:val="00D715CB"/>
    <w:rsid w:val="00D71622"/>
    <w:rsid w:val="00D73F39"/>
    <w:rsid w:val="00D74011"/>
    <w:rsid w:val="00D76198"/>
    <w:rsid w:val="00D762F2"/>
    <w:rsid w:val="00D77828"/>
    <w:rsid w:val="00D8164C"/>
    <w:rsid w:val="00D83567"/>
    <w:rsid w:val="00D85370"/>
    <w:rsid w:val="00D85431"/>
    <w:rsid w:val="00D85B33"/>
    <w:rsid w:val="00D86215"/>
    <w:rsid w:val="00D956E7"/>
    <w:rsid w:val="00D95F08"/>
    <w:rsid w:val="00D9766C"/>
    <w:rsid w:val="00D9790D"/>
    <w:rsid w:val="00DA0CF7"/>
    <w:rsid w:val="00DA0DA7"/>
    <w:rsid w:val="00DA375A"/>
    <w:rsid w:val="00DA480A"/>
    <w:rsid w:val="00DB1A60"/>
    <w:rsid w:val="00DB1F4D"/>
    <w:rsid w:val="00DB2E37"/>
    <w:rsid w:val="00DB4243"/>
    <w:rsid w:val="00DB482A"/>
    <w:rsid w:val="00DB5DF1"/>
    <w:rsid w:val="00DB69B8"/>
    <w:rsid w:val="00DB7D7F"/>
    <w:rsid w:val="00DC143D"/>
    <w:rsid w:val="00DC14F4"/>
    <w:rsid w:val="00DC2CB0"/>
    <w:rsid w:val="00DC4B59"/>
    <w:rsid w:val="00DC4E99"/>
    <w:rsid w:val="00DC5518"/>
    <w:rsid w:val="00DC56ED"/>
    <w:rsid w:val="00DC61C9"/>
    <w:rsid w:val="00DC7F6F"/>
    <w:rsid w:val="00DD0572"/>
    <w:rsid w:val="00DD249F"/>
    <w:rsid w:val="00DD4BFD"/>
    <w:rsid w:val="00DD7411"/>
    <w:rsid w:val="00DD7F7B"/>
    <w:rsid w:val="00DE2C36"/>
    <w:rsid w:val="00DE3DED"/>
    <w:rsid w:val="00DE631C"/>
    <w:rsid w:val="00DF1583"/>
    <w:rsid w:val="00DF5141"/>
    <w:rsid w:val="00DF694D"/>
    <w:rsid w:val="00DF709D"/>
    <w:rsid w:val="00DF7A26"/>
    <w:rsid w:val="00DF7BFA"/>
    <w:rsid w:val="00E009B9"/>
    <w:rsid w:val="00E05440"/>
    <w:rsid w:val="00E0703F"/>
    <w:rsid w:val="00E07D14"/>
    <w:rsid w:val="00E14508"/>
    <w:rsid w:val="00E15C9D"/>
    <w:rsid w:val="00E209F0"/>
    <w:rsid w:val="00E21A87"/>
    <w:rsid w:val="00E22520"/>
    <w:rsid w:val="00E240EF"/>
    <w:rsid w:val="00E26BA6"/>
    <w:rsid w:val="00E274B4"/>
    <w:rsid w:val="00E30C46"/>
    <w:rsid w:val="00E30D1B"/>
    <w:rsid w:val="00E324FD"/>
    <w:rsid w:val="00E35E22"/>
    <w:rsid w:val="00E36A57"/>
    <w:rsid w:val="00E4079C"/>
    <w:rsid w:val="00E42A4E"/>
    <w:rsid w:val="00E435D6"/>
    <w:rsid w:val="00E43C43"/>
    <w:rsid w:val="00E472A6"/>
    <w:rsid w:val="00E478B1"/>
    <w:rsid w:val="00E529AB"/>
    <w:rsid w:val="00E52DF7"/>
    <w:rsid w:val="00E53503"/>
    <w:rsid w:val="00E57872"/>
    <w:rsid w:val="00E62C78"/>
    <w:rsid w:val="00E63A6A"/>
    <w:rsid w:val="00E65C3E"/>
    <w:rsid w:val="00E66930"/>
    <w:rsid w:val="00E66957"/>
    <w:rsid w:val="00E670D9"/>
    <w:rsid w:val="00E7588A"/>
    <w:rsid w:val="00E75D75"/>
    <w:rsid w:val="00E76011"/>
    <w:rsid w:val="00E8137C"/>
    <w:rsid w:val="00E82EE5"/>
    <w:rsid w:val="00E84056"/>
    <w:rsid w:val="00E85C23"/>
    <w:rsid w:val="00E861F2"/>
    <w:rsid w:val="00E901FD"/>
    <w:rsid w:val="00E926BD"/>
    <w:rsid w:val="00E9298D"/>
    <w:rsid w:val="00E95972"/>
    <w:rsid w:val="00E96665"/>
    <w:rsid w:val="00EA03E3"/>
    <w:rsid w:val="00EA775B"/>
    <w:rsid w:val="00EB0567"/>
    <w:rsid w:val="00EB09CF"/>
    <w:rsid w:val="00EB173B"/>
    <w:rsid w:val="00EB1A07"/>
    <w:rsid w:val="00EB3E0F"/>
    <w:rsid w:val="00EC47CC"/>
    <w:rsid w:val="00EC4F09"/>
    <w:rsid w:val="00EE012D"/>
    <w:rsid w:val="00EE034D"/>
    <w:rsid w:val="00EE1193"/>
    <w:rsid w:val="00EE3158"/>
    <w:rsid w:val="00EE4E79"/>
    <w:rsid w:val="00EE5E6E"/>
    <w:rsid w:val="00EE6006"/>
    <w:rsid w:val="00EE67F9"/>
    <w:rsid w:val="00EF1E69"/>
    <w:rsid w:val="00EF3AA9"/>
    <w:rsid w:val="00F02489"/>
    <w:rsid w:val="00F02908"/>
    <w:rsid w:val="00F03054"/>
    <w:rsid w:val="00F13359"/>
    <w:rsid w:val="00F14357"/>
    <w:rsid w:val="00F14989"/>
    <w:rsid w:val="00F16AAD"/>
    <w:rsid w:val="00F170D8"/>
    <w:rsid w:val="00F177B4"/>
    <w:rsid w:val="00F204F2"/>
    <w:rsid w:val="00F20E16"/>
    <w:rsid w:val="00F25013"/>
    <w:rsid w:val="00F313A0"/>
    <w:rsid w:val="00F37729"/>
    <w:rsid w:val="00F3793C"/>
    <w:rsid w:val="00F41F8B"/>
    <w:rsid w:val="00F4237E"/>
    <w:rsid w:val="00F453AF"/>
    <w:rsid w:val="00F5208B"/>
    <w:rsid w:val="00F65262"/>
    <w:rsid w:val="00F67121"/>
    <w:rsid w:val="00F67209"/>
    <w:rsid w:val="00F67536"/>
    <w:rsid w:val="00F6753E"/>
    <w:rsid w:val="00F70805"/>
    <w:rsid w:val="00F73058"/>
    <w:rsid w:val="00F73360"/>
    <w:rsid w:val="00F73B58"/>
    <w:rsid w:val="00F7436D"/>
    <w:rsid w:val="00F74417"/>
    <w:rsid w:val="00F81C7F"/>
    <w:rsid w:val="00F82001"/>
    <w:rsid w:val="00F86FBE"/>
    <w:rsid w:val="00F933CB"/>
    <w:rsid w:val="00F95A6C"/>
    <w:rsid w:val="00F967E7"/>
    <w:rsid w:val="00FA2CEC"/>
    <w:rsid w:val="00FA57E8"/>
    <w:rsid w:val="00FA5FCA"/>
    <w:rsid w:val="00FA7A08"/>
    <w:rsid w:val="00FB098B"/>
    <w:rsid w:val="00FB1F40"/>
    <w:rsid w:val="00FB2567"/>
    <w:rsid w:val="00FB2D34"/>
    <w:rsid w:val="00FB31F3"/>
    <w:rsid w:val="00FB5C87"/>
    <w:rsid w:val="00FC1F5A"/>
    <w:rsid w:val="00FC3E9B"/>
    <w:rsid w:val="00FC58D6"/>
    <w:rsid w:val="00FC5B99"/>
    <w:rsid w:val="00FC5F0B"/>
    <w:rsid w:val="00FD140E"/>
    <w:rsid w:val="00FD1834"/>
    <w:rsid w:val="00FD1960"/>
    <w:rsid w:val="00FD4C9D"/>
    <w:rsid w:val="00FD557A"/>
    <w:rsid w:val="00FD6BFC"/>
    <w:rsid w:val="00FD7D8E"/>
    <w:rsid w:val="00FE0546"/>
    <w:rsid w:val="00FE2852"/>
    <w:rsid w:val="00FE2D82"/>
    <w:rsid w:val="00FE33FA"/>
    <w:rsid w:val="00FE3999"/>
    <w:rsid w:val="00FE62E6"/>
    <w:rsid w:val="00FE678F"/>
    <w:rsid w:val="00FF29ED"/>
    <w:rsid w:val="00FF4646"/>
    <w:rsid w:val="00FF51EB"/>
    <w:rsid w:val="00FF5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FFC"/>
  </w:style>
  <w:style w:type="paragraph" w:styleId="Heading1">
    <w:name w:val="heading 1"/>
    <w:basedOn w:val="Normal"/>
    <w:next w:val="Normal"/>
    <w:link w:val="Heading1Char"/>
    <w:uiPriority w:val="9"/>
    <w:qFormat/>
    <w:rsid w:val="002F40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035"/>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nhideWhenUsed/>
    <w:rsid w:val="00941254"/>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941254"/>
    <w:rPr>
      <w:rFonts w:eastAsiaTheme="minorEastAsia"/>
      <w:sz w:val="20"/>
      <w:szCs w:val="20"/>
    </w:rPr>
  </w:style>
  <w:style w:type="character" w:styleId="FootnoteReference">
    <w:name w:val="footnote reference"/>
    <w:basedOn w:val="DefaultParagraphFont"/>
    <w:uiPriority w:val="99"/>
    <w:semiHidden/>
    <w:unhideWhenUsed/>
    <w:rsid w:val="00941254"/>
    <w:rPr>
      <w:vertAlign w:val="superscript"/>
    </w:rPr>
  </w:style>
  <w:style w:type="paragraph" w:styleId="NormalWeb">
    <w:name w:val="Normal (Web)"/>
    <w:basedOn w:val="Normal"/>
    <w:uiPriority w:val="99"/>
    <w:unhideWhenUsed/>
    <w:rsid w:val="00D11AF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11AF9"/>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D11AF9"/>
    <w:rPr>
      <w:color w:val="0000FF" w:themeColor="hyperlink"/>
      <w:u w:val="single"/>
    </w:rPr>
  </w:style>
  <w:style w:type="paragraph" w:styleId="Footer">
    <w:name w:val="footer"/>
    <w:basedOn w:val="Normal"/>
    <w:link w:val="FooterChar"/>
    <w:uiPriority w:val="99"/>
    <w:unhideWhenUsed/>
    <w:rsid w:val="00D11A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AF9"/>
  </w:style>
  <w:style w:type="paragraph" w:styleId="ListParagraph">
    <w:name w:val="List Paragraph"/>
    <w:basedOn w:val="Normal"/>
    <w:uiPriority w:val="34"/>
    <w:qFormat/>
    <w:rsid w:val="00165A72"/>
    <w:pPr>
      <w:ind w:left="720"/>
      <w:contextualSpacing/>
    </w:pPr>
  </w:style>
  <w:style w:type="paragraph" w:styleId="Header">
    <w:name w:val="header"/>
    <w:basedOn w:val="Normal"/>
    <w:link w:val="HeaderChar"/>
    <w:uiPriority w:val="99"/>
    <w:unhideWhenUsed/>
    <w:rsid w:val="008B41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176"/>
  </w:style>
  <w:style w:type="paragraph" w:styleId="BalloonText">
    <w:name w:val="Balloon Text"/>
    <w:basedOn w:val="Normal"/>
    <w:link w:val="BalloonTextChar"/>
    <w:uiPriority w:val="99"/>
    <w:semiHidden/>
    <w:unhideWhenUsed/>
    <w:rsid w:val="008D5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941"/>
    <w:rPr>
      <w:rFonts w:ascii="Tahoma" w:hAnsi="Tahoma" w:cs="Tahoma"/>
      <w:sz w:val="16"/>
      <w:szCs w:val="16"/>
    </w:rPr>
  </w:style>
  <w:style w:type="character" w:styleId="FollowedHyperlink">
    <w:name w:val="FollowedHyperlink"/>
    <w:basedOn w:val="DefaultParagraphFont"/>
    <w:uiPriority w:val="99"/>
    <w:semiHidden/>
    <w:unhideWhenUsed/>
    <w:rsid w:val="00C85E4C"/>
    <w:rPr>
      <w:color w:val="800080" w:themeColor="followedHyperlink"/>
      <w:u w:val="single"/>
    </w:rPr>
  </w:style>
  <w:style w:type="character" w:styleId="Strong">
    <w:name w:val="Strong"/>
    <w:basedOn w:val="DefaultParagraphFont"/>
    <w:uiPriority w:val="22"/>
    <w:qFormat/>
    <w:rsid w:val="00DB424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FFC"/>
  </w:style>
  <w:style w:type="paragraph" w:styleId="Heading1">
    <w:name w:val="heading 1"/>
    <w:basedOn w:val="Normal"/>
    <w:next w:val="Normal"/>
    <w:link w:val="Heading1Char"/>
    <w:uiPriority w:val="9"/>
    <w:qFormat/>
    <w:rsid w:val="002F40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035"/>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nhideWhenUsed/>
    <w:rsid w:val="00941254"/>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941254"/>
    <w:rPr>
      <w:rFonts w:eastAsiaTheme="minorEastAsia"/>
      <w:sz w:val="20"/>
      <w:szCs w:val="20"/>
    </w:rPr>
  </w:style>
  <w:style w:type="character" w:styleId="FootnoteReference">
    <w:name w:val="footnote reference"/>
    <w:basedOn w:val="DefaultParagraphFont"/>
    <w:uiPriority w:val="99"/>
    <w:semiHidden/>
    <w:unhideWhenUsed/>
    <w:rsid w:val="00941254"/>
    <w:rPr>
      <w:vertAlign w:val="superscript"/>
    </w:rPr>
  </w:style>
  <w:style w:type="paragraph" w:styleId="NormalWeb">
    <w:name w:val="Normal (Web)"/>
    <w:basedOn w:val="Normal"/>
    <w:uiPriority w:val="99"/>
    <w:unhideWhenUsed/>
    <w:rsid w:val="00D11AF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11AF9"/>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D11AF9"/>
    <w:rPr>
      <w:color w:val="0000FF" w:themeColor="hyperlink"/>
      <w:u w:val="single"/>
    </w:rPr>
  </w:style>
  <w:style w:type="paragraph" w:styleId="Footer">
    <w:name w:val="footer"/>
    <w:basedOn w:val="Normal"/>
    <w:link w:val="FooterChar"/>
    <w:uiPriority w:val="99"/>
    <w:unhideWhenUsed/>
    <w:rsid w:val="00D11A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AF9"/>
  </w:style>
  <w:style w:type="paragraph" w:styleId="ListParagraph">
    <w:name w:val="List Paragraph"/>
    <w:basedOn w:val="Normal"/>
    <w:uiPriority w:val="34"/>
    <w:qFormat/>
    <w:rsid w:val="00165A72"/>
    <w:pPr>
      <w:ind w:left="720"/>
      <w:contextualSpacing/>
    </w:pPr>
  </w:style>
  <w:style w:type="paragraph" w:styleId="Header">
    <w:name w:val="header"/>
    <w:basedOn w:val="Normal"/>
    <w:link w:val="HeaderChar"/>
    <w:uiPriority w:val="99"/>
    <w:unhideWhenUsed/>
    <w:rsid w:val="008B41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176"/>
  </w:style>
  <w:style w:type="paragraph" w:styleId="BalloonText">
    <w:name w:val="Balloon Text"/>
    <w:basedOn w:val="Normal"/>
    <w:link w:val="BalloonTextChar"/>
    <w:uiPriority w:val="99"/>
    <w:semiHidden/>
    <w:unhideWhenUsed/>
    <w:rsid w:val="008D5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941"/>
    <w:rPr>
      <w:rFonts w:ascii="Tahoma" w:hAnsi="Tahoma" w:cs="Tahoma"/>
      <w:sz w:val="16"/>
      <w:szCs w:val="16"/>
    </w:rPr>
  </w:style>
  <w:style w:type="character" w:styleId="FollowedHyperlink">
    <w:name w:val="FollowedHyperlink"/>
    <w:basedOn w:val="DefaultParagraphFont"/>
    <w:uiPriority w:val="99"/>
    <w:semiHidden/>
    <w:unhideWhenUsed/>
    <w:rsid w:val="00C85E4C"/>
    <w:rPr>
      <w:color w:val="800080" w:themeColor="followedHyperlink"/>
      <w:u w:val="single"/>
    </w:rPr>
  </w:style>
  <w:style w:type="character" w:styleId="Strong">
    <w:name w:val="Strong"/>
    <w:basedOn w:val="DefaultParagraphFont"/>
    <w:uiPriority w:val="22"/>
    <w:qFormat/>
    <w:rsid w:val="00DB42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159289">
      <w:bodyDiv w:val="1"/>
      <w:marLeft w:val="0"/>
      <w:marRight w:val="0"/>
      <w:marTop w:val="0"/>
      <w:marBottom w:val="0"/>
      <w:divBdr>
        <w:top w:val="none" w:sz="0" w:space="0" w:color="auto"/>
        <w:left w:val="none" w:sz="0" w:space="0" w:color="auto"/>
        <w:bottom w:val="none" w:sz="0" w:space="0" w:color="auto"/>
        <w:right w:val="none" w:sz="0" w:space="0" w:color="auto"/>
      </w:divBdr>
    </w:div>
    <w:div w:id="1278870533">
      <w:bodyDiv w:val="1"/>
      <w:marLeft w:val="0"/>
      <w:marRight w:val="0"/>
      <w:marTop w:val="0"/>
      <w:marBottom w:val="0"/>
      <w:divBdr>
        <w:top w:val="none" w:sz="0" w:space="0" w:color="auto"/>
        <w:left w:val="none" w:sz="0" w:space="0" w:color="auto"/>
        <w:bottom w:val="none" w:sz="0" w:space="0" w:color="auto"/>
        <w:right w:val="none" w:sz="0" w:space="0" w:color="auto"/>
      </w:divBdr>
    </w:div>
    <w:div w:id="203091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viewit.tv/20140224MotionforAppointmentSuccessorPRSImon.pdf" TargetMode="External"/><Relationship Id="rId18" Type="http://schemas.openxmlformats.org/officeDocument/2006/relationships/hyperlink" Target="mailto:tbernstein@lifeinsuranceconcepts.com" TargetMode="External"/><Relationship Id="rId26" Type="http://schemas.openxmlformats.org/officeDocument/2006/relationships/hyperlink" Target="mailto:iviewit@iviewit.tv" TargetMode="External"/><Relationship Id="rId3" Type="http://schemas.openxmlformats.org/officeDocument/2006/relationships/styles" Target="styles.xml"/><Relationship Id="rId21" Type="http://schemas.openxmlformats.org/officeDocument/2006/relationships/hyperlink" Target="mailto:jilliantoni@gmail.com" TargetMode="External"/><Relationship Id="rId7" Type="http://schemas.openxmlformats.org/officeDocument/2006/relationships/footnotes" Target="footnotes.xml"/><Relationship Id="rId12" Type="http://schemas.openxmlformats.org/officeDocument/2006/relationships/hyperlink" Target="http://www.iviewit.tv/20140218SignedOrdersDischargeTescherSpallinaRejectionTedSuccessor.pdf" TargetMode="External"/><Relationship Id="rId17" Type="http://schemas.openxmlformats.org/officeDocument/2006/relationships/hyperlink" Target="mailto:dtescher@tescherspallina.com" TargetMode="External"/><Relationship Id="rId25" Type="http://schemas.openxmlformats.org/officeDocument/2006/relationships/hyperlink" Target="mailto:asimon@stpcorp.com" TargetMode="External"/><Relationship Id="rId2" Type="http://schemas.openxmlformats.org/officeDocument/2006/relationships/numbering" Target="numbering.xml"/><Relationship Id="rId16" Type="http://schemas.openxmlformats.org/officeDocument/2006/relationships/hyperlink" Target="mailto:rspallina@tescherspallina.com" TargetMode="External"/><Relationship Id="rId20" Type="http://schemas.openxmlformats.org/officeDocument/2006/relationships/hyperlink" Target="mailto:lisa.friedstein@gmail.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viewit.tv/20140114%20Tescher%20and%20Spallina%20Resignation%20Letter%20as%20PR%20in%20estates%20of%20Simon%20and%20Shirley.pdf" TargetMode="External"/><Relationship Id="rId24" Type="http://schemas.openxmlformats.org/officeDocument/2006/relationships/hyperlink" Target="mailto:dsimon@stpcorp.com" TargetMode="External"/><Relationship Id="rId5" Type="http://schemas.openxmlformats.org/officeDocument/2006/relationships/settings" Target="settings.xml"/><Relationship Id="rId15" Type="http://schemas.openxmlformats.org/officeDocument/2006/relationships/hyperlink" Target="mailto:tbu@pw-law.com" TargetMode="External"/><Relationship Id="rId23" Type="http://schemas.openxmlformats.org/officeDocument/2006/relationships/hyperlink" Target="mailto:psimon@stpcorp.com" TargetMode="External"/><Relationship Id="rId28" Type="http://schemas.openxmlformats.org/officeDocument/2006/relationships/fontTable" Target="fontTable.xml"/><Relationship Id="rId10" Type="http://schemas.openxmlformats.org/officeDocument/2006/relationships/hyperlink" Target="http://www.iviewit.tv/20140122MoranCriminalCaseDocs.pdf" TargetMode="External"/><Relationship Id="rId19" Type="http://schemas.openxmlformats.org/officeDocument/2006/relationships/hyperlink" Target="mailto:Lisa@friedsteins.com" TargetMode="External"/><Relationship Id="rId4" Type="http://schemas.microsoft.com/office/2007/relationships/stylesWithEffects" Target="stylesWithEffects.xml"/><Relationship Id="rId9" Type="http://schemas.openxmlformats.org/officeDocument/2006/relationships/hyperlink" Target="http://www.iviewit.tv/20140131PBSOReport.pdf" TargetMode="External"/><Relationship Id="rId14" Type="http://schemas.openxmlformats.org/officeDocument/2006/relationships/hyperlink" Target="http://www.iviewit.tv/Simon%20and%20Shirley%20Estate/20121101%20Heritage%20Claim%20Form%20Spallina%20Insurance%20Fraud.pdf" TargetMode="External"/><Relationship Id="rId22" Type="http://schemas.openxmlformats.org/officeDocument/2006/relationships/hyperlink" Target="mailto:Iantoni_jill@ne.bah.com"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7C073-6681-45D1-8BD2-F6DB11338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4731</Words>
  <Characters>26972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Eliot Ivan Bernstein</dc:creator>
  <cp:lastModifiedBy>Eliot Ivan Bernstein</cp:lastModifiedBy>
  <cp:revision>2</cp:revision>
  <cp:lastPrinted>2014-03-06T10:25:00Z</cp:lastPrinted>
  <dcterms:created xsi:type="dcterms:W3CDTF">2014-03-10T22:51:00Z</dcterms:created>
  <dcterms:modified xsi:type="dcterms:W3CDTF">2014-03-10T22:51:00Z</dcterms:modified>
</cp:coreProperties>
</file>