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THE CIRCUiT COURT OF THE FIFTEEN JUDICIAL CIRCUIT </w:t>
      </w:r>
    </w:p>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AND FOR PALM BEACH COUNTY, FLORIDA </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IN RE: THE ESTATE OF</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t xml:space="preserve">CASE no.  </w:t>
      </w:r>
      <w:r w:rsidR="00931C0D" w:rsidRPr="00931C0D">
        <w:rPr>
          <w:rFonts w:ascii="Times New Roman" w:eastAsia="Calibri" w:hAnsi="Times New Roman" w:cs="Times New Roman"/>
          <w:caps/>
          <w:sz w:val="24"/>
          <w:szCs w:val="24"/>
        </w:rPr>
        <w:t>502012CP004391XXXXSB</w:t>
      </w:r>
    </w:p>
    <w:p w:rsidR="00772FBF" w:rsidRPr="00772FBF" w:rsidRDefault="00931C0D" w:rsidP="00772FBF">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SIMON</w:t>
      </w:r>
      <w:r w:rsidR="00772FBF" w:rsidRPr="00772FBF">
        <w:rPr>
          <w:rFonts w:ascii="Times New Roman" w:eastAsia="Calibri" w:hAnsi="Times New Roman" w:cs="Times New Roman"/>
          <w:caps/>
          <w:sz w:val="24"/>
          <w:szCs w:val="24"/>
        </w:rPr>
        <w:t xml:space="preserve"> BERNSTEIN,</w:t>
      </w:r>
      <w:r w:rsidR="00772FBF" w:rsidRPr="00772FBF">
        <w:rPr>
          <w:rFonts w:ascii="Times New Roman" w:eastAsia="Calibri" w:hAnsi="Times New Roman" w:cs="Times New Roman"/>
          <w:caps/>
          <w:sz w:val="24"/>
          <w:szCs w:val="24"/>
        </w:rPr>
        <w:tab/>
      </w:r>
      <w:r w:rsidR="00772FBF" w:rsidRPr="00772FBF">
        <w:rPr>
          <w:rFonts w:ascii="Times New Roman" w:eastAsia="Calibri" w:hAnsi="Times New Roman" w:cs="Times New Roman"/>
          <w:caps/>
          <w:sz w:val="24"/>
          <w:szCs w:val="24"/>
        </w:rPr>
        <w:tab/>
      </w:r>
      <w:r w:rsidR="00772FBF" w:rsidRPr="00772FBF">
        <w:rPr>
          <w:rFonts w:ascii="Times New Roman" w:eastAsia="Calibri" w:hAnsi="Times New Roman" w:cs="Times New Roman"/>
          <w:caps/>
          <w:sz w:val="24"/>
          <w:szCs w:val="24"/>
        </w:rPr>
        <w:tab/>
      </w:r>
    </w:p>
    <w:p w:rsidR="00772FBF" w:rsidRPr="00772FBF" w:rsidRDefault="00772FBF" w:rsidP="00772FBF">
      <w:pPr>
        <w:widowControl w:val="0"/>
        <w:spacing w:after="0" w:line="240" w:lineRule="auto"/>
        <w:rPr>
          <w:rFonts w:ascii="Times New Roman" w:eastAsia="Calibri" w:hAnsi="Times New Roman" w:cs="Times New Roman"/>
          <w:sz w:val="24"/>
          <w:szCs w:val="24"/>
        </w:rPr>
      </w:pPr>
      <w:r w:rsidRPr="00772FBF">
        <w:rPr>
          <w:rFonts w:ascii="Times New Roman" w:eastAsia="Calibri" w:hAnsi="Times New Roman" w:cs="Times New Roman"/>
          <w:sz w:val="24"/>
          <w:szCs w:val="24"/>
        </w:rPr>
        <w:t>Deceased</w:t>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t>HON. JUDGE MARTIN H. COLIN</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________________________________/</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Eliot ivan bernstein, PRO SE</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Petitioner,</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v.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TESCHER &amp; SPALLINA, P.A., (AND ALL PARTNERS, ASSOCIATES AND OF COUNSEL),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DONALD R. TESCHER, ESQ.,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DONALD R. TESCHER,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PERSONAL REPRESENTATIVE,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TRUSTEE AND SUCCESSOR TRUSTEE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ALLEGED TRUSTEE AND SUCCESSOR TRUSTEE,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TRUSTEE FOR HIS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PROFESSIONALLY,</w:t>
      </w:r>
    </w:p>
    <w:p w:rsid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R. MANCERI, P.A. (AND ALL PARTNERS, ASSOCIATES AND OF COUNSEL)</w:t>
      </w:r>
    </w:p>
    <w:p w:rsidR="00772FBF" w:rsidRDefault="00772FBF" w:rsidP="00BD0710">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JOshua ennio zander bernstein (ELIOT </w:t>
      </w:r>
      <w:r w:rsidRPr="00772FBF">
        <w:rPr>
          <w:rFonts w:ascii="Times New Roman" w:eastAsia="Calibri" w:hAnsi="Times New Roman" w:cs="Times New Roman"/>
          <w:caps/>
          <w:sz w:val="24"/>
          <w:szCs w:val="24"/>
        </w:rPr>
        <w:lastRenderedPageBreak/>
        <w:t>MINOR CHILD)</w:t>
      </w:r>
      <w:r w:rsidRPr="00772FBF">
        <w:rPr>
          <w:rFonts w:ascii="Times New Roman" w:eastAsia="Calibri" w:hAnsi="Times New Roman" w:cs="Times New Roman"/>
          <w:caps/>
          <w:sz w:val="24"/>
          <w:szCs w:val="24"/>
        </w:rPr>
        <w:br/>
        <w:t>Jacob noah archie Bernstein (ELIOT MINOR CHILD)</w:t>
      </w:r>
      <w:r w:rsidRPr="00772FBF">
        <w:rPr>
          <w:rFonts w:ascii="Times New Roman" w:eastAsia="Calibri" w:hAnsi="Times New Roman" w:cs="Times New Roman"/>
          <w:caps/>
          <w:sz w:val="24"/>
          <w:szCs w:val="24"/>
        </w:rPr>
        <w:br/>
        <w:t>Daniel Elijsha Abe Ottomo Bernstein (ELIOT MINOR CHILD)</w:t>
      </w:r>
      <w:r w:rsidRPr="00772FBF">
        <w:rPr>
          <w:rFonts w:ascii="Times New Roman" w:eastAsia="Calibri" w:hAnsi="Times New Roman" w:cs="Times New Roman"/>
          <w:caps/>
          <w:sz w:val="24"/>
          <w:szCs w:val="24"/>
        </w:rPr>
        <w:br/>
        <w:t>ALEXANDRA bernstein (</w:t>
      </w:r>
      <w:r w:rsidR="00DF3964">
        <w:rPr>
          <w:rFonts w:ascii="Times New Roman" w:eastAsia="Calibri" w:hAnsi="Times New Roman" w:cs="Times New Roman"/>
          <w:caps/>
          <w:sz w:val="24"/>
          <w:szCs w:val="24"/>
        </w:rPr>
        <w:t>THEODORE</w:t>
      </w:r>
      <w:r w:rsidRPr="00772FBF">
        <w:rPr>
          <w:rFonts w:ascii="Times New Roman" w:eastAsia="Calibri" w:hAnsi="Times New Roman" w:cs="Times New Roman"/>
          <w:caps/>
          <w:sz w:val="24"/>
          <w:szCs w:val="24"/>
        </w:rPr>
        <w:t xml:space="preserve"> ADULT CHILD)</w:t>
      </w:r>
      <w:r w:rsidRPr="00772FBF">
        <w:rPr>
          <w:rFonts w:ascii="Times New Roman" w:eastAsia="Calibri" w:hAnsi="Times New Roman" w:cs="Times New Roman"/>
          <w:caps/>
          <w:sz w:val="24"/>
          <w:szCs w:val="24"/>
        </w:rPr>
        <w:br/>
        <w:t>ERIC BERNSTEIN (</w:t>
      </w:r>
      <w:r w:rsidR="00DF3964">
        <w:rPr>
          <w:rFonts w:ascii="Times New Roman" w:eastAsia="Calibri" w:hAnsi="Times New Roman" w:cs="Times New Roman"/>
          <w:caps/>
          <w:sz w:val="24"/>
          <w:szCs w:val="24"/>
        </w:rPr>
        <w:t>THEODORE</w:t>
      </w:r>
      <w:r w:rsidRPr="00772FBF">
        <w:rPr>
          <w:rFonts w:ascii="Times New Roman" w:eastAsia="Calibri" w:hAnsi="Times New Roman" w:cs="Times New Roman"/>
          <w:caps/>
          <w:sz w:val="24"/>
          <w:szCs w:val="24"/>
        </w:rPr>
        <w:t xml:space="preserve"> ADULT CHILD)</w:t>
      </w:r>
      <w:r w:rsidRPr="00772FBF">
        <w:rPr>
          <w:rFonts w:ascii="Times New Roman" w:eastAsia="Calibri" w:hAnsi="Times New Roman" w:cs="Times New Roman"/>
          <w:caps/>
          <w:sz w:val="24"/>
          <w:szCs w:val="24"/>
        </w:rPr>
        <w:br/>
        <w:t>Michael bernstein (</w:t>
      </w:r>
      <w:r w:rsidR="00DF3964">
        <w:rPr>
          <w:rFonts w:ascii="Times New Roman" w:eastAsia="Calibri" w:hAnsi="Times New Roman" w:cs="Times New Roman"/>
          <w:caps/>
          <w:sz w:val="24"/>
          <w:szCs w:val="24"/>
        </w:rPr>
        <w:t>THEODORE</w:t>
      </w:r>
      <w:r w:rsidRPr="00772FBF">
        <w:rPr>
          <w:rFonts w:ascii="Times New Roman" w:eastAsia="Calibri" w:hAnsi="Times New Roman" w:cs="Times New Roman"/>
          <w:caps/>
          <w:sz w:val="24"/>
          <w:szCs w:val="24"/>
        </w:rPr>
        <w:t xml:space="preserve"> ADULT CHILD)</w:t>
      </w:r>
      <w:r w:rsidRPr="00772FBF">
        <w:rPr>
          <w:rFonts w:ascii="Times New Roman" w:eastAsia="Calibri" w:hAnsi="Times New Roman" w:cs="Times New Roman"/>
          <w:caps/>
          <w:sz w:val="24"/>
          <w:szCs w:val="24"/>
        </w:rPr>
        <w:br/>
        <w:t>MATTHEW LOGAN (</w:t>
      </w:r>
      <w:r w:rsidR="00DF3964">
        <w:rPr>
          <w:rFonts w:ascii="Times New Roman" w:eastAsia="Calibri" w:hAnsi="Times New Roman" w:cs="Times New Roman"/>
          <w:caps/>
          <w:sz w:val="24"/>
          <w:szCs w:val="24"/>
        </w:rPr>
        <w:t>THEODORE</w:t>
      </w:r>
      <w:r w:rsidRPr="00772FBF">
        <w:rPr>
          <w:rFonts w:ascii="Times New Roman" w:eastAsia="Calibri" w:hAnsi="Times New Roman" w:cs="Times New Roman"/>
          <w:caps/>
          <w:sz w:val="24"/>
          <w:szCs w:val="24"/>
        </w:rPr>
        <w:t>’S SPOUSE ADULT CHILD)</w:t>
      </w:r>
      <w:r w:rsidRPr="00772FBF">
        <w:rPr>
          <w:rFonts w:ascii="Times New Roman" w:eastAsia="Calibri" w:hAnsi="Times New Roman" w:cs="Times New Roman"/>
          <w:caps/>
          <w:sz w:val="24"/>
          <w:szCs w:val="24"/>
        </w:rPr>
        <w:br/>
        <w:t>Molly norah simon (pamela adult child)</w:t>
      </w:r>
      <w:r w:rsidRPr="00772FBF">
        <w:rPr>
          <w:rFonts w:ascii="Times New Roman" w:eastAsia="Calibri" w:hAnsi="Times New Roman" w:cs="Times New Roman"/>
          <w:caps/>
          <w:sz w:val="24"/>
          <w:szCs w:val="24"/>
        </w:rPr>
        <w:br/>
        <w:t>Julia iantoni – jill minor child</w:t>
      </w:r>
      <w:r w:rsidRPr="00772FBF">
        <w:rPr>
          <w:rFonts w:ascii="Times New Roman" w:eastAsia="Calibri" w:hAnsi="Times New Roman" w:cs="Times New Roman"/>
          <w:caps/>
          <w:sz w:val="24"/>
          <w:szCs w:val="24"/>
        </w:rPr>
        <w:br/>
        <w:t>Max FRIEDSTEIN – lisa minor child</w:t>
      </w:r>
      <w:r w:rsidRPr="00772FBF">
        <w:rPr>
          <w:rFonts w:ascii="Times New Roman" w:eastAsia="Calibri" w:hAnsi="Times New Roman" w:cs="Times New Roman"/>
          <w:caps/>
          <w:sz w:val="24"/>
          <w:szCs w:val="24"/>
        </w:rPr>
        <w:br/>
        <w:t>CARLY FRIEDSTEIN – lisa minor child</w:t>
      </w:r>
    </w:p>
    <w:p w:rsidR="00772FBF" w:rsidRDefault="00772FBF" w:rsidP="00772FBF">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JOHN AND JANE DOE (1-5000</w:t>
      </w:r>
      <w:r w:rsidR="00D44085" w:rsidRPr="00772FBF">
        <w:rPr>
          <w:rFonts w:ascii="Times New Roman" w:eastAsia="Calibri" w:hAnsi="Times New Roman" w:cs="Times New Roman"/>
          <w:caps/>
          <w:sz w:val="24"/>
          <w:szCs w:val="24"/>
        </w:rPr>
        <w:t xml:space="preserve">) </w:t>
      </w:r>
      <w:r w:rsidRPr="00772FBF">
        <w:rPr>
          <w:rFonts w:ascii="Times New Roman" w:eastAsia="Calibri" w:hAnsi="Times New Roman" w:cs="Times New Roman"/>
          <w:caps/>
          <w:sz w:val="24"/>
          <w:szCs w:val="24"/>
        </w:rPr>
        <w:br/>
        <w:t>_________________________________________/</w:t>
      </w:r>
    </w:p>
    <w:p w:rsidR="00772FBF" w:rsidRDefault="00772FBF" w:rsidP="00772FBF">
      <w:pPr>
        <w:widowControl w:val="0"/>
        <w:spacing w:after="0" w:line="240" w:lineRule="auto"/>
        <w:ind w:right="4320"/>
        <w:rPr>
          <w:rFonts w:ascii="Times New Roman" w:eastAsia="Calibri" w:hAnsi="Times New Roman" w:cs="Times New Roman"/>
          <w:caps/>
          <w:sz w:val="24"/>
          <w:szCs w:val="24"/>
        </w:rPr>
      </w:pPr>
    </w:p>
    <w:p w:rsidR="00772FBF" w:rsidRPr="00772FBF" w:rsidRDefault="00772FBF" w:rsidP="00772FBF">
      <w:pPr>
        <w:widowControl w:val="0"/>
        <w:spacing w:before="18" w:after="0" w:line="240" w:lineRule="exact"/>
        <w:rPr>
          <w:rFonts w:ascii="Calibri" w:eastAsia="Calibri" w:hAnsi="Calibri" w:cs="Times New Roman"/>
          <w:sz w:val="24"/>
          <w:szCs w:val="24"/>
        </w:rPr>
      </w:pPr>
    </w:p>
    <w:p w:rsidR="001D3E8D" w:rsidRDefault="002E2950"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Pr>
          <w:rFonts w:ascii="Times New Roman Bold" w:eastAsia="Calibri" w:hAnsi="Times New Roman Bold" w:cs="Times New Roman"/>
          <w:b/>
          <w:caps/>
          <w:color w:val="3D3D3D"/>
          <w:sz w:val="24"/>
          <w:szCs w:val="24"/>
          <w:u w:val="single"/>
        </w:rPr>
        <w:t xml:space="preserve">MOTION TO: (I) </w:t>
      </w:r>
      <w:r w:rsidR="001D3E8D" w:rsidRPr="001D3E8D">
        <w:rPr>
          <w:rFonts w:ascii="Times New Roman Bold" w:eastAsia="Calibri" w:hAnsi="Times New Roman Bold" w:cs="Times New Roman"/>
          <w:b/>
          <w:caps/>
          <w:color w:val="3D3D3D"/>
          <w:sz w:val="24"/>
          <w:szCs w:val="24"/>
          <w:u w:val="single"/>
        </w:rPr>
        <w:t>HALT “</w:t>
      </w:r>
      <w:r w:rsidR="00237EA4">
        <w:rPr>
          <w:rFonts w:ascii="Times New Roman Bold" w:eastAsia="Calibri" w:hAnsi="Times New Roman Bold" w:cs="Times New Roman"/>
          <w:b/>
          <w:caps/>
          <w:color w:val="3D3D3D"/>
          <w:sz w:val="24"/>
          <w:szCs w:val="24"/>
          <w:u w:val="single"/>
        </w:rPr>
        <w:t xml:space="preserve">YE OLE </w:t>
      </w:r>
      <w:r w:rsidR="001D3E8D" w:rsidRPr="001D3E8D">
        <w:rPr>
          <w:rFonts w:ascii="Times New Roman Bold" w:eastAsia="Calibri" w:hAnsi="Times New Roman Bold" w:cs="Times New Roman"/>
          <w:b/>
          <w:caps/>
          <w:color w:val="3D3D3D"/>
          <w:sz w:val="24"/>
          <w:szCs w:val="24"/>
          <w:u w:val="single"/>
        </w:rPr>
        <w:t>HAT TRICK</w:t>
      </w:r>
      <w:r w:rsidR="00237EA4">
        <w:rPr>
          <w:rStyle w:val="FootnoteReference"/>
          <w:rFonts w:ascii="Times New Roman Bold" w:eastAsia="Calibri" w:hAnsi="Times New Roman Bold" w:cs="Times New Roman"/>
          <w:b/>
          <w:caps/>
          <w:color w:val="3D3D3D"/>
          <w:sz w:val="24"/>
          <w:szCs w:val="24"/>
          <w:u w:val="single"/>
        </w:rPr>
        <w:footnoteReference w:id="1"/>
      </w:r>
      <w:r w:rsidR="001D3E8D" w:rsidRPr="001D3E8D">
        <w:rPr>
          <w:rFonts w:ascii="Times New Roman Bold" w:eastAsia="Calibri" w:hAnsi="Times New Roman Bold" w:cs="Times New Roman"/>
          <w:b/>
          <w:caps/>
          <w:color w:val="3D3D3D"/>
          <w:sz w:val="24"/>
          <w:szCs w:val="24"/>
          <w:u w:val="single"/>
        </w:rPr>
        <w:t>” FOR DESIGNATION OF SUCCESSOR PERSONAL REPRESENTATIVES, APPOINT CURATOR IN INTERIM, APPOINT CORPORATE TRUSTEE AND PR AND PETITIONER AS CO- CURATOR, CO-PERSONAL REPRESENTATIVE AND CO-TRUSTEE IN ESTATES AND TRUSTS</w:t>
      </w:r>
      <w:r w:rsidR="00B20A56">
        <w:rPr>
          <w:rFonts w:ascii="Times New Roman Bold" w:eastAsia="Calibri" w:hAnsi="Times New Roman Bold" w:cs="Times New Roman"/>
          <w:b/>
          <w:caps/>
          <w:color w:val="3D3D3D"/>
          <w:sz w:val="24"/>
          <w:szCs w:val="24"/>
          <w:u w:val="single"/>
        </w:rPr>
        <w:t xml:space="preserve"> </w:t>
      </w:r>
    </w:p>
    <w:p w:rsidR="001D3E8D" w:rsidRDefault="001D3E8D"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p>
    <w:p w:rsidR="001D3E8D" w:rsidRDefault="00FA44A1"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Pr>
          <w:rFonts w:ascii="Times New Roman Bold" w:eastAsia="Calibri" w:hAnsi="Times New Roman Bold" w:cs="Times New Roman"/>
          <w:b/>
          <w:caps/>
          <w:color w:val="3D3D3D"/>
          <w:sz w:val="24"/>
          <w:szCs w:val="24"/>
          <w:u w:val="single"/>
        </w:rPr>
        <w:t xml:space="preserve">(II) EXTEND TIME TO CHOOSE SUCCESSORS, and </w:t>
      </w:r>
    </w:p>
    <w:p w:rsidR="001D3E8D" w:rsidRDefault="001D3E8D"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p>
    <w:p w:rsidR="00772FBF" w:rsidRDefault="00FA44A1"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Pr>
          <w:rFonts w:ascii="Times New Roman Bold" w:eastAsia="Calibri" w:hAnsi="Times New Roman Bold" w:cs="Times New Roman"/>
          <w:b/>
          <w:caps/>
          <w:color w:val="3D3D3D"/>
          <w:sz w:val="24"/>
          <w:szCs w:val="24"/>
          <w:u w:val="single"/>
        </w:rPr>
        <w:t xml:space="preserve">(III) </w:t>
      </w:r>
      <w:r w:rsidR="001D3E8D" w:rsidRPr="001D3E8D">
        <w:rPr>
          <w:rFonts w:ascii="Times New Roman Bold" w:eastAsia="Calibri" w:hAnsi="Times New Roman Bold" w:cs="Times New Roman"/>
          <w:b/>
          <w:caps/>
          <w:color w:val="3D3D3D"/>
          <w:sz w:val="24"/>
          <w:szCs w:val="24"/>
          <w:u w:val="single"/>
        </w:rPr>
        <w:t>MOTION FOR EMERGENCY HEARING FOR EMERGENCY DISTRIBUTIONS TO THREE MINOR CHILDREN IN COURT’S CUSTODIAL CARE AND PETITIONER AND HIS WIFE CANDICE</w:t>
      </w:r>
    </w:p>
    <w:p w:rsidR="00BC5647" w:rsidRPr="00772FBF" w:rsidRDefault="00BC5647" w:rsidP="00772FBF">
      <w:pPr>
        <w:widowControl w:val="0"/>
        <w:spacing w:after="0" w:line="280" w:lineRule="exact"/>
        <w:ind w:left="549" w:right="477"/>
        <w:jc w:val="center"/>
        <w:rPr>
          <w:rFonts w:ascii="Times New Roman Bold" w:eastAsia="Times New Roman" w:hAnsi="Times New Roman Bold" w:cs="Times New Roman"/>
          <w:caps/>
          <w:sz w:val="24"/>
          <w:szCs w:val="24"/>
          <w:u w:val="single"/>
        </w:rPr>
      </w:pPr>
    </w:p>
    <w:p w:rsidR="001D3E8D" w:rsidRDefault="00772FBF" w:rsidP="001D3E8D">
      <w:pPr>
        <w:widowControl w:val="0"/>
        <w:spacing w:after="0" w:line="518" w:lineRule="auto"/>
        <w:ind w:left="119" w:right="105" w:firstLine="763"/>
        <w:jc w:val="both"/>
        <w:rPr>
          <w:rFonts w:ascii="Times New Roman" w:eastAsia="Times New Roman" w:hAnsi="Times New Roman" w:cs="Times New Roman"/>
          <w:color w:val="3D3D3D"/>
          <w:w w:val="105"/>
          <w:sz w:val="23"/>
          <w:szCs w:val="23"/>
        </w:rPr>
      </w:pPr>
      <w:r w:rsidRPr="00772FBF">
        <w:rPr>
          <w:rFonts w:ascii="Times New Roman" w:eastAsia="Times New Roman" w:hAnsi="Times New Roman" w:cs="Times New Roman"/>
          <w:color w:val="3D3D3D"/>
          <w:w w:val="105"/>
          <w:sz w:val="23"/>
          <w:szCs w:val="23"/>
        </w:rPr>
        <w:t>COMES</w:t>
      </w:r>
      <w:r w:rsidRPr="00772FBF">
        <w:rPr>
          <w:rFonts w:ascii="Times New Roman" w:eastAsia="Times New Roman" w:hAnsi="Times New Roman" w:cs="Times New Roman"/>
          <w:color w:val="3D3D3D"/>
          <w:spacing w:val="17"/>
          <w:w w:val="105"/>
          <w:sz w:val="23"/>
          <w:szCs w:val="23"/>
        </w:rPr>
        <w:t xml:space="preserve"> </w:t>
      </w:r>
      <w:r w:rsidRPr="00772FBF">
        <w:rPr>
          <w:rFonts w:ascii="Times New Roman" w:eastAsia="Times New Roman" w:hAnsi="Times New Roman" w:cs="Times New Roman"/>
          <w:color w:val="3D3D3D"/>
          <w:w w:val="105"/>
          <w:sz w:val="23"/>
          <w:szCs w:val="23"/>
        </w:rPr>
        <w:t>NOW,</w:t>
      </w:r>
      <w:r w:rsidRPr="00772FBF">
        <w:rPr>
          <w:rFonts w:ascii="Times New Roman" w:eastAsia="Times New Roman" w:hAnsi="Times New Roman" w:cs="Times New Roman"/>
          <w:color w:val="3D3D3D"/>
          <w:spacing w:val="43"/>
          <w:w w:val="105"/>
          <w:sz w:val="23"/>
          <w:szCs w:val="23"/>
        </w:rPr>
        <w:t xml:space="preserve"> </w:t>
      </w:r>
      <w:r w:rsidRPr="00772FBF">
        <w:rPr>
          <w:rFonts w:ascii="Times New Roman" w:eastAsia="Times New Roman" w:hAnsi="Times New Roman" w:cs="Times New Roman"/>
          <w:color w:val="3D3D3D"/>
          <w:w w:val="105"/>
          <w:sz w:val="23"/>
          <w:szCs w:val="23"/>
        </w:rPr>
        <w:t>Eliot Ivan Bernstein (“Petitioner”),</w:t>
      </w:r>
      <w:r w:rsidRPr="00772FBF">
        <w:rPr>
          <w:rFonts w:ascii="Times New Roman" w:eastAsia="Times New Roman" w:hAnsi="Times New Roman" w:cs="Times New Roman"/>
          <w:color w:val="3D3D3D"/>
          <w:spacing w:val="47"/>
          <w:w w:val="105"/>
          <w:sz w:val="23"/>
          <w:szCs w:val="23"/>
        </w:rPr>
        <w:t xml:space="preserve"> </w:t>
      </w:r>
      <w:r w:rsidRPr="00772FBF">
        <w:rPr>
          <w:rFonts w:ascii="Times New Roman" w:eastAsia="Times New Roman" w:hAnsi="Times New Roman" w:cs="Times New Roman"/>
          <w:color w:val="3D3D3D"/>
          <w:w w:val="105"/>
          <w:sz w:val="23"/>
          <w:szCs w:val="23"/>
        </w:rPr>
        <w:t>as Beneficiary and Interested Party both for himself personally and for his three minor children</w:t>
      </w:r>
      <w:r w:rsidR="00D44085" w:rsidRPr="00D44085">
        <w:rPr>
          <w:rFonts w:ascii="Times New Roman" w:eastAsia="Times New Roman" w:hAnsi="Times New Roman" w:cs="Times New Roman"/>
          <w:color w:val="3D3D3D"/>
          <w:w w:val="105"/>
          <w:sz w:val="23"/>
          <w:szCs w:val="23"/>
        </w:rPr>
        <w:t xml:space="preserve"> </w:t>
      </w:r>
      <w:r w:rsidR="00D44085">
        <w:rPr>
          <w:rFonts w:ascii="Times New Roman" w:eastAsia="Times New Roman" w:hAnsi="Times New Roman" w:cs="Times New Roman"/>
          <w:color w:val="3D3D3D"/>
          <w:w w:val="105"/>
          <w:sz w:val="23"/>
          <w:szCs w:val="23"/>
        </w:rPr>
        <w:t>as Guardian and Trustee to the minor children</w:t>
      </w:r>
      <w:r w:rsidRPr="00772FBF">
        <w:rPr>
          <w:rFonts w:ascii="Times New Roman" w:eastAsia="Times New Roman" w:hAnsi="Times New Roman" w:cs="Times New Roman"/>
          <w:color w:val="3D3D3D"/>
          <w:w w:val="105"/>
          <w:sz w:val="23"/>
          <w:szCs w:val="23"/>
        </w:rPr>
        <w:t xml:space="preserve"> who may also be Beneficiaries and Interested Parties of</w:t>
      </w:r>
      <w:r w:rsidRPr="00772FBF">
        <w:rPr>
          <w:rFonts w:ascii="Times New Roman" w:eastAsia="Times New Roman" w:hAnsi="Times New Roman" w:cs="Times New Roman"/>
          <w:color w:val="3D3D3D"/>
          <w:spacing w:val="24"/>
          <w:w w:val="105"/>
          <w:sz w:val="23"/>
          <w:szCs w:val="23"/>
        </w:rPr>
        <w:t xml:space="preserve"> </w:t>
      </w:r>
      <w:r w:rsidRPr="00772FBF">
        <w:rPr>
          <w:rFonts w:ascii="Times New Roman" w:eastAsia="Times New Roman" w:hAnsi="Times New Roman" w:cs="Times New Roman"/>
          <w:color w:val="2F2F2F"/>
          <w:w w:val="105"/>
          <w:sz w:val="23"/>
          <w:szCs w:val="23"/>
        </w:rPr>
        <w:t>the</w:t>
      </w:r>
      <w:r w:rsidRPr="00772FBF">
        <w:rPr>
          <w:rFonts w:ascii="Times New Roman" w:eastAsia="Times New Roman" w:hAnsi="Times New Roman" w:cs="Times New Roman"/>
          <w:color w:val="2F2F2F"/>
          <w:spacing w:val="31"/>
          <w:w w:val="105"/>
          <w:sz w:val="23"/>
          <w:szCs w:val="23"/>
        </w:rPr>
        <w:t xml:space="preserve"> </w:t>
      </w:r>
      <w:r w:rsidRPr="00772FBF">
        <w:rPr>
          <w:rFonts w:ascii="Times New Roman" w:eastAsia="Times New Roman" w:hAnsi="Times New Roman" w:cs="Times New Roman"/>
          <w:color w:val="3D3D3D"/>
          <w:w w:val="105"/>
          <w:sz w:val="23"/>
          <w:szCs w:val="23"/>
        </w:rPr>
        <w:t>Estate</w:t>
      </w:r>
      <w:r w:rsidR="00410C62">
        <w:rPr>
          <w:rFonts w:ascii="Times New Roman" w:eastAsia="Times New Roman" w:hAnsi="Times New Roman" w:cs="Times New Roman"/>
          <w:color w:val="3D3D3D"/>
          <w:w w:val="105"/>
          <w:sz w:val="23"/>
          <w:szCs w:val="23"/>
        </w:rPr>
        <w:t>s and Trusts</w:t>
      </w:r>
      <w:r w:rsidRPr="00772FBF">
        <w:rPr>
          <w:rFonts w:ascii="Times New Roman" w:eastAsia="Times New Roman" w:hAnsi="Times New Roman" w:cs="Times New Roman"/>
          <w:color w:val="3D3D3D"/>
          <w:spacing w:val="31"/>
          <w:w w:val="105"/>
          <w:sz w:val="23"/>
          <w:szCs w:val="23"/>
        </w:rPr>
        <w:t xml:space="preserve"> </w:t>
      </w:r>
      <w:r w:rsidRPr="00772FBF">
        <w:rPr>
          <w:rFonts w:ascii="Times New Roman" w:eastAsia="Times New Roman" w:hAnsi="Times New Roman" w:cs="Times New Roman"/>
          <w:color w:val="3D3D3D"/>
          <w:w w:val="105"/>
          <w:sz w:val="23"/>
          <w:szCs w:val="23"/>
        </w:rPr>
        <w:t>of</w:t>
      </w:r>
      <w:r w:rsidRPr="00772FBF">
        <w:rPr>
          <w:rFonts w:ascii="Times New Roman" w:eastAsia="Times New Roman" w:hAnsi="Times New Roman" w:cs="Times New Roman"/>
          <w:color w:val="3D3D3D"/>
          <w:spacing w:val="27"/>
          <w:w w:val="99"/>
          <w:sz w:val="23"/>
          <w:szCs w:val="23"/>
        </w:rPr>
        <w:t xml:space="preserve"> </w:t>
      </w:r>
      <w:r w:rsidRPr="00772FBF">
        <w:rPr>
          <w:rFonts w:ascii="Times New Roman" w:eastAsia="Times New Roman" w:hAnsi="Times New Roman" w:cs="Times New Roman"/>
          <w:color w:val="3D3D3D"/>
          <w:w w:val="105"/>
          <w:sz w:val="23"/>
          <w:szCs w:val="23"/>
        </w:rPr>
        <w:t>Shirley</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Bernstein (“</w:t>
      </w:r>
      <w:r w:rsidR="00C26255">
        <w:rPr>
          <w:rFonts w:ascii="Times New Roman" w:eastAsia="Times New Roman" w:hAnsi="Times New Roman" w:cs="Times New Roman"/>
          <w:color w:val="3D3D3D"/>
          <w:w w:val="105"/>
          <w:sz w:val="23"/>
          <w:szCs w:val="23"/>
        </w:rPr>
        <w:t>SHIRLEY</w:t>
      </w:r>
      <w:r w:rsidRPr="00772FBF">
        <w:rPr>
          <w:rFonts w:ascii="Times New Roman" w:eastAsia="Times New Roman" w:hAnsi="Times New Roman" w:cs="Times New Roman"/>
          <w:color w:val="3D3D3D"/>
          <w:w w:val="105"/>
          <w:sz w:val="23"/>
          <w:szCs w:val="23"/>
        </w:rPr>
        <w:t>”)</w:t>
      </w:r>
      <w:r w:rsidR="00410C62">
        <w:rPr>
          <w:rFonts w:ascii="Times New Roman" w:eastAsia="Times New Roman" w:hAnsi="Times New Roman" w:cs="Times New Roman"/>
          <w:color w:val="3D3D3D"/>
          <w:w w:val="105"/>
          <w:sz w:val="23"/>
          <w:szCs w:val="23"/>
        </w:rPr>
        <w:t xml:space="preserve"> and Simon L. Bernstein (“SIMON”)</w:t>
      </w:r>
      <w:r w:rsidRPr="00772FBF">
        <w:rPr>
          <w:rFonts w:ascii="Times New Roman" w:eastAsia="Times New Roman" w:hAnsi="Times New Roman" w:cs="Times New Roman"/>
          <w:color w:val="3D3D3D"/>
          <w:w w:val="105"/>
          <w:sz w:val="23"/>
          <w:szCs w:val="23"/>
        </w:rPr>
        <w:t>,</w:t>
      </w:r>
      <w:r w:rsidRPr="00772FBF">
        <w:rPr>
          <w:rFonts w:ascii="Times New Roman" w:eastAsia="Times New Roman" w:hAnsi="Times New Roman" w:cs="Times New Roman"/>
          <w:color w:val="3D3D3D"/>
          <w:spacing w:val="5"/>
          <w:w w:val="105"/>
          <w:sz w:val="23"/>
          <w:szCs w:val="23"/>
        </w:rPr>
        <w:t xml:space="preserve"> </w:t>
      </w:r>
      <w:r w:rsidR="00410C62">
        <w:rPr>
          <w:rFonts w:ascii="Times New Roman" w:eastAsia="Times New Roman" w:hAnsi="Times New Roman" w:cs="Times New Roman"/>
          <w:color w:val="3D3D3D"/>
          <w:spacing w:val="5"/>
          <w:w w:val="105"/>
          <w:sz w:val="23"/>
          <w:szCs w:val="23"/>
        </w:rPr>
        <w:t xml:space="preserve">representing </w:t>
      </w:r>
      <w:r w:rsidRPr="00772FBF">
        <w:rPr>
          <w:rFonts w:ascii="Times New Roman" w:eastAsia="Times New Roman" w:hAnsi="Times New Roman" w:cs="Times New Roman"/>
          <w:color w:val="2F2F2F"/>
          <w:w w:val="105"/>
          <w:sz w:val="23"/>
          <w:szCs w:val="23"/>
        </w:rPr>
        <w:lastRenderedPageBreak/>
        <w:t>PRO SE</w:t>
      </w:r>
      <w:r w:rsidR="00EF695B">
        <w:rPr>
          <w:rStyle w:val="FootnoteReference"/>
          <w:rFonts w:ascii="Times New Roman" w:eastAsia="Times New Roman" w:hAnsi="Times New Roman" w:cs="Times New Roman"/>
          <w:color w:val="2F2F2F"/>
          <w:w w:val="105"/>
          <w:sz w:val="23"/>
          <w:szCs w:val="23"/>
        </w:rPr>
        <w:footnoteReference w:id="2"/>
      </w:r>
      <w:r w:rsidRPr="00772FBF">
        <w:rPr>
          <w:rFonts w:ascii="Times New Roman" w:eastAsia="Times New Roman" w:hAnsi="Times New Roman" w:cs="Times New Roman"/>
          <w:color w:val="2F2F2F"/>
          <w:w w:val="105"/>
          <w:sz w:val="23"/>
          <w:szCs w:val="23"/>
        </w:rPr>
        <w:t>,</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and</w:t>
      </w:r>
      <w:r w:rsidRPr="00772FBF">
        <w:rPr>
          <w:rFonts w:ascii="Times New Roman" w:eastAsia="Times New Roman" w:hAnsi="Times New Roman" w:cs="Times New Roman"/>
          <w:color w:val="3D3D3D"/>
          <w:spacing w:val="-5"/>
          <w:w w:val="105"/>
          <w:sz w:val="23"/>
          <w:szCs w:val="23"/>
        </w:rPr>
        <w:t xml:space="preserve"> </w:t>
      </w:r>
      <w:r w:rsidRPr="00772FBF">
        <w:rPr>
          <w:rFonts w:ascii="Times New Roman" w:eastAsia="Times New Roman" w:hAnsi="Times New Roman" w:cs="Times New Roman"/>
          <w:color w:val="3D3D3D"/>
          <w:w w:val="105"/>
          <w:sz w:val="23"/>
          <w:szCs w:val="23"/>
        </w:rPr>
        <w:t>hereby</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files</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this</w:t>
      </w:r>
      <w:r w:rsidRPr="00772FBF">
        <w:rPr>
          <w:rFonts w:ascii="Times New Roman" w:eastAsia="Times New Roman" w:hAnsi="Times New Roman" w:cs="Times New Roman"/>
          <w:color w:val="3D3D3D"/>
          <w:spacing w:val="-9"/>
          <w:w w:val="105"/>
          <w:sz w:val="23"/>
          <w:szCs w:val="23"/>
        </w:rPr>
        <w:t xml:space="preserve"> </w:t>
      </w:r>
      <w:r w:rsidRPr="00772FBF">
        <w:rPr>
          <w:rFonts w:ascii="Times New Roman" w:eastAsia="Times New Roman" w:hAnsi="Times New Roman" w:cs="Times New Roman"/>
          <w:color w:val="3D3D3D"/>
          <w:w w:val="105"/>
          <w:sz w:val="23"/>
          <w:szCs w:val="23"/>
        </w:rPr>
        <w:t>his</w:t>
      </w:r>
      <w:r w:rsidR="00237EA4">
        <w:rPr>
          <w:rFonts w:ascii="Times New Roman" w:eastAsia="Times New Roman" w:hAnsi="Times New Roman" w:cs="Times New Roman"/>
          <w:color w:val="3D3D3D"/>
          <w:w w:val="105"/>
          <w:sz w:val="23"/>
          <w:szCs w:val="23"/>
        </w:rPr>
        <w:t>,</w:t>
      </w:r>
      <w:r w:rsidRPr="00C26255">
        <w:rPr>
          <w:rFonts w:ascii="Times New Roman" w:eastAsia="Times New Roman" w:hAnsi="Times New Roman" w:cs="Times New Roman"/>
          <w:color w:val="3D3D3D"/>
          <w:w w:val="105"/>
          <w:sz w:val="23"/>
          <w:szCs w:val="23"/>
        </w:rPr>
        <w:t xml:space="preserve"> </w:t>
      </w:r>
    </w:p>
    <w:p w:rsidR="00237EA4" w:rsidRDefault="00410C62" w:rsidP="00237EA4">
      <w:pPr>
        <w:widowControl w:val="0"/>
        <w:spacing w:after="0" w:line="518" w:lineRule="auto"/>
        <w:ind w:left="119" w:right="105"/>
        <w:jc w:val="center"/>
        <w:rPr>
          <w:rFonts w:ascii="Times New Roman" w:eastAsia="Times New Roman" w:hAnsi="Times New Roman" w:cs="Times New Roman"/>
          <w:color w:val="3D3D3D"/>
          <w:w w:val="105"/>
          <w:sz w:val="23"/>
          <w:szCs w:val="23"/>
        </w:rPr>
      </w:pPr>
      <w:r>
        <w:rPr>
          <w:rFonts w:ascii="Times New Roman" w:eastAsia="Times New Roman" w:hAnsi="Times New Roman" w:cs="Times New Roman"/>
          <w:color w:val="3D3D3D"/>
          <w:w w:val="105"/>
          <w:sz w:val="23"/>
          <w:szCs w:val="23"/>
        </w:rPr>
        <w:t>“</w:t>
      </w:r>
      <w:r w:rsidR="001D3E8D" w:rsidRPr="001D3E8D">
        <w:rPr>
          <w:rFonts w:ascii="Times New Roman" w:eastAsia="Times New Roman" w:hAnsi="Times New Roman" w:cs="Times New Roman"/>
          <w:color w:val="3D3D3D"/>
          <w:w w:val="105"/>
          <w:sz w:val="23"/>
          <w:szCs w:val="23"/>
        </w:rPr>
        <w:t>MOTION TO:</w:t>
      </w:r>
    </w:p>
    <w:p w:rsidR="00237EA4" w:rsidRPr="00237EA4" w:rsidRDefault="001D3E8D" w:rsidP="00237EA4">
      <w:pPr>
        <w:pStyle w:val="ListParagraph"/>
        <w:widowControl w:val="0"/>
        <w:numPr>
          <w:ilvl w:val="0"/>
          <w:numId w:val="18"/>
        </w:numPr>
        <w:spacing w:after="0" w:line="518" w:lineRule="auto"/>
        <w:ind w:right="105"/>
        <w:jc w:val="both"/>
        <w:rPr>
          <w:rFonts w:ascii="Times New Roman" w:eastAsia="Times New Roman" w:hAnsi="Times New Roman" w:cs="Times New Roman"/>
          <w:color w:val="3D3D3D"/>
          <w:w w:val="105"/>
          <w:sz w:val="23"/>
          <w:szCs w:val="23"/>
        </w:rPr>
      </w:pPr>
      <w:r w:rsidRPr="00237EA4">
        <w:rPr>
          <w:rFonts w:ascii="Times New Roman" w:eastAsia="Times New Roman" w:hAnsi="Times New Roman" w:cs="Times New Roman"/>
          <w:color w:val="3D3D3D"/>
          <w:w w:val="105"/>
          <w:sz w:val="23"/>
          <w:szCs w:val="23"/>
        </w:rPr>
        <w:t>HALT “</w:t>
      </w:r>
      <w:r w:rsidR="00DF3964">
        <w:rPr>
          <w:rFonts w:ascii="Times New Roman" w:eastAsia="Times New Roman" w:hAnsi="Times New Roman" w:cs="Times New Roman"/>
          <w:color w:val="3D3D3D"/>
          <w:w w:val="105"/>
          <w:sz w:val="23"/>
          <w:szCs w:val="23"/>
        </w:rPr>
        <w:t xml:space="preserve">YE OLE </w:t>
      </w:r>
      <w:r w:rsidRPr="00237EA4">
        <w:rPr>
          <w:rFonts w:ascii="Times New Roman" w:eastAsia="Times New Roman" w:hAnsi="Times New Roman" w:cs="Times New Roman"/>
          <w:color w:val="3D3D3D"/>
          <w:w w:val="105"/>
          <w:sz w:val="23"/>
          <w:szCs w:val="23"/>
        </w:rPr>
        <w:t xml:space="preserve">HAT TRICK” FOR DESIGNATION OF SUCCESSOR PERSONAL REPRESENTATIVES, APPOINT CURATOR IN INTERIM, APPOINT CORPORATE TRUSTEE AND PR AND PETITIONER AS CO- CURATOR, CO-PERSONAL REPRESENTATIVE AND CO-TRUSTEE IN ESTATES AND TRUSTS </w:t>
      </w:r>
    </w:p>
    <w:p w:rsidR="00237EA4" w:rsidRDefault="001D3E8D" w:rsidP="00237EA4">
      <w:pPr>
        <w:pStyle w:val="ListParagraph"/>
        <w:widowControl w:val="0"/>
        <w:numPr>
          <w:ilvl w:val="0"/>
          <w:numId w:val="18"/>
        </w:numPr>
        <w:spacing w:after="0" w:line="518" w:lineRule="auto"/>
        <w:ind w:right="105"/>
        <w:jc w:val="both"/>
        <w:rPr>
          <w:rFonts w:ascii="Times New Roman" w:eastAsia="Times New Roman" w:hAnsi="Times New Roman" w:cs="Times New Roman"/>
          <w:color w:val="3D3D3D"/>
          <w:w w:val="105"/>
          <w:sz w:val="23"/>
          <w:szCs w:val="23"/>
        </w:rPr>
      </w:pPr>
      <w:r w:rsidRPr="00237EA4">
        <w:rPr>
          <w:rFonts w:ascii="Times New Roman" w:eastAsia="Times New Roman" w:hAnsi="Times New Roman" w:cs="Times New Roman"/>
          <w:color w:val="3D3D3D"/>
          <w:w w:val="105"/>
          <w:sz w:val="23"/>
          <w:szCs w:val="23"/>
        </w:rPr>
        <w:t xml:space="preserve">EXTEND TIME TO CHOOSE SUCCESSORS, AND </w:t>
      </w:r>
    </w:p>
    <w:p w:rsidR="00237EA4" w:rsidRPr="00237EA4" w:rsidRDefault="001D3E8D" w:rsidP="00237EA4">
      <w:pPr>
        <w:pStyle w:val="ListParagraph"/>
        <w:widowControl w:val="0"/>
        <w:numPr>
          <w:ilvl w:val="0"/>
          <w:numId w:val="18"/>
        </w:numPr>
        <w:spacing w:after="0" w:line="518" w:lineRule="auto"/>
        <w:ind w:right="105"/>
        <w:jc w:val="both"/>
        <w:rPr>
          <w:rFonts w:ascii="Times New Roman" w:eastAsia="Times New Roman" w:hAnsi="Times New Roman" w:cs="Times New Roman"/>
          <w:color w:val="3D3D3D"/>
          <w:w w:val="105"/>
          <w:sz w:val="23"/>
          <w:szCs w:val="23"/>
        </w:rPr>
      </w:pPr>
      <w:r w:rsidRPr="00237EA4">
        <w:rPr>
          <w:rFonts w:ascii="Times New Roman" w:eastAsia="Times New Roman" w:hAnsi="Times New Roman" w:cs="Times New Roman"/>
          <w:color w:val="3D3D3D"/>
          <w:w w:val="105"/>
          <w:sz w:val="23"/>
          <w:szCs w:val="23"/>
        </w:rPr>
        <w:t>MOTION FOR EMERGENCY HEARING FOR EMERGENCY DISTRIBUTIONS TO THREE MINOR CHILDREN IN COURT’S CUSTODIAL CARE AND PETITIONER AND HIS WIFE CANDICE</w:t>
      </w:r>
      <w:r w:rsidR="00237EA4">
        <w:rPr>
          <w:rFonts w:ascii="Times New Roman" w:eastAsia="Times New Roman" w:hAnsi="Times New Roman" w:cs="Times New Roman"/>
          <w:color w:val="3D3D3D"/>
          <w:w w:val="105"/>
          <w:sz w:val="23"/>
          <w:szCs w:val="23"/>
        </w:rPr>
        <w:t>,</w:t>
      </w:r>
    </w:p>
    <w:p w:rsidR="003C3CC8" w:rsidRDefault="00564A2E" w:rsidP="00564A2E">
      <w:pPr>
        <w:widowControl w:val="0"/>
        <w:spacing w:after="0" w:line="518" w:lineRule="auto"/>
        <w:ind w:left="119" w:right="105"/>
        <w:jc w:val="both"/>
        <w:rPr>
          <w:rFonts w:ascii="Times New Roman"/>
          <w:color w:val="383838"/>
          <w:sz w:val="24"/>
        </w:rPr>
      </w:pPr>
      <w:r>
        <w:rPr>
          <w:rFonts w:ascii="Times New Roman" w:eastAsia="Times New Roman" w:hAnsi="Times New Roman" w:cs="Times New Roman"/>
          <w:color w:val="3D3D3D"/>
          <w:w w:val="105"/>
          <w:sz w:val="23"/>
          <w:szCs w:val="23"/>
        </w:rPr>
        <w:t>d</w:t>
      </w:r>
      <w:r w:rsidR="00772FBF" w:rsidRPr="00C26255">
        <w:rPr>
          <w:rFonts w:ascii="Times New Roman" w:eastAsia="Times New Roman" w:hAnsi="Times New Roman" w:cs="Times New Roman"/>
          <w:color w:val="3D3D3D"/>
          <w:w w:val="105"/>
          <w:sz w:val="23"/>
          <w:szCs w:val="23"/>
        </w:rPr>
        <w:t>ated</w:t>
      </w:r>
      <w:r>
        <w:rPr>
          <w:rFonts w:ascii="Times New Roman" w:eastAsia="Times New Roman" w:hAnsi="Times New Roman" w:cs="Times New Roman"/>
          <w:color w:val="3D3D3D"/>
          <w:w w:val="105"/>
          <w:sz w:val="23"/>
          <w:szCs w:val="23"/>
        </w:rPr>
        <w:t xml:space="preserve"> </w:t>
      </w:r>
      <w:r w:rsidRPr="00564A2E">
        <w:rPr>
          <w:rFonts w:ascii="Times New Roman" w:eastAsia="Times New Roman" w:hAnsi="Times New Roman" w:cs="Times New Roman"/>
          <w:color w:val="3D3D3D"/>
          <w:w w:val="105"/>
          <w:sz w:val="23"/>
          <w:szCs w:val="23"/>
        </w:rPr>
        <w:t>Monday, February 24, 2014</w:t>
      </w:r>
      <w:r w:rsidR="00772FBF" w:rsidRPr="00C26255">
        <w:rPr>
          <w:rFonts w:ascii="Times New Roman" w:eastAsia="Times New Roman" w:hAnsi="Times New Roman" w:cs="Times New Roman"/>
          <w:color w:val="3D3D3D"/>
          <w:w w:val="105"/>
          <w:sz w:val="23"/>
          <w:szCs w:val="23"/>
        </w:rPr>
        <w:t xml:space="preserve"> and in support thereof states, </w:t>
      </w:r>
      <w:r w:rsidR="00EF695B" w:rsidRPr="00C26255">
        <w:rPr>
          <w:rFonts w:ascii="Times New Roman" w:eastAsia="Times New Roman" w:hAnsi="Times New Roman" w:cs="Times New Roman"/>
          <w:color w:val="3D3D3D"/>
          <w:w w:val="105"/>
          <w:sz w:val="23"/>
          <w:szCs w:val="23"/>
        </w:rPr>
        <w:t xml:space="preserve">on information and belief, </w:t>
      </w:r>
      <w:r w:rsidR="00772FBF" w:rsidRPr="00C26255">
        <w:rPr>
          <w:rFonts w:ascii="Times New Roman" w:eastAsia="Times New Roman" w:hAnsi="Times New Roman" w:cs="Times New Roman"/>
          <w:color w:val="3D3D3D"/>
          <w:w w:val="105"/>
          <w:sz w:val="23"/>
          <w:szCs w:val="23"/>
        </w:rPr>
        <w:t>as follows</w:t>
      </w:r>
      <w:r w:rsidR="00772FBF" w:rsidRPr="00BC6EBD">
        <w:rPr>
          <w:rFonts w:ascii="Times New Roman"/>
          <w:color w:val="383838"/>
          <w:sz w:val="24"/>
        </w:rPr>
        <w:t>:</w:t>
      </w:r>
    </w:p>
    <w:p w:rsidR="003C3CC8" w:rsidRPr="003C3CC8" w:rsidRDefault="003C3CC8" w:rsidP="003C3CC8">
      <w:pPr>
        <w:jc w:val="center"/>
        <w:rPr>
          <w:rFonts w:ascii="Times New Roman" w:hAnsi="Times New Roman" w:cs="Times New Roman"/>
          <w:b/>
          <w:caps/>
          <w:sz w:val="24"/>
          <w:szCs w:val="24"/>
          <w:u w:val="single"/>
        </w:rPr>
      </w:pPr>
      <w:r w:rsidRPr="003C3CC8">
        <w:rPr>
          <w:rFonts w:ascii="Times New Roman" w:hAnsi="Times New Roman" w:cs="Times New Roman"/>
          <w:b/>
          <w:caps/>
          <w:sz w:val="24"/>
          <w:szCs w:val="24"/>
          <w:u w:val="single"/>
        </w:rPr>
        <w:t>BACKGROUND</w:t>
      </w:r>
    </w:p>
    <w:p w:rsidR="00EF695B" w:rsidRPr="00765612" w:rsidRDefault="003C3CC8" w:rsidP="003C3CC8">
      <w:pPr>
        <w:pStyle w:val="ListParagraph"/>
        <w:numPr>
          <w:ilvl w:val="0"/>
          <w:numId w:val="5"/>
        </w:numPr>
        <w:spacing w:line="480" w:lineRule="auto"/>
        <w:ind w:left="540" w:hanging="540"/>
      </w:pPr>
      <w:r>
        <w:rPr>
          <w:rFonts w:ascii="Times New Roman"/>
          <w:color w:val="383838"/>
          <w:sz w:val="24"/>
        </w:rPr>
        <w:t>That Petitioner moves this Court today after a long road to exposing a mass of FELONY CRIMINAL ACTS and CIVIL TORTS committed by ATTORNEY</w:t>
      </w:r>
      <w:r>
        <w:rPr>
          <w:rFonts w:ascii="Times New Roman"/>
          <w:color w:val="383838"/>
          <w:sz w:val="24"/>
        </w:rPr>
        <w:t>’</w:t>
      </w:r>
      <w:r>
        <w:rPr>
          <w:rFonts w:ascii="Times New Roman"/>
          <w:color w:val="383838"/>
          <w:sz w:val="24"/>
        </w:rPr>
        <w:t>S AT LAW ACTING AS OFFICERS OF TH</w:t>
      </w:r>
      <w:r w:rsidR="00B938CA">
        <w:rPr>
          <w:rFonts w:ascii="Times New Roman"/>
          <w:color w:val="383838"/>
          <w:sz w:val="24"/>
        </w:rPr>
        <w:t xml:space="preserve">IS </w:t>
      </w:r>
      <w:r>
        <w:rPr>
          <w:rFonts w:ascii="Times New Roman"/>
          <w:color w:val="383838"/>
          <w:sz w:val="24"/>
        </w:rPr>
        <w:t xml:space="preserve">COURT and others, </w:t>
      </w:r>
      <w:r w:rsidR="00B938CA">
        <w:rPr>
          <w:rFonts w:ascii="Times New Roman"/>
          <w:color w:val="383838"/>
          <w:sz w:val="24"/>
        </w:rPr>
        <w:t xml:space="preserve">in efforts </w:t>
      </w:r>
      <w:r>
        <w:rPr>
          <w:rFonts w:ascii="Times New Roman"/>
          <w:color w:val="383838"/>
          <w:sz w:val="24"/>
        </w:rPr>
        <w:t>to change the designated beneficiaries of SIMON and SHIRLEY</w:t>
      </w:r>
      <w:r w:rsidR="00B938CA">
        <w:rPr>
          <w:rFonts w:ascii="Times New Roman"/>
          <w:color w:val="383838"/>
          <w:sz w:val="24"/>
        </w:rPr>
        <w:t xml:space="preserve"> POST MORTEM</w:t>
      </w:r>
      <w:r>
        <w:rPr>
          <w:rFonts w:ascii="Times New Roman"/>
          <w:color w:val="383838"/>
          <w:sz w:val="24"/>
        </w:rPr>
        <w:t xml:space="preserve">, causing damages over a three </w:t>
      </w:r>
      <w:r>
        <w:rPr>
          <w:rFonts w:ascii="Times New Roman"/>
          <w:color w:val="383838"/>
          <w:sz w:val="24"/>
        </w:rPr>
        <w:lastRenderedPageBreak/>
        <w:t>year period to Petitioner and his family, damages which have now become life threatening in several re</w:t>
      </w:r>
      <w:r w:rsidR="00765612">
        <w:rPr>
          <w:rFonts w:ascii="Times New Roman"/>
          <w:color w:val="383838"/>
          <w:sz w:val="24"/>
        </w:rPr>
        <w:t>gards defined</w:t>
      </w:r>
      <w:r w:rsidR="00B938CA">
        <w:rPr>
          <w:rFonts w:ascii="Times New Roman"/>
          <w:color w:val="383838"/>
          <w:sz w:val="24"/>
        </w:rPr>
        <w:t xml:space="preserve"> further</w:t>
      </w:r>
      <w:r w:rsidR="00765612">
        <w:rPr>
          <w:rFonts w:ascii="Times New Roman"/>
          <w:color w:val="383838"/>
          <w:sz w:val="24"/>
        </w:rPr>
        <w:t xml:space="preserve"> herein</w:t>
      </w:r>
      <w:r>
        <w:rPr>
          <w:rFonts w:ascii="Times New Roman"/>
          <w:color w:val="383838"/>
          <w:sz w:val="24"/>
        </w:rPr>
        <w:t>.</w:t>
      </w:r>
    </w:p>
    <w:p w:rsidR="00765612" w:rsidRPr="00765612" w:rsidRDefault="00765612" w:rsidP="003C3CC8">
      <w:pPr>
        <w:pStyle w:val="ListParagraph"/>
        <w:numPr>
          <w:ilvl w:val="0"/>
          <w:numId w:val="5"/>
        </w:numPr>
        <w:spacing w:line="480" w:lineRule="auto"/>
        <w:ind w:left="540" w:hanging="540"/>
      </w:pPr>
      <w:r>
        <w:rPr>
          <w:rFonts w:ascii="Times New Roman"/>
          <w:color w:val="383838"/>
          <w:sz w:val="24"/>
        </w:rPr>
        <w:t>That these WILLFUL, WANTON, RECKLESS and GROSSLY NEGLIGENT ACTS OF THE FIDUCIARIES, IN CONSPIRACY WITH OFFICERS OF THIS COURT, both of proven FORGERY AND FRAUD, including crimes committed POST MORTEM in both SHIRLEY</w:t>
      </w:r>
      <w:r>
        <w:rPr>
          <w:rFonts w:ascii="Times New Roman"/>
          <w:color w:val="383838"/>
          <w:sz w:val="24"/>
        </w:rPr>
        <w:t>’</w:t>
      </w:r>
      <w:r>
        <w:rPr>
          <w:rFonts w:ascii="Times New Roman"/>
          <w:color w:val="383838"/>
          <w:sz w:val="24"/>
        </w:rPr>
        <w:t>S NAME and SIMON</w:t>
      </w:r>
      <w:r>
        <w:rPr>
          <w:rFonts w:ascii="Times New Roman"/>
          <w:color w:val="383838"/>
          <w:sz w:val="24"/>
        </w:rPr>
        <w:t>’</w:t>
      </w:r>
      <w:r>
        <w:rPr>
          <w:rFonts w:ascii="Times New Roman"/>
          <w:color w:val="383838"/>
          <w:sz w:val="24"/>
        </w:rPr>
        <w:t>S name that are now being prosecuted, coupled with newly admitted FRAUD to change beneficiaries revealed in both this Court and a US District Court in Illinois involving alleged INSURANCE FRAUD and FRAUD on a US District Court, this Court must act on its own MOTIONS to cease all fraud and fraud on the Court, which are now proven beyond a reasonable doubt and demand the Court</w:t>
      </w:r>
      <w:r>
        <w:rPr>
          <w:rFonts w:ascii="Times New Roman"/>
          <w:color w:val="383838"/>
          <w:sz w:val="24"/>
        </w:rPr>
        <w:t>’</w:t>
      </w:r>
      <w:r>
        <w:rPr>
          <w:rFonts w:ascii="Times New Roman"/>
          <w:color w:val="383838"/>
          <w:sz w:val="24"/>
        </w:rPr>
        <w:t>s immediate wrath in order to prosecute the guilty and protect the innocent, including seven minor children.</w:t>
      </w:r>
    </w:p>
    <w:p w:rsidR="00765612" w:rsidRPr="00765612" w:rsidRDefault="00765612" w:rsidP="003C3CC8">
      <w:pPr>
        <w:pStyle w:val="ListParagraph"/>
        <w:numPr>
          <w:ilvl w:val="0"/>
          <w:numId w:val="5"/>
        </w:numPr>
        <w:spacing w:line="480" w:lineRule="auto"/>
        <w:ind w:left="540" w:hanging="540"/>
      </w:pPr>
      <w:r>
        <w:rPr>
          <w:rFonts w:ascii="Times New Roman"/>
          <w:color w:val="383838"/>
          <w:sz w:val="24"/>
        </w:rPr>
        <w:t>That the following information is irrefutable evidence that provides absolute cause for the Court</w:t>
      </w:r>
      <w:r>
        <w:rPr>
          <w:rFonts w:ascii="Times New Roman"/>
          <w:color w:val="383838"/>
          <w:sz w:val="24"/>
        </w:rPr>
        <w:t>’</w:t>
      </w:r>
      <w:r>
        <w:rPr>
          <w:rFonts w:ascii="Times New Roman"/>
          <w:color w:val="383838"/>
          <w:sz w:val="24"/>
        </w:rPr>
        <w:t>s powers to protect and serve those under its custody,</w:t>
      </w:r>
    </w:p>
    <w:p w:rsidR="00765612" w:rsidRPr="003A1F4B" w:rsidRDefault="00765612" w:rsidP="003A1F4B">
      <w:pPr>
        <w:pStyle w:val="ListParagraph"/>
        <w:numPr>
          <w:ilvl w:val="0"/>
          <w:numId w:val="19"/>
        </w:numPr>
        <w:spacing w:line="480" w:lineRule="auto"/>
        <w:rPr>
          <w:rFonts w:ascii="Times New Roman"/>
          <w:color w:val="383838"/>
          <w:sz w:val="24"/>
        </w:rPr>
      </w:pPr>
      <w:r>
        <w:rPr>
          <w:rFonts w:ascii="Times New Roman"/>
          <w:color w:val="383838"/>
          <w:sz w:val="24"/>
        </w:rPr>
        <w:t xml:space="preserve">Six Forged and Fraudulent Waivers used to close the Estate of SHIRLEY, whereby </w:t>
      </w:r>
      <w:r w:rsidR="004D05BE" w:rsidRPr="00B20D4A">
        <w:rPr>
          <w:rFonts w:ascii="Times New Roman"/>
          <w:color w:val="383838"/>
          <w:sz w:val="24"/>
        </w:rPr>
        <w:t>Donald R. Tescher, Esq. (</w:t>
      </w:r>
      <w:r w:rsidR="004D05BE" w:rsidRPr="00B20D4A">
        <w:rPr>
          <w:rFonts w:ascii="Times New Roman"/>
          <w:color w:val="383838"/>
          <w:sz w:val="24"/>
        </w:rPr>
        <w:t>“</w:t>
      </w:r>
      <w:r w:rsidR="004D05BE" w:rsidRPr="00B20D4A">
        <w:rPr>
          <w:rFonts w:ascii="Times New Roman"/>
          <w:color w:val="383838"/>
          <w:sz w:val="24"/>
        </w:rPr>
        <w:t>TESCHER</w:t>
      </w:r>
      <w:r w:rsidR="004D05BE" w:rsidRPr="00B20D4A">
        <w:rPr>
          <w:rFonts w:ascii="Times New Roman"/>
          <w:color w:val="383838"/>
          <w:sz w:val="24"/>
        </w:rPr>
        <w:t>”</w:t>
      </w:r>
      <w:r w:rsidR="004D05BE" w:rsidRPr="00B20D4A">
        <w:rPr>
          <w:rFonts w:ascii="Times New Roman"/>
          <w:color w:val="383838"/>
          <w:sz w:val="24"/>
        </w:rPr>
        <w:t>) and Robert L. Spallina, Esq. (</w:t>
      </w:r>
      <w:r w:rsidR="004D05BE" w:rsidRPr="00B20D4A">
        <w:rPr>
          <w:rFonts w:ascii="Times New Roman"/>
          <w:color w:val="383838"/>
          <w:sz w:val="24"/>
        </w:rPr>
        <w:t>“</w:t>
      </w:r>
      <w:r w:rsidR="004D05BE" w:rsidRPr="00B20D4A">
        <w:rPr>
          <w:rFonts w:ascii="Times New Roman"/>
          <w:color w:val="383838"/>
          <w:sz w:val="24"/>
        </w:rPr>
        <w:t>SPALLINA</w:t>
      </w:r>
      <w:r w:rsidR="004D05BE" w:rsidRPr="00B20D4A">
        <w:rPr>
          <w:rFonts w:ascii="Times New Roman"/>
          <w:color w:val="383838"/>
          <w:sz w:val="24"/>
        </w:rPr>
        <w:t>”</w:t>
      </w:r>
      <w:r w:rsidR="004D05BE" w:rsidRPr="00B20D4A">
        <w:rPr>
          <w:rFonts w:ascii="Times New Roman"/>
          <w:color w:val="383838"/>
          <w:sz w:val="24"/>
        </w:rPr>
        <w:t>)</w:t>
      </w:r>
      <w:r w:rsidR="004D05BE">
        <w:rPr>
          <w:rFonts w:ascii="Times New Roman"/>
          <w:color w:val="383838"/>
          <w:sz w:val="24"/>
        </w:rPr>
        <w:t xml:space="preserve"> and their</w:t>
      </w:r>
      <w:r>
        <w:rPr>
          <w:rFonts w:ascii="Times New Roman"/>
          <w:color w:val="383838"/>
          <w:sz w:val="24"/>
        </w:rPr>
        <w:t xml:space="preserve"> law firm</w:t>
      </w:r>
      <w:r w:rsidR="004D05BE">
        <w:rPr>
          <w:rFonts w:ascii="Times New Roman"/>
          <w:color w:val="383838"/>
          <w:sz w:val="24"/>
        </w:rPr>
        <w:t xml:space="preserve"> Tescher &amp; Spallina, P.A. (</w:t>
      </w:r>
      <w:r w:rsidR="004D05BE">
        <w:rPr>
          <w:rFonts w:ascii="Times New Roman"/>
          <w:color w:val="383838"/>
          <w:sz w:val="24"/>
        </w:rPr>
        <w:t>“</w:t>
      </w:r>
      <w:r w:rsidR="004D05BE">
        <w:rPr>
          <w:rFonts w:ascii="Times New Roman"/>
          <w:color w:val="383838"/>
          <w:sz w:val="24"/>
        </w:rPr>
        <w:t>TSPA</w:t>
      </w:r>
      <w:r w:rsidR="004D05BE">
        <w:rPr>
          <w:rFonts w:ascii="Times New Roman"/>
          <w:color w:val="383838"/>
          <w:sz w:val="24"/>
        </w:rPr>
        <w:t>”</w:t>
      </w:r>
      <w:r w:rsidR="004D05BE">
        <w:rPr>
          <w:rFonts w:ascii="Times New Roman"/>
          <w:color w:val="383838"/>
          <w:sz w:val="24"/>
        </w:rPr>
        <w:t>)</w:t>
      </w:r>
      <w:r>
        <w:rPr>
          <w:rFonts w:ascii="Times New Roman"/>
          <w:color w:val="383838"/>
          <w:sz w:val="24"/>
        </w:rPr>
        <w:t xml:space="preserve"> then posited these documents with this Court in efforts to alter beneficiaries.  That SPALLINA and TESCHER</w:t>
      </w:r>
      <w:r>
        <w:rPr>
          <w:rFonts w:ascii="Times New Roman"/>
          <w:color w:val="383838"/>
          <w:sz w:val="24"/>
        </w:rPr>
        <w:t>’</w:t>
      </w:r>
      <w:r>
        <w:rPr>
          <w:rFonts w:ascii="Times New Roman"/>
          <w:color w:val="383838"/>
          <w:sz w:val="24"/>
        </w:rPr>
        <w:t>S LEGAL ASSISTANT AND NOTARY PUBLIC has been arrested and charged for the crime of Fraudulent Notarizations and admitted to FORGING all six signatures, including one POST MORTEM for SIMON.  This was alleged to be a one off crime, done while on drugs and more.</w:t>
      </w:r>
    </w:p>
    <w:p w:rsidR="00DF3964" w:rsidRPr="003A1F4B" w:rsidRDefault="00DF3964" w:rsidP="003A1F4B">
      <w:pPr>
        <w:pStyle w:val="ListParagraph"/>
        <w:numPr>
          <w:ilvl w:val="0"/>
          <w:numId w:val="19"/>
        </w:numPr>
        <w:spacing w:line="480" w:lineRule="auto"/>
        <w:rPr>
          <w:rFonts w:ascii="Times New Roman"/>
          <w:color w:val="383838"/>
          <w:sz w:val="24"/>
        </w:rPr>
      </w:pPr>
      <w:r>
        <w:rPr>
          <w:rFonts w:ascii="Times New Roman"/>
          <w:color w:val="383838"/>
          <w:sz w:val="24"/>
        </w:rPr>
        <w:lastRenderedPageBreak/>
        <w:t>CLOSING THE ESTATE OF SHIRLEY with a KNOWINGLY DECEASED EXECUTOR / PERSONAL REPRESENTATIVE constituting FRAUD on the COURT and FRAUD on the BENEFICIARIES and CREDITORS.</w:t>
      </w:r>
    </w:p>
    <w:p w:rsidR="00765612" w:rsidRPr="003A1F4B" w:rsidRDefault="00765612" w:rsidP="003A1F4B">
      <w:pPr>
        <w:pStyle w:val="ListParagraph"/>
        <w:numPr>
          <w:ilvl w:val="0"/>
          <w:numId w:val="19"/>
        </w:numPr>
        <w:spacing w:line="480" w:lineRule="auto"/>
        <w:rPr>
          <w:rFonts w:ascii="Times New Roman"/>
          <w:color w:val="383838"/>
          <w:sz w:val="24"/>
        </w:rPr>
      </w:pPr>
      <w:r>
        <w:rPr>
          <w:rFonts w:ascii="Times New Roman"/>
          <w:color w:val="383838"/>
          <w:sz w:val="24"/>
        </w:rPr>
        <w:t>Newly admitted to FRAUD by ROBERT SPALLINA and DONALD TESCHER, again through their law firm and this time again through MAIL and WIRE FRAUD to attempt to change beneficiaries through ALTERING ESTATE DOCUMENTS ILLEGALLY</w:t>
      </w:r>
      <w:r w:rsidR="00DF3964">
        <w:rPr>
          <w:rFonts w:ascii="Times New Roman"/>
          <w:color w:val="383838"/>
          <w:sz w:val="24"/>
        </w:rPr>
        <w:t xml:space="preserve"> as admitted to by SPALLINA to PALM BEACH SHERIFF OFFICERS</w:t>
      </w:r>
      <w:r w:rsidR="00B13F6B">
        <w:rPr>
          <w:rFonts w:ascii="Times New Roman"/>
          <w:color w:val="383838"/>
          <w:sz w:val="24"/>
        </w:rPr>
        <w:t>.</w:t>
      </w:r>
    </w:p>
    <w:p w:rsidR="00DF3964" w:rsidRPr="003A1F4B" w:rsidRDefault="00DF3964" w:rsidP="003A1F4B">
      <w:pPr>
        <w:pStyle w:val="ListParagraph"/>
        <w:numPr>
          <w:ilvl w:val="0"/>
          <w:numId w:val="19"/>
        </w:numPr>
        <w:spacing w:line="480" w:lineRule="auto"/>
        <w:rPr>
          <w:rFonts w:ascii="Times New Roman"/>
          <w:color w:val="383838"/>
          <w:sz w:val="24"/>
        </w:rPr>
      </w:pPr>
      <w:r>
        <w:rPr>
          <w:rFonts w:ascii="Times New Roman"/>
          <w:color w:val="383838"/>
          <w:sz w:val="24"/>
        </w:rPr>
        <w:t>CONVERSION AND COMINGLING ILLEGAL DISTRIBUTIONS TO KNOWINGLY FRAUDULENT BENEFICIARIES as admitted to by SPALLINA and TESCHER.</w:t>
      </w:r>
    </w:p>
    <w:p w:rsidR="00DF3964" w:rsidRPr="003A1F4B" w:rsidRDefault="00DF3964" w:rsidP="003A1F4B">
      <w:pPr>
        <w:pStyle w:val="ListParagraph"/>
        <w:numPr>
          <w:ilvl w:val="0"/>
          <w:numId w:val="19"/>
        </w:numPr>
        <w:spacing w:line="480" w:lineRule="auto"/>
        <w:rPr>
          <w:rFonts w:ascii="Times New Roman"/>
          <w:color w:val="383838"/>
          <w:sz w:val="24"/>
        </w:rPr>
      </w:pPr>
      <w:r>
        <w:rPr>
          <w:rFonts w:ascii="Times New Roman"/>
          <w:color w:val="383838"/>
          <w:sz w:val="24"/>
        </w:rPr>
        <w:t xml:space="preserve">VIOLATIONS </w:t>
      </w:r>
      <w:r w:rsidR="003F6A3E">
        <w:rPr>
          <w:rFonts w:ascii="Times New Roman"/>
          <w:color w:val="383838"/>
          <w:sz w:val="24"/>
        </w:rPr>
        <w:t xml:space="preserve">and BREACHES </w:t>
      </w:r>
      <w:r>
        <w:rPr>
          <w:rFonts w:ascii="Times New Roman"/>
          <w:color w:val="383838"/>
          <w:sz w:val="24"/>
        </w:rPr>
        <w:t>OF FIDUCIARY DUTIES in concealing CRIMINAL ACTS and disposing of assets</w:t>
      </w:r>
      <w:r w:rsidR="003F6A3E">
        <w:rPr>
          <w:rFonts w:ascii="Times New Roman"/>
          <w:color w:val="383838"/>
          <w:sz w:val="24"/>
        </w:rPr>
        <w:t xml:space="preserve"> and</w:t>
      </w:r>
      <w:r>
        <w:rPr>
          <w:rFonts w:ascii="Times New Roman"/>
          <w:color w:val="383838"/>
          <w:sz w:val="24"/>
        </w:rPr>
        <w:t xml:space="preserve"> abscond</w:t>
      </w:r>
      <w:r w:rsidR="003F6A3E">
        <w:rPr>
          <w:rFonts w:ascii="Times New Roman"/>
          <w:color w:val="383838"/>
          <w:sz w:val="24"/>
        </w:rPr>
        <w:t>ing</w:t>
      </w:r>
      <w:r>
        <w:rPr>
          <w:rFonts w:ascii="Times New Roman"/>
          <w:color w:val="383838"/>
          <w:sz w:val="24"/>
        </w:rPr>
        <w:t xml:space="preserve"> with them from the true and proper beneficiaries.</w:t>
      </w:r>
    </w:p>
    <w:p w:rsidR="003F6A3E" w:rsidRPr="003A1F4B" w:rsidRDefault="003F6A3E" w:rsidP="003A1F4B">
      <w:pPr>
        <w:pStyle w:val="ListParagraph"/>
        <w:numPr>
          <w:ilvl w:val="0"/>
          <w:numId w:val="19"/>
        </w:numPr>
        <w:spacing w:line="480" w:lineRule="auto"/>
        <w:rPr>
          <w:rFonts w:ascii="Times New Roman"/>
          <w:color w:val="383838"/>
          <w:sz w:val="24"/>
        </w:rPr>
      </w:pPr>
      <w:r>
        <w:rPr>
          <w:rFonts w:ascii="Times New Roman"/>
          <w:color w:val="383838"/>
          <w:sz w:val="24"/>
        </w:rPr>
        <w:t>OBSTRUCTION THROUGH DENIAL AND SUPPRESSION OF FINANCIAL INFORMATION AND ESTATE RECORDS FROM BENEFICIARIES AND CREDITORS.</w:t>
      </w:r>
    </w:p>
    <w:p w:rsidR="00DF3964" w:rsidRPr="003A1F4B" w:rsidRDefault="00DF3964" w:rsidP="003A1F4B">
      <w:pPr>
        <w:pStyle w:val="ListParagraph"/>
        <w:numPr>
          <w:ilvl w:val="0"/>
          <w:numId w:val="19"/>
        </w:numPr>
        <w:spacing w:line="480" w:lineRule="auto"/>
        <w:rPr>
          <w:rFonts w:ascii="Times New Roman"/>
          <w:color w:val="383838"/>
          <w:sz w:val="24"/>
        </w:rPr>
      </w:pPr>
      <w:r>
        <w:rPr>
          <w:rFonts w:ascii="Times New Roman"/>
          <w:color w:val="383838"/>
          <w:sz w:val="24"/>
        </w:rPr>
        <w:t>ALLEGED INSURANCE FRAUD and FRAUD ON US DISTRICT COURT.</w:t>
      </w:r>
      <w:r w:rsidR="003F6A3E">
        <w:rPr>
          <w:rFonts w:ascii="Times New Roman"/>
          <w:color w:val="383838"/>
          <w:sz w:val="24"/>
        </w:rPr>
        <w:t xml:space="preserve">  </w:t>
      </w:r>
    </w:p>
    <w:p w:rsidR="00A45A12" w:rsidRPr="003A1F4B" w:rsidRDefault="00A45A12" w:rsidP="003A1F4B">
      <w:pPr>
        <w:pStyle w:val="ListParagraph"/>
        <w:numPr>
          <w:ilvl w:val="0"/>
          <w:numId w:val="19"/>
        </w:numPr>
        <w:spacing w:line="480" w:lineRule="auto"/>
        <w:rPr>
          <w:rFonts w:ascii="Times New Roman"/>
          <w:color w:val="383838"/>
          <w:sz w:val="24"/>
        </w:rPr>
      </w:pPr>
      <w:r w:rsidRPr="003A1F4B">
        <w:rPr>
          <w:rFonts w:ascii="Times New Roman"/>
          <w:color w:val="383838"/>
          <w:sz w:val="24"/>
        </w:rPr>
        <w:t>Put in links to District Court Filings</w:t>
      </w:r>
    </w:p>
    <w:p w:rsidR="00DF3964" w:rsidRDefault="00DF3964" w:rsidP="003A1F4B">
      <w:pPr>
        <w:pStyle w:val="ListParagraph"/>
        <w:numPr>
          <w:ilvl w:val="0"/>
          <w:numId w:val="19"/>
        </w:numPr>
        <w:spacing w:line="480" w:lineRule="auto"/>
      </w:pPr>
      <w:r>
        <w:rPr>
          <w:rFonts w:ascii="Times New Roman"/>
          <w:color w:val="383838"/>
          <w:sz w:val="24"/>
        </w:rPr>
        <w:t>ALLEGED THEFT OF JEWELRY and PERSONAL PROPERTIES OF DECEDENTS</w:t>
      </w:r>
      <w:r w:rsidR="003F6A3E">
        <w:rPr>
          <w:rFonts w:ascii="Times New Roman"/>
          <w:color w:val="383838"/>
          <w:sz w:val="24"/>
        </w:rPr>
        <w:t xml:space="preserve"> and other items believed to be stolen and to be determined after a full forensic accounting</w:t>
      </w:r>
      <w:r>
        <w:rPr>
          <w:rFonts w:ascii="Times New Roman"/>
          <w:color w:val="383838"/>
          <w:sz w:val="24"/>
        </w:rPr>
        <w:t>.</w:t>
      </w:r>
    </w:p>
    <w:p w:rsidR="00EF695B" w:rsidRDefault="001D3E8D" w:rsidP="00EF695B">
      <w:pPr>
        <w:jc w:val="center"/>
        <w:rPr>
          <w:rFonts w:ascii="Times New Roman" w:hAnsi="Times New Roman" w:cs="Times New Roman"/>
          <w:b/>
          <w:caps/>
          <w:sz w:val="24"/>
          <w:szCs w:val="24"/>
          <w:u w:val="single"/>
        </w:rPr>
      </w:pPr>
      <w:r w:rsidRPr="001D3E8D">
        <w:rPr>
          <w:rFonts w:ascii="Times New Roman" w:hAnsi="Times New Roman" w:cs="Times New Roman"/>
          <w:b/>
          <w:caps/>
          <w:sz w:val="24"/>
          <w:szCs w:val="24"/>
          <w:u w:val="single"/>
        </w:rPr>
        <w:t>MOTION TO HALT “HAT TRICK” FOR DESIGNATION OF SUCCESSOR PERSONAL REPRESENTATIVES, APPOINT</w:t>
      </w:r>
      <w:r>
        <w:rPr>
          <w:rFonts w:ascii="Times New Roman" w:hAnsi="Times New Roman" w:cs="Times New Roman"/>
          <w:b/>
          <w:caps/>
          <w:sz w:val="24"/>
          <w:szCs w:val="24"/>
          <w:u w:val="single"/>
        </w:rPr>
        <w:t xml:space="preserve"> CURATOR IN INTERIM, APPOINT</w:t>
      </w:r>
      <w:r w:rsidRPr="001D3E8D">
        <w:rPr>
          <w:rFonts w:ascii="Times New Roman" w:hAnsi="Times New Roman" w:cs="Times New Roman"/>
          <w:b/>
          <w:caps/>
          <w:sz w:val="24"/>
          <w:szCs w:val="24"/>
          <w:u w:val="single"/>
        </w:rPr>
        <w:t xml:space="preserve"> </w:t>
      </w:r>
      <w:r w:rsidRPr="001D3E8D">
        <w:rPr>
          <w:rFonts w:ascii="Times New Roman" w:hAnsi="Times New Roman" w:cs="Times New Roman"/>
          <w:b/>
          <w:caps/>
          <w:sz w:val="24"/>
          <w:szCs w:val="24"/>
          <w:u w:val="single"/>
        </w:rPr>
        <w:lastRenderedPageBreak/>
        <w:t xml:space="preserve">CORPORATE TRUSTEE AND PR AND PETITIONER AS </w:t>
      </w:r>
      <w:r>
        <w:rPr>
          <w:rFonts w:ascii="Times New Roman" w:hAnsi="Times New Roman" w:cs="Times New Roman"/>
          <w:b/>
          <w:caps/>
          <w:sz w:val="24"/>
          <w:szCs w:val="24"/>
          <w:u w:val="single"/>
        </w:rPr>
        <w:t xml:space="preserve">CO- CURATOR, </w:t>
      </w:r>
      <w:r w:rsidRPr="001D3E8D">
        <w:rPr>
          <w:rFonts w:ascii="Times New Roman" w:hAnsi="Times New Roman" w:cs="Times New Roman"/>
          <w:b/>
          <w:caps/>
          <w:sz w:val="24"/>
          <w:szCs w:val="24"/>
          <w:u w:val="single"/>
        </w:rPr>
        <w:t>CO-PERSONAL REPRESENTATIVE AND CO-TRUSTEE IN ESTATES AND TRUSTS</w:t>
      </w:r>
    </w:p>
    <w:p w:rsidR="00B20D4A" w:rsidRPr="00B20D4A" w:rsidRDefault="00B20D4A" w:rsidP="00B20D4A">
      <w:pPr>
        <w:pStyle w:val="ListParagraph"/>
        <w:numPr>
          <w:ilvl w:val="0"/>
          <w:numId w:val="5"/>
        </w:numPr>
        <w:spacing w:line="480" w:lineRule="auto"/>
        <w:ind w:left="540" w:hanging="540"/>
        <w:rPr>
          <w:rFonts w:ascii="Times New Roman"/>
          <w:color w:val="383838"/>
          <w:sz w:val="24"/>
        </w:rPr>
      </w:pPr>
      <w:r w:rsidRPr="00B20D4A">
        <w:rPr>
          <w:rFonts w:ascii="Times New Roman"/>
          <w:color w:val="383838"/>
          <w:sz w:val="24"/>
        </w:rPr>
        <w:t xml:space="preserve">The </w:t>
      </w:r>
      <w:r w:rsidR="00A45A12">
        <w:rPr>
          <w:rFonts w:ascii="Times New Roman"/>
          <w:color w:val="383838"/>
          <w:sz w:val="24"/>
        </w:rPr>
        <w:t xml:space="preserve">now </w:t>
      </w:r>
      <w:r w:rsidR="006F64C1">
        <w:rPr>
          <w:rFonts w:ascii="Times New Roman"/>
          <w:color w:val="383838"/>
          <w:sz w:val="24"/>
        </w:rPr>
        <w:t>former</w:t>
      </w:r>
      <w:r w:rsidRPr="00B20D4A">
        <w:rPr>
          <w:rFonts w:ascii="Times New Roman"/>
          <w:color w:val="383838"/>
          <w:sz w:val="24"/>
        </w:rPr>
        <w:t xml:space="preserve"> Co-Personal Representatives of the Estate</w:t>
      </w:r>
      <w:r w:rsidR="00A4454C">
        <w:rPr>
          <w:rFonts w:ascii="Times New Roman"/>
          <w:color w:val="383838"/>
          <w:sz w:val="24"/>
        </w:rPr>
        <w:t xml:space="preserve"> by Orders issued by this Court on February 18, 2014</w:t>
      </w:r>
      <w:r w:rsidRPr="00B20D4A">
        <w:rPr>
          <w:rFonts w:ascii="Times New Roman"/>
          <w:color w:val="383838"/>
          <w:sz w:val="24"/>
        </w:rPr>
        <w:t xml:space="preserve">, </w:t>
      </w:r>
      <w:r w:rsidR="004D05BE">
        <w:rPr>
          <w:rFonts w:ascii="Times New Roman"/>
          <w:color w:val="383838"/>
          <w:sz w:val="24"/>
        </w:rPr>
        <w:t>TESCHER and SPALLINA</w:t>
      </w:r>
      <w:r w:rsidR="00A4454C">
        <w:rPr>
          <w:rFonts w:ascii="Times New Roman"/>
          <w:color w:val="383838"/>
          <w:sz w:val="24"/>
        </w:rPr>
        <w:t>,</w:t>
      </w:r>
      <w:r w:rsidR="004D05BE">
        <w:rPr>
          <w:rFonts w:ascii="Times New Roman"/>
          <w:color w:val="383838"/>
          <w:sz w:val="24"/>
        </w:rPr>
        <w:t xml:space="preserve"> </w:t>
      </w:r>
      <w:r w:rsidRPr="00B20D4A">
        <w:rPr>
          <w:rFonts w:ascii="Times New Roman"/>
          <w:color w:val="383838"/>
          <w:sz w:val="24"/>
        </w:rPr>
        <w:t xml:space="preserve">have </w:t>
      </w:r>
      <w:r w:rsidR="006F64C1">
        <w:rPr>
          <w:rFonts w:ascii="Times New Roman"/>
          <w:color w:val="383838"/>
          <w:sz w:val="24"/>
        </w:rPr>
        <w:t>been removed by this Court</w:t>
      </w:r>
      <w:r w:rsidR="000D12B9">
        <w:rPr>
          <w:rFonts w:ascii="Times New Roman"/>
          <w:color w:val="383838"/>
          <w:sz w:val="24"/>
        </w:rPr>
        <w:t xml:space="preserve"> and allowed to resign as counsel</w:t>
      </w:r>
      <w:r w:rsidR="00D90C83">
        <w:rPr>
          <w:rFonts w:ascii="Times New Roman"/>
          <w:color w:val="383838"/>
          <w:sz w:val="24"/>
        </w:rPr>
        <w:t xml:space="preserve"> and personal representatives</w:t>
      </w:r>
      <w:r w:rsidR="000D12B9">
        <w:rPr>
          <w:rFonts w:ascii="Times New Roman"/>
          <w:color w:val="383838"/>
          <w:sz w:val="24"/>
        </w:rPr>
        <w:t xml:space="preserve"> for the Estates and Trusts of </w:t>
      </w:r>
      <w:r w:rsidR="00BC5647">
        <w:rPr>
          <w:rFonts w:ascii="Times New Roman"/>
          <w:color w:val="383838"/>
          <w:sz w:val="24"/>
        </w:rPr>
        <w:t>SIMON and SHIRLEY</w:t>
      </w:r>
      <w:r w:rsidR="000D12B9">
        <w:rPr>
          <w:rFonts w:ascii="Times New Roman"/>
          <w:color w:val="383838"/>
          <w:sz w:val="24"/>
        </w:rPr>
        <w:t xml:space="preserve"> and </w:t>
      </w:r>
      <w:r w:rsidR="00D90C83">
        <w:rPr>
          <w:rFonts w:ascii="Times New Roman"/>
          <w:color w:val="383838"/>
          <w:sz w:val="24"/>
        </w:rPr>
        <w:t>this Court has</w:t>
      </w:r>
      <w:r w:rsidR="000D12B9">
        <w:rPr>
          <w:rFonts w:ascii="Times New Roman"/>
          <w:color w:val="383838"/>
          <w:sz w:val="24"/>
        </w:rPr>
        <w:t xml:space="preserve"> left open discharging them entirely from their </w:t>
      </w:r>
      <w:r w:rsidR="00A4454C">
        <w:rPr>
          <w:rFonts w:ascii="Times New Roman"/>
          <w:color w:val="383838"/>
          <w:sz w:val="24"/>
        </w:rPr>
        <w:t xml:space="preserve">fiduciary </w:t>
      </w:r>
      <w:r w:rsidR="000D12B9">
        <w:rPr>
          <w:rFonts w:ascii="Times New Roman"/>
          <w:color w:val="383838"/>
          <w:sz w:val="24"/>
        </w:rPr>
        <w:t xml:space="preserve">obligations and </w:t>
      </w:r>
      <w:r w:rsidR="00D90C83">
        <w:rPr>
          <w:rFonts w:ascii="Times New Roman"/>
          <w:color w:val="383838"/>
          <w:sz w:val="24"/>
        </w:rPr>
        <w:t xml:space="preserve">the resulting </w:t>
      </w:r>
      <w:r w:rsidR="000D12B9">
        <w:rPr>
          <w:rFonts w:ascii="Times New Roman"/>
          <w:color w:val="383838"/>
          <w:sz w:val="24"/>
        </w:rPr>
        <w:t>liabilities</w:t>
      </w:r>
      <w:r w:rsidR="00BC5647">
        <w:rPr>
          <w:rFonts w:ascii="Times New Roman"/>
          <w:color w:val="383838"/>
          <w:sz w:val="24"/>
        </w:rPr>
        <w:t xml:space="preserve"> for </w:t>
      </w:r>
      <w:r w:rsidR="00D90C83">
        <w:rPr>
          <w:rFonts w:ascii="Times New Roman"/>
          <w:color w:val="383838"/>
          <w:sz w:val="24"/>
        </w:rPr>
        <w:t>the</w:t>
      </w:r>
      <w:r w:rsidR="00A4454C">
        <w:rPr>
          <w:rFonts w:ascii="Times New Roman"/>
          <w:color w:val="383838"/>
          <w:sz w:val="24"/>
        </w:rPr>
        <w:t>ir</w:t>
      </w:r>
      <w:r w:rsidR="00D90C83">
        <w:rPr>
          <w:rFonts w:ascii="Times New Roman"/>
          <w:color w:val="383838"/>
          <w:sz w:val="24"/>
        </w:rPr>
        <w:t xml:space="preserve"> </w:t>
      </w:r>
      <w:r w:rsidR="00BC5647">
        <w:rPr>
          <w:rFonts w:ascii="Times New Roman"/>
          <w:color w:val="383838"/>
          <w:sz w:val="24"/>
        </w:rPr>
        <w:t>crimes committed and admitted</w:t>
      </w:r>
      <w:r w:rsidR="00D90C83">
        <w:rPr>
          <w:rFonts w:ascii="Times New Roman"/>
          <w:color w:val="383838"/>
          <w:sz w:val="24"/>
        </w:rPr>
        <w:t xml:space="preserve"> and those alleged and under investigation</w:t>
      </w:r>
      <w:r w:rsidRPr="00B20D4A">
        <w:rPr>
          <w:rFonts w:ascii="Times New Roman"/>
          <w:color w:val="383838"/>
          <w:sz w:val="24"/>
        </w:rPr>
        <w:t>. In considering the resignation</w:t>
      </w:r>
      <w:r w:rsidR="005265E0">
        <w:rPr>
          <w:rFonts w:ascii="Times New Roman"/>
          <w:color w:val="383838"/>
          <w:sz w:val="24"/>
        </w:rPr>
        <w:t xml:space="preserve"> and abandonment of the Estates and Trusts</w:t>
      </w:r>
      <w:r w:rsidRPr="00B20D4A">
        <w:rPr>
          <w:rFonts w:ascii="Times New Roman"/>
          <w:color w:val="383838"/>
          <w:sz w:val="24"/>
        </w:rPr>
        <w:t>, the Court</w:t>
      </w:r>
      <w:r w:rsidR="005265E0">
        <w:rPr>
          <w:rFonts w:ascii="Times New Roman"/>
          <w:color w:val="383838"/>
          <w:sz w:val="24"/>
        </w:rPr>
        <w:t xml:space="preserve"> by now former counsel and Personal Representatives</w:t>
      </w:r>
      <w:r w:rsidRPr="00B20D4A">
        <w:rPr>
          <w:rFonts w:ascii="Times New Roman"/>
          <w:color w:val="383838"/>
          <w:sz w:val="24"/>
        </w:rPr>
        <w:t>, under the provisions of Florida Probate Rule 5.430(d)</w:t>
      </w:r>
      <w:r w:rsidR="000D12B9">
        <w:rPr>
          <w:rFonts w:ascii="Times New Roman"/>
          <w:color w:val="383838"/>
          <w:sz w:val="24"/>
        </w:rPr>
        <w:t xml:space="preserve"> and others</w:t>
      </w:r>
      <w:r w:rsidRPr="00B20D4A">
        <w:rPr>
          <w:rFonts w:ascii="Times New Roman"/>
          <w:color w:val="383838"/>
          <w:sz w:val="24"/>
        </w:rPr>
        <w:t>, is</w:t>
      </w:r>
      <w:r w:rsidR="005265E0">
        <w:rPr>
          <w:rFonts w:ascii="Times New Roman"/>
          <w:color w:val="383838"/>
          <w:sz w:val="24"/>
        </w:rPr>
        <w:t xml:space="preserve"> now</w:t>
      </w:r>
      <w:r w:rsidRPr="00B20D4A">
        <w:rPr>
          <w:rFonts w:ascii="Times New Roman"/>
          <w:color w:val="383838"/>
          <w:sz w:val="24"/>
        </w:rPr>
        <w:t xml:space="preserve"> required to determine the necessity of appointing a successor fiduciary</w:t>
      </w:r>
      <w:r w:rsidR="000D12B9">
        <w:rPr>
          <w:rFonts w:ascii="Times New Roman"/>
          <w:color w:val="383838"/>
          <w:sz w:val="24"/>
        </w:rPr>
        <w:t xml:space="preserve"> as Personal Representative and Trustee for the various capacities and vacancies to be filled by the mass exodus of </w:t>
      </w:r>
      <w:r w:rsidR="00A4454C">
        <w:rPr>
          <w:rFonts w:ascii="Times New Roman"/>
          <w:color w:val="383838"/>
          <w:sz w:val="24"/>
        </w:rPr>
        <w:t xml:space="preserve">the tainted </w:t>
      </w:r>
      <w:r w:rsidR="000D12B9">
        <w:rPr>
          <w:rFonts w:ascii="Times New Roman"/>
          <w:color w:val="383838"/>
          <w:sz w:val="24"/>
        </w:rPr>
        <w:t>former counsel and fiduciaries</w:t>
      </w:r>
      <w:r w:rsidRPr="00B20D4A">
        <w:rPr>
          <w:rFonts w:ascii="Times New Roman"/>
          <w:color w:val="383838"/>
          <w:sz w:val="24"/>
        </w:rPr>
        <w:t>.</w:t>
      </w:r>
    </w:p>
    <w:p w:rsidR="00B20D4A" w:rsidRDefault="00A4454C"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w:t>
      </w:r>
      <w:r w:rsidR="00B20D4A" w:rsidRPr="00B20D4A">
        <w:rPr>
          <w:rFonts w:ascii="Times New Roman"/>
          <w:color w:val="383838"/>
          <w:sz w:val="24"/>
        </w:rPr>
        <w:t>n this Estate, the Court is required to appoint a successor fiduciary since both Co-Personal Representatives resign</w:t>
      </w:r>
      <w:r w:rsidR="006F64C1">
        <w:rPr>
          <w:rFonts w:ascii="Times New Roman"/>
          <w:color w:val="383838"/>
          <w:sz w:val="24"/>
        </w:rPr>
        <w:t>ed</w:t>
      </w:r>
      <w:r>
        <w:rPr>
          <w:rFonts w:ascii="Times New Roman"/>
          <w:color w:val="383838"/>
          <w:sz w:val="24"/>
        </w:rPr>
        <w:t xml:space="preserve"> and were removed under an adverse cloud of breaches of fiduciary duties, trust and violations of state and federal laws</w:t>
      </w:r>
      <w:r w:rsidR="00B20D4A" w:rsidRPr="00B20D4A">
        <w:rPr>
          <w:rFonts w:ascii="Times New Roman"/>
          <w:color w:val="383838"/>
          <w:sz w:val="24"/>
        </w:rPr>
        <w:t>. The Court is also empowered to appoint a curator under Florida Statute 733.506 and Florida Probate Rule 5.122(a) until a new Successor Personal Representative is appointed.</w:t>
      </w:r>
      <w:r w:rsidR="00D90C83">
        <w:rPr>
          <w:rFonts w:ascii="Times New Roman"/>
          <w:color w:val="383838"/>
          <w:sz w:val="24"/>
        </w:rPr>
        <w:t xml:space="preserve">  This appointment of a Curator should have taken place simultaneously with the resignations, as the Estates, Trusts, Creditors and Beneficiaries all remain at further risk as those who have committed crimes against the Estates and Trusts remain in control and possession of all the documents and assets.</w:t>
      </w:r>
    </w:p>
    <w:p w:rsidR="00BC5647" w:rsidRDefault="00BC5647"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prior to appointing new P</w:t>
      </w:r>
      <w:r w:rsidR="00D90C83">
        <w:rPr>
          <w:rFonts w:ascii="Times New Roman"/>
          <w:color w:val="383838"/>
          <w:sz w:val="24"/>
        </w:rPr>
        <w:t xml:space="preserve">ersonal </w:t>
      </w:r>
      <w:r>
        <w:rPr>
          <w:rFonts w:ascii="Times New Roman"/>
          <w:color w:val="383838"/>
          <w:sz w:val="24"/>
        </w:rPr>
        <w:t>R</w:t>
      </w:r>
      <w:r w:rsidR="00D90C83">
        <w:rPr>
          <w:rFonts w:ascii="Times New Roman"/>
          <w:color w:val="383838"/>
          <w:sz w:val="24"/>
        </w:rPr>
        <w:t>epresentatives</w:t>
      </w:r>
      <w:r>
        <w:rPr>
          <w:rFonts w:ascii="Times New Roman"/>
          <w:color w:val="383838"/>
          <w:sz w:val="24"/>
        </w:rPr>
        <w:t xml:space="preserve"> and Trustees in the Estates</w:t>
      </w:r>
      <w:r w:rsidR="00D90C83">
        <w:rPr>
          <w:rFonts w:ascii="Times New Roman"/>
          <w:color w:val="383838"/>
          <w:sz w:val="24"/>
        </w:rPr>
        <w:t xml:space="preserve"> and Trusts</w:t>
      </w:r>
      <w:r>
        <w:rPr>
          <w:rFonts w:ascii="Times New Roman"/>
          <w:color w:val="383838"/>
          <w:sz w:val="24"/>
        </w:rPr>
        <w:t xml:space="preserve"> several issues must first be resolved before picking one from</w:t>
      </w:r>
      <w:r w:rsidR="00D90C83">
        <w:rPr>
          <w:rFonts w:ascii="Times New Roman"/>
          <w:color w:val="383838"/>
          <w:sz w:val="24"/>
        </w:rPr>
        <w:t xml:space="preserve"> a</w:t>
      </w:r>
      <w:r>
        <w:rPr>
          <w:rFonts w:ascii="Times New Roman"/>
          <w:color w:val="383838"/>
          <w:sz w:val="24"/>
        </w:rPr>
        <w:t xml:space="preserve"> hat</w:t>
      </w:r>
      <w:r w:rsidR="00A4454C">
        <w:rPr>
          <w:rFonts w:ascii="Times New Roman"/>
          <w:color w:val="383838"/>
          <w:sz w:val="24"/>
        </w:rPr>
        <w:t xml:space="preserve"> using </w:t>
      </w:r>
      <w:r w:rsidR="00A4454C">
        <w:rPr>
          <w:rFonts w:ascii="Times New Roman"/>
          <w:color w:val="383838"/>
          <w:sz w:val="24"/>
        </w:rPr>
        <w:t>“</w:t>
      </w:r>
      <w:r w:rsidR="00A4454C">
        <w:rPr>
          <w:rFonts w:ascii="Times New Roman"/>
          <w:color w:val="383838"/>
          <w:sz w:val="24"/>
        </w:rPr>
        <w:t>Ye Ole Hat Trick</w:t>
      </w:r>
      <w:r w:rsidR="00A4454C">
        <w:rPr>
          <w:rFonts w:ascii="Times New Roman"/>
          <w:color w:val="383838"/>
          <w:sz w:val="24"/>
        </w:rPr>
        <w:t>”</w:t>
      </w:r>
      <w:r>
        <w:rPr>
          <w:rFonts w:ascii="Times New Roman"/>
          <w:color w:val="383838"/>
          <w:sz w:val="24"/>
        </w:rPr>
        <w:t xml:space="preserve"> could occur</w:t>
      </w:r>
      <w:r w:rsidR="00D90C83">
        <w:rPr>
          <w:rFonts w:ascii="Times New Roman"/>
          <w:color w:val="383838"/>
          <w:sz w:val="24"/>
        </w:rPr>
        <w:t xml:space="preserve"> as pro</w:t>
      </w:r>
      <w:r w:rsidR="00A4454C">
        <w:rPr>
          <w:rFonts w:ascii="Times New Roman"/>
          <w:color w:val="383838"/>
          <w:sz w:val="24"/>
        </w:rPr>
        <w:t>posed</w:t>
      </w:r>
      <w:r w:rsidR="00D90C83">
        <w:rPr>
          <w:rFonts w:ascii="Times New Roman"/>
          <w:color w:val="383838"/>
          <w:sz w:val="24"/>
        </w:rPr>
        <w:t xml:space="preserve"> by this Court, which</w:t>
      </w:r>
      <w:r>
        <w:rPr>
          <w:rFonts w:ascii="Times New Roman"/>
          <w:color w:val="383838"/>
          <w:sz w:val="24"/>
        </w:rPr>
        <w:t xml:space="preserve"> will take time to decide how </w:t>
      </w:r>
      <w:r>
        <w:rPr>
          <w:rFonts w:ascii="Times New Roman"/>
          <w:color w:val="383838"/>
          <w:sz w:val="24"/>
        </w:rPr>
        <w:lastRenderedPageBreak/>
        <w:t>successors will be chosen and who qualifies under the alleged dispositive documents</w:t>
      </w:r>
      <w:r w:rsidR="00D90C83">
        <w:rPr>
          <w:rFonts w:ascii="Times New Roman"/>
          <w:color w:val="383838"/>
          <w:sz w:val="24"/>
        </w:rPr>
        <w:t xml:space="preserve"> and law</w:t>
      </w:r>
      <w:r>
        <w:rPr>
          <w:rFonts w:ascii="Times New Roman"/>
          <w:color w:val="383838"/>
          <w:sz w:val="24"/>
        </w:rPr>
        <w:t>.</w:t>
      </w:r>
    </w:p>
    <w:p w:rsidR="00176682" w:rsidRDefault="00450D4F" w:rsidP="00B20D4A">
      <w:pPr>
        <w:pStyle w:val="ListParagraph"/>
        <w:numPr>
          <w:ilvl w:val="0"/>
          <w:numId w:val="5"/>
        </w:numPr>
        <w:spacing w:line="480" w:lineRule="auto"/>
        <w:ind w:left="540" w:hanging="540"/>
        <w:rPr>
          <w:rFonts w:ascii="Times New Roman"/>
          <w:color w:val="383838"/>
          <w:sz w:val="24"/>
        </w:rPr>
      </w:pPr>
      <w:r w:rsidRPr="000D12B9">
        <w:rPr>
          <w:rFonts w:ascii="Times New Roman"/>
          <w:color w:val="383838"/>
          <w:sz w:val="24"/>
        </w:rPr>
        <w:t xml:space="preserve">That </w:t>
      </w:r>
      <w:r w:rsidR="00DF3964">
        <w:rPr>
          <w:rFonts w:ascii="Times New Roman"/>
          <w:color w:val="383838"/>
          <w:sz w:val="24"/>
        </w:rPr>
        <w:t>SIMON</w:t>
      </w:r>
      <w:r w:rsidR="006F64C1" w:rsidRPr="000D12B9">
        <w:rPr>
          <w:rFonts w:ascii="Times New Roman"/>
          <w:color w:val="383838"/>
          <w:sz w:val="24"/>
        </w:rPr>
        <w:t xml:space="preserve"> and </w:t>
      </w:r>
      <w:r w:rsidR="00DF3964">
        <w:rPr>
          <w:rFonts w:ascii="Times New Roman"/>
          <w:color w:val="383838"/>
          <w:sz w:val="24"/>
        </w:rPr>
        <w:t>SHIRLEY</w:t>
      </w:r>
      <w:r w:rsidR="00DF3964">
        <w:rPr>
          <w:rFonts w:ascii="Times New Roman"/>
          <w:color w:val="383838"/>
          <w:sz w:val="24"/>
        </w:rPr>
        <w:t>’</w:t>
      </w:r>
      <w:r w:rsidR="00DF3964">
        <w:rPr>
          <w:rFonts w:ascii="Times New Roman"/>
          <w:color w:val="383838"/>
          <w:sz w:val="24"/>
        </w:rPr>
        <w:t>S</w:t>
      </w:r>
      <w:r w:rsidRPr="000D12B9">
        <w:rPr>
          <w:rFonts w:ascii="Times New Roman"/>
          <w:color w:val="383838"/>
          <w:sz w:val="24"/>
        </w:rPr>
        <w:t xml:space="preserve"> children, Theodore</w:t>
      </w:r>
      <w:r w:rsidR="004D05BE">
        <w:rPr>
          <w:rFonts w:ascii="Times New Roman"/>
          <w:color w:val="383838"/>
          <w:sz w:val="24"/>
        </w:rPr>
        <w:t xml:space="preserve"> Stuart Bernstein (</w:t>
      </w:r>
      <w:r w:rsidR="004D05BE">
        <w:rPr>
          <w:rFonts w:ascii="Times New Roman"/>
          <w:color w:val="383838"/>
          <w:sz w:val="24"/>
        </w:rPr>
        <w:t>“</w:t>
      </w:r>
      <w:r w:rsidR="004D05BE">
        <w:rPr>
          <w:rFonts w:ascii="Times New Roman"/>
          <w:color w:val="383838"/>
          <w:sz w:val="24"/>
        </w:rPr>
        <w:t>THEODORE</w:t>
      </w:r>
      <w:r w:rsidR="004D05BE">
        <w:rPr>
          <w:rFonts w:ascii="Times New Roman"/>
          <w:color w:val="383838"/>
          <w:sz w:val="24"/>
        </w:rPr>
        <w:t>”</w:t>
      </w:r>
      <w:r w:rsidR="004D05BE">
        <w:rPr>
          <w:rFonts w:ascii="Times New Roman"/>
          <w:color w:val="383838"/>
          <w:sz w:val="24"/>
        </w:rPr>
        <w:t>)</w:t>
      </w:r>
      <w:r w:rsidRPr="000D12B9">
        <w:rPr>
          <w:rFonts w:ascii="Times New Roman"/>
          <w:color w:val="383838"/>
          <w:sz w:val="24"/>
        </w:rPr>
        <w:t>, Pamela</w:t>
      </w:r>
      <w:r w:rsidR="004D05BE">
        <w:rPr>
          <w:rFonts w:ascii="Times New Roman"/>
          <w:color w:val="383838"/>
          <w:sz w:val="24"/>
        </w:rPr>
        <w:t xml:space="preserve"> Beth Simon (</w:t>
      </w:r>
      <w:r w:rsidR="004D05BE">
        <w:rPr>
          <w:rFonts w:ascii="Times New Roman"/>
          <w:color w:val="383838"/>
          <w:sz w:val="24"/>
        </w:rPr>
        <w:t>“</w:t>
      </w:r>
      <w:r w:rsidR="004D05BE">
        <w:rPr>
          <w:rFonts w:ascii="Times New Roman"/>
          <w:color w:val="383838"/>
          <w:sz w:val="24"/>
        </w:rPr>
        <w:t>P. SIMON</w:t>
      </w:r>
      <w:r w:rsidR="004D05BE">
        <w:rPr>
          <w:rFonts w:ascii="Times New Roman"/>
          <w:color w:val="383838"/>
          <w:sz w:val="24"/>
        </w:rPr>
        <w:t>”</w:t>
      </w:r>
      <w:r w:rsidR="004D05BE">
        <w:rPr>
          <w:rFonts w:ascii="Times New Roman"/>
          <w:color w:val="383838"/>
          <w:sz w:val="24"/>
        </w:rPr>
        <w:t>)</w:t>
      </w:r>
      <w:r w:rsidRPr="000D12B9">
        <w:rPr>
          <w:rFonts w:ascii="Times New Roman"/>
          <w:color w:val="383838"/>
          <w:sz w:val="24"/>
        </w:rPr>
        <w:t>, Jill</w:t>
      </w:r>
      <w:r w:rsidR="004D05BE">
        <w:rPr>
          <w:rFonts w:ascii="Times New Roman"/>
          <w:color w:val="383838"/>
          <w:sz w:val="24"/>
        </w:rPr>
        <w:t xml:space="preserve"> Marla Iantoni (</w:t>
      </w:r>
      <w:r w:rsidR="004D05BE">
        <w:rPr>
          <w:rFonts w:ascii="Times New Roman"/>
          <w:color w:val="383838"/>
          <w:sz w:val="24"/>
        </w:rPr>
        <w:t>“</w:t>
      </w:r>
      <w:r w:rsidR="004D05BE">
        <w:rPr>
          <w:rFonts w:ascii="Times New Roman"/>
          <w:color w:val="383838"/>
          <w:sz w:val="24"/>
        </w:rPr>
        <w:t>IANTONI</w:t>
      </w:r>
      <w:r w:rsidR="004D05BE">
        <w:rPr>
          <w:rFonts w:ascii="Times New Roman"/>
          <w:color w:val="383838"/>
          <w:sz w:val="24"/>
        </w:rPr>
        <w:t>”</w:t>
      </w:r>
      <w:r w:rsidR="004D05BE">
        <w:rPr>
          <w:rFonts w:ascii="Times New Roman"/>
          <w:color w:val="383838"/>
          <w:sz w:val="24"/>
        </w:rPr>
        <w:t>)</w:t>
      </w:r>
      <w:r w:rsidRPr="000D12B9">
        <w:rPr>
          <w:rFonts w:ascii="Times New Roman"/>
          <w:color w:val="383838"/>
          <w:sz w:val="24"/>
        </w:rPr>
        <w:t xml:space="preserve"> and Lisa</w:t>
      </w:r>
      <w:r w:rsidR="004D05BE">
        <w:rPr>
          <w:rFonts w:ascii="Times New Roman"/>
          <w:color w:val="383838"/>
          <w:sz w:val="24"/>
        </w:rPr>
        <w:t xml:space="preserve"> Sue Friedstein (</w:t>
      </w:r>
      <w:r w:rsidR="004D05BE">
        <w:rPr>
          <w:rFonts w:ascii="Times New Roman"/>
          <w:color w:val="383838"/>
          <w:sz w:val="24"/>
        </w:rPr>
        <w:t>“</w:t>
      </w:r>
      <w:r w:rsidR="004D05BE">
        <w:rPr>
          <w:rFonts w:ascii="Times New Roman"/>
          <w:color w:val="383838"/>
          <w:sz w:val="24"/>
        </w:rPr>
        <w:t>FRIEDSTEIN</w:t>
      </w:r>
      <w:r w:rsidR="004D05BE">
        <w:rPr>
          <w:rFonts w:ascii="Times New Roman"/>
          <w:color w:val="383838"/>
          <w:sz w:val="24"/>
        </w:rPr>
        <w:t>”</w:t>
      </w:r>
      <w:r w:rsidR="004D05BE">
        <w:rPr>
          <w:rFonts w:ascii="Times New Roman"/>
          <w:color w:val="383838"/>
          <w:sz w:val="24"/>
        </w:rPr>
        <w:t>)</w:t>
      </w:r>
      <w:r w:rsidRPr="000D12B9">
        <w:rPr>
          <w:rFonts w:ascii="Times New Roman"/>
          <w:color w:val="383838"/>
          <w:sz w:val="24"/>
        </w:rPr>
        <w:t xml:space="preserve"> </w:t>
      </w:r>
      <w:r w:rsidR="006F64C1" w:rsidRPr="000D12B9">
        <w:rPr>
          <w:rFonts w:ascii="Times New Roman"/>
          <w:color w:val="383838"/>
          <w:sz w:val="24"/>
        </w:rPr>
        <w:t xml:space="preserve">must </w:t>
      </w:r>
      <w:r w:rsidRPr="000D12B9">
        <w:rPr>
          <w:rFonts w:ascii="Times New Roman"/>
          <w:color w:val="383838"/>
          <w:sz w:val="24"/>
        </w:rPr>
        <w:t xml:space="preserve">be removed </w:t>
      </w:r>
      <w:r w:rsidR="00A4454C">
        <w:rPr>
          <w:rFonts w:ascii="Times New Roman"/>
          <w:color w:val="383838"/>
          <w:sz w:val="24"/>
        </w:rPr>
        <w:t xml:space="preserve">and barred </w:t>
      </w:r>
      <w:r w:rsidRPr="000D12B9">
        <w:rPr>
          <w:rFonts w:ascii="Times New Roman"/>
          <w:color w:val="383838"/>
          <w:sz w:val="24"/>
        </w:rPr>
        <w:t>from any</w:t>
      </w:r>
      <w:r w:rsidR="006F64C1" w:rsidRPr="000D12B9">
        <w:rPr>
          <w:rFonts w:ascii="Times New Roman"/>
          <w:color w:val="383838"/>
          <w:sz w:val="24"/>
        </w:rPr>
        <w:t xml:space="preserve"> </w:t>
      </w:r>
      <w:r w:rsidR="00A4454C">
        <w:rPr>
          <w:rFonts w:ascii="Times New Roman"/>
          <w:color w:val="383838"/>
          <w:sz w:val="24"/>
        </w:rPr>
        <w:t xml:space="preserve">further </w:t>
      </w:r>
      <w:r w:rsidR="006F64C1" w:rsidRPr="000D12B9">
        <w:rPr>
          <w:rFonts w:ascii="Times New Roman"/>
          <w:color w:val="383838"/>
          <w:sz w:val="24"/>
        </w:rPr>
        <w:t>fiduciary</w:t>
      </w:r>
      <w:r w:rsidRPr="000D12B9">
        <w:rPr>
          <w:rFonts w:ascii="Times New Roman"/>
          <w:color w:val="383838"/>
          <w:sz w:val="24"/>
        </w:rPr>
        <w:t xml:space="preserve"> capacities</w:t>
      </w:r>
      <w:r w:rsidR="00A4454C">
        <w:rPr>
          <w:rFonts w:ascii="Times New Roman"/>
          <w:color w:val="383838"/>
          <w:sz w:val="24"/>
        </w:rPr>
        <w:t xml:space="preserve"> or influence in any matters relating to the Estates and Trusts due to their egregious bad faith acts and unclean hands they have participated in, in</w:t>
      </w:r>
      <w:r w:rsidRPr="000D12B9">
        <w:rPr>
          <w:rFonts w:ascii="Times New Roman"/>
          <w:color w:val="383838"/>
          <w:sz w:val="24"/>
        </w:rPr>
        <w:t xml:space="preserve"> both Estate</w:t>
      </w:r>
      <w:r w:rsidR="006F64C1" w:rsidRPr="000D12B9">
        <w:rPr>
          <w:rFonts w:ascii="Times New Roman"/>
          <w:color w:val="383838"/>
          <w:sz w:val="24"/>
        </w:rPr>
        <w:t>s</w:t>
      </w:r>
      <w:r w:rsidRPr="000D12B9">
        <w:rPr>
          <w:rFonts w:ascii="Times New Roman"/>
          <w:color w:val="383838"/>
          <w:sz w:val="24"/>
        </w:rPr>
        <w:t xml:space="preserve"> and ALL TRUSTS</w:t>
      </w:r>
      <w:r w:rsidR="00A4454C">
        <w:rPr>
          <w:rFonts w:ascii="Times New Roman"/>
          <w:color w:val="383838"/>
          <w:sz w:val="24"/>
        </w:rPr>
        <w:t>, es</w:t>
      </w:r>
      <w:r w:rsidR="000D12B9">
        <w:rPr>
          <w:rFonts w:ascii="Times New Roman"/>
          <w:color w:val="383838"/>
          <w:sz w:val="24"/>
        </w:rPr>
        <w:t xml:space="preserve">pecially in regard to </w:t>
      </w:r>
      <w:r w:rsidR="00D90C83">
        <w:rPr>
          <w:rFonts w:ascii="Times New Roman"/>
          <w:color w:val="383838"/>
          <w:sz w:val="24"/>
        </w:rPr>
        <w:t>those</w:t>
      </w:r>
      <w:r w:rsidR="00A4454C">
        <w:rPr>
          <w:rFonts w:ascii="Times New Roman"/>
          <w:color w:val="383838"/>
          <w:sz w:val="24"/>
        </w:rPr>
        <w:t xml:space="preserve"> capacities where</w:t>
      </w:r>
      <w:r w:rsidR="00D90C83">
        <w:rPr>
          <w:rFonts w:ascii="Times New Roman"/>
          <w:color w:val="383838"/>
          <w:sz w:val="24"/>
        </w:rPr>
        <w:t xml:space="preserve"> they are</w:t>
      </w:r>
      <w:r w:rsidR="00A4454C">
        <w:rPr>
          <w:rFonts w:ascii="Times New Roman"/>
          <w:color w:val="383838"/>
          <w:sz w:val="24"/>
        </w:rPr>
        <w:t xml:space="preserve"> acting as</w:t>
      </w:r>
      <w:r w:rsidR="00D90C83">
        <w:rPr>
          <w:rFonts w:ascii="Times New Roman"/>
          <w:color w:val="383838"/>
          <w:sz w:val="24"/>
        </w:rPr>
        <w:t xml:space="preserve"> trustees for </w:t>
      </w:r>
      <w:r w:rsidR="000D12B9">
        <w:rPr>
          <w:rFonts w:ascii="Times New Roman"/>
          <w:color w:val="383838"/>
          <w:sz w:val="24"/>
        </w:rPr>
        <w:t>their children</w:t>
      </w:r>
      <w:r w:rsidR="00D90C83">
        <w:rPr>
          <w:rFonts w:ascii="Times New Roman"/>
          <w:color w:val="383838"/>
          <w:sz w:val="24"/>
        </w:rPr>
        <w:t>, due to their r</w:t>
      </w:r>
      <w:r w:rsidR="006F64C1" w:rsidRPr="000D12B9">
        <w:rPr>
          <w:rFonts w:ascii="Times New Roman"/>
          <w:color w:val="383838"/>
          <w:sz w:val="24"/>
        </w:rPr>
        <w:t>eckless, wanton, grossly negligent and alleged cri</w:t>
      </w:r>
      <w:r w:rsidR="00176682">
        <w:rPr>
          <w:rFonts w:ascii="Times New Roman"/>
          <w:color w:val="383838"/>
          <w:sz w:val="24"/>
        </w:rPr>
        <w:t>minal acts thus far as fiduciaries</w:t>
      </w:r>
      <w:r w:rsidR="006F64C1" w:rsidRPr="000D12B9">
        <w:rPr>
          <w:rFonts w:ascii="Times New Roman"/>
          <w:color w:val="383838"/>
          <w:sz w:val="24"/>
        </w:rPr>
        <w:t xml:space="preserve"> and</w:t>
      </w:r>
      <w:r w:rsidR="00A4454C">
        <w:rPr>
          <w:rFonts w:ascii="Times New Roman"/>
          <w:color w:val="383838"/>
          <w:sz w:val="24"/>
        </w:rPr>
        <w:t xml:space="preserve"> they and</w:t>
      </w:r>
      <w:r w:rsidR="006F64C1" w:rsidRPr="000D12B9">
        <w:rPr>
          <w:rFonts w:ascii="Times New Roman"/>
          <w:color w:val="383838"/>
          <w:sz w:val="24"/>
        </w:rPr>
        <w:t xml:space="preserve"> </w:t>
      </w:r>
      <w:r w:rsidR="000D12B9">
        <w:rPr>
          <w:rFonts w:ascii="Times New Roman"/>
          <w:color w:val="383838"/>
          <w:sz w:val="24"/>
        </w:rPr>
        <w:t xml:space="preserve">their </w:t>
      </w:r>
      <w:r w:rsidR="006F64C1" w:rsidRPr="000D12B9">
        <w:rPr>
          <w:rFonts w:ascii="Times New Roman"/>
          <w:color w:val="383838"/>
          <w:sz w:val="24"/>
        </w:rPr>
        <w:t>children</w:t>
      </w:r>
      <w:r w:rsidR="000D12B9">
        <w:rPr>
          <w:rFonts w:ascii="Times New Roman"/>
          <w:color w:val="383838"/>
          <w:sz w:val="24"/>
        </w:rPr>
        <w:t xml:space="preserve"> must </w:t>
      </w:r>
      <w:r w:rsidR="00176682">
        <w:rPr>
          <w:rFonts w:ascii="Times New Roman"/>
          <w:color w:val="383838"/>
          <w:sz w:val="24"/>
        </w:rPr>
        <w:t xml:space="preserve">now </w:t>
      </w:r>
      <w:r w:rsidR="000D12B9">
        <w:rPr>
          <w:rFonts w:ascii="Times New Roman"/>
          <w:color w:val="383838"/>
          <w:sz w:val="24"/>
        </w:rPr>
        <w:t xml:space="preserve">be represented independently in these proceedings </w:t>
      </w:r>
      <w:r w:rsidR="00176682">
        <w:rPr>
          <w:rFonts w:ascii="Times New Roman"/>
          <w:color w:val="383838"/>
          <w:sz w:val="24"/>
        </w:rPr>
        <w:t>by Guardian Ad Litums</w:t>
      </w:r>
      <w:r w:rsidR="00037B4A" w:rsidRPr="000D12B9">
        <w:rPr>
          <w:rFonts w:ascii="Times New Roman"/>
          <w:color w:val="383838"/>
          <w:sz w:val="24"/>
        </w:rPr>
        <w:t xml:space="preserve">.  </w:t>
      </w:r>
    </w:p>
    <w:p w:rsidR="00E307CA" w:rsidRDefault="00176682"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for a glaring example of their </w:t>
      </w:r>
      <w:r w:rsidR="00E307CA">
        <w:rPr>
          <w:rFonts w:ascii="Times New Roman"/>
          <w:color w:val="383838"/>
          <w:sz w:val="24"/>
        </w:rPr>
        <w:t xml:space="preserve">acts of egregious </w:t>
      </w:r>
      <w:r>
        <w:rPr>
          <w:rFonts w:ascii="Times New Roman"/>
          <w:color w:val="383838"/>
          <w:sz w:val="24"/>
        </w:rPr>
        <w:t xml:space="preserve">bad faith </w:t>
      </w:r>
      <w:r w:rsidR="00E307CA">
        <w:rPr>
          <w:rFonts w:ascii="Times New Roman"/>
          <w:color w:val="383838"/>
          <w:sz w:val="24"/>
        </w:rPr>
        <w:t>with intent</w:t>
      </w:r>
      <w:r>
        <w:rPr>
          <w:rFonts w:ascii="Times New Roman"/>
          <w:color w:val="383838"/>
          <w:sz w:val="24"/>
        </w:rPr>
        <w:t xml:space="preserve"> while</w:t>
      </w:r>
      <w:r w:rsidR="00BC5647">
        <w:rPr>
          <w:rFonts w:ascii="Times New Roman"/>
          <w:color w:val="383838"/>
          <w:sz w:val="24"/>
        </w:rPr>
        <w:t xml:space="preserve"> acting as Trustees for their children, once </w:t>
      </w:r>
      <w:r w:rsidR="00E307CA">
        <w:rPr>
          <w:rFonts w:ascii="Times New Roman"/>
          <w:color w:val="383838"/>
          <w:sz w:val="24"/>
        </w:rPr>
        <w:t>Petitioner</w:t>
      </w:r>
      <w:r w:rsidR="00E307CA">
        <w:rPr>
          <w:rFonts w:ascii="Times New Roman"/>
          <w:color w:val="383838"/>
          <w:sz w:val="24"/>
        </w:rPr>
        <w:t>’</w:t>
      </w:r>
      <w:r w:rsidR="00E307CA">
        <w:rPr>
          <w:rFonts w:ascii="Times New Roman"/>
          <w:color w:val="383838"/>
          <w:sz w:val="24"/>
        </w:rPr>
        <w:t xml:space="preserve">s </w:t>
      </w:r>
      <w:r w:rsidR="00BC5647">
        <w:rPr>
          <w:rFonts w:ascii="Times New Roman"/>
          <w:color w:val="383838"/>
          <w:sz w:val="24"/>
        </w:rPr>
        <w:t xml:space="preserve">siblings were made aware of their signatures being forged and fraudulently notarized </w:t>
      </w:r>
      <w:r w:rsidR="00E307CA">
        <w:rPr>
          <w:rFonts w:ascii="Times New Roman"/>
          <w:color w:val="383838"/>
          <w:sz w:val="24"/>
        </w:rPr>
        <w:t xml:space="preserve">on </w:t>
      </w:r>
      <w:r w:rsidR="00BC5647">
        <w:rPr>
          <w:rFonts w:ascii="Times New Roman"/>
          <w:color w:val="383838"/>
          <w:sz w:val="24"/>
        </w:rPr>
        <w:t>documents</w:t>
      </w:r>
      <w:r w:rsidR="00E307CA">
        <w:rPr>
          <w:rFonts w:ascii="Times New Roman"/>
          <w:color w:val="383838"/>
          <w:sz w:val="24"/>
        </w:rPr>
        <w:t xml:space="preserve"> and while</w:t>
      </w:r>
      <w:r w:rsidR="00BC5647">
        <w:rPr>
          <w:rFonts w:ascii="Times New Roman"/>
          <w:color w:val="383838"/>
          <w:sz w:val="24"/>
        </w:rPr>
        <w:t xml:space="preserve"> </w:t>
      </w:r>
      <w:r>
        <w:rPr>
          <w:rFonts w:ascii="Times New Roman"/>
          <w:color w:val="383838"/>
          <w:sz w:val="24"/>
        </w:rPr>
        <w:t xml:space="preserve">acting </w:t>
      </w:r>
      <w:r w:rsidR="00BC5647">
        <w:rPr>
          <w:rFonts w:ascii="Times New Roman"/>
          <w:color w:val="383838"/>
          <w:sz w:val="24"/>
        </w:rPr>
        <w:t>as fiduciaries for their children</w:t>
      </w:r>
      <w:r>
        <w:rPr>
          <w:rFonts w:ascii="Times New Roman"/>
          <w:color w:val="383838"/>
          <w:sz w:val="24"/>
        </w:rPr>
        <w:t>,</w:t>
      </w:r>
      <w:r w:rsidR="00BC5647">
        <w:rPr>
          <w:rFonts w:ascii="Times New Roman"/>
          <w:color w:val="383838"/>
          <w:sz w:val="24"/>
        </w:rPr>
        <w:t xml:space="preserve"> they failed to take appropriate </w:t>
      </w:r>
      <w:r w:rsidR="00E307CA">
        <w:rPr>
          <w:rFonts w:ascii="Times New Roman"/>
          <w:color w:val="383838"/>
          <w:sz w:val="24"/>
        </w:rPr>
        <w:t xml:space="preserve">fiduciary </w:t>
      </w:r>
      <w:r w:rsidR="00BC5647">
        <w:rPr>
          <w:rFonts w:ascii="Times New Roman"/>
          <w:color w:val="383838"/>
          <w:sz w:val="24"/>
        </w:rPr>
        <w:t>actions</w:t>
      </w:r>
      <w:r w:rsidR="00E307CA">
        <w:rPr>
          <w:rFonts w:ascii="Times New Roman"/>
          <w:color w:val="383838"/>
          <w:sz w:val="24"/>
        </w:rPr>
        <w:t xml:space="preserve"> once they were knowledgeable about the crimes</w:t>
      </w:r>
      <w:r w:rsidR="00BC5647">
        <w:rPr>
          <w:rFonts w:ascii="Times New Roman"/>
          <w:color w:val="383838"/>
          <w:sz w:val="24"/>
        </w:rPr>
        <w:t xml:space="preserve"> to notify the authorities and this Court of the criminal acts that could affect the beneficiaries of the Estates</w:t>
      </w:r>
      <w:r w:rsidR="00E307CA">
        <w:rPr>
          <w:rFonts w:ascii="Times New Roman"/>
          <w:color w:val="383838"/>
          <w:sz w:val="24"/>
        </w:rPr>
        <w:t>.  I</w:t>
      </w:r>
      <w:r w:rsidR="00BC5647">
        <w:rPr>
          <w:rFonts w:ascii="Times New Roman"/>
          <w:color w:val="383838"/>
          <w:sz w:val="24"/>
        </w:rPr>
        <w:t>nstead</w:t>
      </w:r>
      <w:r w:rsidR="00E307CA">
        <w:rPr>
          <w:rFonts w:ascii="Times New Roman"/>
          <w:color w:val="383838"/>
          <w:sz w:val="24"/>
        </w:rPr>
        <w:t>, they SUPPRESSED and SECRETED</w:t>
      </w:r>
      <w:r>
        <w:rPr>
          <w:rFonts w:ascii="Times New Roman"/>
          <w:color w:val="383838"/>
          <w:sz w:val="24"/>
        </w:rPr>
        <w:t xml:space="preserve"> this knowledge and all of them together</w:t>
      </w:r>
      <w:r w:rsidR="00BC5647">
        <w:rPr>
          <w:rFonts w:ascii="Times New Roman"/>
          <w:color w:val="383838"/>
          <w:sz w:val="24"/>
        </w:rPr>
        <w:t xml:space="preserve"> rushed to sell off assets and distribute them to knowingly wrong beneficiaries</w:t>
      </w:r>
      <w:r w:rsidR="00E307CA">
        <w:rPr>
          <w:rFonts w:ascii="Times New Roman"/>
          <w:color w:val="383838"/>
          <w:sz w:val="24"/>
        </w:rPr>
        <w:t xml:space="preserve"> and attempting to also fraud creditors through these fraudulent self-dealings</w:t>
      </w:r>
      <w:r w:rsidR="00BC5647">
        <w:rPr>
          <w:rFonts w:ascii="Times New Roman"/>
          <w:color w:val="383838"/>
          <w:sz w:val="24"/>
        </w:rPr>
        <w:t xml:space="preserve">.  </w:t>
      </w:r>
    </w:p>
    <w:p w:rsidR="000D12B9" w:rsidRDefault="00E307CA"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176682">
        <w:rPr>
          <w:rFonts w:ascii="Times New Roman"/>
          <w:color w:val="383838"/>
          <w:sz w:val="24"/>
        </w:rPr>
        <w:t>Petitioner</w:t>
      </w:r>
      <w:r w:rsidR="00176682">
        <w:rPr>
          <w:rFonts w:ascii="Times New Roman"/>
          <w:color w:val="383838"/>
          <w:sz w:val="24"/>
        </w:rPr>
        <w:t>’</w:t>
      </w:r>
      <w:r w:rsidR="00176682">
        <w:rPr>
          <w:rFonts w:ascii="Times New Roman"/>
          <w:color w:val="383838"/>
          <w:sz w:val="24"/>
        </w:rPr>
        <w:t xml:space="preserve">s siblings are </w:t>
      </w:r>
      <w:r w:rsidR="00E0768A">
        <w:rPr>
          <w:rFonts w:ascii="Times New Roman"/>
          <w:color w:val="383838"/>
          <w:sz w:val="24"/>
        </w:rPr>
        <w:t>also under multiple investigations for a variety of other criminal acts and civil torts involving the Estates and Trusts</w:t>
      </w:r>
      <w:r>
        <w:rPr>
          <w:rFonts w:ascii="Times New Roman"/>
          <w:color w:val="383838"/>
          <w:sz w:val="24"/>
        </w:rPr>
        <w:t xml:space="preserve"> and establishing a Pattern and Practice of egregious bad faith and unclean hand from willful, wanton, reckless and grossly </w:t>
      </w:r>
      <w:r>
        <w:rPr>
          <w:rFonts w:ascii="Times New Roman"/>
          <w:color w:val="383838"/>
          <w:sz w:val="24"/>
        </w:rPr>
        <w:lastRenderedPageBreak/>
        <w:t>negligent behavior in violation of law and breaching fiduciary obligations</w:t>
      </w:r>
      <w:r w:rsidR="00E0768A">
        <w:rPr>
          <w:rFonts w:ascii="Times New Roman"/>
          <w:color w:val="383838"/>
          <w:sz w:val="24"/>
        </w:rPr>
        <w:t xml:space="preserve">.  </w:t>
      </w:r>
      <w:r w:rsidR="00BC5647">
        <w:rPr>
          <w:rFonts w:ascii="Times New Roman"/>
          <w:color w:val="383838"/>
          <w:sz w:val="24"/>
        </w:rPr>
        <w:t xml:space="preserve">These failures </w:t>
      </w:r>
      <w:r>
        <w:rPr>
          <w:rFonts w:ascii="Times New Roman"/>
          <w:color w:val="383838"/>
          <w:sz w:val="24"/>
        </w:rPr>
        <w:t xml:space="preserve">already </w:t>
      </w:r>
      <w:r w:rsidR="00BC5647">
        <w:rPr>
          <w:rFonts w:ascii="Times New Roman"/>
          <w:color w:val="383838"/>
          <w:sz w:val="24"/>
        </w:rPr>
        <w:t>as fiduciaries must be considered evidence of their inability to serve in any further fiduciary capacities</w:t>
      </w:r>
      <w:r w:rsidR="00176682">
        <w:rPr>
          <w:rFonts w:ascii="Times New Roman"/>
          <w:color w:val="383838"/>
          <w:sz w:val="24"/>
        </w:rPr>
        <w:t xml:space="preserve"> for their children or the Estates and Trusts</w:t>
      </w:r>
      <w:r>
        <w:rPr>
          <w:rFonts w:ascii="Times New Roman"/>
          <w:color w:val="383838"/>
          <w:sz w:val="24"/>
        </w:rPr>
        <w:t xml:space="preserve"> or have any influence in these matters</w:t>
      </w:r>
      <w:r w:rsidR="00BC5647">
        <w:rPr>
          <w:rFonts w:ascii="Times New Roman"/>
          <w:color w:val="383838"/>
          <w:sz w:val="24"/>
        </w:rPr>
        <w:t>.</w:t>
      </w:r>
    </w:p>
    <w:p w:rsidR="00176682" w:rsidRDefault="00037B4A" w:rsidP="00B20D4A">
      <w:pPr>
        <w:pStyle w:val="ListParagraph"/>
        <w:numPr>
          <w:ilvl w:val="0"/>
          <w:numId w:val="5"/>
        </w:numPr>
        <w:spacing w:line="480" w:lineRule="auto"/>
        <w:ind w:left="540" w:hanging="540"/>
        <w:rPr>
          <w:rFonts w:ascii="Times New Roman"/>
          <w:color w:val="383838"/>
          <w:sz w:val="24"/>
        </w:rPr>
      </w:pPr>
      <w:r w:rsidRPr="000D12B9">
        <w:rPr>
          <w:rFonts w:ascii="Times New Roman"/>
          <w:color w:val="383838"/>
          <w:sz w:val="24"/>
        </w:rPr>
        <w:t>That this Court based on facts and evidence already before the Court</w:t>
      </w:r>
      <w:r w:rsidR="00176682">
        <w:rPr>
          <w:rFonts w:ascii="Times New Roman"/>
          <w:color w:val="383838"/>
          <w:sz w:val="24"/>
        </w:rPr>
        <w:t xml:space="preserve"> of FELONY CRIMINAL ACTS by OFFICERS of this COURT and others,</w:t>
      </w:r>
      <w:r w:rsidR="006F64C1" w:rsidRPr="000D12B9">
        <w:rPr>
          <w:rFonts w:ascii="Times New Roman"/>
          <w:color w:val="383838"/>
          <w:sz w:val="24"/>
        </w:rPr>
        <w:t xml:space="preserve"> must</w:t>
      </w:r>
      <w:r w:rsidRPr="000D12B9">
        <w:rPr>
          <w:rFonts w:ascii="Times New Roman"/>
          <w:color w:val="383838"/>
          <w:sz w:val="24"/>
        </w:rPr>
        <w:t xml:space="preserve"> make </w:t>
      </w:r>
      <w:r w:rsidR="00E0768A">
        <w:rPr>
          <w:rFonts w:ascii="Times New Roman"/>
          <w:color w:val="383838"/>
          <w:sz w:val="24"/>
        </w:rPr>
        <w:t>a</w:t>
      </w:r>
      <w:r w:rsidRPr="000D12B9">
        <w:rPr>
          <w:rFonts w:ascii="Times New Roman"/>
          <w:color w:val="383838"/>
          <w:sz w:val="24"/>
        </w:rPr>
        <w:t xml:space="preserve"> wide sweeping removal </w:t>
      </w:r>
      <w:r w:rsidR="000D12B9">
        <w:rPr>
          <w:rFonts w:ascii="Times New Roman"/>
          <w:color w:val="383838"/>
          <w:sz w:val="24"/>
        </w:rPr>
        <w:t xml:space="preserve">of all former fiduciaries and counsel </w:t>
      </w:r>
      <w:r w:rsidRPr="000D12B9">
        <w:rPr>
          <w:rFonts w:ascii="Times New Roman"/>
          <w:color w:val="383838"/>
          <w:sz w:val="24"/>
        </w:rPr>
        <w:t>based on its own motion</w:t>
      </w:r>
      <w:r w:rsidR="00176682">
        <w:rPr>
          <w:rFonts w:ascii="Times New Roman"/>
          <w:color w:val="383838"/>
          <w:sz w:val="24"/>
        </w:rPr>
        <w:t>s</w:t>
      </w:r>
      <w:r w:rsidR="006F64C1" w:rsidRPr="000D12B9">
        <w:rPr>
          <w:rFonts w:ascii="Times New Roman"/>
          <w:color w:val="383838"/>
          <w:sz w:val="24"/>
        </w:rPr>
        <w:t xml:space="preserve"> </w:t>
      </w:r>
      <w:r w:rsidR="00176682">
        <w:rPr>
          <w:rFonts w:ascii="Times New Roman"/>
          <w:color w:val="383838"/>
          <w:sz w:val="24"/>
        </w:rPr>
        <w:t>t</w:t>
      </w:r>
      <w:r w:rsidR="006F64C1" w:rsidRPr="000D12B9">
        <w:rPr>
          <w:rFonts w:ascii="Times New Roman"/>
          <w:color w:val="383838"/>
          <w:sz w:val="24"/>
        </w:rPr>
        <w:t>o prevent any further chance of criminal wrongdoings and civil torts</w:t>
      </w:r>
      <w:r w:rsidR="00176682">
        <w:rPr>
          <w:rFonts w:ascii="Times New Roman"/>
          <w:color w:val="383838"/>
          <w:sz w:val="24"/>
        </w:rPr>
        <w:t xml:space="preserve"> occurring that further </w:t>
      </w:r>
      <w:r w:rsidR="00E307CA">
        <w:rPr>
          <w:rFonts w:ascii="Times New Roman"/>
          <w:color w:val="383838"/>
          <w:sz w:val="24"/>
        </w:rPr>
        <w:t xml:space="preserve">damage </w:t>
      </w:r>
      <w:r w:rsidR="00176682">
        <w:rPr>
          <w:rFonts w:ascii="Times New Roman"/>
          <w:color w:val="383838"/>
          <w:sz w:val="24"/>
        </w:rPr>
        <w:t>beneficiaries and creditors</w:t>
      </w:r>
      <w:r w:rsidR="000D12B9">
        <w:rPr>
          <w:rFonts w:ascii="Times New Roman"/>
          <w:color w:val="383838"/>
          <w:sz w:val="24"/>
        </w:rPr>
        <w:t>, especially where much of the crime is alleged and some proven already to have occurred in this Court, by OFFICERS of this Court</w:t>
      </w:r>
      <w:r w:rsidR="00E0768A">
        <w:rPr>
          <w:rFonts w:ascii="Times New Roman"/>
          <w:color w:val="383838"/>
          <w:sz w:val="24"/>
        </w:rPr>
        <w:t>,</w:t>
      </w:r>
      <w:r w:rsidR="000D12B9">
        <w:rPr>
          <w:rFonts w:ascii="Times New Roman"/>
          <w:color w:val="383838"/>
          <w:sz w:val="24"/>
        </w:rPr>
        <w:t xml:space="preserve"> acting in their official capacities and under Your Honor</w:t>
      </w:r>
      <w:r w:rsidR="000D12B9">
        <w:rPr>
          <w:rFonts w:ascii="Times New Roman"/>
          <w:color w:val="383838"/>
          <w:sz w:val="24"/>
        </w:rPr>
        <w:t>’</w:t>
      </w:r>
      <w:r w:rsidR="000D12B9">
        <w:rPr>
          <w:rFonts w:ascii="Times New Roman"/>
          <w:color w:val="383838"/>
          <w:sz w:val="24"/>
        </w:rPr>
        <w:t>s watchful eye and nose</w:t>
      </w:r>
      <w:r w:rsidRPr="000D12B9">
        <w:rPr>
          <w:rFonts w:ascii="Times New Roman"/>
          <w:color w:val="383838"/>
          <w:sz w:val="24"/>
        </w:rPr>
        <w:t xml:space="preserve">.  </w:t>
      </w:r>
    </w:p>
    <w:p w:rsidR="00450D4F" w:rsidRPr="000D12B9" w:rsidRDefault="00176682"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Th</w:t>
      </w:r>
      <w:r w:rsidR="00E307CA">
        <w:rPr>
          <w:rFonts w:ascii="Times New Roman"/>
          <w:color w:val="383838"/>
          <w:sz w:val="24"/>
        </w:rPr>
        <w:t>e</w:t>
      </w:r>
      <w:r w:rsidR="00037B4A" w:rsidRPr="000D12B9">
        <w:rPr>
          <w:rFonts w:ascii="Times New Roman"/>
          <w:color w:val="383838"/>
          <w:sz w:val="24"/>
        </w:rPr>
        <w:t xml:space="preserve"> </w:t>
      </w:r>
      <w:r w:rsidR="000D12B9">
        <w:rPr>
          <w:rFonts w:ascii="Times New Roman"/>
          <w:color w:val="383838"/>
          <w:sz w:val="24"/>
        </w:rPr>
        <w:t>E</w:t>
      </w:r>
      <w:r w:rsidR="00037B4A" w:rsidRPr="000D12B9">
        <w:rPr>
          <w:rFonts w:ascii="Times New Roman"/>
          <w:color w:val="383838"/>
          <w:sz w:val="24"/>
        </w:rPr>
        <w:t>state</w:t>
      </w:r>
      <w:r>
        <w:rPr>
          <w:rFonts w:ascii="Times New Roman"/>
          <w:color w:val="383838"/>
          <w:sz w:val="24"/>
        </w:rPr>
        <w:t>s of SIMON and SHIRLEY</w:t>
      </w:r>
      <w:r w:rsidR="00037B4A" w:rsidRPr="000D12B9">
        <w:rPr>
          <w:rFonts w:ascii="Times New Roman"/>
          <w:color w:val="383838"/>
          <w:sz w:val="24"/>
        </w:rPr>
        <w:t xml:space="preserve"> are both </w:t>
      </w:r>
      <w:r w:rsidR="000D12B9">
        <w:rPr>
          <w:rFonts w:ascii="Times New Roman"/>
          <w:color w:val="383838"/>
          <w:sz w:val="24"/>
        </w:rPr>
        <w:t xml:space="preserve">now </w:t>
      </w:r>
      <w:r w:rsidR="00037B4A" w:rsidRPr="000D12B9">
        <w:rPr>
          <w:rFonts w:ascii="Times New Roman"/>
          <w:color w:val="383838"/>
          <w:sz w:val="24"/>
        </w:rPr>
        <w:t>open</w:t>
      </w:r>
      <w:r w:rsidR="00100E83">
        <w:rPr>
          <w:rFonts w:ascii="Times New Roman"/>
          <w:color w:val="383838"/>
          <w:sz w:val="24"/>
        </w:rPr>
        <w:t xml:space="preserve"> and </w:t>
      </w:r>
      <w:r>
        <w:rPr>
          <w:rFonts w:ascii="Times New Roman"/>
          <w:color w:val="383838"/>
          <w:sz w:val="24"/>
        </w:rPr>
        <w:t>SHIRLEY</w:t>
      </w:r>
      <w:r>
        <w:rPr>
          <w:rFonts w:ascii="Times New Roman"/>
          <w:color w:val="383838"/>
          <w:sz w:val="24"/>
        </w:rPr>
        <w:t>’</w:t>
      </w:r>
      <w:r>
        <w:rPr>
          <w:rFonts w:ascii="Times New Roman"/>
          <w:color w:val="383838"/>
          <w:sz w:val="24"/>
        </w:rPr>
        <w:t xml:space="preserve">S </w:t>
      </w:r>
      <w:r w:rsidR="00100E83">
        <w:rPr>
          <w:rFonts w:ascii="Times New Roman"/>
          <w:color w:val="383838"/>
          <w:sz w:val="24"/>
        </w:rPr>
        <w:t xml:space="preserve">was </w:t>
      </w:r>
      <w:r>
        <w:rPr>
          <w:rFonts w:ascii="Times New Roman"/>
          <w:color w:val="383838"/>
          <w:sz w:val="24"/>
        </w:rPr>
        <w:t>reopened in part due to FORGED and FRAUDULENTLY NOTARIZED documents and the use of SIMON while dead to act as Personal Representative / Executor to close</w:t>
      </w:r>
      <w:r w:rsidR="00E307CA">
        <w:rPr>
          <w:rFonts w:ascii="Times New Roman"/>
          <w:color w:val="383838"/>
          <w:sz w:val="24"/>
        </w:rPr>
        <w:t xml:space="preserve"> fraudulently</w:t>
      </w:r>
      <w:r>
        <w:rPr>
          <w:rFonts w:ascii="Times New Roman"/>
          <w:color w:val="383838"/>
          <w:sz w:val="24"/>
        </w:rPr>
        <w:t xml:space="preserve"> SHIRLEY</w:t>
      </w:r>
      <w:r>
        <w:rPr>
          <w:rFonts w:ascii="Times New Roman"/>
          <w:color w:val="383838"/>
          <w:sz w:val="24"/>
        </w:rPr>
        <w:t>’</w:t>
      </w:r>
      <w:r>
        <w:rPr>
          <w:rFonts w:ascii="Times New Roman"/>
          <w:color w:val="383838"/>
          <w:sz w:val="24"/>
        </w:rPr>
        <w:t>S Estate</w:t>
      </w:r>
      <w:r w:rsidR="00E307CA">
        <w:rPr>
          <w:rFonts w:ascii="Times New Roman"/>
          <w:color w:val="383838"/>
          <w:sz w:val="24"/>
        </w:rPr>
        <w:t xml:space="preserve"> through a complex Fraud on the Court.</w:t>
      </w:r>
      <w:r>
        <w:rPr>
          <w:rFonts w:ascii="Times New Roman"/>
          <w:color w:val="383838"/>
          <w:sz w:val="24"/>
        </w:rPr>
        <w:t xml:space="preserve"> SIMON</w:t>
      </w:r>
      <w:r>
        <w:rPr>
          <w:rFonts w:ascii="Times New Roman"/>
          <w:color w:val="383838"/>
          <w:sz w:val="24"/>
        </w:rPr>
        <w:t>’</w:t>
      </w:r>
      <w:r>
        <w:rPr>
          <w:rFonts w:ascii="Times New Roman"/>
          <w:color w:val="383838"/>
          <w:sz w:val="24"/>
        </w:rPr>
        <w:t>S Estate has not been discharged despite an Order by the Court to close the Estate</w:t>
      </w:r>
      <w:r w:rsidR="00E307CA">
        <w:rPr>
          <w:rFonts w:ascii="Times New Roman"/>
          <w:color w:val="383838"/>
          <w:sz w:val="24"/>
        </w:rPr>
        <w:t xml:space="preserve"> and no extension has been filed for</w:t>
      </w:r>
      <w:r>
        <w:rPr>
          <w:rFonts w:ascii="Times New Roman"/>
          <w:color w:val="383838"/>
          <w:sz w:val="24"/>
        </w:rPr>
        <w:t xml:space="preserve">.  Since the Estates and Trusts </w:t>
      </w:r>
      <w:r w:rsidR="006F64C1" w:rsidRPr="000D12B9">
        <w:rPr>
          <w:rFonts w:ascii="Times New Roman"/>
          <w:color w:val="383838"/>
          <w:sz w:val="24"/>
        </w:rPr>
        <w:t>have not been properly or legally discharged at this time</w:t>
      </w:r>
      <w:r w:rsidR="00037B4A" w:rsidRPr="000D12B9">
        <w:rPr>
          <w:rFonts w:ascii="Times New Roman"/>
          <w:color w:val="383838"/>
          <w:sz w:val="24"/>
        </w:rPr>
        <w:t>, all trusts should be considered part of the Wills that create them and sin</w:t>
      </w:r>
      <w:bookmarkStart w:id="0" w:name="_GoBack"/>
      <w:bookmarkEnd w:id="0"/>
      <w:r w:rsidR="00037B4A" w:rsidRPr="000D12B9">
        <w:rPr>
          <w:rFonts w:ascii="Times New Roman"/>
          <w:color w:val="383838"/>
          <w:sz w:val="24"/>
        </w:rPr>
        <w:t>ce discha</w:t>
      </w:r>
      <w:r>
        <w:rPr>
          <w:rFonts w:ascii="Times New Roman"/>
          <w:color w:val="383838"/>
          <w:sz w:val="24"/>
        </w:rPr>
        <w:t>rge has not occurred in either E</w:t>
      </w:r>
      <w:r w:rsidR="00037B4A" w:rsidRPr="000D12B9">
        <w:rPr>
          <w:rFonts w:ascii="Times New Roman"/>
          <w:color w:val="383838"/>
          <w:sz w:val="24"/>
        </w:rPr>
        <w:t>state of the gross estate assets into probatable and non-probatable assets, the trusts remain before this Court until all issues with proper beneficiaries, hidden assets,</w:t>
      </w:r>
      <w:r w:rsidR="00100E83">
        <w:rPr>
          <w:rFonts w:ascii="Times New Roman"/>
          <w:color w:val="383838"/>
          <w:sz w:val="24"/>
        </w:rPr>
        <w:t xml:space="preserve"> recapture of illegally distributed assets, ongoing investigations and legal actions both state and federal</w:t>
      </w:r>
      <w:r w:rsidR="00037B4A" w:rsidRPr="000D12B9">
        <w:rPr>
          <w:rFonts w:ascii="Times New Roman"/>
          <w:color w:val="383838"/>
          <w:sz w:val="24"/>
        </w:rPr>
        <w:t xml:space="preserve"> are</w:t>
      </w:r>
      <w:r w:rsidR="00100E83">
        <w:rPr>
          <w:rFonts w:ascii="Times New Roman"/>
          <w:color w:val="383838"/>
          <w:sz w:val="24"/>
        </w:rPr>
        <w:t xml:space="preserve"> all</w:t>
      </w:r>
      <w:r w:rsidR="00037B4A" w:rsidRPr="000D12B9">
        <w:rPr>
          <w:rFonts w:ascii="Times New Roman"/>
          <w:color w:val="383838"/>
          <w:sz w:val="24"/>
        </w:rPr>
        <w:t xml:space="preserve"> finalized and the </w:t>
      </w:r>
      <w:r>
        <w:rPr>
          <w:rFonts w:ascii="Times New Roman"/>
          <w:color w:val="383838"/>
          <w:sz w:val="24"/>
        </w:rPr>
        <w:t>E</w:t>
      </w:r>
      <w:r w:rsidR="00037B4A" w:rsidRPr="000D12B9">
        <w:rPr>
          <w:rFonts w:ascii="Times New Roman"/>
          <w:color w:val="383838"/>
          <w:sz w:val="24"/>
        </w:rPr>
        <w:t xml:space="preserve">states </w:t>
      </w:r>
      <w:r w:rsidR="00100E83">
        <w:rPr>
          <w:rFonts w:ascii="Times New Roman"/>
          <w:color w:val="383838"/>
          <w:sz w:val="24"/>
        </w:rPr>
        <w:t>legally</w:t>
      </w:r>
      <w:r w:rsidR="00037B4A" w:rsidRPr="000D12B9">
        <w:rPr>
          <w:rFonts w:ascii="Times New Roman"/>
          <w:color w:val="383838"/>
          <w:sz w:val="24"/>
        </w:rPr>
        <w:t xml:space="preserve"> closed with </w:t>
      </w:r>
      <w:r w:rsidR="00037B4A" w:rsidRPr="000D12B9">
        <w:rPr>
          <w:rFonts w:ascii="Times New Roman"/>
          <w:color w:val="383838"/>
          <w:sz w:val="24"/>
        </w:rPr>
        <w:lastRenderedPageBreak/>
        <w:t xml:space="preserve">living </w:t>
      </w:r>
      <w:r>
        <w:rPr>
          <w:rFonts w:ascii="Times New Roman"/>
          <w:color w:val="383838"/>
          <w:sz w:val="24"/>
        </w:rPr>
        <w:t xml:space="preserve">Personal Representatives / </w:t>
      </w:r>
      <w:r w:rsidR="00037B4A" w:rsidRPr="000D12B9">
        <w:rPr>
          <w:rFonts w:ascii="Times New Roman"/>
          <w:color w:val="383838"/>
          <w:sz w:val="24"/>
        </w:rPr>
        <w:t>Executors</w:t>
      </w:r>
      <w:r w:rsidR="000D12B9">
        <w:rPr>
          <w:rFonts w:ascii="Times New Roman"/>
          <w:color w:val="383838"/>
          <w:sz w:val="24"/>
        </w:rPr>
        <w:t xml:space="preserve"> and the </w:t>
      </w:r>
      <w:r w:rsidR="00100E83">
        <w:rPr>
          <w:rFonts w:ascii="Times New Roman"/>
          <w:color w:val="383838"/>
          <w:sz w:val="24"/>
        </w:rPr>
        <w:t>T</w:t>
      </w:r>
      <w:r w:rsidR="000D12B9">
        <w:rPr>
          <w:rFonts w:ascii="Times New Roman"/>
          <w:color w:val="383838"/>
          <w:sz w:val="24"/>
        </w:rPr>
        <w:t xml:space="preserve">rusts </w:t>
      </w:r>
      <w:r w:rsidR="00100E83">
        <w:rPr>
          <w:rFonts w:ascii="Times New Roman"/>
          <w:color w:val="383838"/>
          <w:sz w:val="24"/>
        </w:rPr>
        <w:t>formally released from the gross Estate</w:t>
      </w:r>
      <w:r w:rsidR="00E0768A">
        <w:rPr>
          <w:rFonts w:ascii="Times New Roman"/>
          <w:color w:val="383838"/>
          <w:sz w:val="24"/>
        </w:rPr>
        <w:t xml:space="preserve"> this time around</w:t>
      </w:r>
      <w:r w:rsidR="00037B4A" w:rsidRPr="000D12B9">
        <w:rPr>
          <w:rFonts w:ascii="Times New Roman"/>
          <w:color w:val="383838"/>
          <w:sz w:val="24"/>
        </w:rPr>
        <w:t>.</w:t>
      </w:r>
    </w:p>
    <w:p w:rsidR="00450D4F" w:rsidRDefault="00176682"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in SIMON and SHIRLEY</w:t>
      </w:r>
      <w:r>
        <w:rPr>
          <w:rFonts w:ascii="Times New Roman"/>
          <w:color w:val="383838"/>
          <w:sz w:val="24"/>
        </w:rPr>
        <w:t>’</w:t>
      </w:r>
      <w:r>
        <w:rPr>
          <w:rFonts w:ascii="Times New Roman"/>
          <w:color w:val="383838"/>
          <w:sz w:val="24"/>
        </w:rPr>
        <w:t xml:space="preserve">S </w:t>
      </w:r>
      <w:r w:rsidR="00100E83">
        <w:rPr>
          <w:rFonts w:ascii="Times New Roman"/>
          <w:color w:val="383838"/>
          <w:sz w:val="24"/>
        </w:rPr>
        <w:t>T</w:t>
      </w:r>
      <w:r>
        <w:rPr>
          <w:rFonts w:ascii="Times New Roman"/>
          <w:color w:val="383838"/>
          <w:sz w:val="24"/>
        </w:rPr>
        <w:t>rusts there will now n</w:t>
      </w:r>
      <w:r w:rsidR="00450D4F" w:rsidRPr="00450D4F">
        <w:rPr>
          <w:rFonts w:ascii="Times New Roman"/>
          <w:color w:val="383838"/>
          <w:sz w:val="24"/>
        </w:rPr>
        <w:t>eed</w:t>
      </w:r>
      <w:r>
        <w:rPr>
          <w:rFonts w:ascii="Times New Roman"/>
          <w:color w:val="383838"/>
          <w:sz w:val="24"/>
        </w:rPr>
        <w:t xml:space="preserve"> to be a corporate t</w:t>
      </w:r>
      <w:r w:rsidR="00450D4F" w:rsidRPr="00450D4F">
        <w:rPr>
          <w:rFonts w:ascii="Times New Roman"/>
          <w:color w:val="383838"/>
          <w:sz w:val="24"/>
        </w:rPr>
        <w:t>rust</w:t>
      </w:r>
      <w:r>
        <w:rPr>
          <w:rFonts w:ascii="Times New Roman"/>
          <w:color w:val="383838"/>
          <w:sz w:val="24"/>
        </w:rPr>
        <w:t>ee</w:t>
      </w:r>
      <w:r w:rsidR="00450D4F" w:rsidRPr="00450D4F">
        <w:rPr>
          <w:rFonts w:ascii="Times New Roman"/>
          <w:color w:val="383838"/>
          <w:sz w:val="24"/>
        </w:rPr>
        <w:t xml:space="preserve"> to be </w:t>
      </w:r>
      <w:r>
        <w:rPr>
          <w:rFonts w:ascii="Times New Roman"/>
          <w:color w:val="383838"/>
          <w:sz w:val="24"/>
        </w:rPr>
        <w:t xml:space="preserve">successor </w:t>
      </w:r>
      <w:r w:rsidR="00450D4F" w:rsidRPr="00450D4F">
        <w:rPr>
          <w:rFonts w:ascii="Times New Roman"/>
          <w:color w:val="383838"/>
          <w:sz w:val="24"/>
        </w:rPr>
        <w:t>P</w:t>
      </w:r>
      <w:r>
        <w:rPr>
          <w:rFonts w:ascii="Times New Roman"/>
          <w:color w:val="383838"/>
          <w:sz w:val="24"/>
        </w:rPr>
        <w:t>ersonal Representative and Trustee</w:t>
      </w:r>
      <w:r w:rsidR="00450D4F" w:rsidRPr="00450D4F">
        <w:rPr>
          <w:rFonts w:ascii="Times New Roman"/>
          <w:color w:val="383838"/>
          <w:sz w:val="24"/>
        </w:rPr>
        <w:t xml:space="preserve"> with </w:t>
      </w:r>
      <w:r>
        <w:rPr>
          <w:rFonts w:ascii="Times New Roman"/>
          <w:color w:val="383838"/>
          <w:sz w:val="24"/>
        </w:rPr>
        <w:t xml:space="preserve">one </w:t>
      </w:r>
      <w:r w:rsidR="00450D4F" w:rsidRPr="00450D4F">
        <w:rPr>
          <w:rFonts w:ascii="Times New Roman"/>
          <w:color w:val="383838"/>
          <w:sz w:val="24"/>
        </w:rPr>
        <w:t>billion</w:t>
      </w:r>
      <w:r>
        <w:rPr>
          <w:rFonts w:ascii="Times New Roman"/>
          <w:color w:val="383838"/>
          <w:sz w:val="24"/>
        </w:rPr>
        <w:t xml:space="preserve"> of assets minimum and which provides </w:t>
      </w:r>
      <w:r w:rsidR="00450D4F" w:rsidRPr="00450D4F">
        <w:rPr>
          <w:rFonts w:ascii="Times New Roman"/>
          <w:color w:val="383838"/>
          <w:sz w:val="24"/>
        </w:rPr>
        <w:t>bonding</w:t>
      </w:r>
      <w:r w:rsidR="00C47B9D">
        <w:rPr>
          <w:rFonts w:ascii="Times New Roman"/>
          <w:color w:val="383838"/>
          <w:sz w:val="24"/>
        </w:rPr>
        <w:t xml:space="preserve"> according to the alleged Amended and Restated Trust of SIMON</w:t>
      </w:r>
      <w:r w:rsidR="00450D4F">
        <w:rPr>
          <w:rFonts w:ascii="Times New Roman"/>
          <w:color w:val="383838"/>
          <w:sz w:val="24"/>
        </w:rPr>
        <w:t>.</w:t>
      </w:r>
      <w:r w:rsidR="006F64C1">
        <w:rPr>
          <w:rFonts w:ascii="Times New Roman"/>
          <w:color w:val="383838"/>
          <w:sz w:val="24"/>
        </w:rPr>
        <w:t xml:space="preserve">  That even if the language did not exist</w:t>
      </w:r>
      <w:r w:rsidR="00C47B9D">
        <w:rPr>
          <w:rFonts w:ascii="Times New Roman"/>
          <w:color w:val="383838"/>
          <w:sz w:val="24"/>
        </w:rPr>
        <w:t xml:space="preserve"> for the appointment of a corporate trustee in these matters, </w:t>
      </w:r>
      <w:r w:rsidR="00E12CC7">
        <w:rPr>
          <w:rFonts w:ascii="Times New Roman"/>
          <w:color w:val="383838"/>
          <w:sz w:val="24"/>
        </w:rPr>
        <w:t xml:space="preserve">the appointment of a </w:t>
      </w:r>
      <w:r w:rsidR="00C47B9D">
        <w:rPr>
          <w:rFonts w:ascii="Times New Roman"/>
          <w:color w:val="383838"/>
          <w:sz w:val="24"/>
        </w:rPr>
        <w:t>P</w:t>
      </w:r>
      <w:r w:rsidR="00E12CC7">
        <w:rPr>
          <w:rFonts w:ascii="Times New Roman"/>
          <w:color w:val="383838"/>
          <w:sz w:val="24"/>
        </w:rPr>
        <w:t xml:space="preserve">ersonal Representative </w:t>
      </w:r>
      <w:r w:rsidR="00C47B9D">
        <w:rPr>
          <w:rFonts w:ascii="Times New Roman"/>
          <w:color w:val="383838"/>
          <w:sz w:val="24"/>
        </w:rPr>
        <w:t xml:space="preserve">and Trustee </w:t>
      </w:r>
      <w:r w:rsidR="00E12CC7">
        <w:rPr>
          <w:rFonts w:ascii="Times New Roman"/>
          <w:color w:val="383838"/>
          <w:sz w:val="24"/>
        </w:rPr>
        <w:t>of the Estates</w:t>
      </w:r>
      <w:r w:rsidR="00C47B9D">
        <w:rPr>
          <w:rFonts w:ascii="Times New Roman"/>
          <w:color w:val="383838"/>
          <w:sz w:val="24"/>
        </w:rPr>
        <w:t xml:space="preserve"> and Trusts</w:t>
      </w:r>
      <w:r w:rsidR="00E12CC7">
        <w:rPr>
          <w:rFonts w:ascii="Times New Roman"/>
          <w:color w:val="383838"/>
          <w:sz w:val="24"/>
        </w:rPr>
        <w:t xml:space="preserve"> that is</w:t>
      </w:r>
      <w:r w:rsidR="00C47B9D">
        <w:rPr>
          <w:rFonts w:ascii="Times New Roman"/>
          <w:color w:val="383838"/>
          <w:sz w:val="24"/>
        </w:rPr>
        <w:t xml:space="preserve"> a qualified in</w:t>
      </w:r>
      <w:r w:rsidR="00E12CC7">
        <w:rPr>
          <w:rFonts w:ascii="Times New Roman"/>
          <w:color w:val="383838"/>
          <w:sz w:val="24"/>
        </w:rPr>
        <w:t xml:space="preserve">stitutional </w:t>
      </w:r>
      <w:r w:rsidR="00C47B9D">
        <w:rPr>
          <w:rFonts w:ascii="Times New Roman"/>
          <w:color w:val="383838"/>
          <w:sz w:val="24"/>
        </w:rPr>
        <w:t>t</w:t>
      </w:r>
      <w:r w:rsidR="00E12CC7">
        <w:rPr>
          <w:rFonts w:ascii="Times New Roman"/>
          <w:color w:val="383838"/>
          <w:sz w:val="24"/>
        </w:rPr>
        <w:t xml:space="preserve">rust </w:t>
      </w:r>
      <w:r w:rsidR="00C47B9D">
        <w:rPr>
          <w:rFonts w:ascii="Times New Roman"/>
          <w:color w:val="383838"/>
          <w:sz w:val="24"/>
        </w:rPr>
        <w:t>c</w:t>
      </w:r>
      <w:r w:rsidR="00E12CC7">
        <w:rPr>
          <w:rFonts w:ascii="Times New Roman"/>
          <w:color w:val="383838"/>
          <w:sz w:val="24"/>
        </w:rPr>
        <w:t xml:space="preserve">ompany </w:t>
      </w:r>
      <w:r w:rsidR="006F64C1">
        <w:rPr>
          <w:rFonts w:ascii="Times New Roman"/>
          <w:color w:val="383838"/>
          <w:sz w:val="24"/>
        </w:rPr>
        <w:t xml:space="preserve">would be in the best interests for the beneficiaries and creditors </w:t>
      </w:r>
      <w:r w:rsidR="00C47B9D">
        <w:rPr>
          <w:rFonts w:ascii="Times New Roman"/>
          <w:color w:val="383838"/>
          <w:sz w:val="24"/>
        </w:rPr>
        <w:t xml:space="preserve">adding a level of protection that an individual personal representative and trustee do not offer </w:t>
      </w:r>
      <w:r w:rsidR="006F64C1">
        <w:rPr>
          <w:rFonts w:ascii="Times New Roman"/>
          <w:color w:val="383838"/>
          <w:sz w:val="24"/>
        </w:rPr>
        <w:t xml:space="preserve">and to prevent further </w:t>
      </w:r>
      <w:r w:rsidR="000D12B9">
        <w:rPr>
          <w:rFonts w:ascii="Times New Roman"/>
          <w:color w:val="383838"/>
          <w:sz w:val="24"/>
        </w:rPr>
        <w:t xml:space="preserve">legal </w:t>
      </w:r>
      <w:r w:rsidR="006F64C1">
        <w:rPr>
          <w:rFonts w:ascii="Times New Roman"/>
          <w:color w:val="383838"/>
          <w:sz w:val="24"/>
        </w:rPr>
        <w:t>problems with administration</w:t>
      </w:r>
      <w:r w:rsidR="00C47B9D">
        <w:rPr>
          <w:rFonts w:ascii="Times New Roman"/>
          <w:color w:val="383838"/>
          <w:sz w:val="24"/>
        </w:rPr>
        <w:t xml:space="preserve">.  </w:t>
      </w:r>
      <w:r w:rsidR="000D12B9">
        <w:rPr>
          <w:rFonts w:ascii="Times New Roman"/>
          <w:color w:val="383838"/>
          <w:sz w:val="24"/>
        </w:rPr>
        <w:t>Some examples of potential corporate trustees</w:t>
      </w:r>
      <w:r w:rsidR="00C47B9D">
        <w:rPr>
          <w:rFonts w:ascii="Times New Roman"/>
          <w:color w:val="383838"/>
          <w:sz w:val="24"/>
        </w:rPr>
        <w:t xml:space="preserve"> that Petitioner will be trying to engage over the next few weeks are as follows</w:t>
      </w:r>
      <w:r w:rsidR="000D12B9">
        <w:rPr>
          <w:rFonts w:ascii="Times New Roman"/>
          <w:color w:val="383838"/>
          <w:sz w:val="24"/>
        </w:rPr>
        <w:t>,</w:t>
      </w:r>
      <w:r w:rsidR="00E12CC7">
        <w:rPr>
          <w:rFonts w:ascii="Times New Roman"/>
          <w:color w:val="383838"/>
          <w:sz w:val="24"/>
        </w:rPr>
        <w:t xml:space="preserve">  </w:t>
      </w:r>
    </w:p>
    <w:p w:rsidR="00752326" w:rsidRDefault="00752326" w:rsidP="001D3E8D">
      <w:pPr>
        <w:pStyle w:val="ListParagraph"/>
        <w:numPr>
          <w:ilvl w:val="2"/>
          <w:numId w:val="15"/>
        </w:numPr>
        <w:spacing w:line="480" w:lineRule="auto"/>
        <w:ind w:hanging="278"/>
        <w:rPr>
          <w:rFonts w:ascii="Times New Roman"/>
          <w:color w:val="383838"/>
          <w:sz w:val="24"/>
        </w:rPr>
      </w:pPr>
      <w:r w:rsidRPr="00752326">
        <w:rPr>
          <w:rFonts w:ascii="Times New Roman"/>
          <w:color w:val="383838"/>
          <w:sz w:val="24"/>
        </w:rPr>
        <w:t>The Northern Trust Company</w:t>
      </w:r>
    </w:p>
    <w:p w:rsidR="00752326" w:rsidRDefault="00646B4D" w:rsidP="001D3E8D">
      <w:pPr>
        <w:pStyle w:val="ListParagraph"/>
        <w:numPr>
          <w:ilvl w:val="2"/>
          <w:numId w:val="15"/>
        </w:numPr>
        <w:spacing w:line="480" w:lineRule="auto"/>
        <w:ind w:hanging="278"/>
        <w:rPr>
          <w:rFonts w:ascii="Times New Roman"/>
          <w:color w:val="383838"/>
          <w:sz w:val="24"/>
        </w:rPr>
      </w:pPr>
      <w:r w:rsidRPr="00646B4D">
        <w:rPr>
          <w:rFonts w:ascii="Times New Roman"/>
          <w:color w:val="383838"/>
          <w:sz w:val="24"/>
        </w:rPr>
        <w:t>M&amp;T Bank, Inc.</w:t>
      </w:r>
    </w:p>
    <w:p w:rsidR="00605A7B" w:rsidRPr="00605A7B" w:rsidRDefault="00605A7B" w:rsidP="00605A7B">
      <w:pPr>
        <w:spacing w:line="480" w:lineRule="auto"/>
        <w:rPr>
          <w:rFonts w:ascii="Times New Roman"/>
          <w:color w:val="383838"/>
          <w:sz w:val="24"/>
        </w:rPr>
      </w:pPr>
      <w:r>
        <w:rPr>
          <w:rFonts w:ascii="Times New Roman"/>
          <w:color w:val="383838"/>
          <w:sz w:val="24"/>
        </w:rPr>
        <w:t xml:space="preserve">From the alleged </w:t>
      </w:r>
      <w:r w:rsidR="00100E83">
        <w:rPr>
          <w:rFonts w:ascii="Times New Roman"/>
          <w:color w:val="383838"/>
          <w:sz w:val="24"/>
        </w:rPr>
        <w:t xml:space="preserve">2012 </w:t>
      </w:r>
      <w:r>
        <w:rPr>
          <w:rFonts w:ascii="Times New Roman"/>
          <w:color w:val="383838"/>
          <w:sz w:val="24"/>
        </w:rPr>
        <w:t xml:space="preserve">Amended and Restated Trust of </w:t>
      </w:r>
      <w:r w:rsidR="00DF3964">
        <w:rPr>
          <w:rFonts w:ascii="Times New Roman"/>
          <w:color w:val="383838"/>
          <w:sz w:val="24"/>
        </w:rPr>
        <w:t>SIMON</w:t>
      </w:r>
      <w:r>
        <w:rPr>
          <w:rFonts w:ascii="Times New Roman"/>
          <w:color w:val="383838"/>
          <w:sz w:val="24"/>
        </w:rPr>
        <w:t>,</w:t>
      </w:r>
    </w:p>
    <w:p w:rsidR="00B43EEB" w:rsidRPr="00100E83" w:rsidRDefault="00B43EEB" w:rsidP="00605A7B">
      <w:pPr>
        <w:tabs>
          <w:tab w:val="left" w:pos="7920"/>
        </w:tabs>
        <w:spacing w:line="240" w:lineRule="auto"/>
        <w:ind w:left="1440" w:right="1440"/>
        <w:rPr>
          <w:rFonts w:ascii="Times New Roman"/>
          <w:i/>
          <w:color w:val="383838"/>
          <w:sz w:val="24"/>
        </w:rPr>
      </w:pPr>
      <w:r w:rsidRPr="00100E83">
        <w:rPr>
          <w:rFonts w:ascii="Times New Roman"/>
          <w:i/>
          <w:color w:val="383838"/>
          <w:sz w:val="24"/>
        </w:rPr>
        <w:t xml:space="preserve">3. </w:t>
      </w:r>
      <w:r w:rsidRPr="00100E83">
        <w:rPr>
          <w:rFonts w:ascii="Times New Roman"/>
          <w:b/>
          <w:i/>
          <w:color w:val="383838"/>
          <w:sz w:val="24"/>
          <w:u w:val="single"/>
        </w:rPr>
        <w:t>Successor Trustees Not Provided For</w:t>
      </w:r>
      <w:r w:rsidRPr="00100E83">
        <w:rPr>
          <w:rFonts w:ascii="Times New Roman"/>
          <w:i/>
          <w:color w:val="383838"/>
          <w:sz w:val="24"/>
        </w:rPr>
        <w:t>. Whenever a successor Trustee or co-Trustee is required and no successor or other functioning mechanism for succession is provided for under the terms of this Trust Agreement, the last serving Trustee or the last person or entity designated to serve as Trustee of the applicable trust may appoint his or her successor, and if none is so appointed, the following persons shall appoint a successo1</w:t>
      </w:r>
      <w:r w:rsidRPr="00100E83">
        <w:rPr>
          <w:rFonts w:ascii="Times New Roman"/>
          <w:i/>
          <w:color w:val="383838"/>
          <w:sz w:val="24"/>
        </w:rPr>
        <w:t>·</w:t>
      </w:r>
      <w:r w:rsidRPr="00100E83">
        <w:rPr>
          <w:rFonts w:ascii="Times New Roman"/>
          <w:i/>
          <w:color w:val="383838"/>
          <w:sz w:val="24"/>
        </w:rPr>
        <w:t xml:space="preserve"> Trustee (who may be one of the persons making the appointment):</w:t>
      </w:r>
    </w:p>
    <w:p w:rsidR="00B43EEB" w:rsidRPr="00100E83" w:rsidRDefault="00B43EEB" w:rsidP="00605A7B">
      <w:pPr>
        <w:tabs>
          <w:tab w:val="left" w:pos="7920"/>
        </w:tabs>
        <w:spacing w:line="240" w:lineRule="auto"/>
        <w:ind w:left="1440" w:right="1440"/>
        <w:rPr>
          <w:rFonts w:ascii="Times New Roman"/>
          <w:i/>
          <w:color w:val="383838"/>
          <w:sz w:val="24"/>
        </w:rPr>
      </w:pPr>
      <w:r w:rsidRPr="00100E83">
        <w:rPr>
          <w:rFonts w:ascii="Times New Roman"/>
          <w:i/>
          <w:color w:val="383838"/>
          <w:sz w:val="24"/>
        </w:rPr>
        <w:t>a. The remaining Trustees, if any; otherwise,</w:t>
      </w:r>
    </w:p>
    <w:p w:rsidR="00B43EEB" w:rsidRPr="00100E83" w:rsidRDefault="00B43EEB" w:rsidP="00605A7B">
      <w:pPr>
        <w:tabs>
          <w:tab w:val="left" w:pos="7920"/>
        </w:tabs>
        <w:spacing w:line="240" w:lineRule="auto"/>
        <w:ind w:left="1440" w:right="1440"/>
        <w:rPr>
          <w:rFonts w:ascii="Times New Roman"/>
          <w:i/>
          <w:color w:val="383838"/>
          <w:sz w:val="24"/>
        </w:rPr>
      </w:pPr>
      <w:r w:rsidRPr="00100E83">
        <w:rPr>
          <w:rFonts w:ascii="Times New Roman"/>
          <w:i/>
          <w:color w:val="383838"/>
          <w:sz w:val="24"/>
        </w:rPr>
        <w:t>b. A majority of the permissible current mandatory or discretionary income beneficiaries, including the natural or legal guardians of any beneficiaries who are Disabled.</w:t>
      </w:r>
    </w:p>
    <w:p w:rsidR="00E0768A" w:rsidRPr="00E0768A" w:rsidRDefault="00B43EEB" w:rsidP="00605A7B">
      <w:pPr>
        <w:tabs>
          <w:tab w:val="left" w:pos="7920"/>
        </w:tabs>
        <w:spacing w:line="240" w:lineRule="auto"/>
        <w:ind w:left="1440" w:right="1440"/>
        <w:rPr>
          <w:rFonts w:ascii="Times New Roman"/>
          <w:color w:val="383838"/>
          <w:sz w:val="24"/>
        </w:rPr>
      </w:pPr>
      <w:r w:rsidRPr="00100E83">
        <w:rPr>
          <w:rFonts w:ascii="Times New Roman"/>
          <w:i/>
          <w:color w:val="383838"/>
          <w:sz w:val="24"/>
        </w:rPr>
        <w:lastRenderedPageBreak/>
        <w:t>A successor Trustee appointed under this subparagraph shall not be a Related or Subordinate Party of the trust. The appointment will be by a written document executed by such person in the presence of two witnesses and acknowledged before a notary public delivered to the appointed Trustee and to me if I am living and not Disabled or in a valid last Will. Notwithstanding the foregoing, a designation under this Subparagraph of a successor trustee to a corporate or entity trustee shall be limited to a corporate or entity trustee authorized to serve as such under Florida law with assets under trust management of no less than one billion dollars.</w:t>
      </w:r>
    </w:p>
    <w:p w:rsidR="00605A7B" w:rsidRDefault="00605A7B" w:rsidP="00C47B9D">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since the</w:t>
      </w:r>
      <w:r w:rsidR="00C47B9D">
        <w:rPr>
          <w:rFonts w:ascii="Times New Roman"/>
          <w:color w:val="383838"/>
          <w:sz w:val="24"/>
        </w:rPr>
        <w:t xml:space="preserve"> </w:t>
      </w:r>
      <w:r w:rsidR="00100E83">
        <w:rPr>
          <w:rFonts w:ascii="Times New Roman"/>
          <w:color w:val="383838"/>
          <w:sz w:val="24"/>
        </w:rPr>
        <w:t xml:space="preserve">now </w:t>
      </w:r>
      <w:r w:rsidR="00C47B9D">
        <w:rPr>
          <w:rFonts w:ascii="Times New Roman"/>
          <w:color w:val="383838"/>
          <w:sz w:val="24"/>
        </w:rPr>
        <w:t>former Counsel,</w:t>
      </w:r>
      <w:r>
        <w:rPr>
          <w:rFonts w:ascii="Times New Roman"/>
          <w:color w:val="383838"/>
          <w:sz w:val="24"/>
        </w:rPr>
        <w:t xml:space="preserve"> Co-Personal Representatives and Co-Trustees</w:t>
      </w:r>
      <w:r w:rsidR="00C47B9D">
        <w:rPr>
          <w:rFonts w:ascii="Times New Roman"/>
          <w:color w:val="383838"/>
          <w:sz w:val="24"/>
        </w:rPr>
        <w:t>, TESCHER</w:t>
      </w:r>
      <w:r w:rsidR="004D05BE">
        <w:rPr>
          <w:rFonts w:ascii="Times New Roman"/>
          <w:color w:val="383838"/>
          <w:sz w:val="24"/>
        </w:rPr>
        <w:t>, SPALLINA and Mark R. Manceri (</w:t>
      </w:r>
      <w:r w:rsidR="004D05BE">
        <w:rPr>
          <w:rFonts w:ascii="Times New Roman"/>
          <w:color w:val="383838"/>
          <w:sz w:val="24"/>
        </w:rPr>
        <w:t>“</w:t>
      </w:r>
      <w:r w:rsidR="004D05BE">
        <w:rPr>
          <w:rFonts w:ascii="Times New Roman"/>
          <w:color w:val="383838"/>
          <w:sz w:val="24"/>
        </w:rPr>
        <w:t>MANCERI</w:t>
      </w:r>
      <w:r w:rsidR="004D05BE">
        <w:rPr>
          <w:rFonts w:ascii="Times New Roman"/>
          <w:color w:val="383838"/>
          <w:sz w:val="24"/>
        </w:rPr>
        <w:t>”</w:t>
      </w:r>
      <w:r w:rsidR="004D05BE">
        <w:rPr>
          <w:rFonts w:ascii="Times New Roman"/>
          <w:color w:val="383838"/>
          <w:sz w:val="24"/>
        </w:rPr>
        <w:t xml:space="preserve">) </w:t>
      </w:r>
      <w:r>
        <w:rPr>
          <w:rFonts w:ascii="Times New Roman"/>
          <w:color w:val="383838"/>
          <w:sz w:val="24"/>
        </w:rPr>
        <w:t>have</w:t>
      </w:r>
      <w:r w:rsidR="00100E83">
        <w:rPr>
          <w:rFonts w:ascii="Times New Roman"/>
          <w:color w:val="383838"/>
          <w:sz w:val="24"/>
        </w:rPr>
        <w:t xml:space="preserve"> all</w:t>
      </w:r>
      <w:r>
        <w:rPr>
          <w:rFonts w:ascii="Times New Roman"/>
          <w:color w:val="383838"/>
          <w:sz w:val="24"/>
        </w:rPr>
        <w:t xml:space="preserve"> resigned amidst a plethora of criminal acts and civil torts</w:t>
      </w:r>
      <w:r w:rsidR="00C47B9D">
        <w:rPr>
          <w:rFonts w:ascii="Times New Roman"/>
          <w:color w:val="383838"/>
          <w:sz w:val="24"/>
        </w:rPr>
        <w:t xml:space="preserve"> both</w:t>
      </w:r>
      <w:r>
        <w:rPr>
          <w:rFonts w:ascii="Times New Roman"/>
          <w:color w:val="383838"/>
          <w:sz w:val="24"/>
        </w:rPr>
        <w:t xml:space="preserve"> proven and alleged</w:t>
      </w:r>
      <w:r w:rsidR="004D05BE">
        <w:rPr>
          <w:rFonts w:ascii="Times New Roman"/>
          <w:color w:val="383838"/>
          <w:sz w:val="24"/>
        </w:rPr>
        <w:t>, they therefore</w:t>
      </w:r>
      <w:r>
        <w:rPr>
          <w:rFonts w:ascii="Times New Roman"/>
          <w:color w:val="383838"/>
          <w:sz w:val="24"/>
        </w:rPr>
        <w:t xml:space="preserve"> should have no power of appointment</w:t>
      </w:r>
      <w:r w:rsidR="004D05BE">
        <w:rPr>
          <w:rFonts w:ascii="Times New Roman"/>
          <w:color w:val="383838"/>
          <w:sz w:val="24"/>
        </w:rPr>
        <w:t xml:space="preserve"> of any successors </w:t>
      </w:r>
      <w:r>
        <w:rPr>
          <w:rFonts w:ascii="Times New Roman"/>
          <w:color w:val="383838"/>
          <w:sz w:val="24"/>
        </w:rPr>
        <w:t xml:space="preserve">and </w:t>
      </w:r>
      <w:r w:rsidR="00C47B9D">
        <w:rPr>
          <w:rFonts w:ascii="Times New Roman"/>
          <w:color w:val="383838"/>
          <w:sz w:val="24"/>
        </w:rPr>
        <w:t xml:space="preserve">ANY/ALL </w:t>
      </w:r>
      <w:r>
        <w:rPr>
          <w:rFonts w:ascii="Times New Roman"/>
          <w:color w:val="383838"/>
          <w:sz w:val="24"/>
        </w:rPr>
        <w:t>appointments they made prior to resigning and withdrawing as counsel and fiduciaries MUST be stricken by this Court.</w:t>
      </w:r>
      <w:r w:rsidR="00C47B9D">
        <w:rPr>
          <w:rFonts w:ascii="Times New Roman"/>
          <w:color w:val="383838"/>
          <w:sz w:val="24"/>
        </w:rPr>
        <w:t xml:space="preserve">  In fact, at the hearings on February 18</w:t>
      </w:r>
      <w:r w:rsidR="00C47B9D" w:rsidRPr="00C47B9D">
        <w:rPr>
          <w:rFonts w:ascii="Times New Roman"/>
          <w:color w:val="383838"/>
          <w:sz w:val="24"/>
          <w:vertAlign w:val="superscript"/>
        </w:rPr>
        <w:t>th</w:t>
      </w:r>
      <w:r w:rsidR="00C47B9D">
        <w:rPr>
          <w:rFonts w:ascii="Times New Roman"/>
          <w:color w:val="383838"/>
          <w:sz w:val="24"/>
        </w:rPr>
        <w:t xml:space="preserve"> and 9</w:t>
      </w:r>
      <w:r w:rsidR="00C47B9D" w:rsidRPr="00C47B9D">
        <w:rPr>
          <w:rFonts w:ascii="Times New Roman"/>
          <w:color w:val="383838"/>
          <w:sz w:val="24"/>
          <w:vertAlign w:val="superscript"/>
        </w:rPr>
        <w:t>th</w:t>
      </w:r>
      <w:r w:rsidR="00C47B9D">
        <w:rPr>
          <w:rFonts w:ascii="Times New Roman"/>
          <w:color w:val="383838"/>
          <w:sz w:val="24"/>
        </w:rPr>
        <w:t xml:space="preserve"> 2014, THEODORE acted as Trustee for the SIMON TRUST and apparently was appointed by TESCHER and SPALLINA on the way out the door, despite SPALLINA and ALAN B. ROSE</w:t>
      </w:r>
      <w:r w:rsidR="00C47B9D">
        <w:rPr>
          <w:rFonts w:ascii="Times New Roman"/>
          <w:color w:val="383838"/>
          <w:sz w:val="24"/>
        </w:rPr>
        <w:t>’</w:t>
      </w:r>
      <w:r w:rsidR="00C47B9D">
        <w:rPr>
          <w:rFonts w:ascii="Times New Roman"/>
          <w:color w:val="383838"/>
          <w:sz w:val="24"/>
        </w:rPr>
        <w:t>S claims to the Palm Beach Sheriff</w:t>
      </w:r>
      <w:r w:rsidR="00C47B9D">
        <w:rPr>
          <w:rFonts w:ascii="Times New Roman"/>
          <w:color w:val="383838"/>
          <w:sz w:val="24"/>
        </w:rPr>
        <w:t>’</w:t>
      </w:r>
      <w:r w:rsidR="00C47B9D">
        <w:rPr>
          <w:rFonts w:ascii="Times New Roman"/>
          <w:color w:val="383838"/>
          <w:sz w:val="24"/>
        </w:rPr>
        <w:t xml:space="preserve">s office as noted in, </w:t>
      </w:r>
      <w:hyperlink r:id="rId9" w:history="1">
        <w:r w:rsidR="00A931F1" w:rsidRPr="00A931F1">
          <w:rPr>
            <w:rStyle w:val="Hyperlink"/>
            <w:rFonts w:ascii="Times New Roman"/>
            <w:sz w:val="24"/>
          </w:rPr>
          <w:t>www.iviewit.tv/SHERIFFSUPPLEMENTALREPORT</w:t>
        </w:r>
      </w:hyperlink>
      <w:r w:rsidR="00A931F1">
        <w:rPr>
          <w:rFonts w:ascii="Times New Roman"/>
          <w:color w:val="383838"/>
          <w:sz w:val="24"/>
        </w:rPr>
        <w:t xml:space="preserve"> </w:t>
      </w:r>
      <w:r w:rsidR="00C47B9D">
        <w:rPr>
          <w:rFonts w:ascii="Times New Roman"/>
          <w:color w:val="383838"/>
          <w:sz w:val="24"/>
        </w:rPr>
        <w:t xml:space="preserve"> that THEODORE had violated his fiduciary responsibilities against the advice of two lawyers in making distributions to his children and others that he knew were not proper.</w:t>
      </w:r>
    </w:p>
    <w:p w:rsidR="00605A7B" w:rsidRDefault="00605A7B"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since the beneficiaries are unknown at this time</w:t>
      </w:r>
      <w:r w:rsidR="00C47B9D">
        <w:rPr>
          <w:rFonts w:ascii="Times New Roman"/>
          <w:color w:val="383838"/>
          <w:sz w:val="24"/>
        </w:rPr>
        <w:t xml:space="preserve"> due to FRAUD</w:t>
      </w:r>
      <w:r>
        <w:rPr>
          <w:rFonts w:ascii="Times New Roman"/>
          <w:color w:val="383838"/>
          <w:sz w:val="24"/>
        </w:rPr>
        <w:t xml:space="preserve"> and must </w:t>
      </w:r>
      <w:r w:rsidR="00C47B9D">
        <w:rPr>
          <w:rFonts w:ascii="Times New Roman"/>
          <w:color w:val="383838"/>
          <w:sz w:val="24"/>
        </w:rPr>
        <w:t xml:space="preserve">now </w:t>
      </w:r>
      <w:r>
        <w:rPr>
          <w:rFonts w:ascii="Times New Roman"/>
          <w:color w:val="383838"/>
          <w:sz w:val="24"/>
        </w:rPr>
        <w:t xml:space="preserve">be resolved through inspection of the dispositive documents for further fraud and forgery and the 2012 Wills and Trusts of SIMON </w:t>
      </w:r>
      <w:r w:rsidR="00C47B9D">
        <w:rPr>
          <w:rFonts w:ascii="Times New Roman"/>
          <w:color w:val="383838"/>
          <w:sz w:val="24"/>
        </w:rPr>
        <w:t>are</w:t>
      </w:r>
      <w:r>
        <w:rPr>
          <w:rFonts w:ascii="Times New Roman"/>
          <w:color w:val="383838"/>
          <w:sz w:val="24"/>
        </w:rPr>
        <w:t xml:space="preserve"> challenged in the Court by Petitioner</w:t>
      </w:r>
      <w:r w:rsidR="00C47B9D">
        <w:rPr>
          <w:rFonts w:ascii="Times New Roman"/>
          <w:color w:val="383838"/>
          <w:sz w:val="24"/>
        </w:rPr>
        <w:t xml:space="preserve"> in prior filed Motions that remain unheard by this Court</w:t>
      </w:r>
      <w:r>
        <w:rPr>
          <w:rFonts w:ascii="Times New Roman"/>
          <w:color w:val="383838"/>
          <w:sz w:val="24"/>
        </w:rPr>
        <w:t xml:space="preserve">, </w:t>
      </w:r>
      <w:r w:rsidR="00C47B9D">
        <w:rPr>
          <w:rFonts w:ascii="Times New Roman"/>
          <w:color w:val="383838"/>
          <w:sz w:val="24"/>
        </w:rPr>
        <w:t>it</w:t>
      </w:r>
      <w:r>
        <w:rPr>
          <w:rFonts w:ascii="Times New Roman"/>
          <w:color w:val="383838"/>
          <w:sz w:val="24"/>
        </w:rPr>
        <w:t xml:space="preserve"> will take time to determine </w:t>
      </w:r>
      <w:r w:rsidR="00C47B9D">
        <w:rPr>
          <w:rFonts w:ascii="Times New Roman"/>
          <w:color w:val="383838"/>
          <w:sz w:val="24"/>
        </w:rPr>
        <w:t xml:space="preserve">who the eligible successors can be </w:t>
      </w:r>
      <w:r>
        <w:rPr>
          <w:rFonts w:ascii="Times New Roman"/>
          <w:color w:val="383838"/>
          <w:sz w:val="24"/>
        </w:rPr>
        <w:t xml:space="preserve">and </w:t>
      </w:r>
      <w:r w:rsidR="00027B28">
        <w:rPr>
          <w:rFonts w:ascii="Times New Roman"/>
          <w:color w:val="383838"/>
          <w:sz w:val="24"/>
        </w:rPr>
        <w:t xml:space="preserve">then </w:t>
      </w:r>
      <w:r>
        <w:rPr>
          <w:rFonts w:ascii="Times New Roman"/>
          <w:color w:val="383838"/>
          <w:sz w:val="24"/>
        </w:rPr>
        <w:t>vote for successors</w:t>
      </w:r>
      <w:r w:rsidR="00027B28">
        <w:rPr>
          <w:rFonts w:ascii="Times New Roman"/>
          <w:color w:val="383838"/>
          <w:sz w:val="24"/>
        </w:rPr>
        <w:t xml:space="preserve"> if necessary</w:t>
      </w:r>
      <w:r>
        <w:rPr>
          <w:rFonts w:ascii="Times New Roman"/>
          <w:color w:val="383838"/>
          <w:sz w:val="24"/>
        </w:rPr>
        <w:t>.</w:t>
      </w:r>
    </w:p>
    <w:p w:rsidR="00605A7B" w:rsidRDefault="00605A7B"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lastRenderedPageBreak/>
        <w:t>That it appears that a</w:t>
      </w:r>
      <w:r w:rsidR="00D5711D">
        <w:rPr>
          <w:rFonts w:ascii="Times New Roman"/>
          <w:color w:val="383838"/>
          <w:sz w:val="24"/>
        </w:rPr>
        <w:t xml:space="preserve"> suitable and acceptable</w:t>
      </w:r>
      <w:r>
        <w:rPr>
          <w:rFonts w:ascii="Times New Roman"/>
          <w:color w:val="383838"/>
          <w:sz w:val="24"/>
        </w:rPr>
        <w:t xml:space="preserve"> corporate trustee with assets of no less than a billion dollars and large bonding capabilities is the best option for the safety and protection of all parties, including but not limited to, the to be determined beneficiaries, the creditors, the interested parties and this Court and ensures a greater level of comfort that no further </w:t>
      </w:r>
      <w:r w:rsidR="00D5711D">
        <w:rPr>
          <w:rFonts w:ascii="Times New Roman"/>
          <w:color w:val="383838"/>
          <w:sz w:val="24"/>
        </w:rPr>
        <w:t xml:space="preserve">egregious acts of </w:t>
      </w:r>
      <w:r>
        <w:rPr>
          <w:rFonts w:ascii="Times New Roman"/>
          <w:color w:val="383838"/>
          <w:sz w:val="24"/>
        </w:rPr>
        <w:t xml:space="preserve">bad faith will transpire from </w:t>
      </w:r>
      <w:r w:rsidR="00D5711D">
        <w:rPr>
          <w:rFonts w:ascii="Times New Roman"/>
          <w:color w:val="383838"/>
          <w:sz w:val="24"/>
        </w:rPr>
        <w:t>“</w:t>
      </w:r>
      <w:r>
        <w:rPr>
          <w:rFonts w:ascii="Times New Roman"/>
          <w:color w:val="383838"/>
          <w:sz w:val="24"/>
        </w:rPr>
        <w:t>friends</w:t>
      </w:r>
      <w:r w:rsidR="00D5711D">
        <w:rPr>
          <w:rFonts w:ascii="Times New Roman"/>
          <w:color w:val="383838"/>
          <w:sz w:val="24"/>
        </w:rPr>
        <w:t>”</w:t>
      </w:r>
      <w:r>
        <w:rPr>
          <w:rFonts w:ascii="Times New Roman"/>
          <w:color w:val="383838"/>
          <w:sz w:val="24"/>
        </w:rPr>
        <w:t xml:space="preserve"> </w:t>
      </w:r>
      <w:r w:rsidR="00D5711D">
        <w:rPr>
          <w:rFonts w:ascii="Times New Roman"/>
          <w:color w:val="383838"/>
          <w:sz w:val="24"/>
        </w:rPr>
        <w:t>of enemies in part,</w:t>
      </w:r>
      <w:r>
        <w:rPr>
          <w:rFonts w:ascii="Times New Roman"/>
          <w:color w:val="383838"/>
          <w:sz w:val="24"/>
        </w:rPr>
        <w:t xml:space="preserve"> tossed into a hat</w:t>
      </w:r>
      <w:r w:rsidR="00D5711D">
        <w:rPr>
          <w:rFonts w:ascii="Times New Roman"/>
          <w:color w:val="383838"/>
          <w:sz w:val="24"/>
        </w:rPr>
        <w:t xml:space="preserve"> </w:t>
      </w:r>
      <w:r>
        <w:rPr>
          <w:rFonts w:ascii="Times New Roman"/>
          <w:color w:val="383838"/>
          <w:sz w:val="24"/>
        </w:rPr>
        <w:t xml:space="preserve"> that could instantly lead to another round of litigation to get rid of another bad actor picked from a hat</w:t>
      </w:r>
      <w:r w:rsidR="00027B28">
        <w:rPr>
          <w:rFonts w:ascii="Times New Roman"/>
          <w:color w:val="383838"/>
          <w:sz w:val="24"/>
        </w:rPr>
        <w:t xml:space="preserve"> where parties involved already in the bad faith acts would have an influence over the </w:t>
      </w:r>
      <w:r w:rsidR="00D5711D">
        <w:rPr>
          <w:rFonts w:ascii="Times New Roman"/>
          <w:color w:val="383838"/>
          <w:sz w:val="24"/>
        </w:rPr>
        <w:t>“</w:t>
      </w:r>
      <w:r w:rsidR="00D5711D">
        <w:rPr>
          <w:rFonts w:ascii="Times New Roman"/>
          <w:color w:val="383838"/>
          <w:sz w:val="24"/>
        </w:rPr>
        <w:t>Ye Ole Hat Trick</w:t>
      </w:r>
      <w:r>
        <w:rPr>
          <w:rFonts w:ascii="Times New Roman"/>
          <w:color w:val="383838"/>
          <w:sz w:val="24"/>
        </w:rPr>
        <w:t>.</w:t>
      </w:r>
      <w:r w:rsidR="00D5711D">
        <w:rPr>
          <w:rFonts w:ascii="Times New Roman"/>
          <w:color w:val="383838"/>
          <w:sz w:val="24"/>
        </w:rPr>
        <w:t>”</w:t>
      </w:r>
    </w:p>
    <w:p w:rsidR="00CF78BB" w:rsidRDefault="00605A7B" w:rsidP="00027B28">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Petitioner is the only family member that has performed his</w:t>
      </w:r>
      <w:r w:rsidR="00D5711D">
        <w:rPr>
          <w:rFonts w:ascii="Times New Roman"/>
          <w:color w:val="383838"/>
          <w:sz w:val="24"/>
        </w:rPr>
        <w:t xml:space="preserve"> fiduciary</w:t>
      </w:r>
      <w:r>
        <w:rPr>
          <w:rFonts w:ascii="Times New Roman"/>
          <w:color w:val="383838"/>
          <w:sz w:val="24"/>
        </w:rPr>
        <w:t xml:space="preserve"> duties as a possible beneficiary and trustee for his children</w:t>
      </w:r>
      <w:r w:rsidR="00D5711D">
        <w:rPr>
          <w:rFonts w:ascii="Times New Roman"/>
          <w:color w:val="383838"/>
          <w:sz w:val="24"/>
        </w:rPr>
        <w:t xml:space="preserve"> by engaging in due diligence and good faith in discovering and</w:t>
      </w:r>
      <w:r>
        <w:rPr>
          <w:rFonts w:ascii="Times New Roman"/>
          <w:color w:val="383838"/>
          <w:sz w:val="24"/>
        </w:rPr>
        <w:t xml:space="preserve"> reporting criminal activity</w:t>
      </w:r>
      <w:r w:rsidR="00D5711D">
        <w:rPr>
          <w:rFonts w:ascii="Times New Roman"/>
          <w:color w:val="383838"/>
          <w:sz w:val="24"/>
        </w:rPr>
        <w:t xml:space="preserve"> and not participating in the </w:t>
      </w:r>
      <w:r>
        <w:rPr>
          <w:rFonts w:ascii="Times New Roman"/>
          <w:color w:val="383838"/>
          <w:sz w:val="24"/>
        </w:rPr>
        <w:t xml:space="preserve">FRAUD in and </w:t>
      </w:r>
      <w:r w:rsidR="00D5711D">
        <w:rPr>
          <w:rFonts w:ascii="Times New Roman"/>
          <w:color w:val="383838"/>
          <w:sz w:val="24"/>
        </w:rPr>
        <w:t>U</w:t>
      </w:r>
      <w:r>
        <w:rPr>
          <w:rFonts w:ascii="Times New Roman"/>
          <w:color w:val="383838"/>
          <w:sz w:val="24"/>
        </w:rPr>
        <w:t>pon this Court and</w:t>
      </w:r>
      <w:r w:rsidR="00CF78BB">
        <w:rPr>
          <w:rFonts w:ascii="Times New Roman"/>
          <w:color w:val="383838"/>
          <w:sz w:val="24"/>
        </w:rPr>
        <w:t xml:space="preserve"> FRAUD on the Beneficiaries</w:t>
      </w:r>
      <w:r w:rsidR="00027B28">
        <w:rPr>
          <w:rFonts w:ascii="Times New Roman"/>
          <w:color w:val="383838"/>
          <w:sz w:val="24"/>
        </w:rPr>
        <w:t>,</w:t>
      </w:r>
      <w:r w:rsidR="00CF78BB">
        <w:rPr>
          <w:rFonts w:ascii="Times New Roman"/>
          <w:color w:val="383838"/>
          <w:sz w:val="24"/>
        </w:rPr>
        <w:t xml:space="preserve"> including</w:t>
      </w:r>
      <w:r w:rsidR="00027B28">
        <w:rPr>
          <w:rFonts w:ascii="Times New Roman"/>
          <w:color w:val="383838"/>
          <w:sz w:val="24"/>
        </w:rPr>
        <w:t xml:space="preserve"> notifying this Court</w:t>
      </w:r>
      <w:r w:rsidR="00CF78BB">
        <w:rPr>
          <w:rFonts w:ascii="Times New Roman"/>
          <w:color w:val="383838"/>
          <w:sz w:val="24"/>
        </w:rPr>
        <w:t xml:space="preserve"> </w:t>
      </w:r>
      <w:r w:rsidR="00027B28">
        <w:rPr>
          <w:rFonts w:ascii="Times New Roman"/>
          <w:color w:val="383838"/>
          <w:sz w:val="24"/>
        </w:rPr>
        <w:t xml:space="preserve">of </w:t>
      </w:r>
      <w:r w:rsidR="00CF78BB">
        <w:rPr>
          <w:rFonts w:ascii="Times New Roman"/>
          <w:color w:val="383838"/>
          <w:sz w:val="24"/>
        </w:rPr>
        <w:t>all the minor children involved</w:t>
      </w:r>
      <w:r w:rsidR="00027B28">
        <w:rPr>
          <w:rFonts w:ascii="Times New Roman"/>
          <w:color w:val="383838"/>
          <w:sz w:val="24"/>
        </w:rPr>
        <w:t xml:space="preserve"> who notably are not present in these matters or at the hearings held since September 13, 2013.  For</w:t>
      </w:r>
      <w:r w:rsidR="00D5711D">
        <w:rPr>
          <w:rFonts w:ascii="Times New Roman"/>
          <w:color w:val="383838"/>
          <w:sz w:val="24"/>
        </w:rPr>
        <w:t xml:space="preserve"> Petitioner</w:t>
      </w:r>
      <w:r w:rsidR="00D5711D">
        <w:rPr>
          <w:rFonts w:ascii="Times New Roman"/>
          <w:color w:val="383838"/>
          <w:sz w:val="24"/>
        </w:rPr>
        <w:t>’</w:t>
      </w:r>
      <w:r w:rsidR="00D5711D">
        <w:rPr>
          <w:rFonts w:ascii="Times New Roman"/>
          <w:color w:val="383838"/>
          <w:sz w:val="24"/>
        </w:rPr>
        <w:t>s</w:t>
      </w:r>
      <w:r w:rsidR="00027B28">
        <w:rPr>
          <w:rFonts w:ascii="Times New Roman"/>
          <w:color w:val="383838"/>
          <w:sz w:val="24"/>
        </w:rPr>
        <w:t xml:space="preserve"> good faith acts despite the personal</w:t>
      </w:r>
      <w:r w:rsidR="00D5711D">
        <w:rPr>
          <w:rFonts w:ascii="Times New Roman"/>
          <w:color w:val="383838"/>
          <w:sz w:val="24"/>
        </w:rPr>
        <w:t xml:space="preserve"> damages</w:t>
      </w:r>
      <w:r w:rsidR="00027B28">
        <w:rPr>
          <w:rFonts w:ascii="Times New Roman"/>
          <w:color w:val="383838"/>
          <w:sz w:val="24"/>
        </w:rPr>
        <w:t xml:space="preserve"> caused him</w:t>
      </w:r>
      <w:r w:rsidR="00D5711D">
        <w:rPr>
          <w:rFonts w:ascii="Times New Roman"/>
          <w:color w:val="383838"/>
          <w:sz w:val="24"/>
        </w:rPr>
        <w:t xml:space="preserve"> and his family</w:t>
      </w:r>
      <w:r w:rsidR="00027B28">
        <w:rPr>
          <w:rFonts w:ascii="Times New Roman"/>
          <w:color w:val="383838"/>
          <w:sz w:val="24"/>
        </w:rPr>
        <w:t xml:space="preserve"> by refus</w:t>
      </w:r>
      <w:r w:rsidR="00D5711D">
        <w:rPr>
          <w:rFonts w:ascii="Times New Roman"/>
          <w:color w:val="383838"/>
          <w:sz w:val="24"/>
        </w:rPr>
        <w:t>ing</w:t>
      </w:r>
      <w:r w:rsidR="00027B28">
        <w:rPr>
          <w:rFonts w:ascii="Times New Roman"/>
          <w:color w:val="383838"/>
          <w:sz w:val="24"/>
        </w:rPr>
        <w:t xml:space="preserve"> to</w:t>
      </w:r>
      <w:r w:rsidR="00D5711D">
        <w:rPr>
          <w:rFonts w:ascii="Times New Roman"/>
          <w:color w:val="383838"/>
          <w:sz w:val="24"/>
        </w:rPr>
        <w:t xml:space="preserve"> knowingly engage in the conversion and comingling of estate funds to knowingly improper parties and p</w:t>
      </w:r>
      <w:r w:rsidR="00027B28">
        <w:rPr>
          <w:rFonts w:ascii="Times New Roman"/>
          <w:color w:val="383838"/>
          <w:sz w:val="24"/>
        </w:rPr>
        <w:t xml:space="preserve">articipate in </w:t>
      </w:r>
      <w:r w:rsidR="00D5711D">
        <w:rPr>
          <w:rFonts w:ascii="Times New Roman"/>
          <w:color w:val="383838"/>
          <w:sz w:val="24"/>
        </w:rPr>
        <w:t xml:space="preserve">other </w:t>
      </w:r>
      <w:r w:rsidR="00027B28">
        <w:rPr>
          <w:rFonts w:ascii="Times New Roman"/>
          <w:color w:val="383838"/>
          <w:sz w:val="24"/>
        </w:rPr>
        <w:t>crimes</w:t>
      </w:r>
      <w:r w:rsidR="00D5711D">
        <w:rPr>
          <w:rFonts w:ascii="Times New Roman"/>
          <w:color w:val="383838"/>
          <w:sz w:val="24"/>
        </w:rPr>
        <w:t xml:space="preserve"> and illegal actions</w:t>
      </w:r>
      <w:r w:rsidR="00CF78BB">
        <w:rPr>
          <w:rFonts w:ascii="Times New Roman"/>
          <w:color w:val="383838"/>
          <w:sz w:val="24"/>
        </w:rPr>
        <w:t>, Petitioner respectfully requests to be</w:t>
      </w:r>
      <w:r w:rsidR="00027B28">
        <w:rPr>
          <w:rFonts w:ascii="Times New Roman"/>
          <w:color w:val="383838"/>
          <w:sz w:val="24"/>
        </w:rPr>
        <w:t xml:space="preserve"> Co-Curator,</w:t>
      </w:r>
      <w:r w:rsidR="00CF78BB">
        <w:rPr>
          <w:rFonts w:ascii="Times New Roman"/>
          <w:color w:val="383838"/>
          <w:sz w:val="24"/>
        </w:rPr>
        <w:t xml:space="preserve"> Co-Personal Representative and Co-Trustee with anyone that is elected or magically pulled</w:t>
      </w:r>
      <w:r w:rsidR="00D5711D">
        <w:rPr>
          <w:rFonts w:ascii="Times New Roman"/>
          <w:color w:val="383838"/>
          <w:sz w:val="24"/>
        </w:rPr>
        <w:t xml:space="preserve"> in </w:t>
      </w:r>
      <w:r w:rsidR="00D5711D">
        <w:rPr>
          <w:rFonts w:ascii="Times New Roman"/>
          <w:color w:val="383838"/>
          <w:sz w:val="24"/>
        </w:rPr>
        <w:t>“</w:t>
      </w:r>
      <w:r w:rsidR="00D5711D">
        <w:rPr>
          <w:rFonts w:ascii="Times New Roman"/>
          <w:color w:val="383838"/>
          <w:sz w:val="24"/>
        </w:rPr>
        <w:t>Ye Ole Hat Trick</w:t>
      </w:r>
      <w:r w:rsidR="00D5711D">
        <w:rPr>
          <w:rFonts w:ascii="Times New Roman"/>
          <w:color w:val="383838"/>
          <w:sz w:val="24"/>
        </w:rPr>
        <w:t>”</w:t>
      </w:r>
      <w:r w:rsidR="00027B28">
        <w:rPr>
          <w:rFonts w:ascii="Times New Roman"/>
          <w:color w:val="383838"/>
          <w:sz w:val="24"/>
        </w:rPr>
        <w:t>, where such hat trick appears</w:t>
      </w:r>
      <w:r w:rsidR="00CF78BB">
        <w:rPr>
          <w:rFonts w:ascii="Times New Roman"/>
          <w:color w:val="383838"/>
          <w:sz w:val="24"/>
        </w:rPr>
        <w:t xml:space="preserve"> in defiance of law</w:t>
      </w:r>
      <w:r w:rsidR="00027B28">
        <w:rPr>
          <w:rFonts w:ascii="Times New Roman"/>
          <w:color w:val="383838"/>
          <w:sz w:val="24"/>
        </w:rPr>
        <w:t xml:space="preserve"> and the ALLEGED dispositive documents</w:t>
      </w:r>
      <w:r w:rsidR="00CF78BB">
        <w:rPr>
          <w:rFonts w:ascii="Times New Roman"/>
          <w:color w:val="383838"/>
          <w:sz w:val="24"/>
        </w:rPr>
        <w:t>.</w:t>
      </w:r>
    </w:p>
    <w:p w:rsidR="00CF78BB" w:rsidRDefault="00CF78BB"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as Petitioner, despite severe economic </w:t>
      </w:r>
      <w:r w:rsidR="004379AD">
        <w:rPr>
          <w:rFonts w:ascii="Times New Roman"/>
          <w:color w:val="383838"/>
          <w:sz w:val="24"/>
        </w:rPr>
        <w:t xml:space="preserve">oppression and financial </w:t>
      </w:r>
      <w:r>
        <w:rPr>
          <w:rFonts w:ascii="Times New Roman"/>
          <w:color w:val="383838"/>
          <w:sz w:val="24"/>
        </w:rPr>
        <w:t>calamity</w:t>
      </w:r>
      <w:r w:rsidR="004379AD">
        <w:rPr>
          <w:rFonts w:ascii="Times New Roman"/>
          <w:color w:val="383838"/>
          <w:sz w:val="24"/>
        </w:rPr>
        <w:t xml:space="preserve"> with intent heaped upon</w:t>
      </w:r>
      <w:r>
        <w:rPr>
          <w:rFonts w:ascii="Times New Roman"/>
          <w:color w:val="383838"/>
          <w:sz w:val="24"/>
        </w:rPr>
        <w:t xml:space="preserve"> his three minor children and his wife, </w:t>
      </w:r>
      <w:r w:rsidR="004379AD">
        <w:rPr>
          <w:rFonts w:ascii="Times New Roman"/>
          <w:color w:val="383838"/>
          <w:sz w:val="24"/>
        </w:rPr>
        <w:t xml:space="preserve">yet </w:t>
      </w:r>
      <w:r>
        <w:rPr>
          <w:rFonts w:ascii="Times New Roman"/>
          <w:color w:val="383838"/>
          <w:sz w:val="24"/>
        </w:rPr>
        <w:t xml:space="preserve">was </w:t>
      </w:r>
      <w:r w:rsidR="004379AD">
        <w:rPr>
          <w:rFonts w:ascii="Times New Roman"/>
          <w:color w:val="383838"/>
          <w:sz w:val="24"/>
        </w:rPr>
        <w:t xml:space="preserve">still </w:t>
      </w:r>
      <w:r>
        <w:rPr>
          <w:rFonts w:ascii="Times New Roman"/>
          <w:color w:val="383838"/>
          <w:sz w:val="24"/>
        </w:rPr>
        <w:t>unwilling to take fraudulent distributions and convert and comingle the distributions to the knowingly wrong parties</w:t>
      </w:r>
      <w:r w:rsidR="00027B28">
        <w:rPr>
          <w:rFonts w:ascii="Times New Roman"/>
          <w:color w:val="383838"/>
          <w:sz w:val="24"/>
        </w:rPr>
        <w:t xml:space="preserve"> as </w:t>
      </w:r>
      <w:r w:rsidR="00027B28">
        <w:rPr>
          <w:rFonts w:ascii="Times New Roman"/>
          <w:color w:val="383838"/>
          <w:sz w:val="24"/>
        </w:rPr>
        <w:lastRenderedPageBreak/>
        <w:t>evidenced in the September 13, 2013 hearing before this Court</w:t>
      </w:r>
      <w:r w:rsidR="004379AD">
        <w:rPr>
          <w:rFonts w:ascii="Times New Roman"/>
          <w:color w:val="383838"/>
          <w:sz w:val="24"/>
        </w:rPr>
        <w:t>.  W</w:t>
      </w:r>
      <w:r>
        <w:rPr>
          <w:rFonts w:ascii="Times New Roman"/>
          <w:color w:val="383838"/>
          <w:sz w:val="24"/>
        </w:rPr>
        <w:t>here all his siblings with</w:t>
      </w:r>
      <w:r w:rsidR="00027B28">
        <w:rPr>
          <w:rFonts w:ascii="Times New Roman"/>
          <w:color w:val="383838"/>
          <w:sz w:val="24"/>
        </w:rPr>
        <w:t xml:space="preserve"> the same</w:t>
      </w:r>
      <w:r>
        <w:rPr>
          <w:rFonts w:ascii="Times New Roman"/>
          <w:color w:val="383838"/>
          <w:sz w:val="24"/>
        </w:rPr>
        <w:t xml:space="preserve"> such knowledge </w:t>
      </w:r>
      <w:r w:rsidR="00027B28">
        <w:rPr>
          <w:rFonts w:ascii="Times New Roman"/>
          <w:color w:val="383838"/>
          <w:sz w:val="24"/>
        </w:rPr>
        <w:t>of FORGERY AND FRAUD</w:t>
      </w:r>
      <w:r w:rsidR="004379AD">
        <w:rPr>
          <w:rFonts w:ascii="Times New Roman"/>
          <w:color w:val="383838"/>
          <w:sz w:val="24"/>
        </w:rPr>
        <w:t xml:space="preserve"> of their own and their father</w:t>
      </w:r>
      <w:r w:rsidR="004379AD">
        <w:rPr>
          <w:rFonts w:ascii="Times New Roman"/>
          <w:color w:val="383838"/>
          <w:sz w:val="24"/>
        </w:rPr>
        <w:t>’</w:t>
      </w:r>
      <w:r w:rsidR="004379AD">
        <w:rPr>
          <w:rFonts w:ascii="Times New Roman"/>
          <w:color w:val="383838"/>
          <w:sz w:val="24"/>
        </w:rPr>
        <w:t>s name POST MORTEM,</w:t>
      </w:r>
      <w:r w:rsidR="00027B28">
        <w:rPr>
          <w:rFonts w:ascii="Times New Roman"/>
          <w:color w:val="383838"/>
          <w:sz w:val="24"/>
        </w:rPr>
        <w:t xml:space="preserve"> </w:t>
      </w:r>
      <w:r>
        <w:rPr>
          <w:rFonts w:ascii="Times New Roman"/>
          <w:color w:val="383838"/>
          <w:sz w:val="24"/>
        </w:rPr>
        <w:t>failed to act honorably and perform their</w:t>
      </w:r>
      <w:r w:rsidR="00027B28">
        <w:rPr>
          <w:rFonts w:ascii="Times New Roman"/>
          <w:color w:val="383838"/>
          <w:sz w:val="24"/>
        </w:rPr>
        <w:t xml:space="preserve"> fiduciary</w:t>
      </w:r>
      <w:r>
        <w:rPr>
          <w:rFonts w:ascii="Times New Roman"/>
          <w:color w:val="383838"/>
          <w:sz w:val="24"/>
        </w:rPr>
        <w:t xml:space="preserve"> duties as alleged </w:t>
      </w:r>
      <w:r>
        <w:rPr>
          <w:rFonts w:ascii="Times New Roman"/>
          <w:color w:val="383838"/>
          <w:sz w:val="24"/>
        </w:rPr>
        <w:t>“</w:t>
      </w:r>
      <w:r>
        <w:rPr>
          <w:rFonts w:ascii="Times New Roman"/>
          <w:color w:val="383838"/>
          <w:sz w:val="24"/>
        </w:rPr>
        <w:t>Trustees</w:t>
      </w:r>
      <w:r>
        <w:rPr>
          <w:rFonts w:ascii="Times New Roman"/>
          <w:color w:val="383838"/>
          <w:sz w:val="24"/>
        </w:rPr>
        <w:t>”</w:t>
      </w:r>
      <w:r>
        <w:rPr>
          <w:rFonts w:ascii="Times New Roman"/>
          <w:color w:val="383838"/>
          <w:sz w:val="24"/>
        </w:rPr>
        <w:t xml:space="preserve"> for their children</w:t>
      </w:r>
      <w:r w:rsidR="004379AD">
        <w:rPr>
          <w:rFonts w:ascii="Times New Roman"/>
          <w:color w:val="383838"/>
          <w:sz w:val="24"/>
        </w:rPr>
        <w:t xml:space="preserve">.  </w:t>
      </w:r>
      <w:r>
        <w:rPr>
          <w:rFonts w:ascii="Times New Roman"/>
          <w:color w:val="383838"/>
          <w:sz w:val="24"/>
        </w:rPr>
        <w:t>Petitioner</w:t>
      </w:r>
      <w:r w:rsidR="004379AD">
        <w:rPr>
          <w:rFonts w:ascii="Times New Roman"/>
          <w:color w:val="383838"/>
          <w:sz w:val="24"/>
        </w:rPr>
        <w:t>, as the only surviving legally capable party to represent his own or his children</w:t>
      </w:r>
      <w:r w:rsidR="004379AD">
        <w:rPr>
          <w:rFonts w:ascii="Times New Roman"/>
          <w:color w:val="383838"/>
          <w:sz w:val="24"/>
        </w:rPr>
        <w:t>’</w:t>
      </w:r>
      <w:r w:rsidR="004379AD">
        <w:rPr>
          <w:rFonts w:ascii="Times New Roman"/>
          <w:color w:val="383838"/>
          <w:sz w:val="24"/>
        </w:rPr>
        <w:t xml:space="preserve">s interests and those of the to be determined beneficiaries, </w:t>
      </w:r>
      <w:r>
        <w:rPr>
          <w:rFonts w:ascii="Times New Roman"/>
          <w:color w:val="383838"/>
          <w:sz w:val="24"/>
        </w:rPr>
        <w:t>again respectfully requests to be</w:t>
      </w:r>
      <w:r w:rsidR="00027B28">
        <w:rPr>
          <w:rFonts w:ascii="Times New Roman"/>
          <w:color w:val="383838"/>
          <w:sz w:val="24"/>
        </w:rPr>
        <w:t xml:space="preserve"> Co-Curator,</w:t>
      </w:r>
      <w:r>
        <w:rPr>
          <w:rFonts w:ascii="Times New Roman"/>
          <w:color w:val="383838"/>
          <w:sz w:val="24"/>
        </w:rPr>
        <w:t xml:space="preserve"> Co-Personal Representative and Co-Trustee with anyone that is elected or magically pulled from a hat in defiance of law</w:t>
      </w:r>
      <w:r w:rsidR="00907EFE">
        <w:rPr>
          <w:rFonts w:ascii="Times New Roman"/>
          <w:color w:val="383838"/>
          <w:sz w:val="24"/>
        </w:rPr>
        <w:t>,</w:t>
      </w:r>
      <w:r w:rsidR="00027B28">
        <w:rPr>
          <w:rFonts w:ascii="Times New Roman"/>
          <w:color w:val="383838"/>
          <w:sz w:val="24"/>
        </w:rPr>
        <w:t xml:space="preserve"> to again ensure all laws are followed forward and the wishes and desires of both SIMON and SHIRLEY are executed faithfully</w:t>
      </w:r>
      <w:r>
        <w:rPr>
          <w:rFonts w:ascii="Times New Roman"/>
          <w:color w:val="383838"/>
          <w:sz w:val="24"/>
        </w:rPr>
        <w:t>.</w:t>
      </w:r>
    </w:p>
    <w:p w:rsidR="00605A7B" w:rsidRDefault="00CF78BB"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Petitioner has agreed with the Creditor Stansbury</w:t>
      </w:r>
      <w:r w:rsidR="00907EFE">
        <w:rPr>
          <w:rFonts w:ascii="Times New Roman"/>
          <w:color w:val="383838"/>
          <w:sz w:val="24"/>
        </w:rPr>
        <w:t>,</w:t>
      </w:r>
      <w:r w:rsidR="00027B28">
        <w:rPr>
          <w:rFonts w:ascii="Times New Roman"/>
          <w:color w:val="383838"/>
          <w:sz w:val="24"/>
        </w:rPr>
        <w:t xml:space="preserve"> who is</w:t>
      </w:r>
      <w:r>
        <w:rPr>
          <w:rFonts w:ascii="Times New Roman"/>
          <w:color w:val="383838"/>
          <w:sz w:val="24"/>
        </w:rPr>
        <w:t xml:space="preserve"> the other </w:t>
      </w:r>
      <w:r w:rsidR="00027B28">
        <w:rPr>
          <w:rFonts w:ascii="Times New Roman"/>
          <w:color w:val="383838"/>
          <w:sz w:val="24"/>
        </w:rPr>
        <w:t xml:space="preserve">major </w:t>
      </w:r>
      <w:r>
        <w:rPr>
          <w:rFonts w:ascii="Times New Roman"/>
          <w:color w:val="383838"/>
          <w:sz w:val="24"/>
        </w:rPr>
        <w:t>injured party by the</w:t>
      </w:r>
      <w:r w:rsidR="00027B28">
        <w:rPr>
          <w:rFonts w:ascii="Times New Roman"/>
          <w:color w:val="383838"/>
          <w:sz w:val="24"/>
        </w:rPr>
        <w:t>se</w:t>
      </w:r>
      <w:r>
        <w:rPr>
          <w:rFonts w:ascii="Times New Roman"/>
          <w:color w:val="383838"/>
          <w:sz w:val="24"/>
        </w:rPr>
        <w:t xml:space="preserve"> </w:t>
      </w:r>
      <w:r w:rsidR="00907EFE">
        <w:rPr>
          <w:rFonts w:ascii="Times New Roman"/>
          <w:color w:val="383838"/>
          <w:sz w:val="24"/>
        </w:rPr>
        <w:t xml:space="preserve">egregious acts of </w:t>
      </w:r>
      <w:r>
        <w:rPr>
          <w:rFonts w:ascii="Times New Roman"/>
          <w:color w:val="383838"/>
          <w:sz w:val="24"/>
        </w:rPr>
        <w:t xml:space="preserve">bad faith </w:t>
      </w:r>
      <w:r w:rsidR="00907EFE">
        <w:rPr>
          <w:rFonts w:ascii="Times New Roman"/>
          <w:color w:val="383838"/>
          <w:sz w:val="24"/>
        </w:rPr>
        <w:t>with</w:t>
      </w:r>
      <w:r>
        <w:rPr>
          <w:rFonts w:ascii="Times New Roman"/>
          <w:color w:val="383838"/>
          <w:sz w:val="24"/>
        </w:rPr>
        <w:t xml:space="preserve"> unclean hands of those involved</w:t>
      </w:r>
      <w:r w:rsidR="00907EFE">
        <w:rPr>
          <w:rFonts w:ascii="Times New Roman"/>
          <w:color w:val="383838"/>
          <w:sz w:val="24"/>
        </w:rPr>
        <w:t xml:space="preserve"> in the Estates thus far</w:t>
      </w:r>
      <w:r>
        <w:rPr>
          <w:rFonts w:ascii="Times New Roman"/>
          <w:color w:val="383838"/>
          <w:sz w:val="24"/>
        </w:rPr>
        <w:t xml:space="preserve">, to work </w:t>
      </w:r>
      <w:r w:rsidR="004379AD">
        <w:rPr>
          <w:rFonts w:ascii="Times New Roman"/>
          <w:color w:val="383838"/>
          <w:sz w:val="24"/>
        </w:rPr>
        <w:t xml:space="preserve">in good faith </w:t>
      </w:r>
      <w:r>
        <w:rPr>
          <w:rFonts w:ascii="Times New Roman"/>
          <w:color w:val="383838"/>
          <w:sz w:val="24"/>
        </w:rPr>
        <w:t>with Stansbury and his Counsel to elect new Personal Representative</w:t>
      </w:r>
      <w:r w:rsidR="00027B28">
        <w:rPr>
          <w:rFonts w:ascii="Times New Roman"/>
          <w:color w:val="383838"/>
          <w:sz w:val="24"/>
        </w:rPr>
        <w:t>s</w:t>
      </w:r>
      <w:r>
        <w:rPr>
          <w:rFonts w:ascii="Times New Roman"/>
          <w:color w:val="383838"/>
          <w:sz w:val="24"/>
        </w:rPr>
        <w:t xml:space="preserve"> and Trustees</w:t>
      </w:r>
      <w:r w:rsidR="00907EFE">
        <w:rPr>
          <w:rFonts w:ascii="Times New Roman"/>
          <w:color w:val="383838"/>
          <w:sz w:val="24"/>
        </w:rPr>
        <w:t xml:space="preserve"> to resolve all issues fairly.  </w:t>
      </w:r>
      <w:r>
        <w:rPr>
          <w:rFonts w:ascii="Times New Roman"/>
          <w:color w:val="383838"/>
          <w:sz w:val="24"/>
        </w:rPr>
        <w:t xml:space="preserve">Creditor Stansbury has petitioned the Court to elect Petitioner as a </w:t>
      </w:r>
      <w:r w:rsidR="00027B28">
        <w:rPr>
          <w:rFonts w:ascii="Times New Roman"/>
          <w:color w:val="383838"/>
          <w:sz w:val="24"/>
        </w:rPr>
        <w:t xml:space="preserve">Co-Curator, </w:t>
      </w:r>
      <w:r>
        <w:rPr>
          <w:rFonts w:ascii="Times New Roman"/>
          <w:color w:val="383838"/>
          <w:sz w:val="24"/>
        </w:rPr>
        <w:t>Co-Personal Representative and Co-Trustee with whomever is elected or pulled from a hat</w:t>
      </w:r>
      <w:r w:rsidR="00027B28">
        <w:rPr>
          <w:rFonts w:ascii="Times New Roman"/>
          <w:color w:val="383838"/>
          <w:sz w:val="24"/>
        </w:rPr>
        <w:t xml:space="preserve"> and</w:t>
      </w:r>
      <w:r>
        <w:rPr>
          <w:rFonts w:ascii="Times New Roman"/>
          <w:color w:val="383838"/>
          <w:sz w:val="24"/>
        </w:rPr>
        <w:t xml:space="preserve"> this Court should allow this election of Petitioner to again ensure that the to be determined beneficiaries </w:t>
      </w:r>
      <w:r w:rsidR="00027B28">
        <w:rPr>
          <w:rFonts w:ascii="Times New Roman"/>
          <w:color w:val="383838"/>
          <w:sz w:val="24"/>
        </w:rPr>
        <w:t xml:space="preserve">and the Creditor Stansbury </w:t>
      </w:r>
      <w:r>
        <w:rPr>
          <w:rFonts w:ascii="Times New Roman"/>
          <w:color w:val="383838"/>
          <w:sz w:val="24"/>
        </w:rPr>
        <w:t>are protected from further harms.</w:t>
      </w:r>
    </w:p>
    <w:p w:rsidR="004379AD" w:rsidRDefault="004379AD"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Petitioner is notices this Court that efforts were made to intentionally avoid creditors, and documentary evidence was put into the record by FEAMAN on behalf of Stansbury at the February 19</w:t>
      </w:r>
      <w:r w:rsidRPr="004379AD">
        <w:rPr>
          <w:rFonts w:ascii="Times New Roman"/>
          <w:color w:val="383838"/>
          <w:sz w:val="24"/>
          <w:vertAlign w:val="superscript"/>
        </w:rPr>
        <w:t>th</w:t>
      </w:r>
      <w:r>
        <w:rPr>
          <w:rFonts w:ascii="Times New Roman"/>
          <w:color w:val="383838"/>
          <w:sz w:val="24"/>
        </w:rPr>
        <w:t xml:space="preserve"> 2014 hearing, which is further grounds for immediate sanctions and reporting to the proper state and perhaps federal authorities, as part of the alleged fraud on creditors is an Insurance Contract in Illinois that is involved.  Creditor Fraud is a VERY SERIOUS BREACH OF FIDUCIARY DUTIES demanding criminal sanctions in certain </w:t>
      </w:r>
      <w:r>
        <w:rPr>
          <w:rFonts w:ascii="Times New Roman"/>
          <w:color w:val="383838"/>
          <w:sz w:val="24"/>
        </w:rPr>
        <w:lastRenderedPageBreak/>
        <w:t>cases and this Court should take appropriate Judicial Notice and act on its own Motions to report these crimes this Court has evidence</w:t>
      </w:r>
      <w:r w:rsidR="00985372">
        <w:rPr>
          <w:rFonts w:ascii="Times New Roman"/>
          <w:color w:val="383838"/>
          <w:sz w:val="24"/>
        </w:rPr>
        <w:t xml:space="preserve"> regarding, especially where again, these are acts of OFFICERS OF THIS COURT under YOUR HONOR</w:t>
      </w:r>
      <w:r w:rsidR="00985372">
        <w:rPr>
          <w:rFonts w:ascii="Times New Roman"/>
          <w:color w:val="383838"/>
          <w:sz w:val="24"/>
        </w:rPr>
        <w:t>’</w:t>
      </w:r>
      <w:r w:rsidR="00985372">
        <w:rPr>
          <w:rFonts w:ascii="Times New Roman"/>
          <w:color w:val="383838"/>
          <w:sz w:val="24"/>
        </w:rPr>
        <w:t>S JURISDICTION.</w:t>
      </w:r>
    </w:p>
    <w:p w:rsidR="00CF78BB" w:rsidRDefault="00CF78BB"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Creditor Stansbury and Petitioner have agreed</w:t>
      </w:r>
      <w:r w:rsidR="004379AD">
        <w:rPr>
          <w:rFonts w:ascii="Times New Roman"/>
          <w:color w:val="383838"/>
          <w:sz w:val="24"/>
        </w:rPr>
        <w:t xml:space="preserve"> and with Court approval are seeking </w:t>
      </w:r>
      <w:r>
        <w:rPr>
          <w:rFonts w:ascii="Times New Roman"/>
          <w:color w:val="383838"/>
          <w:sz w:val="24"/>
        </w:rPr>
        <w:t xml:space="preserve">a corporate </w:t>
      </w:r>
      <w:r w:rsidR="000827E3">
        <w:rPr>
          <w:rFonts w:ascii="Times New Roman"/>
          <w:color w:val="383838"/>
          <w:sz w:val="24"/>
        </w:rPr>
        <w:t>trustee and personal representative to work with Petitioner as Co-P</w:t>
      </w:r>
      <w:r w:rsidR="00027B28">
        <w:rPr>
          <w:rFonts w:ascii="Times New Roman"/>
          <w:color w:val="383838"/>
          <w:sz w:val="24"/>
        </w:rPr>
        <w:t xml:space="preserve">ersonal </w:t>
      </w:r>
      <w:r w:rsidR="000827E3">
        <w:rPr>
          <w:rFonts w:ascii="Times New Roman"/>
          <w:color w:val="383838"/>
          <w:sz w:val="24"/>
        </w:rPr>
        <w:t>R</w:t>
      </w:r>
      <w:r w:rsidR="00027B28">
        <w:rPr>
          <w:rFonts w:ascii="Times New Roman"/>
          <w:color w:val="383838"/>
          <w:sz w:val="24"/>
        </w:rPr>
        <w:t>epresentative</w:t>
      </w:r>
      <w:r w:rsidR="000827E3">
        <w:rPr>
          <w:rFonts w:ascii="Times New Roman"/>
          <w:color w:val="383838"/>
          <w:sz w:val="24"/>
        </w:rPr>
        <w:t xml:space="preserve"> and Co-Trustee</w:t>
      </w:r>
      <w:r w:rsidR="004379AD">
        <w:rPr>
          <w:rFonts w:ascii="Times New Roman"/>
          <w:color w:val="383838"/>
          <w:sz w:val="24"/>
        </w:rPr>
        <w:t>.  W</w:t>
      </w:r>
      <w:r w:rsidR="000827E3">
        <w:rPr>
          <w:rFonts w:ascii="Times New Roman"/>
          <w:color w:val="383838"/>
          <w:sz w:val="24"/>
        </w:rPr>
        <w:t>here Petitioner has offered</w:t>
      </w:r>
      <w:r w:rsidR="004379AD">
        <w:rPr>
          <w:rFonts w:ascii="Times New Roman"/>
          <w:color w:val="383838"/>
          <w:sz w:val="24"/>
        </w:rPr>
        <w:t>, again with Court approval,</w:t>
      </w:r>
      <w:r w:rsidR="000827E3">
        <w:rPr>
          <w:rFonts w:ascii="Times New Roman"/>
          <w:color w:val="383838"/>
          <w:sz w:val="24"/>
        </w:rPr>
        <w:t xml:space="preserve"> to allow Creditor Stansbury to pick his choice of counsel to represent Petitioner, giving everyone peace of mind that the right things will be done forward</w:t>
      </w:r>
      <w:r w:rsidR="004379AD">
        <w:rPr>
          <w:rFonts w:ascii="Times New Roman"/>
          <w:color w:val="383838"/>
          <w:sz w:val="24"/>
        </w:rPr>
        <w:t xml:space="preserve"> for all parties</w:t>
      </w:r>
      <w:r w:rsidR="000827E3">
        <w:rPr>
          <w:rFonts w:ascii="Times New Roman"/>
          <w:color w:val="383838"/>
          <w:sz w:val="24"/>
        </w:rPr>
        <w:t xml:space="preserve">, fairly and with integrity and limiting further liabilities and preventing further crimes or delays.  </w:t>
      </w:r>
    </w:p>
    <w:p w:rsidR="002E1C02" w:rsidRDefault="002E1C02"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Creditor Stansbury </w:t>
      </w:r>
      <w:r w:rsidR="00907EFE">
        <w:rPr>
          <w:rFonts w:ascii="Times New Roman"/>
          <w:color w:val="383838"/>
          <w:sz w:val="24"/>
        </w:rPr>
        <w:t xml:space="preserve">however </w:t>
      </w:r>
      <w:r>
        <w:rPr>
          <w:rFonts w:ascii="Times New Roman"/>
          <w:color w:val="383838"/>
          <w:sz w:val="24"/>
        </w:rPr>
        <w:t>cannot have the only say in who</w:t>
      </w:r>
      <w:r w:rsidR="00027B28">
        <w:rPr>
          <w:rFonts w:ascii="Times New Roman"/>
          <w:color w:val="383838"/>
          <w:sz w:val="24"/>
        </w:rPr>
        <w:t>m</w:t>
      </w:r>
      <w:r>
        <w:rPr>
          <w:rFonts w:ascii="Times New Roman"/>
          <w:color w:val="383838"/>
          <w:sz w:val="24"/>
        </w:rPr>
        <w:t xml:space="preserve"> the successor</w:t>
      </w:r>
      <w:r w:rsidR="00027B28">
        <w:rPr>
          <w:rFonts w:ascii="Times New Roman"/>
          <w:color w:val="383838"/>
          <w:sz w:val="24"/>
        </w:rPr>
        <w:t>s will be</w:t>
      </w:r>
      <w:r>
        <w:rPr>
          <w:rFonts w:ascii="Times New Roman"/>
          <w:color w:val="383838"/>
          <w:sz w:val="24"/>
        </w:rPr>
        <w:t xml:space="preserve"> or have control over that process</w:t>
      </w:r>
      <w:r w:rsidR="00907EFE">
        <w:rPr>
          <w:rFonts w:ascii="Times New Roman"/>
          <w:color w:val="383838"/>
          <w:sz w:val="24"/>
        </w:rPr>
        <w:t xml:space="preserve"> and not have Petitioner as Co-Personal Representative</w:t>
      </w:r>
      <w:r w:rsidR="00027B28">
        <w:rPr>
          <w:rFonts w:ascii="Times New Roman"/>
          <w:color w:val="383838"/>
          <w:sz w:val="24"/>
        </w:rPr>
        <w:t xml:space="preserve">, as </w:t>
      </w:r>
      <w:r w:rsidR="00907EFE">
        <w:rPr>
          <w:rFonts w:ascii="Times New Roman"/>
          <w:color w:val="383838"/>
          <w:sz w:val="24"/>
        </w:rPr>
        <w:t xml:space="preserve">this would be </w:t>
      </w:r>
      <w:r>
        <w:rPr>
          <w:rFonts w:ascii="Times New Roman"/>
          <w:color w:val="383838"/>
          <w:sz w:val="24"/>
        </w:rPr>
        <w:t>bad for the beneficiarie</w:t>
      </w:r>
      <w:r w:rsidR="00907EFE">
        <w:rPr>
          <w:rFonts w:ascii="Times New Roman"/>
          <w:color w:val="383838"/>
          <w:sz w:val="24"/>
        </w:rPr>
        <w:t>s to have the creditor in control and the lone decision</w:t>
      </w:r>
      <w:r>
        <w:rPr>
          <w:rFonts w:ascii="Times New Roman"/>
          <w:color w:val="383838"/>
          <w:sz w:val="24"/>
        </w:rPr>
        <w:t xml:space="preserve"> and seem outside the legal process for succession</w:t>
      </w:r>
      <w:r w:rsidR="00F945B8">
        <w:rPr>
          <w:rFonts w:ascii="Times New Roman"/>
          <w:color w:val="383838"/>
          <w:sz w:val="24"/>
        </w:rPr>
        <w:t xml:space="preserve"> in allowing creditors to choose the successors</w:t>
      </w:r>
      <w:r>
        <w:rPr>
          <w:rFonts w:ascii="Times New Roman"/>
          <w:color w:val="383838"/>
          <w:sz w:val="24"/>
        </w:rPr>
        <w:t>.</w:t>
      </w:r>
    </w:p>
    <w:p w:rsidR="000827E3" w:rsidRDefault="000827E3"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in order to choose proper successors and notify and contract with them will take time and effort that this Court must grant</w:t>
      </w:r>
      <w:r w:rsidR="00907EFE">
        <w:rPr>
          <w:rFonts w:ascii="Times New Roman"/>
          <w:color w:val="383838"/>
          <w:sz w:val="24"/>
        </w:rPr>
        <w:t xml:space="preserve"> some time here</w:t>
      </w:r>
      <w:r>
        <w:rPr>
          <w:rFonts w:ascii="Times New Roman"/>
          <w:color w:val="383838"/>
          <w:sz w:val="24"/>
        </w:rPr>
        <w:t xml:space="preserve"> to get things rights and within the bounds of law and</w:t>
      </w:r>
      <w:r w:rsidR="00907EFE">
        <w:rPr>
          <w:rFonts w:ascii="Times New Roman"/>
          <w:color w:val="383838"/>
          <w:sz w:val="24"/>
        </w:rPr>
        <w:t xml:space="preserve"> follow</w:t>
      </w:r>
      <w:r>
        <w:rPr>
          <w:rFonts w:ascii="Times New Roman"/>
          <w:color w:val="383838"/>
          <w:sz w:val="24"/>
        </w:rPr>
        <w:t xml:space="preserve"> the dispositive documents, once it is determined through forensic analysis which documents are to be trusted</w:t>
      </w:r>
      <w:r w:rsidR="00907EFE">
        <w:rPr>
          <w:rFonts w:ascii="Times New Roman"/>
          <w:color w:val="383838"/>
          <w:sz w:val="24"/>
        </w:rPr>
        <w:t>.  No documents can be trusted any longer</w:t>
      </w:r>
      <w:r>
        <w:rPr>
          <w:rFonts w:ascii="Times New Roman"/>
          <w:color w:val="383838"/>
          <w:sz w:val="24"/>
        </w:rPr>
        <w:t>, after</w:t>
      </w:r>
      <w:r w:rsidR="00907EFE">
        <w:rPr>
          <w:rFonts w:ascii="Times New Roman"/>
          <w:color w:val="383838"/>
          <w:sz w:val="24"/>
        </w:rPr>
        <w:t xml:space="preserve"> SPALLINA</w:t>
      </w:r>
      <w:r w:rsidR="00907EFE">
        <w:rPr>
          <w:rFonts w:ascii="Times New Roman"/>
          <w:color w:val="383838"/>
          <w:sz w:val="24"/>
        </w:rPr>
        <w:t>’</w:t>
      </w:r>
      <w:r w:rsidR="00907EFE">
        <w:rPr>
          <w:rFonts w:ascii="Times New Roman"/>
          <w:color w:val="383838"/>
          <w:sz w:val="24"/>
        </w:rPr>
        <w:t>S</w:t>
      </w:r>
      <w:r>
        <w:rPr>
          <w:rFonts w:ascii="Times New Roman"/>
          <w:color w:val="383838"/>
          <w:sz w:val="24"/>
        </w:rPr>
        <w:t xml:space="preserve"> admission to authorities that changes were made ILLEGALLY </w:t>
      </w:r>
      <w:r w:rsidR="00907EFE">
        <w:rPr>
          <w:rFonts w:ascii="Times New Roman"/>
          <w:color w:val="383838"/>
          <w:sz w:val="24"/>
        </w:rPr>
        <w:t xml:space="preserve">by him </w:t>
      </w:r>
      <w:r>
        <w:rPr>
          <w:rFonts w:ascii="Times New Roman"/>
          <w:color w:val="383838"/>
          <w:sz w:val="24"/>
        </w:rPr>
        <w:t>to documents to thwart the true and proper beneficiaries.</w:t>
      </w:r>
    </w:p>
    <w:p w:rsidR="00F945B8" w:rsidRDefault="00F945B8"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in no way should THEODORE, P. SIMON, IANTONI, FRIEDSTEIN or their counsel have any input into the decision of the next Personal Representatives and Trustees as they have lost that right by their </w:t>
      </w:r>
      <w:r w:rsidR="00907EFE">
        <w:rPr>
          <w:rFonts w:ascii="Times New Roman"/>
          <w:color w:val="383838"/>
          <w:sz w:val="24"/>
        </w:rPr>
        <w:t xml:space="preserve">egregious </w:t>
      </w:r>
      <w:r>
        <w:rPr>
          <w:rFonts w:ascii="Times New Roman"/>
          <w:color w:val="383838"/>
          <w:sz w:val="24"/>
        </w:rPr>
        <w:t>bad faith and unclean hands.</w:t>
      </w:r>
    </w:p>
    <w:p w:rsidR="002E1C02" w:rsidRDefault="000D12B9"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lastRenderedPageBreak/>
        <w:t>That t</w:t>
      </w:r>
      <w:r w:rsidR="00E12CC7">
        <w:rPr>
          <w:rFonts w:ascii="Times New Roman"/>
          <w:color w:val="383838"/>
          <w:sz w:val="24"/>
        </w:rPr>
        <w:t>he cost</w:t>
      </w:r>
      <w:r w:rsidR="00F945B8">
        <w:rPr>
          <w:rFonts w:ascii="Times New Roman"/>
          <w:color w:val="383838"/>
          <w:sz w:val="24"/>
        </w:rPr>
        <w:t xml:space="preserve">s and fees </w:t>
      </w:r>
      <w:r w:rsidR="00E12CC7">
        <w:rPr>
          <w:rFonts w:ascii="Times New Roman"/>
          <w:color w:val="383838"/>
          <w:sz w:val="24"/>
        </w:rPr>
        <w:t>of the new Personal Representative</w:t>
      </w:r>
      <w:r w:rsidR="00F945B8">
        <w:rPr>
          <w:rFonts w:ascii="Times New Roman"/>
          <w:color w:val="383838"/>
          <w:sz w:val="24"/>
        </w:rPr>
        <w:t>s, Trustees and Curators</w:t>
      </w:r>
      <w:r w:rsidR="00E12CC7">
        <w:rPr>
          <w:rFonts w:ascii="Times New Roman"/>
          <w:color w:val="383838"/>
          <w:sz w:val="24"/>
        </w:rPr>
        <w:t xml:space="preserve"> shall not be capped or limited in any way </w:t>
      </w:r>
      <w:r>
        <w:rPr>
          <w:rFonts w:ascii="Times New Roman"/>
          <w:color w:val="383838"/>
          <w:sz w:val="24"/>
        </w:rPr>
        <w:t>by this Court</w:t>
      </w:r>
      <w:r w:rsidR="00F945B8">
        <w:rPr>
          <w:rFonts w:ascii="Times New Roman"/>
          <w:color w:val="383838"/>
          <w:sz w:val="24"/>
        </w:rPr>
        <w:t xml:space="preserve"> by</w:t>
      </w:r>
      <w:r>
        <w:rPr>
          <w:rFonts w:ascii="Times New Roman"/>
          <w:color w:val="383838"/>
          <w:sz w:val="24"/>
        </w:rPr>
        <w:t xml:space="preserve"> Your Honor</w:t>
      </w:r>
      <w:r w:rsidR="00F945B8">
        <w:rPr>
          <w:rFonts w:ascii="Times New Roman"/>
          <w:color w:val="383838"/>
          <w:sz w:val="24"/>
        </w:rPr>
        <w:t>,</w:t>
      </w:r>
      <w:r>
        <w:rPr>
          <w:rFonts w:ascii="Times New Roman"/>
          <w:color w:val="383838"/>
          <w:sz w:val="24"/>
        </w:rPr>
        <w:t xml:space="preserve"> as these costs are </w:t>
      </w:r>
      <w:r w:rsidR="00E12CC7">
        <w:rPr>
          <w:rFonts w:ascii="Times New Roman"/>
          <w:color w:val="383838"/>
          <w:sz w:val="24"/>
        </w:rPr>
        <w:t>part of damages from those admittedly involved</w:t>
      </w:r>
      <w:r>
        <w:rPr>
          <w:rFonts w:ascii="Times New Roman"/>
          <w:color w:val="383838"/>
          <w:sz w:val="24"/>
        </w:rPr>
        <w:t xml:space="preserve"> in CRIMINAL activity already</w:t>
      </w:r>
      <w:r w:rsidR="002E1C02">
        <w:rPr>
          <w:rFonts w:ascii="Times New Roman"/>
          <w:color w:val="383838"/>
          <w:sz w:val="24"/>
        </w:rPr>
        <w:t xml:space="preserve"> and thus </w:t>
      </w:r>
      <w:r w:rsidR="00907EFE">
        <w:rPr>
          <w:rFonts w:ascii="Times New Roman"/>
          <w:color w:val="383838"/>
          <w:sz w:val="24"/>
        </w:rPr>
        <w:t xml:space="preserve">limiting fees </w:t>
      </w:r>
      <w:r w:rsidR="002E1C02">
        <w:rPr>
          <w:rFonts w:ascii="Times New Roman"/>
          <w:color w:val="383838"/>
          <w:sz w:val="24"/>
        </w:rPr>
        <w:t>actually works to</w:t>
      </w:r>
      <w:r w:rsidR="00E307CA">
        <w:rPr>
          <w:rFonts w:ascii="Times New Roman"/>
          <w:color w:val="383838"/>
          <w:sz w:val="24"/>
        </w:rPr>
        <w:t xml:space="preserve"> damage</w:t>
      </w:r>
      <w:r w:rsidR="002E1C02">
        <w:rPr>
          <w:rFonts w:ascii="Times New Roman"/>
          <w:color w:val="383838"/>
          <w:sz w:val="24"/>
        </w:rPr>
        <w:t xml:space="preserve"> the beneficiaries in this instance where the costs will be </w:t>
      </w:r>
      <w:r w:rsidR="00F945B8">
        <w:rPr>
          <w:rFonts w:ascii="Times New Roman"/>
          <w:color w:val="383838"/>
          <w:sz w:val="24"/>
        </w:rPr>
        <w:t>encumbered by</w:t>
      </w:r>
      <w:r w:rsidR="002E1C02">
        <w:rPr>
          <w:rFonts w:ascii="Times New Roman"/>
          <w:color w:val="383838"/>
          <w:sz w:val="24"/>
        </w:rPr>
        <w:t xml:space="preserve"> the guilty parties</w:t>
      </w:r>
      <w:r w:rsidR="00F945B8">
        <w:rPr>
          <w:rFonts w:ascii="Times New Roman"/>
          <w:color w:val="383838"/>
          <w:sz w:val="24"/>
        </w:rPr>
        <w:t xml:space="preserve"> to clean this mess up</w:t>
      </w:r>
      <w:r>
        <w:rPr>
          <w:rFonts w:ascii="Times New Roman"/>
          <w:color w:val="383838"/>
          <w:sz w:val="24"/>
        </w:rPr>
        <w:t xml:space="preserve">.  </w:t>
      </w:r>
    </w:p>
    <w:p w:rsidR="000827E3" w:rsidRDefault="002E1C02"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th</w:t>
      </w:r>
      <w:r w:rsidR="00E12CC7">
        <w:rPr>
          <w:rFonts w:ascii="Times New Roman"/>
          <w:color w:val="383838"/>
          <w:sz w:val="24"/>
        </w:rPr>
        <w:t>e best and perhaps most costly</w:t>
      </w:r>
      <w:r w:rsidR="000D12B9">
        <w:rPr>
          <w:rFonts w:ascii="Times New Roman"/>
          <w:color w:val="383838"/>
          <w:sz w:val="24"/>
        </w:rPr>
        <w:t xml:space="preserve"> trustees</w:t>
      </w:r>
      <w:r w:rsidR="00E12CC7">
        <w:rPr>
          <w:rFonts w:ascii="Times New Roman"/>
          <w:color w:val="383838"/>
          <w:sz w:val="24"/>
        </w:rPr>
        <w:t xml:space="preserve"> are</w:t>
      </w:r>
      <w:r w:rsidR="000D12B9">
        <w:rPr>
          <w:rFonts w:ascii="Times New Roman"/>
          <w:color w:val="383838"/>
          <w:sz w:val="24"/>
        </w:rPr>
        <w:t xml:space="preserve"> now</w:t>
      </w:r>
      <w:r w:rsidR="00E12CC7">
        <w:rPr>
          <w:rFonts w:ascii="Times New Roman"/>
          <w:color w:val="383838"/>
          <w:sz w:val="24"/>
        </w:rPr>
        <w:t xml:space="preserve"> required to uncover and rectify all past problems and these costs should be encumbered by TESCHER, SPALLINA</w:t>
      </w:r>
      <w:r w:rsidR="00907EFE">
        <w:rPr>
          <w:rFonts w:ascii="Times New Roman"/>
          <w:color w:val="383838"/>
          <w:sz w:val="24"/>
        </w:rPr>
        <w:t>,</w:t>
      </w:r>
      <w:r w:rsidR="00E12CC7">
        <w:rPr>
          <w:rFonts w:ascii="Times New Roman"/>
          <w:color w:val="383838"/>
          <w:sz w:val="24"/>
        </w:rPr>
        <w:t xml:space="preserve"> et al. </w:t>
      </w:r>
      <w:r w:rsidR="000827E3">
        <w:rPr>
          <w:rFonts w:ascii="Times New Roman"/>
          <w:color w:val="383838"/>
          <w:sz w:val="24"/>
        </w:rPr>
        <w:t xml:space="preserve">  The</w:t>
      </w:r>
      <w:r w:rsidR="00E12CC7">
        <w:rPr>
          <w:rFonts w:ascii="Times New Roman"/>
          <w:color w:val="383838"/>
          <w:sz w:val="24"/>
        </w:rPr>
        <w:t xml:space="preserve"> Court</w:t>
      </w:r>
      <w:r w:rsidR="000827E3">
        <w:rPr>
          <w:rFonts w:ascii="Times New Roman"/>
          <w:color w:val="383838"/>
          <w:sz w:val="24"/>
        </w:rPr>
        <w:t xml:space="preserve"> will need to determine with authorities whom the </w:t>
      </w:r>
      <w:r w:rsidR="00E12CC7">
        <w:rPr>
          <w:rFonts w:ascii="Times New Roman"/>
          <w:color w:val="383838"/>
          <w:sz w:val="24"/>
        </w:rPr>
        <w:t>responsible</w:t>
      </w:r>
      <w:r w:rsidR="000827E3">
        <w:rPr>
          <w:rFonts w:ascii="Times New Roman"/>
          <w:color w:val="383838"/>
          <w:sz w:val="24"/>
        </w:rPr>
        <w:t xml:space="preserve"> parties are</w:t>
      </w:r>
      <w:r w:rsidR="00E12CC7">
        <w:rPr>
          <w:rFonts w:ascii="Times New Roman"/>
          <w:color w:val="383838"/>
          <w:sz w:val="24"/>
        </w:rPr>
        <w:t xml:space="preserve"> for</w:t>
      </w:r>
      <w:r w:rsidR="000827E3">
        <w:rPr>
          <w:rFonts w:ascii="Times New Roman"/>
          <w:color w:val="383838"/>
          <w:sz w:val="24"/>
        </w:rPr>
        <w:t xml:space="preserve"> all the bad </w:t>
      </w:r>
      <w:r w:rsidR="00F945B8">
        <w:rPr>
          <w:rFonts w:ascii="Times New Roman"/>
          <w:color w:val="383838"/>
          <w:sz w:val="24"/>
        </w:rPr>
        <w:t xml:space="preserve">faith and criminal </w:t>
      </w:r>
      <w:r w:rsidR="000827E3">
        <w:rPr>
          <w:rFonts w:ascii="Times New Roman"/>
          <w:color w:val="383838"/>
          <w:sz w:val="24"/>
        </w:rPr>
        <w:t>acts and what liabilities they will share</w:t>
      </w:r>
      <w:r w:rsidR="00E12CC7">
        <w:rPr>
          <w:rFonts w:ascii="Times New Roman"/>
          <w:color w:val="383838"/>
          <w:sz w:val="24"/>
        </w:rPr>
        <w:t xml:space="preserve"> </w:t>
      </w:r>
      <w:r w:rsidR="00907EFE">
        <w:rPr>
          <w:rFonts w:ascii="Times New Roman"/>
          <w:color w:val="383838"/>
          <w:sz w:val="24"/>
        </w:rPr>
        <w:t xml:space="preserve">from the </w:t>
      </w:r>
      <w:r w:rsidR="00E12CC7">
        <w:rPr>
          <w:rFonts w:ascii="Times New Roman"/>
          <w:color w:val="383838"/>
          <w:sz w:val="24"/>
        </w:rPr>
        <w:t>damage</w:t>
      </w:r>
      <w:r w:rsidR="00907EFE">
        <w:rPr>
          <w:rFonts w:ascii="Times New Roman"/>
          <w:color w:val="383838"/>
          <w:sz w:val="24"/>
        </w:rPr>
        <w:t>s</w:t>
      </w:r>
      <w:r w:rsidR="00E12CC7">
        <w:rPr>
          <w:rFonts w:ascii="Times New Roman"/>
          <w:color w:val="383838"/>
          <w:sz w:val="24"/>
        </w:rPr>
        <w:t xml:space="preserve"> </w:t>
      </w:r>
      <w:r w:rsidR="00907EFE">
        <w:rPr>
          <w:rFonts w:ascii="Times New Roman"/>
          <w:color w:val="383838"/>
          <w:sz w:val="24"/>
        </w:rPr>
        <w:t xml:space="preserve">to the </w:t>
      </w:r>
      <w:r w:rsidR="00E12CC7">
        <w:rPr>
          <w:rFonts w:ascii="Times New Roman"/>
          <w:color w:val="383838"/>
          <w:sz w:val="24"/>
        </w:rPr>
        <w:t>beneficiaries, including seven minor children</w:t>
      </w:r>
      <w:r w:rsidR="00F945B8">
        <w:rPr>
          <w:rFonts w:ascii="Times New Roman"/>
          <w:color w:val="383838"/>
          <w:sz w:val="24"/>
        </w:rPr>
        <w:t xml:space="preserve">.  </w:t>
      </w:r>
      <w:r w:rsidR="00907EFE">
        <w:rPr>
          <w:rFonts w:ascii="Times New Roman"/>
          <w:color w:val="383838"/>
          <w:sz w:val="24"/>
        </w:rPr>
        <w:t>All</w:t>
      </w:r>
      <w:r w:rsidR="00F945B8">
        <w:rPr>
          <w:rFonts w:ascii="Times New Roman"/>
          <w:color w:val="383838"/>
          <w:sz w:val="24"/>
        </w:rPr>
        <w:t xml:space="preserve"> legal costs forward should be paid from their</w:t>
      </w:r>
      <w:r w:rsidR="000827E3">
        <w:rPr>
          <w:rFonts w:ascii="Times New Roman"/>
          <w:color w:val="383838"/>
          <w:sz w:val="24"/>
        </w:rPr>
        <w:t xml:space="preserve"> liability policies,</w:t>
      </w:r>
      <w:r w:rsidR="00F945B8">
        <w:rPr>
          <w:rFonts w:ascii="Times New Roman"/>
          <w:color w:val="383838"/>
          <w:sz w:val="24"/>
        </w:rPr>
        <w:t xml:space="preserve"> bonding and </w:t>
      </w:r>
      <w:r w:rsidR="00907EFE">
        <w:rPr>
          <w:rFonts w:ascii="Times New Roman"/>
          <w:color w:val="383838"/>
          <w:sz w:val="24"/>
        </w:rPr>
        <w:t>surcharges</w:t>
      </w:r>
      <w:r w:rsidR="00F945B8">
        <w:rPr>
          <w:rFonts w:ascii="Times New Roman"/>
          <w:color w:val="383838"/>
          <w:sz w:val="24"/>
        </w:rPr>
        <w:t xml:space="preserve"> </w:t>
      </w:r>
      <w:r w:rsidR="000827E3" w:rsidRPr="00F945B8">
        <w:rPr>
          <w:rFonts w:ascii="Times New Roman"/>
          <w:b/>
          <w:color w:val="383838"/>
          <w:sz w:val="24"/>
          <w:u w:val="single"/>
        </w:rPr>
        <w:t xml:space="preserve">AND NOT </w:t>
      </w:r>
      <w:r w:rsidR="00F945B8" w:rsidRPr="00F945B8">
        <w:rPr>
          <w:rFonts w:ascii="Times New Roman"/>
          <w:b/>
          <w:color w:val="383838"/>
          <w:sz w:val="24"/>
          <w:u w:val="single"/>
        </w:rPr>
        <w:t>PA</w:t>
      </w:r>
      <w:r w:rsidR="000827E3" w:rsidRPr="00F945B8">
        <w:rPr>
          <w:rFonts w:ascii="Times New Roman"/>
          <w:b/>
          <w:color w:val="383838"/>
          <w:sz w:val="24"/>
          <w:u w:val="single"/>
        </w:rPr>
        <w:t>ID BY THE ESTATES</w:t>
      </w:r>
      <w:r w:rsidR="00F945B8">
        <w:rPr>
          <w:rFonts w:ascii="Times New Roman"/>
          <w:b/>
          <w:color w:val="383838"/>
          <w:sz w:val="24"/>
          <w:u w:val="single"/>
        </w:rPr>
        <w:t>, TRUSTS</w:t>
      </w:r>
      <w:r w:rsidR="000827E3" w:rsidRPr="00F945B8">
        <w:rPr>
          <w:rFonts w:ascii="Times New Roman"/>
          <w:b/>
          <w:color w:val="383838"/>
          <w:sz w:val="24"/>
          <w:u w:val="single"/>
        </w:rPr>
        <w:t xml:space="preserve"> OR THE TO BE DETERMINED BENEFICIARIES OR CREDITORS</w:t>
      </w:r>
      <w:r w:rsidRPr="00F945B8">
        <w:rPr>
          <w:rFonts w:ascii="Times New Roman"/>
          <w:b/>
          <w:color w:val="383838"/>
          <w:sz w:val="24"/>
          <w:u w:val="single"/>
        </w:rPr>
        <w:t xml:space="preserve"> ANY LONGER</w:t>
      </w:r>
      <w:r w:rsidR="00907EFE">
        <w:rPr>
          <w:rFonts w:ascii="Times New Roman"/>
          <w:b/>
          <w:color w:val="383838"/>
          <w:sz w:val="24"/>
          <w:u w:val="single"/>
        </w:rPr>
        <w:t>.</w:t>
      </w:r>
      <w:r>
        <w:rPr>
          <w:rFonts w:ascii="Times New Roman"/>
          <w:color w:val="383838"/>
          <w:sz w:val="24"/>
        </w:rPr>
        <w:t xml:space="preserve"> </w:t>
      </w:r>
      <w:r w:rsidR="00907EFE">
        <w:rPr>
          <w:rFonts w:ascii="Times New Roman"/>
          <w:color w:val="383838"/>
          <w:sz w:val="24"/>
        </w:rPr>
        <w:t>These damages are directly attributable</w:t>
      </w:r>
      <w:r>
        <w:rPr>
          <w:rFonts w:ascii="Times New Roman"/>
          <w:color w:val="383838"/>
          <w:sz w:val="24"/>
        </w:rPr>
        <w:t xml:space="preserve"> to CRIMES committed by OFFICERS OF THIS COURT and</w:t>
      </w:r>
      <w:r w:rsidR="00907EFE">
        <w:rPr>
          <w:rFonts w:ascii="Times New Roman"/>
          <w:color w:val="383838"/>
          <w:sz w:val="24"/>
        </w:rPr>
        <w:t xml:space="preserve"> the</w:t>
      </w:r>
      <w:r>
        <w:rPr>
          <w:rFonts w:ascii="Times New Roman"/>
          <w:color w:val="383838"/>
          <w:sz w:val="24"/>
        </w:rPr>
        <w:t xml:space="preserve"> fiduciaries in these matters</w:t>
      </w:r>
      <w:r w:rsidR="00907EFE">
        <w:rPr>
          <w:rFonts w:ascii="Times New Roman"/>
          <w:color w:val="383838"/>
          <w:sz w:val="24"/>
        </w:rPr>
        <w:t>.  O</w:t>
      </w:r>
      <w:r>
        <w:rPr>
          <w:rFonts w:ascii="Times New Roman"/>
          <w:color w:val="383838"/>
          <w:sz w:val="24"/>
        </w:rPr>
        <w:t>fficers of the court that were approved by this Court</w:t>
      </w:r>
      <w:r w:rsidR="00F945B8">
        <w:rPr>
          <w:rFonts w:ascii="Times New Roman"/>
          <w:color w:val="383838"/>
          <w:sz w:val="24"/>
        </w:rPr>
        <w:t xml:space="preserve"> and have already run up staggering legal costs and wastes of time to the injured parties</w:t>
      </w:r>
      <w:r w:rsidR="000D12B9">
        <w:rPr>
          <w:rFonts w:ascii="Times New Roman"/>
          <w:color w:val="383838"/>
          <w:sz w:val="24"/>
        </w:rPr>
        <w:t xml:space="preserve">.  </w:t>
      </w:r>
    </w:p>
    <w:p w:rsidR="00E12CC7" w:rsidRDefault="00907EFE"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w:t>
      </w:r>
      <w:r w:rsidR="00E12CC7">
        <w:rPr>
          <w:rFonts w:ascii="Times New Roman"/>
          <w:color w:val="383838"/>
          <w:sz w:val="24"/>
        </w:rPr>
        <w:t xml:space="preserve">n no way should the Court </w:t>
      </w:r>
      <w:r w:rsidR="000827E3">
        <w:rPr>
          <w:rFonts w:ascii="Times New Roman"/>
          <w:color w:val="383838"/>
          <w:sz w:val="24"/>
        </w:rPr>
        <w:t>attempt to limit liabilities to the guilty parties</w:t>
      </w:r>
      <w:r w:rsidR="000D12B9">
        <w:rPr>
          <w:rFonts w:ascii="Times New Roman"/>
          <w:color w:val="383838"/>
          <w:sz w:val="24"/>
        </w:rPr>
        <w:t xml:space="preserve"> by </w:t>
      </w:r>
      <w:r w:rsidR="00E12CC7">
        <w:rPr>
          <w:rFonts w:ascii="Times New Roman"/>
          <w:color w:val="383838"/>
          <w:sz w:val="24"/>
        </w:rPr>
        <w:t>limit</w:t>
      </w:r>
      <w:r w:rsidR="000D12B9">
        <w:rPr>
          <w:rFonts w:ascii="Times New Roman"/>
          <w:color w:val="383838"/>
          <w:sz w:val="24"/>
        </w:rPr>
        <w:t>ing</w:t>
      </w:r>
      <w:r w:rsidR="00E12CC7">
        <w:rPr>
          <w:rFonts w:ascii="Times New Roman"/>
          <w:color w:val="383838"/>
          <w:sz w:val="24"/>
        </w:rPr>
        <w:t xml:space="preserve"> the fees charged</w:t>
      </w:r>
      <w:r w:rsidR="000D12B9">
        <w:rPr>
          <w:rFonts w:ascii="Times New Roman"/>
          <w:color w:val="383838"/>
          <w:sz w:val="24"/>
        </w:rPr>
        <w:t xml:space="preserve"> by the new PR and Trustees</w:t>
      </w:r>
      <w:r w:rsidR="00E12CC7">
        <w:rPr>
          <w:rFonts w:ascii="Times New Roman"/>
          <w:color w:val="383838"/>
          <w:sz w:val="24"/>
        </w:rPr>
        <w:t xml:space="preserve"> to the </w:t>
      </w:r>
      <w:r w:rsidR="000D12B9">
        <w:rPr>
          <w:rFonts w:ascii="Times New Roman"/>
          <w:color w:val="383838"/>
          <w:sz w:val="24"/>
        </w:rPr>
        <w:t xml:space="preserve">further </w:t>
      </w:r>
      <w:r w:rsidR="00E12CC7">
        <w:rPr>
          <w:rFonts w:ascii="Times New Roman"/>
          <w:color w:val="383838"/>
          <w:sz w:val="24"/>
        </w:rPr>
        <w:t>possible detriment of creditors and</w:t>
      </w:r>
      <w:r w:rsidR="000D12B9">
        <w:rPr>
          <w:rFonts w:ascii="Times New Roman"/>
          <w:color w:val="383838"/>
          <w:sz w:val="24"/>
        </w:rPr>
        <w:t xml:space="preserve"> the ultimate</w:t>
      </w:r>
      <w:r w:rsidR="007168C3">
        <w:rPr>
          <w:rFonts w:ascii="Times New Roman"/>
          <w:color w:val="383838"/>
          <w:sz w:val="24"/>
        </w:rPr>
        <w:t>,</w:t>
      </w:r>
      <w:r w:rsidR="000D12B9">
        <w:rPr>
          <w:rFonts w:ascii="Times New Roman"/>
          <w:color w:val="383838"/>
          <w:sz w:val="24"/>
        </w:rPr>
        <w:t xml:space="preserve"> to be decided </w:t>
      </w:r>
      <w:r w:rsidR="00E12CC7">
        <w:rPr>
          <w:rFonts w:ascii="Times New Roman"/>
          <w:color w:val="383838"/>
          <w:sz w:val="24"/>
        </w:rPr>
        <w:t>beneficiaries, especially where forensic document analysis</w:t>
      </w:r>
      <w:r w:rsidR="000827E3">
        <w:rPr>
          <w:rFonts w:ascii="Times New Roman"/>
          <w:color w:val="383838"/>
          <w:sz w:val="24"/>
        </w:rPr>
        <w:t xml:space="preserve"> </w:t>
      </w:r>
      <w:r w:rsidR="00E12CC7">
        <w:rPr>
          <w:rFonts w:ascii="Times New Roman"/>
          <w:color w:val="383838"/>
          <w:sz w:val="24"/>
        </w:rPr>
        <w:t>is now required and forensic accounting</w:t>
      </w:r>
      <w:r w:rsidR="000D12B9">
        <w:rPr>
          <w:rFonts w:ascii="Times New Roman"/>
          <w:color w:val="383838"/>
          <w:sz w:val="24"/>
        </w:rPr>
        <w:t xml:space="preserve"> is mandatory</w:t>
      </w:r>
      <w:r w:rsidR="00E12CC7">
        <w:rPr>
          <w:rFonts w:ascii="Times New Roman"/>
          <w:color w:val="383838"/>
          <w:sz w:val="24"/>
        </w:rPr>
        <w:t xml:space="preserve"> </w:t>
      </w:r>
      <w:r w:rsidR="000827E3">
        <w:rPr>
          <w:rFonts w:ascii="Times New Roman"/>
          <w:color w:val="383838"/>
          <w:sz w:val="24"/>
        </w:rPr>
        <w:t xml:space="preserve">to track down </w:t>
      </w:r>
      <w:r w:rsidR="00E12CC7">
        <w:rPr>
          <w:rFonts w:ascii="Times New Roman"/>
          <w:color w:val="383838"/>
          <w:sz w:val="24"/>
        </w:rPr>
        <w:t xml:space="preserve">missing assets and more.  </w:t>
      </w:r>
      <w:r w:rsidR="000D12B9">
        <w:rPr>
          <w:rFonts w:ascii="Times New Roman"/>
          <w:color w:val="383838"/>
          <w:sz w:val="24"/>
        </w:rPr>
        <w:t xml:space="preserve">Any cap </w:t>
      </w:r>
      <w:r w:rsidR="00E12CC7">
        <w:rPr>
          <w:rFonts w:ascii="Times New Roman"/>
          <w:color w:val="383838"/>
          <w:sz w:val="24"/>
        </w:rPr>
        <w:t xml:space="preserve">would further </w:t>
      </w:r>
      <w:r w:rsidR="00E307CA">
        <w:rPr>
          <w:rFonts w:ascii="Times New Roman"/>
          <w:color w:val="383838"/>
          <w:sz w:val="24"/>
        </w:rPr>
        <w:t>DAMAGE</w:t>
      </w:r>
      <w:r w:rsidR="00E12CC7">
        <w:rPr>
          <w:rFonts w:ascii="Times New Roman"/>
          <w:color w:val="383838"/>
          <w:sz w:val="24"/>
        </w:rPr>
        <w:t xml:space="preserve"> the injured parties</w:t>
      </w:r>
      <w:r w:rsidR="007D63E8">
        <w:rPr>
          <w:rFonts w:ascii="Times New Roman"/>
          <w:color w:val="383838"/>
          <w:sz w:val="24"/>
        </w:rPr>
        <w:t xml:space="preserve"> and minimize damages to the perpetrators of the crimes</w:t>
      </w:r>
      <w:r w:rsidR="007168C3">
        <w:rPr>
          <w:rFonts w:ascii="Times New Roman"/>
          <w:color w:val="383838"/>
          <w:sz w:val="24"/>
        </w:rPr>
        <w:t xml:space="preserve"> by limiting the scope and quality of work</w:t>
      </w:r>
      <w:r w:rsidR="00E12CC7">
        <w:rPr>
          <w:rFonts w:ascii="Times New Roman"/>
          <w:color w:val="383838"/>
          <w:sz w:val="24"/>
        </w:rPr>
        <w:t>.</w:t>
      </w:r>
    </w:p>
    <w:p w:rsidR="00985372" w:rsidRDefault="00E12CC7"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lastRenderedPageBreak/>
        <w:t>That Petitioner</w:t>
      </w:r>
      <w:r>
        <w:rPr>
          <w:rFonts w:ascii="Times New Roman"/>
          <w:color w:val="383838"/>
          <w:sz w:val="24"/>
        </w:rPr>
        <w:t>’</w:t>
      </w:r>
      <w:r>
        <w:rPr>
          <w:rFonts w:ascii="Times New Roman"/>
          <w:color w:val="383838"/>
          <w:sz w:val="24"/>
        </w:rPr>
        <w:t>s past legal fees</w:t>
      </w:r>
      <w:r w:rsidR="002E1C02">
        <w:rPr>
          <w:rFonts w:ascii="Times New Roman"/>
          <w:color w:val="383838"/>
          <w:sz w:val="24"/>
        </w:rPr>
        <w:t xml:space="preserve"> and costs have been</w:t>
      </w:r>
      <w:r>
        <w:rPr>
          <w:rFonts w:ascii="Times New Roman"/>
          <w:color w:val="383838"/>
          <w:sz w:val="24"/>
        </w:rPr>
        <w:t xml:space="preserve"> wasted on fraudulent </w:t>
      </w:r>
      <w:r w:rsidR="007D63E8">
        <w:rPr>
          <w:rFonts w:ascii="Times New Roman"/>
          <w:color w:val="383838"/>
          <w:sz w:val="24"/>
        </w:rPr>
        <w:t xml:space="preserve">and forged </w:t>
      </w:r>
      <w:r w:rsidR="002E1C02">
        <w:rPr>
          <w:rFonts w:ascii="Times New Roman"/>
          <w:color w:val="383838"/>
          <w:sz w:val="24"/>
        </w:rPr>
        <w:t>documents</w:t>
      </w:r>
      <w:r w:rsidR="007D63E8">
        <w:rPr>
          <w:rFonts w:ascii="Times New Roman"/>
          <w:color w:val="383838"/>
          <w:sz w:val="24"/>
        </w:rPr>
        <w:t>,</w:t>
      </w:r>
      <w:r w:rsidR="002E1C02">
        <w:rPr>
          <w:rFonts w:ascii="Times New Roman"/>
          <w:color w:val="383838"/>
          <w:sz w:val="24"/>
        </w:rPr>
        <w:t xml:space="preserve"> including fraudulent documents sent to his and his children</w:t>
      </w:r>
      <w:r w:rsidR="002E1C02">
        <w:rPr>
          <w:rFonts w:ascii="Times New Roman"/>
          <w:color w:val="383838"/>
          <w:sz w:val="24"/>
        </w:rPr>
        <w:t>’</w:t>
      </w:r>
      <w:r w:rsidR="002E1C02">
        <w:rPr>
          <w:rFonts w:ascii="Times New Roman"/>
          <w:color w:val="383838"/>
          <w:sz w:val="24"/>
        </w:rPr>
        <w:t xml:space="preserve">s counsel to further perpetrate the frauds according to </w:t>
      </w:r>
      <w:r w:rsidR="007168C3">
        <w:rPr>
          <w:rFonts w:ascii="Times New Roman"/>
          <w:color w:val="383838"/>
          <w:sz w:val="24"/>
        </w:rPr>
        <w:t xml:space="preserve">the </w:t>
      </w:r>
      <w:r w:rsidR="002E1C02">
        <w:rPr>
          <w:rFonts w:ascii="Times New Roman"/>
          <w:color w:val="383838"/>
          <w:sz w:val="24"/>
        </w:rPr>
        <w:t>P</w:t>
      </w:r>
      <w:r w:rsidR="007168C3">
        <w:rPr>
          <w:rFonts w:ascii="Times New Roman"/>
          <w:color w:val="383838"/>
          <w:sz w:val="24"/>
        </w:rPr>
        <w:t xml:space="preserve">alm </w:t>
      </w:r>
      <w:r w:rsidR="002E1C02">
        <w:rPr>
          <w:rFonts w:ascii="Times New Roman"/>
          <w:color w:val="383838"/>
          <w:sz w:val="24"/>
        </w:rPr>
        <w:t>B</w:t>
      </w:r>
      <w:r w:rsidR="007168C3">
        <w:rPr>
          <w:rFonts w:ascii="Times New Roman"/>
          <w:color w:val="383838"/>
          <w:sz w:val="24"/>
        </w:rPr>
        <w:t>each</w:t>
      </w:r>
      <w:r w:rsidR="002E1C02">
        <w:rPr>
          <w:rFonts w:ascii="Times New Roman"/>
          <w:color w:val="383838"/>
          <w:sz w:val="24"/>
        </w:rPr>
        <w:t xml:space="preserve"> Sheriff report</w:t>
      </w:r>
      <w:r w:rsidR="007168C3">
        <w:rPr>
          <w:rFonts w:ascii="Times New Roman"/>
          <w:color w:val="383838"/>
          <w:sz w:val="24"/>
        </w:rPr>
        <w:t xml:space="preserve"> attached herein</w:t>
      </w:r>
      <w:r w:rsidR="002E1C02">
        <w:rPr>
          <w:rFonts w:ascii="Times New Roman"/>
          <w:color w:val="383838"/>
          <w:sz w:val="24"/>
        </w:rPr>
        <w:t>, causing Petitioner to have to</w:t>
      </w:r>
      <w:r w:rsidR="007D63E8">
        <w:rPr>
          <w:rFonts w:ascii="Times New Roman"/>
          <w:color w:val="383838"/>
          <w:sz w:val="24"/>
        </w:rPr>
        <w:t xml:space="preserve"> fil</w:t>
      </w:r>
      <w:r w:rsidR="002E1C02">
        <w:rPr>
          <w:rFonts w:ascii="Times New Roman"/>
          <w:color w:val="383838"/>
          <w:sz w:val="24"/>
        </w:rPr>
        <w:t xml:space="preserve">e </w:t>
      </w:r>
      <w:r w:rsidR="007D63E8">
        <w:rPr>
          <w:rFonts w:ascii="Times New Roman"/>
          <w:color w:val="383838"/>
          <w:sz w:val="24"/>
        </w:rPr>
        <w:t xml:space="preserve">multiple civil and criminal complaints </w:t>
      </w:r>
      <w:r w:rsidR="002E1C02">
        <w:rPr>
          <w:rFonts w:ascii="Times New Roman"/>
          <w:color w:val="383838"/>
          <w:sz w:val="24"/>
        </w:rPr>
        <w:t xml:space="preserve">as a result of these </w:t>
      </w:r>
      <w:r w:rsidR="007168C3">
        <w:rPr>
          <w:rFonts w:ascii="Times New Roman"/>
          <w:color w:val="383838"/>
          <w:sz w:val="24"/>
        </w:rPr>
        <w:t xml:space="preserve">egregious </w:t>
      </w:r>
      <w:r w:rsidR="002E1C02">
        <w:rPr>
          <w:rFonts w:ascii="Times New Roman"/>
          <w:color w:val="383838"/>
          <w:sz w:val="24"/>
        </w:rPr>
        <w:t xml:space="preserve">bad faith </w:t>
      </w:r>
      <w:r w:rsidR="007D63E8">
        <w:rPr>
          <w:rFonts w:ascii="Times New Roman"/>
          <w:color w:val="383838"/>
          <w:sz w:val="24"/>
        </w:rPr>
        <w:t>act</w:t>
      </w:r>
      <w:r w:rsidR="001F62D1">
        <w:rPr>
          <w:rFonts w:ascii="Times New Roman"/>
          <w:color w:val="383838"/>
          <w:sz w:val="24"/>
        </w:rPr>
        <w:t>s</w:t>
      </w:r>
      <w:r w:rsidR="007D63E8">
        <w:rPr>
          <w:rFonts w:ascii="Times New Roman"/>
          <w:color w:val="383838"/>
          <w:sz w:val="24"/>
        </w:rPr>
        <w:t xml:space="preserve"> </w:t>
      </w:r>
      <w:r>
        <w:rPr>
          <w:rFonts w:ascii="Times New Roman"/>
          <w:color w:val="383838"/>
          <w:sz w:val="24"/>
        </w:rPr>
        <w:t>and</w:t>
      </w:r>
      <w:r w:rsidR="007D63E8">
        <w:rPr>
          <w:rFonts w:ascii="Times New Roman"/>
          <w:color w:val="383838"/>
          <w:sz w:val="24"/>
        </w:rPr>
        <w:t xml:space="preserve"> </w:t>
      </w:r>
      <w:r w:rsidR="002E1C02">
        <w:rPr>
          <w:rFonts w:ascii="Times New Roman"/>
          <w:color w:val="383838"/>
          <w:sz w:val="24"/>
        </w:rPr>
        <w:t>now NEW</w:t>
      </w:r>
      <w:r>
        <w:rPr>
          <w:rFonts w:ascii="Times New Roman"/>
          <w:color w:val="383838"/>
          <w:sz w:val="24"/>
        </w:rPr>
        <w:t xml:space="preserve"> legal costs </w:t>
      </w:r>
      <w:r w:rsidR="007168C3">
        <w:rPr>
          <w:rFonts w:ascii="Times New Roman"/>
          <w:color w:val="383838"/>
          <w:sz w:val="24"/>
        </w:rPr>
        <w:t xml:space="preserve">will be encumbered </w:t>
      </w:r>
      <w:r>
        <w:rPr>
          <w:rFonts w:ascii="Times New Roman"/>
          <w:color w:val="383838"/>
          <w:sz w:val="24"/>
        </w:rPr>
        <w:t xml:space="preserve">to </w:t>
      </w:r>
      <w:r w:rsidR="002E1C02">
        <w:rPr>
          <w:rFonts w:ascii="Times New Roman"/>
          <w:color w:val="383838"/>
          <w:sz w:val="24"/>
        </w:rPr>
        <w:t xml:space="preserve">repair </w:t>
      </w:r>
      <w:r>
        <w:rPr>
          <w:rFonts w:ascii="Times New Roman"/>
          <w:color w:val="383838"/>
          <w:sz w:val="24"/>
        </w:rPr>
        <w:t>the damages</w:t>
      </w:r>
      <w:r w:rsidR="007168C3">
        <w:rPr>
          <w:rFonts w:ascii="Times New Roman"/>
          <w:color w:val="383838"/>
          <w:sz w:val="24"/>
        </w:rPr>
        <w:t>,</w:t>
      </w:r>
      <w:r w:rsidR="002E1C02">
        <w:rPr>
          <w:rFonts w:ascii="Times New Roman"/>
          <w:color w:val="383838"/>
          <w:sz w:val="24"/>
        </w:rPr>
        <w:t xml:space="preserve"> uncover the truth and </w:t>
      </w:r>
      <w:r w:rsidR="007168C3">
        <w:rPr>
          <w:rFonts w:ascii="Times New Roman"/>
          <w:color w:val="383838"/>
          <w:sz w:val="24"/>
        </w:rPr>
        <w:t xml:space="preserve">find </w:t>
      </w:r>
      <w:r w:rsidR="002E1C02">
        <w:rPr>
          <w:rFonts w:ascii="Times New Roman"/>
          <w:color w:val="383838"/>
          <w:sz w:val="24"/>
        </w:rPr>
        <w:t>missing assets</w:t>
      </w:r>
      <w:r w:rsidR="007168C3">
        <w:rPr>
          <w:rFonts w:ascii="Times New Roman"/>
          <w:color w:val="383838"/>
          <w:sz w:val="24"/>
        </w:rPr>
        <w:t xml:space="preserve"> and these costs</w:t>
      </w:r>
      <w:r>
        <w:rPr>
          <w:rFonts w:ascii="Times New Roman"/>
          <w:color w:val="383838"/>
          <w:sz w:val="24"/>
        </w:rPr>
        <w:t xml:space="preserve"> </w:t>
      </w:r>
      <w:r w:rsidR="007D63E8">
        <w:rPr>
          <w:rFonts w:ascii="Times New Roman"/>
          <w:color w:val="383838"/>
          <w:sz w:val="24"/>
        </w:rPr>
        <w:t xml:space="preserve">should </w:t>
      </w:r>
      <w:r>
        <w:rPr>
          <w:rFonts w:ascii="Times New Roman"/>
          <w:color w:val="383838"/>
          <w:sz w:val="24"/>
        </w:rPr>
        <w:t xml:space="preserve">be immediately paid by the parties who have admitted </w:t>
      </w:r>
      <w:r w:rsidR="007D63E8">
        <w:rPr>
          <w:rFonts w:ascii="Times New Roman"/>
          <w:color w:val="383838"/>
          <w:sz w:val="24"/>
        </w:rPr>
        <w:t>the crimes and</w:t>
      </w:r>
      <w:r w:rsidR="001F62D1">
        <w:rPr>
          <w:rFonts w:ascii="Times New Roman"/>
          <w:color w:val="383838"/>
          <w:sz w:val="24"/>
        </w:rPr>
        <w:t xml:space="preserve"> are liable</w:t>
      </w:r>
      <w:r w:rsidR="007168C3">
        <w:rPr>
          <w:rFonts w:ascii="Times New Roman"/>
          <w:color w:val="383838"/>
          <w:sz w:val="24"/>
        </w:rPr>
        <w:t xml:space="preserve">.  </w:t>
      </w:r>
    </w:p>
    <w:p w:rsidR="007168C3" w:rsidRDefault="00985372"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7168C3">
        <w:rPr>
          <w:rFonts w:ascii="Times New Roman"/>
          <w:color w:val="383838"/>
          <w:sz w:val="24"/>
        </w:rPr>
        <w:t xml:space="preserve">TESCHER and SPALLINA </w:t>
      </w:r>
      <w:r w:rsidR="001F62D1">
        <w:rPr>
          <w:rFonts w:ascii="Times New Roman"/>
          <w:color w:val="383838"/>
          <w:sz w:val="24"/>
        </w:rPr>
        <w:t>have stated</w:t>
      </w:r>
      <w:r w:rsidR="007168C3">
        <w:rPr>
          <w:rFonts w:ascii="Times New Roman"/>
          <w:color w:val="383838"/>
          <w:sz w:val="24"/>
        </w:rPr>
        <w:t xml:space="preserve"> in their resignation letter</w:t>
      </w:r>
      <w:r w:rsidR="001F62D1">
        <w:rPr>
          <w:rFonts w:ascii="Times New Roman"/>
          <w:color w:val="383838"/>
          <w:sz w:val="24"/>
        </w:rPr>
        <w:t xml:space="preserve"> that they</w:t>
      </w:r>
      <w:r w:rsidR="00E12CC7">
        <w:rPr>
          <w:rFonts w:ascii="Times New Roman"/>
          <w:color w:val="383838"/>
          <w:sz w:val="24"/>
        </w:rPr>
        <w:t xml:space="preserve"> want to immediately rectify the damages they have caused</w:t>
      </w:r>
      <w:r>
        <w:rPr>
          <w:rFonts w:ascii="Times New Roman"/>
          <w:color w:val="383838"/>
          <w:sz w:val="24"/>
        </w:rPr>
        <w:t xml:space="preserve"> and admitted too</w:t>
      </w:r>
      <w:r w:rsidR="00E12CC7">
        <w:rPr>
          <w:rFonts w:ascii="Times New Roman"/>
          <w:color w:val="383838"/>
          <w:sz w:val="24"/>
        </w:rPr>
        <w:t>,</w:t>
      </w:r>
      <w:r>
        <w:rPr>
          <w:rFonts w:ascii="Times New Roman"/>
          <w:color w:val="383838"/>
          <w:sz w:val="24"/>
        </w:rPr>
        <w:t xml:space="preserve"> presuming that they will start with a total refund with interest of all Fees, Expenses, etc., to include those paid by SIMON and SHIRLEY or their Estates and Trusts, instantly, </w:t>
      </w:r>
      <w:r w:rsidR="007D63E8">
        <w:rPr>
          <w:rFonts w:ascii="Times New Roman"/>
          <w:color w:val="383838"/>
          <w:sz w:val="24"/>
        </w:rPr>
        <w:t xml:space="preserve">as illustrated in </w:t>
      </w:r>
      <w:r w:rsidR="004D05BE">
        <w:rPr>
          <w:rFonts w:ascii="Times New Roman"/>
          <w:color w:val="383838"/>
          <w:sz w:val="24"/>
        </w:rPr>
        <w:t>TESCHER</w:t>
      </w:r>
      <w:r w:rsidR="00E12CC7">
        <w:rPr>
          <w:rFonts w:ascii="Times New Roman"/>
          <w:color w:val="383838"/>
          <w:sz w:val="24"/>
        </w:rPr>
        <w:t xml:space="preserve"> and </w:t>
      </w:r>
      <w:r w:rsidR="004D05BE">
        <w:rPr>
          <w:rFonts w:ascii="Times New Roman"/>
          <w:color w:val="383838"/>
          <w:sz w:val="24"/>
        </w:rPr>
        <w:t>SPALLINA</w:t>
      </w:r>
      <w:r w:rsidR="007D63E8">
        <w:rPr>
          <w:rFonts w:ascii="Times New Roman"/>
          <w:color w:val="383838"/>
          <w:sz w:val="24"/>
        </w:rPr>
        <w:t xml:space="preserve"> and their law firms </w:t>
      </w:r>
      <w:r w:rsidR="001F62D1">
        <w:rPr>
          <w:rFonts w:ascii="Times New Roman"/>
          <w:color w:val="383838"/>
          <w:sz w:val="24"/>
        </w:rPr>
        <w:t>R</w:t>
      </w:r>
      <w:r w:rsidR="007D63E8">
        <w:rPr>
          <w:rFonts w:ascii="Times New Roman"/>
          <w:color w:val="383838"/>
          <w:sz w:val="24"/>
        </w:rPr>
        <w:t xml:space="preserve">esignation </w:t>
      </w:r>
      <w:r w:rsidR="001F62D1">
        <w:rPr>
          <w:rFonts w:ascii="Times New Roman"/>
          <w:color w:val="383838"/>
          <w:sz w:val="24"/>
        </w:rPr>
        <w:t>L</w:t>
      </w:r>
      <w:r w:rsidR="007D63E8">
        <w:rPr>
          <w:rFonts w:ascii="Times New Roman"/>
          <w:color w:val="383838"/>
          <w:sz w:val="24"/>
        </w:rPr>
        <w:t>etter to the Bernstein</w:t>
      </w:r>
      <w:r w:rsidR="007D63E8">
        <w:rPr>
          <w:rFonts w:ascii="Times New Roman"/>
          <w:color w:val="383838"/>
          <w:sz w:val="24"/>
        </w:rPr>
        <w:t>’</w:t>
      </w:r>
      <w:r w:rsidR="007D63E8">
        <w:rPr>
          <w:rFonts w:ascii="Times New Roman"/>
          <w:color w:val="383838"/>
          <w:sz w:val="24"/>
        </w:rPr>
        <w:t>s</w:t>
      </w:r>
      <w:r w:rsidR="00800A75">
        <w:rPr>
          <w:rFonts w:ascii="Times New Roman"/>
          <w:color w:val="383838"/>
          <w:sz w:val="24"/>
        </w:rPr>
        <w:t>,</w:t>
      </w:r>
      <w:r w:rsidR="001F62D1">
        <w:rPr>
          <w:rFonts w:ascii="Times New Roman"/>
          <w:color w:val="383838"/>
          <w:sz w:val="24"/>
        </w:rPr>
        <w:t xml:space="preserve"> see </w:t>
      </w:r>
      <w:hyperlink r:id="rId10" w:history="1">
        <w:r w:rsidR="00A931F1" w:rsidRPr="00433420">
          <w:rPr>
            <w:rStyle w:val="Hyperlink"/>
            <w:rFonts w:ascii="Times New Roman"/>
            <w:sz w:val="24"/>
          </w:rPr>
          <w:t>www.iviewit.tv/TESCHERSPALLINARESIGNATIONLETTER</w:t>
        </w:r>
      </w:hyperlink>
      <w:r w:rsidR="00A931F1">
        <w:rPr>
          <w:rFonts w:ascii="Times New Roman"/>
          <w:color w:val="383838"/>
          <w:sz w:val="24"/>
        </w:rPr>
        <w:t xml:space="preserve"> </w:t>
      </w:r>
      <w:r w:rsidR="007D63E8">
        <w:rPr>
          <w:rFonts w:ascii="Times New Roman"/>
          <w:color w:val="383838"/>
          <w:sz w:val="24"/>
        </w:rPr>
        <w:t>.</w:t>
      </w:r>
      <w:r w:rsidR="00752326">
        <w:rPr>
          <w:rFonts w:ascii="Times New Roman"/>
          <w:color w:val="383838"/>
          <w:sz w:val="24"/>
        </w:rPr>
        <w:t xml:space="preserve">  </w:t>
      </w:r>
    </w:p>
    <w:p w:rsidR="00E12CC7" w:rsidRDefault="007168C3"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a</w:t>
      </w:r>
      <w:r w:rsidR="00752326">
        <w:rPr>
          <w:rFonts w:ascii="Times New Roman"/>
          <w:color w:val="383838"/>
          <w:sz w:val="24"/>
        </w:rPr>
        <w:t>ll</w:t>
      </w:r>
      <w:r>
        <w:rPr>
          <w:rFonts w:ascii="Times New Roman"/>
          <w:color w:val="383838"/>
          <w:sz w:val="24"/>
        </w:rPr>
        <w:t xml:space="preserve"> of the to be determined</w:t>
      </w:r>
      <w:r w:rsidR="00752326">
        <w:rPr>
          <w:rFonts w:ascii="Times New Roman"/>
          <w:color w:val="383838"/>
          <w:sz w:val="24"/>
        </w:rPr>
        <w:t xml:space="preserve"> beneficiaries</w:t>
      </w:r>
      <w:r>
        <w:rPr>
          <w:rFonts w:ascii="Times New Roman"/>
          <w:color w:val="383838"/>
          <w:sz w:val="24"/>
        </w:rPr>
        <w:t xml:space="preserve"> costs for</w:t>
      </w:r>
      <w:r w:rsidR="00752326">
        <w:rPr>
          <w:rFonts w:ascii="Times New Roman"/>
          <w:color w:val="383838"/>
          <w:sz w:val="24"/>
        </w:rPr>
        <w:t xml:space="preserve"> counsel</w:t>
      </w:r>
      <w:r>
        <w:rPr>
          <w:rFonts w:ascii="Times New Roman"/>
          <w:color w:val="383838"/>
          <w:sz w:val="24"/>
        </w:rPr>
        <w:t>, especially counsel for the minor children, who</w:t>
      </w:r>
      <w:r w:rsidR="00800A75">
        <w:rPr>
          <w:rFonts w:ascii="Times New Roman"/>
          <w:color w:val="383838"/>
          <w:sz w:val="24"/>
        </w:rPr>
        <w:t xml:space="preserve"> have not participated in anyway in the </w:t>
      </w:r>
      <w:r>
        <w:rPr>
          <w:rFonts w:ascii="Times New Roman"/>
          <w:color w:val="383838"/>
          <w:sz w:val="24"/>
        </w:rPr>
        <w:t xml:space="preserve">egregious </w:t>
      </w:r>
      <w:r w:rsidR="00800A75">
        <w:rPr>
          <w:rFonts w:ascii="Times New Roman"/>
          <w:color w:val="383838"/>
          <w:sz w:val="24"/>
        </w:rPr>
        <w:t xml:space="preserve">bad faith acts </w:t>
      </w:r>
      <w:r w:rsidR="00752326">
        <w:rPr>
          <w:rFonts w:ascii="Times New Roman"/>
          <w:color w:val="383838"/>
          <w:sz w:val="24"/>
        </w:rPr>
        <w:t>should</w:t>
      </w:r>
      <w:r w:rsidR="007D63E8">
        <w:rPr>
          <w:rFonts w:ascii="Times New Roman"/>
          <w:color w:val="383838"/>
          <w:sz w:val="24"/>
        </w:rPr>
        <w:t xml:space="preserve"> instantly </w:t>
      </w:r>
      <w:r w:rsidR="00752326">
        <w:rPr>
          <w:rFonts w:ascii="Times New Roman"/>
          <w:color w:val="383838"/>
          <w:sz w:val="24"/>
        </w:rPr>
        <w:t>be</w:t>
      </w:r>
      <w:r w:rsidR="00D2112F">
        <w:rPr>
          <w:rFonts w:ascii="Times New Roman"/>
          <w:color w:val="383838"/>
          <w:sz w:val="24"/>
        </w:rPr>
        <w:t xml:space="preserve"> ordered </w:t>
      </w:r>
      <w:r w:rsidR="00800A75">
        <w:rPr>
          <w:rFonts w:ascii="Times New Roman"/>
          <w:color w:val="383838"/>
          <w:sz w:val="24"/>
        </w:rPr>
        <w:t>by this Court to be</w:t>
      </w:r>
      <w:r w:rsidR="00752326">
        <w:rPr>
          <w:rFonts w:ascii="Times New Roman"/>
          <w:color w:val="383838"/>
          <w:sz w:val="24"/>
        </w:rPr>
        <w:t xml:space="preserve"> paid for by the guilty parties who are OFFICERS </w:t>
      </w:r>
      <w:r>
        <w:rPr>
          <w:rFonts w:ascii="Times New Roman"/>
          <w:color w:val="383838"/>
          <w:sz w:val="24"/>
        </w:rPr>
        <w:t>OF THIS</w:t>
      </w:r>
      <w:r w:rsidR="00752326">
        <w:rPr>
          <w:rFonts w:ascii="Times New Roman"/>
          <w:color w:val="383838"/>
          <w:sz w:val="24"/>
        </w:rPr>
        <w:t xml:space="preserve"> COURT</w:t>
      </w:r>
      <w:r w:rsidR="007D63E8">
        <w:rPr>
          <w:rFonts w:ascii="Times New Roman"/>
          <w:color w:val="383838"/>
          <w:sz w:val="24"/>
        </w:rPr>
        <w:t xml:space="preserve"> and this too should not be limited in anyway by this Court</w:t>
      </w:r>
      <w:r w:rsidR="00D2112F">
        <w:rPr>
          <w:rFonts w:ascii="Times New Roman"/>
          <w:color w:val="383838"/>
          <w:sz w:val="24"/>
        </w:rPr>
        <w:t xml:space="preserve"> to the disadvantage of the already damaged parties</w:t>
      </w:r>
      <w:r w:rsidR="00752326">
        <w:rPr>
          <w:rFonts w:ascii="Times New Roman"/>
          <w:color w:val="383838"/>
          <w:sz w:val="24"/>
        </w:rPr>
        <w:t>.</w:t>
      </w:r>
    </w:p>
    <w:p w:rsidR="00450D4F" w:rsidRPr="00450D4F" w:rsidRDefault="006F64C1" w:rsidP="009D39B3">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Due to the following </w:t>
      </w:r>
      <w:r w:rsidR="007168C3">
        <w:rPr>
          <w:rFonts w:ascii="Times New Roman"/>
          <w:color w:val="383838"/>
          <w:sz w:val="24"/>
        </w:rPr>
        <w:t xml:space="preserve">egregious bad faith </w:t>
      </w:r>
      <w:r>
        <w:rPr>
          <w:rFonts w:ascii="Times New Roman"/>
          <w:color w:val="383838"/>
          <w:sz w:val="24"/>
        </w:rPr>
        <w:t>acts</w:t>
      </w:r>
      <w:r w:rsidR="007168C3">
        <w:rPr>
          <w:rFonts w:ascii="Times New Roman"/>
          <w:color w:val="383838"/>
          <w:sz w:val="24"/>
        </w:rPr>
        <w:t xml:space="preserve"> done with unclean hands</w:t>
      </w:r>
      <w:r>
        <w:rPr>
          <w:rFonts w:ascii="Times New Roman"/>
          <w:color w:val="383838"/>
          <w:sz w:val="24"/>
        </w:rPr>
        <w:t xml:space="preserve"> thus far in these proceedings</w:t>
      </w:r>
      <w:r w:rsidR="007168C3">
        <w:rPr>
          <w:rFonts w:ascii="Times New Roman"/>
          <w:color w:val="383838"/>
          <w:sz w:val="24"/>
        </w:rPr>
        <w:t>,</w:t>
      </w:r>
      <w:r>
        <w:rPr>
          <w:rFonts w:ascii="Times New Roman"/>
          <w:color w:val="383838"/>
          <w:sz w:val="24"/>
        </w:rPr>
        <w:t xml:space="preserve"> the Court must rule that no further influence</w:t>
      </w:r>
      <w:r w:rsidR="00B4385E">
        <w:rPr>
          <w:rFonts w:ascii="Times New Roman"/>
          <w:color w:val="383838"/>
          <w:sz w:val="24"/>
        </w:rPr>
        <w:t xml:space="preserve"> or involvement</w:t>
      </w:r>
      <w:r>
        <w:rPr>
          <w:rFonts w:ascii="Times New Roman"/>
          <w:color w:val="383838"/>
          <w:sz w:val="24"/>
        </w:rPr>
        <w:t xml:space="preserve"> can be had in these matters by </w:t>
      </w:r>
      <w:r w:rsidR="004D05BE">
        <w:rPr>
          <w:rFonts w:ascii="Times New Roman"/>
          <w:color w:val="383838"/>
          <w:sz w:val="24"/>
        </w:rPr>
        <w:t>THEODORE</w:t>
      </w:r>
      <w:r w:rsidR="00800A75" w:rsidRPr="00800A75">
        <w:rPr>
          <w:rFonts w:ascii="Times New Roman"/>
          <w:color w:val="383838"/>
          <w:sz w:val="24"/>
        </w:rPr>
        <w:t xml:space="preserve">, </w:t>
      </w:r>
      <w:r w:rsidR="007168C3">
        <w:rPr>
          <w:rFonts w:ascii="Times New Roman"/>
          <w:color w:val="383838"/>
          <w:sz w:val="24"/>
        </w:rPr>
        <w:t>P. SIMON</w:t>
      </w:r>
      <w:r w:rsidR="00800A75" w:rsidRPr="00800A75">
        <w:rPr>
          <w:rFonts w:ascii="Times New Roman"/>
          <w:color w:val="383838"/>
          <w:sz w:val="24"/>
        </w:rPr>
        <w:t xml:space="preserve">, </w:t>
      </w:r>
      <w:r w:rsidR="007168C3">
        <w:rPr>
          <w:rFonts w:ascii="Times New Roman"/>
          <w:color w:val="383838"/>
          <w:sz w:val="24"/>
        </w:rPr>
        <w:t>IANTONI and FRIEDSTEIN and all should be appointed Guard</w:t>
      </w:r>
      <w:r w:rsidR="00800A75">
        <w:rPr>
          <w:rFonts w:ascii="Times New Roman"/>
          <w:color w:val="383838"/>
          <w:sz w:val="24"/>
        </w:rPr>
        <w:t xml:space="preserve">ians Ad Litum to represent them in </w:t>
      </w:r>
      <w:r w:rsidR="007168C3">
        <w:rPr>
          <w:rFonts w:ascii="Times New Roman"/>
          <w:color w:val="383838"/>
          <w:sz w:val="24"/>
        </w:rPr>
        <w:t>any beneficial interests they or their children may have</w:t>
      </w:r>
      <w:r w:rsidR="00800A75">
        <w:rPr>
          <w:rFonts w:ascii="Times New Roman"/>
          <w:color w:val="383838"/>
          <w:sz w:val="24"/>
        </w:rPr>
        <w:t>,</w:t>
      </w:r>
      <w:r>
        <w:rPr>
          <w:rFonts w:ascii="Times New Roman"/>
          <w:color w:val="383838"/>
          <w:sz w:val="24"/>
        </w:rPr>
        <w:t xml:space="preserve"> </w:t>
      </w:r>
      <w:r w:rsidR="007168C3">
        <w:rPr>
          <w:rFonts w:ascii="Times New Roman"/>
          <w:color w:val="383838"/>
          <w:sz w:val="24"/>
        </w:rPr>
        <w:t>due to,</w:t>
      </w:r>
      <w:r>
        <w:rPr>
          <w:rFonts w:ascii="Times New Roman"/>
          <w:color w:val="383838"/>
          <w:sz w:val="24"/>
        </w:rPr>
        <w:t xml:space="preserve"> </w:t>
      </w:r>
    </w:p>
    <w:p w:rsidR="00800A75" w:rsidRDefault="00800A75" w:rsidP="003A1F4B">
      <w:pPr>
        <w:pStyle w:val="ListParagraph"/>
        <w:numPr>
          <w:ilvl w:val="0"/>
          <w:numId w:val="20"/>
        </w:numPr>
        <w:spacing w:line="480" w:lineRule="auto"/>
        <w:rPr>
          <w:rFonts w:ascii="Times New Roman"/>
          <w:color w:val="383838"/>
          <w:sz w:val="24"/>
        </w:rPr>
      </w:pPr>
      <w:r>
        <w:rPr>
          <w:rFonts w:ascii="Times New Roman"/>
          <w:color w:val="383838"/>
          <w:sz w:val="24"/>
        </w:rPr>
        <w:lastRenderedPageBreak/>
        <w:t xml:space="preserve">FRAUD ON THE </w:t>
      </w:r>
      <w:r w:rsidR="007168C3">
        <w:rPr>
          <w:rFonts w:ascii="Times New Roman"/>
          <w:color w:val="383838"/>
          <w:sz w:val="24"/>
        </w:rPr>
        <w:t xml:space="preserve">PROBATE </w:t>
      </w:r>
      <w:r>
        <w:rPr>
          <w:rFonts w:ascii="Times New Roman"/>
          <w:color w:val="383838"/>
          <w:sz w:val="24"/>
        </w:rPr>
        <w:t>COURT</w:t>
      </w:r>
      <w:r w:rsidR="00B4385E">
        <w:rPr>
          <w:rFonts w:ascii="Times New Roman"/>
          <w:color w:val="383838"/>
          <w:sz w:val="24"/>
        </w:rPr>
        <w:t xml:space="preserve"> WITH INTENT</w:t>
      </w:r>
      <w:r w:rsidR="007168C3">
        <w:rPr>
          <w:rFonts w:ascii="Times New Roman"/>
          <w:color w:val="383838"/>
          <w:sz w:val="24"/>
        </w:rPr>
        <w:t>,</w:t>
      </w:r>
    </w:p>
    <w:p w:rsidR="00800A75" w:rsidRDefault="00800A75" w:rsidP="003A1F4B">
      <w:pPr>
        <w:pStyle w:val="ListParagraph"/>
        <w:numPr>
          <w:ilvl w:val="0"/>
          <w:numId w:val="20"/>
        </w:numPr>
        <w:spacing w:line="480" w:lineRule="auto"/>
        <w:rPr>
          <w:rFonts w:ascii="Times New Roman"/>
          <w:color w:val="383838"/>
          <w:sz w:val="24"/>
        </w:rPr>
      </w:pPr>
      <w:r>
        <w:rPr>
          <w:rFonts w:ascii="Times New Roman"/>
          <w:color w:val="383838"/>
          <w:sz w:val="24"/>
        </w:rPr>
        <w:t>FRAUD ON THE BENEFICIARIES</w:t>
      </w:r>
      <w:r w:rsidR="00B4385E">
        <w:rPr>
          <w:rFonts w:ascii="Times New Roman"/>
          <w:color w:val="383838"/>
          <w:sz w:val="24"/>
        </w:rPr>
        <w:t xml:space="preserve"> WITH INTENT</w:t>
      </w:r>
      <w:r w:rsidR="007168C3">
        <w:rPr>
          <w:rFonts w:ascii="Times New Roman"/>
          <w:color w:val="383838"/>
          <w:sz w:val="24"/>
        </w:rPr>
        <w:t>,</w:t>
      </w:r>
    </w:p>
    <w:p w:rsidR="00450D4F" w:rsidRDefault="00800A75" w:rsidP="003A1F4B">
      <w:pPr>
        <w:pStyle w:val="ListParagraph"/>
        <w:numPr>
          <w:ilvl w:val="0"/>
          <w:numId w:val="20"/>
        </w:numPr>
        <w:spacing w:line="480" w:lineRule="auto"/>
        <w:rPr>
          <w:rFonts w:ascii="Times New Roman"/>
          <w:color w:val="383838"/>
          <w:sz w:val="24"/>
        </w:rPr>
      </w:pPr>
      <w:r>
        <w:rPr>
          <w:rFonts w:ascii="Times New Roman"/>
          <w:color w:val="383838"/>
          <w:sz w:val="24"/>
        </w:rPr>
        <w:t>FRAUD ON THE CREDITORS</w:t>
      </w:r>
      <w:r w:rsidR="00B4385E">
        <w:rPr>
          <w:rFonts w:ascii="Times New Roman"/>
          <w:color w:val="383838"/>
          <w:sz w:val="24"/>
        </w:rPr>
        <w:t xml:space="preserve"> WITH INTENT</w:t>
      </w:r>
      <w:r w:rsidR="007D63E8">
        <w:rPr>
          <w:rFonts w:ascii="Times New Roman"/>
          <w:color w:val="383838"/>
          <w:sz w:val="24"/>
        </w:rPr>
        <w:t>,</w:t>
      </w:r>
    </w:p>
    <w:p w:rsidR="00800A75" w:rsidRDefault="007168C3" w:rsidP="003A1F4B">
      <w:pPr>
        <w:pStyle w:val="ListParagraph"/>
        <w:numPr>
          <w:ilvl w:val="0"/>
          <w:numId w:val="20"/>
        </w:numPr>
        <w:spacing w:line="480" w:lineRule="auto"/>
        <w:rPr>
          <w:rFonts w:ascii="Times New Roman"/>
          <w:color w:val="383838"/>
          <w:sz w:val="24"/>
        </w:rPr>
      </w:pPr>
      <w:r>
        <w:rPr>
          <w:rFonts w:ascii="Times New Roman"/>
          <w:color w:val="383838"/>
          <w:sz w:val="24"/>
        </w:rPr>
        <w:t xml:space="preserve">BREACHES OF FIDUCIARY DUTIES and </w:t>
      </w:r>
      <w:r w:rsidR="00800A75">
        <w:rPr>
          <w:rFonts w:ascii="Times New Roman"/>
          <w:color w:val="383838"/>
          <w:sz w:val="24"/>
        </w:rPr>
        <w:t>FAILURE TO PERFORM</w:t>
      </w:r>
      <w:r>
        <w:rPr>
          <w:rFonts w:ascii="Times New Roman"/>
          <w:color w:val="383838"/>
          <w:sz w:val="24"/>
        </w:rPr>
        <w:t xml:space="preserve"> their fiduciary duties with honesty and integrity,</w:t>
      </w:r>
    </w:p>
    <w:p w:rsidR="007D63E8" w:rsidRDefault="007168C3" w:rsidP="003A1F4B">
      <w:pPr>
        <w:pStyle w:val="ListParagraph"/>
        <w:numPr>
          <w:ilvl w:val="0"/>
          <w:numId w:val="20"/>
        </w:numPr>
        <w:spacing w:line="480" w:lineRule="auto"/>
        <w:rPr>
          <w:rFonts w:ascii="Times New Roman"/>
          <w:color w:val="383838"/>
          <w:sz w:val="24"/>
        </w:rPr>
      </w:pPr>
      <w:r>
        <w:rPr>
          <w:rFonts w:ascii="Times New Roman"/>
          <w:color w:val="383838"/>
          <w:sz w:val="24"/>
        </w:rPr>
        <w:t xml:space="preserve">INTENTIONAL </w:t>
      </w:r>
      <w:r w:rsidR="009D39B3">
        <w:rPr>
          <w:rFonts w:ascii="Times New Roman"/>
          <w:color w:val="383838"/>
          <w:sz w:val="24"/>
        </w:rPr>
        <w:t>SUPPRESS</w:t>
      </w:r>
      <w:r>
        <w:rPr>
          <w:rFonts w:ascii="Times New Roman"/>
          <w:color w:val="383838"/>
          <w:sz w:val="24"/>
        </w:rPr>
        <w:t>ION</w:t>
      </w:r>
      <w:r w:rsidR="009D39B3">
        <w:rPr>
          <w:rFonts w:ascii="Times New Roman"/>
          <w:color w:val="383838"/>
          <w:sz w:val="24"/>
        </w:rPr>
        <w:t xml:space="preserve"> AND DENI</w:t>
      </w:r>
      <w:r>
        <w:rPr>
          <w:rFonts w:ascii="Times New Roman"/>
          <w:color w:val="383838"/>
          <w:sz w:val="24"/>
        </w:rPr>
        <w:t>AL OF</w:t>
      </w:r>
      <w:r w:rsidR="009D39B3">
        <w:rPr>
          <w:rFonts w:ascii="Times New Roman"/>
          <w:color w:val="383838"/>
          <w:sz w:val="24"/>
        </w:rPr>
        <w:t xml:space="preserve"> DOCUMENTS TO BENEFICIARIES</w:t>
      </w:r>
      <w:r w:rsidR="007D63E8">
        <w:rPr>
          <w:rFonts w:ascii="Times New Roman"/>
          <w:color w:val="383838"/>
          <w:sz w:val="24"/>
        </w:rPr>
        <w:t>,</w:t>
      </w:r>
    </w:p>
    <w:p w:rsidR="007168C3" w:rsidRPr="00450D4F" w:rsidRDefault="007168C3" w:rsidP="003A1F4B">
      <w:pPr>
        <w:pStyle w:val="ListParagraph"/>
        <w:numPr>
          <w:ilvl w:val="0"/>
          <w:numId w:val="20"/>
        </w:numPr>
        <w:spacing w:line="480" w:lineRule="auto"/>
        <w:rPr>
          <w:rFonts w:ascii="Times New Roman"/>
          <w:color w:val="383838"/>
          <w:sz w:val="24"/>
        </w:rPr>
      </w:pPr>
      <w:r>
        <w:rPr>
          <w:rFonts w:ascii="Times New Roman"/>
          <w:color w:val="383838"/>
          <w:sz w:val="24"/>
        </w:rPr>
        <w:t>INTENTIONAL SUPPRESSION OF ACCOUNTINGS AND THEFT OF ASSETS,</w:t>
      </w:r>
    </w:p>
    <w:p w:rsidR="009D39B3" w:rsidRPr="007168C3" w:rsidRDefault="009D39B3" w:rsidP="003A1F4B">
      <w:pPr>
        <w:pStyle w:val="ListParagraph"/>
        <w:numPr>
          <w:ilvl w:val="0"/>
          <w:numId w:val="20"/>
        </w:numPr>
        <w:spacing w:line="480" w:lineRule="auto"/>
        <w:rPr>
          <w:rFonts w:ascii="Times New Roman"/>
          <w:color w:val="383838"/>
          <w:sz w:val="24"/>
        </w:rPr>
      </w:pPr>
      <w:r w:rsidRPr="007168C3">
        <w:rPr>
          <w:rFonts w:ascii="Times New Roman"/>
          <w:color w:val="383838"/>
          <w:sz w:val="24"/>
        </w:rPr>
        <w:t>PARTICIPAT</w:t>
      </w:r>
      <w:r w:rsidR="007168C3" w:rsidRPr="007168C3">
        <w:rPr>
          <w:rFonts w:ascii="Times New Roman"/>
          <w:color w:val="383838"/>
          <w:sz w:val="24"/>
        </w:rPr>
        <w:t>ING</w:t>
      </w:r>
      <w:r w:rsidRPr="007168C3">
        <w:rPr>
          <w:rFonts w:ascii="Times New Roman"/>
          <w:color w:val="383838"/>
          <w:sz w:val="24"/>
        </w:rPr>
        <w:t xml:space="preserve"> IN AN ALLEGED INSURANCE FRAUD</w:t>
      </w:r>
      <w:r w:rsidR="00450D4F" w:rsidRPr="007168C3">
        <w:rPr>
          <w:rFonts w:ascii="Times New Roman"/>
          <w:color w:val="383838"/>
          <w:sz w:val="24"/>
        </w:rPr>
        <w:t xml:space="preserve"> to defraud creditors</w:t>
      </w:r>
      <w:r w:rsidRPr="007168C3">
        <w:rPr>
          <w:rFonts w:ascii="Times New Roman"/>
          <w:color w:val="383838"/>
          <w:sz w:val="24"/>
        </w:rPr>
        <w:t xml:space="preserve">, beneficiaries (including </w:t>
      </w:r>
      <w:r w:rsidR="00450D4F" w:rsidRPr="007168C3">
        <w:rPr>
          <w:rFonts w:ascii="Times New Roman"/>
          <w:color w:val="383838"/>
          <w:sz w:val="24"/>
        </w:rPr>
        <w:t>their own children</w:t>
      </w:r>
      <w:r w:rsidRPr="007168C3">
        <w:rPr>
          <w:rFonts w:ascii="Times New Roman"/>
          <w:color w:val="383838"/>
          <w:sz w:val="24"/>
        </w:rPr>
        <w:t>)</w:t>
      </w:r>
      <w:r w:rsidR="007168C3" w:rsidRPr="007168C3">
        <w:rPr>
          <w:rFonts w:ascii="Times New Roman"/>
          <w:color w:val="383838"/>
          <w:sz w:val="24"/>
        </w:rPr>
        <w:t xml:space="preserve">, </w:t>
      </w:r>
      <w:r w:rsidRPr="007168C3">
        <w:rPr>
          <w:rFonts w:ascii="Times New Roman"/>
          <w:color w:val="383838"/>
          <w:sz w:val="24"/>
        </w:rPr>
        <w:t>this Court</w:t>
      </w:r>
      <w:r w:rsidR="007168C3" w:rsidRPr="007168C3">
        <w:rPr>
          <w:rFonts w:ascii="Times New Roman"/>
          <w:color w:val="383838"/>
          <w:sz w:val="24"/>
        </w:rPr>
        <w:t xml:space="preserve"> and </w:t>
      </w:r>
      <w:r w:rsidR="007168C3">
        <w:rPr>
          <w:rFonts w:ascii="Times New Roman"/>
          <w:color w:val="383838"/>
          <w:sz w:val="24"/>
        </w:rPr>
        <w:t>FRAUD</w:t>
      </w:r>
      <w:r w:rsidRPr="007168C3">
        <w:rPr>
          <w:rFonts w:ascii="Times New Roman"/>
          <w:color w:val="383838"/>
          <w:sz w:val="24"/>
        </w:rPr>
        <w:t xml:space="preserve"> ON A US DISTRICT COURT</w:t>
      </w:r>
    </w:p>
    <w:p w:rsidR="00450D4F" w:rsidRPr="00450D4F" w:rsidRDefault="00450D4F" w:rsidP="003A1F4B">
      <w:pPr>
        <w:pStyle w:val="ListParagraph"/>
        <w:numPr>
          <w:ilvl w:val="0"/>
          <w:numId w:val="20"/>
        </w:numPr>
        <w:spacing w:line="480" w:lineRule="auto"/>
        <w:rPr>
          <w:rFonts w:ascii="Times New Roman"/>
          <w:color w:val="383838"/>
          <w:sz w:val="24"/>
        </w:rPr>
      </w:pPr>
      <w:r w:rsidRPr="00450D4F">
        <w:rPr>
          <w:rFonts w:ascii="Times New Roman"/>
          <w:color w:val="383838"/>
          <w:sz w:val="24"/>
        </w:rPr>
        <w:t>Fail</w:t>
      </w:r>
      <w:r w:rsidR="003A1F4B">
        <w:rPr>
          <w:rFonts w:ascii="Times New Roman"/>
          <w:color w:val="383838"/>
          <w:sz w:val="24"/>
        </w:rPr>
        <w:t>ure</w:t>
      </w:r>
      <w:r w:rsidRPr="00450D4F">
        <w:rPr>
          <w:rFonts w:ascii="Times New Roman"/>
          <w:color w:val="383838"/>
          <w:sz w:val="24"/>
        </w:rPr>
        <w:t xml:space="preserve"> to report Fraud</w:t>
      </w:r>
      <w:r w:rsidR="00B4385E">
        <w:rPr>
          <w:rFonts w:ascii="Times New Roman"/>
          <w:color w:val="383838"/>
          <w:sz w:val="24"/>
        </w:rPr>
        <w:t>, Notary Fraud</w:t>
      </w:r>
      <w:r w:rsidRPr="00450D4F">
        <w:rPr>
          <w:rFonts w:ascii="Times New Roman"/>
          <w:color w:val="383838"/>
          <w:sz w:val="24"/>
        </w:rPr>
        <w:t xml:space="preserve"> and Forgery of their father</w:t>
      </w:r>
      <w:r w:rsidRPr="00450D4F">
        <w:rPr>
          <w:rFonts w:ascii="Times New Roman"/>
          <w:color w:val="383838"/>
          <w:sz w:val="24"/>
        </w:rPr>
        <w:t>’</w:t>
      </w:r>
      <w:r w:rsidRPr="00450D4F">
        <w:rPr>
          <w:rFonts w:ascii="Times New Roman"/>
          <w:color w:val="383838"/>
          <w:sz w:val="24"/>
        </w:rPr>
        <w:t>s name and their own</w:t>
      </w:r>
      <w:r w:rsidR="007168C3">
        <w:rPr>
          <w:rFonts w:ascii="Times New Roman"/>
          <w:color w:val="383838"/>
          <w:sz w:val="24"/>
        </w:rPr>
        <w:t xml:space="preserve"> names</w:t>
      </w:r>
      <w:r w:rsidRPr="00450D4F">
        <w:rPr>
          <w:rFonts w:ascii="Times New Roman"/>
          <w:color w:val="383838"/>
          <w:sz w:val="24"/>
        </w:rPr>
        <w:t xml:space="preserve">, while acting as </w:t>
      </w:r>
      <w:r w:rsidRPr="00450D4F">
        <w:rPr>
          <w:rFonts w:ascii="Times New Roman"/>
          <w:color w:val="383838"/>
          <w:sz w:val="24"/>
        </w:rPr>
        <w:t>“</w:t>
      </w:r>
      <w:r w:rsidRPr="00450D4F">
        <w:rPr>
          <w:rFonts w:ascii="Times New Roman"/>
          <w:color w:val="383838"/>
          <w:sz w:val="24"/>
        </w:rPr>
        <w:t>Trustee</w:t>
      </w:r>
      <w:r w:rsidRPr="00450D4F">
        <w:rPr>
          <w:rFonts w:ascii="Times New Roman"/>
          <w:color w:val="383838"/>
          <w:sz w:val="24"/>
        </w:rPr>
        <w:t>”</w:t>
      </w:r>
      <w:r w:rsidRPr="00450D4F">
        <w:rPr>
          <w:rFonts w:ascii="Times New Roman"/>
          <w:color w:val="383838"/>
          <w:sz w:val="24"/>
        </w:rPr>
        <w:t xml:space="preserve"> for their children in the </w:t>
      </w:r>
      <w:r w:rsidR="007168C3">
        <w:rPr>
          <w:rFonts w:ascii="Times New Roman"/>
          <w:color w:val="383838"/>
          <w:sz w:val="24"/>
        </w:rPr>
        <w:t>E</w:t>
      </w:r>
      <w:r w:rsidRPr="00450D4F">
        <w:rPr>
          <w:rFonts w:ascii="Times New Roman"/>
          <w:color w:val="383838"/>
          <w:sz w:val="24"/>
        </w:rPr>
        <w:t>states</w:t>
      </w:r>
      <w:r w:rsidR="007D63E8">
        <w:rPr>
          <w:rFonts w:ascii="Times New Roman"/>
          <w:color w:val="383838"/>
          <w:sz w:val="24"/>
        </w:rPr>
        <w:t>,</w:t>
      </w:r>
    </w:p>
    <w:p w:rsidR="00450D4F" w:rsidRPr="00450D4F"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 xml:space="preserve">Ongoing </w:t>
      </w:r>
      <w:r w:rsidR="00450D4F" w:rsidRPr="00450D4F">
        <w:rPr>
          <w:rFonts w:ascii="Times New Roman"/>
          <w:color w:val="383838"/>
          <w:sz w:val="24"/>
        </w:rPr>
        <w:t>investigation for Jewelry</w:t>
      </w:r>
      <w:r w:rsidR="007D63E8">
        <w:rPr>
          <w:rFonts w:ascii="Times New Roman"/>
          <w:color w:val="383838"/>
          <w:sz w:val="24"/>
        </w:rPr>
        <w:t xml:space="preserve"> </w:t>
      </w:r>
      <w:r>
        <w:rPr>
          <w:rFonts w:ascii="Times New Roman"/>
          <w:color w:val="383838"/>
          <w:sz w:val="24"/>
        </w:rPr>
        <w:t>T</w:t>
      </w:r>
      <w:r w:rsidR="007D63E8">
        <w:rPr>
          <w:rFonts w:ascii="Times New Roman"/>
          <w:color w:val="383838"/>
          <w:sz w:val="24"/>
        </w:rPr>
        <w:t>heft</w:t>
      </w:r>
      <w:r w:rsidR="00B4385E">
        <w:rPr>
          <w:rFonts w:ascii="Times New Roman"/>
          <w:color w:val="383838"/>
          <w:sz w:val="24"/>
        </w:rPr>
        <w:t xml:space="preserve"> and personal peoperty</w:t>
      </w:r>
      <w:r w:rsidR="007D63E8">
        <w:rPr>
          <w:rFonts w:ascii="Times New Roman"/>
          <w:color w:val="383838"/>
          <w:sz w:val="24"/>
        </w:rPr>
        <w:t>,</w:t>
      </w:r>
    </w:p>
    <w:p w:rsidR="00450D4F" w:rsidRPr="00450D4F"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Ongoing</w:t>
      </w:r>
      <w:r w:rsidR="00450D4F" w:rsidRPr="00450D4F">
        <w:rPr>
          <w:rFonts w:ascii="Times New Roman"/>
          <w:color w:val="383838"/>
          <w:sz w:val="24"/>
        </w:rPr>
        <w:t xml:space="preserve"> inve</w:t>
      </w:r>
      <w:r>
        <w:rPr>
          <w:rFonts w:ascii="Times New Roman"/>
          <w:color w:val="383838"/>
          <w:sz w:val="24"/>
        </w:rPr>
        <w:t>stigation for document tampering and fraud</w:t>
      </w:r>
      <w:r w:rsidR="007D63E8">
        <w:rPr>
          <w:rFonts w:ascii="Times New Roman"/>
          <w:color w:val="383838"/>
          <w:sz w:val="24"/>
        </w:rPr>
        <w:t>,</w:t>
      </w:r>
    </w:p>
    <w:p w:rsidR="00450D4F" w:rsidRPr="00450D4F"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 xml:space="preserve">Ongoing </w:t>
      </w:r>
      <w:r w:rsidR="00450D4F" w:rsidRPr="00450D4F">
        <w:rPr>
          <w:rFonts w:ascii="Times New Roman"/>
          <w:color w:val="383838"/>
          <w:sz w:val="24"/>
        </w:rPr>
        <w:t xml:space="preserve">investigation for Insurance Fraud </w:t>
      </w:r>
      <w:r w:rsidR="00B4385E">
        <w:rPr>
          <w:rFonts w:ascii="Times New Roman"/>
          <w:color w:val="383838"/>
          <w:sz w:val="24"/>
        </w:rPr>
        <w:t xml:space="preserve">and Fraud on a US District Court </w:t>
      </w:r>
      <w:r w:rsidR="00450D4F" w:rsidRPr="00450D4F">
        <w:rPr>
          <w:rFonts w:ascii="Times New Roman"/>
          <w:color w:val="383838"/>
          <w:sz w:val="24"/>
        </w:rPr>
        <w:t>filed with state</w:t>
      </w:r>
      <w:r>
        <w:rPr>
          <w:rFonts w:ascii="Times New Roman"/>
          <w:color w:val="383838"/>
          <w:sz w:val="24"/>
        </w:rPr>
        <w:t xml:space="preserve"> authorities and soon </w:t>
      </w:r>
      <w:r w:rsidR="00B4385E">
        <w:rPr>
          <w:rFonts w:ascii="Times New Roman"/>
          <w:color w:val="383838"/>
          <w:sz w:val="24"/>
        </w:rPr>
        <w:t xml:space="preserve">to be filed with </w:t>
      </w:r>
      <w:r>
        <w:rPr>
          <w:rFonts w:ascii="Times New Roman"/>
          <w:color w:val="383838"/>
          <w:sz w:val="24"/>
        </w:rPr>
        <w:t>federal authorities</w:t>
      </w:r>
      <w:r w:rsidR="007D63E8">
        <w:rPr>
          <w:rFonts w:ascii="Times New Roman"/>
          <w:color w:val="383838"/>
          <w:sz w:val="24"/>
        </w:rPr>
        <w:t>,</w:t>
      </w:r>
    </w:p>
    <w:p w:rsidR="00450D4F" w:rsidRPr="00450D4F"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Conspiring with TESCHER and SPALLINA</w:t>
      </w:r>
      <w:r w:rsidR="00B4385E">
        <w:rPr>
          <w:rFonts w:ascii="Times New Roman"/>
          <w:color w:val="383838"/>
          <w:sz w:val="24"/>
        </w:rPr>
        <w:t>, acting as Officers of the Court,</w:t>
      </w:r>
      <w:r>
        <w:rPr>
          <w:rFonts w:ascii="Times New Roman"/>
          <w:color w:val="383838"/>
          <w:sz w:val="24"/>
        </w:rPr>
        <w:t xml:space="preserve"> to </w:t>
      </w:r>
      <w:r w:rsidR="00B4385E">
        <w:rPr>
          <w:rFonts w:ascii="Times New Roman"/>
          <w:color w:val="383838"/>
          <w:sz w:val="24"/>
        </w:rPr>
        <w:t xml:space="preserve">illegally </w:t>
      </w:r>
      <w:r>
        <w:rPr>
          <w:rFonts w:ascii="Times New Roman"/>
          <w:color w:val="383838"/>
          <w:sz w:val="24"/>
        </w:rPr>
        <w:t>change beneficiaries</w:t>
      </w:r>
      <w:r w:rsidR="00B4385E">
        <w:rPr>
          <w:rFonts w:ascii="Times New Roman"/>
          <w:color w:val="383838"/>
          <w:sz w:val="24"/>
        </w:rPr>
        <w:t xml:space="preserve"> and convert and comingle assets</w:t>
      </w:r>
      <w:r>
        <w:rPr>
          <w:rFonts w:ascii="Times New Roman"/>
          <w:color w:val="383838"/>
          <w:sz w:val="24"/>
        </w:rPr>
        <w:t xml:space="preserve"> POST MORTEM</w:t>
      </w:r>
      <w:r w:rsidR="00B4385E">
        <w:rPr>
          <w:rFonts w:ascii="Times New Roman"/>
          <w:color w:val="383838"/>
          <w:sz w:val="24"/>
        </w:rPr>
        <w:t xml:space="preserve"> to the knowingly wrong parties</w:t>
      </w:r>
      <w:r>
        <w:rPr>
          <w:rFonts w:ascii="Times New Roman"/>
          <w:color w:val="383838"/>
          <w:sz w:val="24"/>
        </w:rPr>
        <w:t xml:space="preserve">, </w:t>
      </w:r>
    </w:p>
    <w:p w:rsidR="00450D4F" w:rsidRPr="00450D4F"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P. SIMON</w:t>
      </w:r>
      <w:r>
        <w:rPr>
          <w:rFonts w:ascii="Times New Roman"/>
          <w:color w:val="383838"/>
          <w:sz w:val="24"/>
        </w:rPr>
        <w:t>’</w:t>
      </w:r>
      <w:r>
        <w:rPr>
          <w:rFonts w:ascii="Times New Roman"/>
          <w:color w:val="383838"/>
          <w:sz w:val="24"/>
        </w:rPr>
        <w:t xml:space="preserve">S </w:t>
      </w:r>
      <w:r w:rsidR="00B4385E">
        <w:rPr>
          <w:rFonts w:ascii="Times New Roman"/>
          <w:color w:val="383838"/>
          <w:sz w:val="24"/>
        </w:rPr>
        <w:t xml:space="preserve">utter </w:t>
      </w:r>
      <w:r>
        <w:rPr>
          <w:rFonts w:ascii="Times New Roman"/>
          <w:color w:val="383838"/>
          <w:sz w:val="24"/>
        </w:rPr>
        <w:t>failure to</w:t>
      </w:r>
      <w:r w:rsidR="00450D4F" w:rsidRPr="00450D4F">
        <w:rPr>
          <w:rFonts w:ascii="Times New Roman"/>
          <w:color w:val="383838"/>
          <w:sz w:val="24"/>
        </w:rPr>
        <w:t xml:space="preserve"> cooperate with Sheriff investigations</w:t>
      </w:r>
      <w:r>
        <w:rPr>
          <w:rFonts w:ascii="Times New Roman"/>
          <w:color w:val="383838"/>
          <w:sz w:val="24"/>
        </w:rPr>
        <w:t xml:space="preserve"> as indicated in multiple Sheriff office reports</w:t>
      </w:r>
      <w:r w:rsidR="007D63E8">
        <w:rPr>
          <w:rFonts w:ascii="Times New Roman"/>
          <w:color w:val="383838"/>
          <w:sz w:val="24"/>
        </w:rPr>
        <w:t>,</w:t>
      </w:r>
    </w:p>
    <w:p w:rsidR="009D39B3"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lastRenderedPageBreak/>
        <w:t>Failure to</w:t>
      </w:r>
      <w:r w:rsidR="00450D4F" w:rsidRPr="00450D4F">
        <w:rPr>
          <w:rFonts w:ascii="Times New Roman"/>
          <w:color w:val="383838"/>
          <w:sz w:val="24"/>
        </w:rPr>
        <w:t xml:space="preserve"> </w:t>
      </w:r>
      <w:r>
        <w:rPr>
          <w:rFonts w:ascii="Times New Roman"/>
          <w:color w:val="383838"/>
          <w:sz w:val="24"/>
        </w:rPr>
        <w:t>retain</w:t>
      </w:r>
      <w:r w:rsidR="00450D4F" w:rsidRPr="00450D4F">
        <w:rPr>
          <w:rFonts w:ascii="Times New Roman"/>
          <w:color w:val="383838"/>
          <w:sz w:val="24"/>
        </w:rPr>
        <w:t xml:space="preserve"> independent counsel for conflicts with their children</w:t>
      </w:r>
      <w:r w:rsidR="009D39B3">
        <w:rPr>
          <w:rFonts w:ascii="Times New Roman"/>
          <w:color w:val="383838"/>
          <w:sz w:val="24"/>
        </w:rPr>
        <w:t xml:space="preserve"> even when advised by competent counsel</w:t>
      </w:r>
      <w:r>
        <w:rPr>
          <w:rFonts w:ascii="Times New Roman"/>
          <w:color w:val="383838"/>
          <w:sz w:val="24"/>
        </w:rPr>
        <w:t xml:space="preserve"> that conflicts existed and were absolute</w:t>
      </w:r>
      <w:r w:rsidR="009D39B3">
        <w:rPr>
          <w:rFonts w:ascii="Times New Roman"/>
          <w:color w:val="383838"/>
          <w:sz w:val="24"/>
        </w:rPr>
        <w:t>,</w:t>
      </w:r>
    </w:p>
    <w:p w:rsidR="00450D4F" w:rsidRPr="00450D4F" w:rsidRDefault="004D05BE" w:rsidP="003A1F4B">
      <w:pPr>
        <w:pStyle w:val="ListParagraph"/>
        <w:numPr>
          <w:ilvl w:val="0"/>
          <w:numId w:val="20"/>
        </w:numPr>
        <w:spacing w:line="480" w:lineRule="auto"/>
        <w:rPr>
          <w:rFonts w:ascii="Times New Roman"/>
          <w:color w:val="383838"/>
          <w:sz w:val="24"/>
        </w:rPr>
      </w:pPr>
      <w:r>
        <w:rPr>
          <w:rFonts w:ascii="Times New Roman"/>
          <w:color w:val="383838"/>
          <w:sz w:val="24"/>
        </w:rPr>
        <w:t>THEODORE</w:t>
      </w:r>
      <w:r w:rsidR="009D39B3">
        <w:rPr>
          <w:rFonts w:ascii="Times New Roman"/>
          <w:color w:val="383838"/>
          <w:sz w:val="24"/>
        </w:rPr>
        <w:t xml:space="preserve"> ma</w:t>
      </w:r>
      <w:r w:rsidR="003A1F4B">
        <w:rPr>
          <w:rFonts w:ascii="Times New Roman"/>
          <w:color w:val="383838"/>
          <w:sz w:val="24"/>
        </w:rPr>
        <w:t xml:space="preserve">king </w:t>
      </w:r>
      <w:r w:rsidR="00B4385E">
        <w:rPr>
          <w:rFonts w:ascii="Times New Roman"/>
          <w:color w:val="383838"/>
          <w:sz w:val="24"/>
        </w:rPr>
        <w:t xml:space="preserve">knowingly illegal </w:t>
      </w:r>
      <w:r w:rsidR="009D39B3">
        <w:rPr>
          <w:rFonts w:ascii="Times New Roman"/>
          <w:color w:val="383838"/>
          <w:sz w:val="24"/>
        </w:rPr>
        <w:t>distributions</w:t>
      </w:r>
      <w:r w:rsidR="00B4385E">
        <w:rPr>
          <w:rFonts w:ascii="Times New Roman"/>
          <w:color w:val="383838"/>
          <w:sz w:val="24"/>
        </w:rPr>
        <w:t xml:space="preserve"> of Estates and Trusts assets,</w:t>
      </w:r>
      <w:r w:rsidR="009D39B3">
        <w:rPr>
          <w:rFonts w:ascii="Times New Roman"/>
          <w:color w:val="383838"/>
          <w:sz w:val="24"/>
        </w:rPr>
        <w:t xml:space="preserve"> AGAINST THE ADVICE of COUNSEL</w:t>
      </w:r>
      <w:r w:rsidR="00B4385E">
        <w:rPr>
          <w:rFonts w:ascii="Times New Roman"/>
          <w:color w:val="383838"/>
          <w:sz w:val="24"/>
        </w:rPr>
        <w:t>,</w:t>
      </w:r>
      <w:r w:rsidR="009D39B3">
        <w:rPr>
          <w:rFonts w:ascii="Times New Roman"/>
          <w:color w:val="383838"/>
          <w:sz w:val="24"/>
        </w:rPr>
        <w:t xml:space="preserve"> according to Palm Beach County Sheriff report to </w:t>
      </w:r>
      <w:r w:rsidR="003A1F4B">
        <w:rPr>
          <w:rFonts w:ascii="Times New Roman"/>
          <w:color w:val="383838"/>
          <w:sz w:val="24"/>
        </w:rPr>
        <w:t xml:space="preserve">his </w:t>
      </w:r>
      <w:r w:rsidR="009D39B3">
        <w:rPr>
          <w:rFonts w:ascii="Times New Roman"/>
          <w:color w:val="383838"/>
          <w:sz w:val="24"/>
        </w:rPr>
        <w:t>children</w:t>
      </w:r>
      <w:r w:rsidR="003A1F4B">
        <w:rPr>
          <w:rFonts w:ascii="Times New Roman"/>
          <w:color w:val="383838"/>
          <w:sz w:val="24"/>
        </w:rPr>
        <w:t xml:space="preserve"> and</w:t>
      </w:r>
      <w:r w:rsidR="009D39B3">
        <w:rPr>
          <w:rFonts w:ascii="Times New Roman"/>
          <w:color w:val="383838"/>
          <w:sz w:val="24"/>
        </w:rPr>
        <w:t xml:space="preserve"> P. SIMON </w:t>
      </w:r>
      <w:r w:rsidR="003A1F4B">
        <w:rPr>
          <w:rFonts w:ascii="Times New Roman"/>
          <w:color w:val="383838"/>
          <w:sz w:val="24"/>
        </w:rPr>
        <w:t xml:space="preserve">knowing these distributions were not proper according to the Palm Beach County Sheriff Report </w:t>
      </w:r>
      <w:r w:rsidR="009D39B3">
        <w:rPr>
          <w:rFonts w:ascii="Times New Roman"/>
          <w:color w:val="383838"/>
          <w:sz w:val="24"/>
        </w:rPr>
        <w:t>and yet continued</w:t>
      </w:r>
      <w:r w:rsidR="003A1F4B">
        <w:rPr>
          <w:rFonts w:ascii="Times New Roman"/>
          <w:color w:val="383838"/>
          <w:sz w:val="24"/>
        </w:rPr>
        <w:t xml:space="preserve"> to make distributions</w:t>
      </w:r>
      <w:r w:rsidR="009D39B3">
        <w:rPr>
          <w:rFonts w:ascii="Times New Roman"/>
          <w:color w:val="383838"/>
          <w:sz w:val="24"/>
        </w:rPr>
        <w:t xml:space="preserve"> in disregard for law</w:t>
      </w:r>
      <w:r w:rsidR="003A1F4B">
        <w:rPr>
          <w:rFonts w:ascii="Times New Roman"/>
          <w:color w:val="383838"/>
          <w:sz w:val="24"/>
        </w:rPr>
        <w:t xml:space="preserve"> and against the advice of counsel</w:t>
      </w:r>
      <w:r w:rsidR="009D39B3">
        <w:rPr>
          <w:rFonts w:ascii="Times New Roman"/>
          <w:color w:val="383838"/>
          <w:sz w:val="24"/>
        </w:rPr>
        <w:t>,</w:t>
      </w:r>
    </w:p>
    <w:p w:rsidR="00450D4F" w:rsidRPr="00450D4F"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Working</w:t>
      </w:r>
      <w:r w:rsidR="00450D4F" w:rsidRPr="00450D4F">
        <w:rPr>
          <w:rFonts w:ascii="Times New Roman"/>
          <w:color w:val="383838"/>
          <w:sz w:val="24"/>
        </w:rPr>
        <w:t xml:space="preserve"> in conspiracy against Eliot and Creditors</w:t>
      </w:r>
      <w:r w:rsidR="009D39B3">
        <w:rPr>
          <w:rFonts w:ascii="Times New Roman"/>
          <w:color w:val="383838"/>
          <w:sz w:val="24"/>
        </w:rPr>
        <w:t xml:space="preserve"> to </w:t>
      </w:r>
      <w:r w:rsidR="00E307CA">
        <w:rPr>
          <w:rFonts w:ascii="Times New Roman"/>
          <w:color w:val="383838"/>
          <w:sz w:val="24"/>
        </w:rPr>
        <w:t>damage</w:t>
      </w:r>
      <w:r w:rsidR="009D39B3">
        <w:rPr>
          <w:rFonts w:ascii="Times New Roman"/>
          <w:color w:val="383838"/>
          <w:sz w:val="24"/>
        </w:rPr>
        <w:t xml:space="preserve"> them and caus</w:t>
      </w:r>
      <w:r>
        <w:rPr>
          <w:rFonts w:ascii="Times New Roman"/>
          <w:color w:val="383838"/>
          <w:sz w:val="24"/>
        </w:rPr>
        <w:t xml:space="preserve">ing </w:t>
      </w:r>
      <w:r w:rsidR="009D39B3">
        <w:rPr>
          <w:rFonts w:ascii="Times New Roman"/>
          <w:color w:val="383838"/>
          <w:sz w:val="24"/>
        </w:rPr>
        <w:t>massive harms both financially and emotionally upon both,</w:t>
      </w:r>
    </w:p>
    <w:p w:rsidR="00450D4F"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 xml:space="preserve">Knowing of </w:t>
      </w:r>
      <w:r w:rsidR="00450D4F" w:rsidRPr="00450D4F">
        <w:rPr>
          <w:rFonts w:ascii="Times New Roman"/>
          <w:color w:val="383838"/>
          <w:sz w:val="24"/>
        </w:rPr>
        <w:t>Fraud and Forgery and that</w:t>
      </w:r>
      <w:r>
        <w:rPr>
          <w:rFonts w:ascii="Times New Roman"/>
          <w:color w:val="383838"/>
          <w:sz w:val="24"/>
        </w:rPr>
        <w:t xml:space="preserve"> the</w:t>
      </w:r>
      <w:r w:rsidR="00450D4F" w:rsidRPr="00450D4F">
        <w:rPr>
          <w:rFonts w:ascii="Times New Roman"/>
          <w:color w:val="383838"/>
          <w:sz w:val="24"/>
        </w:rPr>
        <w:t xml:space="preserve"> beneficiaries were challenged and instead of doing what was right</w:t>
      </w:r>
      <w:r>
        <w:rPr>
          <w:rFonts w:ascii="Times New Roman"/>
          <w:color w:val="383838"/>
          <w:sz w:val="24"/>
        </w:rPr>
        <w:t xml:space="preserve"> as fiduciaries they instead</w:t>
      </w:r>
      <w:r w:rsidR="00450D4F" w:rsidRPr="00450D4F">
        <w:rPr>
          <w:rFonts w:ascii="Times New Roman"/>
          <w:color w:val="383838"/>
          <w:sz w:val="24"/>
        </w:rPr>
        <w:t xml:space="preserve"> rushed to sell assets and make </w:t>
      </w:r>
      <w:r w:rsidR="00B4385E">
        <w:rPr>
          <w:rFonts w:ascii="Times New Roman"/>
          <w:color w:val="383838"/>
          <w:sz w:val="24"/>
        </w:rPr>
        <w:t>illegal</w:t>
      </w:r>
      <w:r>
        <w:rPr>
          <w:rFonts w:ascii="Times New Roman"/>
          <w:color w:val="383838"/>
          <w:sz w:val="24"/>
        </w:rPr>
        <w:t xml:space="preserve"> </w:t>
      </w:r>
      <w:r w:rsidR="00450D4F" w:rsidRPr="00450D4F">
        <w:rPr>
          <w:rFonts w:ascii="Times New Roman"/>
          <w:color w:val="383838"/>
          <w:sz w:val="24"/>
        </w:rPr>
        <w:t>distributions</w:t>
      </w:r>
      <w:r w:rsidR="00B4385E">
        <w:rPr>
          <w:rFonts w:ascii="Times New Roman"/>
          <w:color w:val="383838"/>
          <w:sz w:val="24"/>
        </w:rPr>
        <w:t xml:space="preserve"> and sales of assets</w:t>
      </w:r>
      <w:r w:rsidR="00450D4F" w:rsidRPr="00450D4F">
        <w:rPr>
          <w:rFonts w:ascii="Times New Roman"/>
          <w:color w:val="383838"/>
          <w:sz w:val="24"/>
        </w:rPr>
        <w:t xml:space="preserve"> instead</w:t>
      </w:r>
      <w:r w:rsidR="009D39B3">
        <w:rPr>
          <w:rFonts w:ascii="Times New Roman"/>
          <w:color w:val="383838"/>
          <w:sz w:val="24"/>
        </w:rPr>
        <w:t>,</w:t>
      </w:r>
    </w:p>
    <w:p w:rsidR="003A1F4B" w:rsidRDefault="003A1F4B" w:rsidP="003A1F4B">
      <w:pPr>
        <w:pStyle w:val="ListParagraph"/>
        <w:numPr>
          <w:ilvl w:val="0"/>
          <w:numId w:val="20"/>
        </w:numPr>
        <w:spacing w:line="480" w:lineRule="auto"/>
        <w:rPr>
          <w:rFonts w:ascii="Times New Roman"/>
          <w:color w:val="383838"/>
          <w:sz w:val="24"/>
        </w:rPr>
      </w:pPr>
      <w:r>
        <w:rPr>
          <w:rFonts w:ascii="Times New Roman"/>
          <w:color w:val="383838"/>
          <w:sz w:val="24"/>
        </w:rPr>
        <w:t>Continued participation in an Extortion scheme against Petitioner to</w:t>
      </w:r>
      <w:r w:rsidR="00B4385E">
        <w:rPr>
          <w:rFonts w:ascii="Times New Roman"/>
          <w:color w:val="383838"/>
          <w:sz w:val="24"/>
        </w:rPr>
        <w:t xml:space="preserve"> engage in torturous interference </w:t>
      </w:r>
      <w:r>
        <w:rPr>
          <w:rFonts w:ascii="Times New Roman"/>
          <w:color w:val="383838"/>
          <w:sz w:val="24"/>
        </w:rPr>
        <w:t>with his and his children</w:t>
      </w:r>
      <w:r>
        <w:rPr>
          <w:rFonts w:ascii="Times New Roman"/>
          <w:color w:val="383838"/>
          <w:sz w:val="24"/>
        </w:rPr>
        <w:t>’</w:t>
      </w:r>
      <w:r>
        <w:rPr>
          <w:rFonts w:ascii="Times New Roman"/>
          <w:color w:val="383838"/>
          <w:sz w:val="24"/>
        </w:rPr>
        <w:t>s expected inheritances</w:t>
      </w:r>
      <w:r w:rsidR="00B4385E">
        <w:rPr>
          <w:rFonts w:ascii="Times New Roman"/>
          <w:color w:val="383838"/>
          <w:sz w:val="24"/>
        </w:rPr>
        <w:t xml:space="preserve">, if efforts </w:t>
      </w:r>
      <w:r>
        <w:rPr>
          <w:rFonts w:ascii="Times New Roman"/>
          <w:color w:val="383838"/>
          <w:sz w:val="24"/>
        </w:rPr>
        <w:t xml:space="preserve">to stop him from prosecuting their crimes and alleged crimes.  This Extortion </w:t>
      </w:r>
      <w:r w:rsidR="00B82934">
        <w:rPr>
          <w:rFonts w:ascii="Times New Roman"/>
          <w:color w:val="383838"/>
          <w:sz w:val="24"/>
        </w:rPr>
        <w:t xml:space="preserve">plot has been </w:t>
      </w:r>
      <w:r w:rsidR="00B4385E">
        <w:rPr>
          <w:rFonts w:ascii="Times New Roman"/>
          <w:color w:val="383838"/>
          <w:sz w:val="24"/>
        </w:rPr>
        <w:t xml:space="preserve">alleged </w:t>
      </w:r>
      <w:r w:rsidR="00B82934">
        <w:rPr>
          <w:rFonts w:ascii="Times New Roman"/>
          <w:color w:val="383838"/>
          <w:sz w:val="24"/>
        </w:rPr>
        <w:t>enacted primarily by THEODORE, TESCHER, SPALLINA, MANCERI, PANKAUSKI and ROSE but others may also be involved as pled in prior unheard motions before this Court.</w:t>
      </w:r>
    </w:p>
    <w:p w:rsidR="0099764D" w:rsidRPr="00450D4F" w:rsidRDefault="00B4385E" w:rsidP="003A1F4B">
      <w:pPr>
        <w:pStyle w:val="ListParagraph"/>
        <w:numPr>
          <w:ilvl w:val="0"/>
          <w:numId w:val="20"/>
        </w:numPr>
        <w:spacing w:line="480" w:lineRule="auto"/>
        <w:rPr>
          <w:rFonts w:ascii="Times New Roman"/>
          <w:color w:val="383838"/>
          <w:sz w:val="24"/>
        </w:rPr>
      </w:pPr>
      <w:r>
        <w:rPr>
          <w:rFonts w:ascii="Times New Roman"/>
          <w:color w:val="383838"/>
          <w:sz w:val="24"/>
        </w:rPr>
        <w:t>That t</w:t>
      </w:r>
      <w:r w:rsidR="0099764D">
        <w:rPr>
          <w:rFonts w:ascii="Times New Roman"/>
          <w:color w:val="383838"/>
          <w:sz w:val="24"/>
        </w:rPr>
        <w:t xml:space="preserve">he fact that the Palm Beach County Medical Examiner Dr. Michael Bell, stated in a letter to Petitioner on January 10, 2014, </w:t>
      </w:r>
      <w:r w:rsidR="0099764D">
        <w:rPr>
          <w:rFonts w:ascii="Times New Roman"/>
          <w:color w:val="383838"/>
          <w:sz w:val="24"/>
        </w:rPr>
        <w:t>“</w:t>
      </w:r>
      <w:r w:rsidR="0099764D" w:rsidRPr="0099764D">
        <w:rPr>
          <w:rFonts w:ascii="Times New Roman"/>
          <w:color w:val="383838"/>
          <w:sz w:val="24"/>
        </w:rPr>
        <w:t>I will do a heavy metal screen which will take several weeks</w:t>
      </w:r>
      <w:r w:rsidR="0099764D">
        <w:rPr>
          <w:rFonts w:ascii="Times New Roman"/>
          <w:color w:val="383838"/>
          <w:sz w:val="24"/>
        </w:rPr>
        <w:t>”</w:t>
      </w:r>
      <w:r w:rsidR="0099764D">
        <w:rPr>
          <w:rFonts w:ascii="Times New Roman"/>
          <w:color w:val="383838"/>
          <w:sz w:val="24"/>
        </w:rPr>
        <w:t xml:space="preserve"> in regards to the possible poisoning of SIMON that was alleged by </w:t>
      </w:r>
      <w:r w:rsidR="004D05BE">
        <w:rPr>
          <w:rFonts w:ascii="Times New Roman"/>
          <w:color w:val="383838"/>
          <w:sz w:val="24"/>
        </w:rPr>
        <w:t>THEODORE</w:t>
      </w:r>
      <w:r w:rsidR="0099764D">
        <w:rPr>
          <w:rFonts w:ascii="Times New Roman"/>
          <w:color w:val="383838"/>
          <w:sz w:val="24"/>
        </w:rPr>
        <w:t xml:space="preserve"> and others immediately after SIMON</w:t>
      </w:r>
      <w:r w:rsidR="0099764D">
        <w:rPr>
          <w:rFonts w:ascii="Times New Roman"/>
          <w:color w:val="383838"/>
          <w:sz w:val="24"/>
        </w:rPr>
        <w:t>’</w:t>
      </w:r>
      <w:r w:rsidR="0099764D">
        <w:rPr>
          <w:rFonts w:ascii="Times New Roman"/>
          <w:color w:val="383838"/>
          <w:sz w:val="24"/>
        </w:rPr>
        <w:t>S death</w:t>
      </w:r>
      <w:r>
        <w:rPr>
          <w:rFonts w:ascii="Times New Roman"/>
          <w:color w:val="383838"/>
          <w:sz w:val="24"/>
        </w:rPr>
        <w:t xml:space="preserve"> and now are being reinvestigated over a year and half after </w:t>
      </w:r>
      <w:r>
        <w:rPr>
          <w:rFonts w:ascii="Times New Roman"/>
          <w:color w:val="383838"/>
          <w:sz w:val="24"/>
        </w:rPr>
        <w:lastRenderedPageBreak/>
        <w:t>SIMON</w:t>
      </w:r>
      <w:r>
        <w:rPr>
          <w:rFonts w:ascii="Times New Roman"/>
          <w:color w:val="383838"/>
          <w:sz w:val="24"/>
        </w:rPr>
        <w:t>’</w:t>
      </w:r>
      <w:r>
        <w:rPr>
          <w:rFonts w:ascii="Times New Roman"/>
          <w:color w:val="383838"/>
          <w:sz w:val="24"/>
        </w:rPr>
        <w:t>S death</w:t>
      </w:r>
      <w:r w:rsidR="0099764D">
        <w:rPr>
          <w:rFonts w:ascii="Times New Roman"/>
          <w:color w:val="383838"/>
          <w:sz w:val="24"/>
        </w:rPr>
        <w:t xml:space="preserve">.  With all of the new information of felony criminal acts by OFFICERS </w:t>
      </w:r>
      <w:r w:rsidR="003A1F4B">
        <w:rPr>
          <w:rFonts w:ascii="Times New Roman"/>
          <w:color w:val="383838"/>
          <w:sz w:val="24"/>
        </w:rPr>
        <w:t>OF</w:t>
      </w:r>
      <w:r w:rsidR="0099764D">
        <w:rPr>
          <w:rFonts w:ascii="Times New Roman"/>
          <w:color w:val="383838"/>
          <w:sz w:val="24"/>
        </w:rPr>
        <w:t xml:space="preserve"> THIS COURT and others, this</w:t>
      </w:r>
      <w:r>
        <w:rPr>
          <w:rFonts w:ascii="Times New Roman"/>
          <w:color w:val="383838"/>
          <w:sz w:val="24"/>
        </w:rPr>
        <w:t xml:space="preserve"> alleged murder by THEODORE</w:t>
      </w:r>
      <w:r w:rsidR="0099764D">
        <w:rPr>
          <w:rFonts w:ascii="Times New Roman"/>
          <w:color w:val="383838"/>
          <w:sz w:val="24"/>
        </w:rPr>
        <w:t xml:space="preserve"> may also indicate these acts were all PREMEDITATED and further investigations into the ALLEGED MURDER</w:t>
      </w:r>
      <w:r w:rsidR="003A1F4B">
        <w:rPr>
          <w:rFonts w:ascii="Times New Roman"/>
          <w:color w:val="383838"/>
          <w:sz w:val="24"/>
        </w:rPr>
        <w:t xml:space="preserve"> now need to be had</w:t>
      </w:r>
      <w:r w:rsidR="0099764D">
        <w:rPr>
          <w:rFonts w:ascii="Times New Roman"/>
          <w:color w:val="383838"/>
          <w:sz w:val="24"/>
        </w:rPr>
        <w:t>, see Palm Beach Sheriff and State Attorney Cases, SA</w:t>
      </w:r>
      <w:r w:rsidR="0099764D" w:rsidRPr="0099764D">
        <w:t xml:space="preserve"> </w:t>
      </w:r>
      <w:r w:rsidR="0099764D" w:rsidRPr="0099764D">
        <w:rPr>
          <w:rFonts w:ascii="Times New Roman"/>
          <w:color w:val="383838"/>
          <w:sz w:val="24"/>
        </w:rPr>
        <w:t>CASE NO. 2013cf010745 and PBSO CASES #1 (13097087), #2 (13</w:t>
      </w:r>
      <w:r w:rsidR="00B938CA">
        <w:rPr>
          <w:rFonts w:ascii="Times New Roman"/>
          <w:color w:val="383838"/>
          <w:sz w:val="24"/>
        </w:rPr>
        <w:t>-159967</w:t>
      </w:r>
      <w:r w:rsidR="0099764D" w:rsidRPr="0099764D">
        <w:rPr>
          <w:rFonts w:ascii="Times New Roman"/>
          <w:color w:val="383838"/>
          <w:sz w:val="24"/>
        </w:rPr>
        <w:t>) &amp; #3 (12121312)</w:t>
      </w:r>
      <w:r w:rsidR="0099764D">
        <w:rPr>
          <w:rFonts w:ascii="Times New Roman"/>
          <w:color w:val="383838"/>
          <w:sz w:val="24"/>
        </w:rPr>
        <w:t>.  This Court should find no humor in this most serious allegation and until these matters are fully resolved in civil and criminal ongoing investigations and actions, the</w:t>
      </w:r>
      <w:r w:rsidR="003A1F4B">
        <w:rPr>
          <w:rFonts w:ascii="Times New Roman"/>
          <w:color w:val="383838"/>
          <w:sz w:val="24"/>
        </w:rPr>
        <w:t>se</w:t>
      </w:r>
      <w:r w:rsidR="0099764D">
        <w:rPr>
          <w:rFonts w:ascii="Times New Roman"/>
          <w:color w:val="383838"/>
          <w:sz w:val="24"/>
        </w:rPr>
        <w:t xml:space="preserve"> parties</w:t>
      </w:r>
      <w:r w:rsidR="003A1F4B">
        <w:rPr>
          <w:rFonts w:ascii="Times New Roman"/>
          <w:color w:val="383838"/>
          <w:sz w:val="24"/>
        </w:rPr>
        <w:t xml:space="preserve"> should all </w:t>
      </w:r>
      <w:r w:rsidR="0099764D">
        <w:rPr>
          <w:rFonts w:ascii="Times New Roman"/>
          <w:color w:val="383838"/>
          <w:sz w:val="24"/>
        </w:rPr>
        <w:t>be removed from the proceedings in any capacities that could further aid and abet</w:t>
      </w:r>
      <w:r w:rsidR="003A1F4B">
        <w:rPr>
          <w:rFonts w:ascii="Times New Roman"/>
          <w:color w:val="383838"/>
          <w:sz w:val="24"/>
        </w:rPr>
        <w:t xml:space="preserve"> their prior crimes</w:t>
      </w:r>
      <w:r w:rsidR="0099764D">
        <w:rPr>
          <w:rFonts w:ascii="Times New Roman"/>
          <w:color w:val="383838"/>
          <w:sz w:val="24"/>
        </w:rPr>
        <w:t xml:space="preserve"> and allow for a cover up to continue.</w:t>
      </w:r>
    </w:p>
    <w:p w:rsidR="009D39B3" w:rsidRDefault="00D2112F" w:rsidP="009D39B3">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Petitioner has</w:t>
      </w:r>
      <w:r w:rsidR="00450D4F" w:rsidRPr="009D39B3">
        <w:rPr>
          <w:rFonts w:ascii="Times New Roman"/>
          <w:color w:val="383838"/>
          <w:sz w:val="24"/>
        </w:rPr>
        <w:t xml:space="preserve"> Petitioned </w:t>
      </w:r>
      <w:r>
        <w:rPr>
          <w:rFonts w:ascii="Times New Roman"/>
          <w:color w:val="383838"/>
          <w:sz w:val="24"/>
        </w:rPr>
        <w:t>this C</w:t>
      </w:r>
      <w:r w:rsidR="00450D4F" w:rsidRPr="009D39B3">
        <w:rPr>
          <w:rFonts w:ascii="Times New Roman"/>
          <w:color w:val="383838"/>
          <w:sz w:val="24"/>
        </w:rPr>
        <w:t xml:space="preserve">ourt </w:t>
      </w:r>
      <w:r>
        <w:rPr>
          <w:rFonts w:ascii="Times New Roman"/>
          <w:color w:val="383838"/>
          <w:sz w:val="24"/>
        </w:rPr>
        <w:t xml:space="preserve">already in prior unheard motions filed, </w:t>
      </w:r>
      <w:r w:rsidR="00450D4F" w:rsidRPr="009D39B3">
        <w:rPr>
          <w:rFonts w:ascii="Times New Roman"/>
          <w:color w:val="383838"/>
          <w:sz w:val="24"/>
        </w:rPr>
        <w:t xml:space="preserve">for </w:t>
      </w:r>
      <w:r>
        <w:rPr>
          <w:rFonts w:ascii="Times New Roman"/>
          <w:color w:val="383838"/>
          <w:sz w:val="24"/>
        </w:rPr>
        <w:t xml:space="preserve">his siblings bad faith acts already </w:t>
      </w:r>
      <w:r w:rsidR="003A1F4B">
        <w:rPr>
          <w:rFonts w:ascii="Times New Roman"/>
          <w:color w:val="383838"/>
          <w:sz w:val="24"/>
        </w:rPr>
        <w:t>proven,</w:t>
      </w:r>
      <w:r w:rsidR="00450D4F" w:rsidRPr="009D39B3">
        <w:rPr>
          <w:rFonts w:ascii="Times New Roman"/>
          <w:color w:val="383838"/>
          <w:sz w:val="24"/>
        </w:rPr>
        <w:t xml:space="preserve"> to have Guardians Ad Litum appointed for </w:t>
      </w:r>
      <w:r>
        <w:rPr>
          <w:rFonts w:ascii="Times New Roman"/>
          <w:color w:val="383838"/>
          <w:sz w:val="24"/>
        </w:rPr>
        <w:t>their</w:t>
      </w:r>
      <w:r w:rsidR="00450D4F" w:rsidRPr="009D39B3">
        <w:rPr>
          <w:rFonts w:ascii="Times New Roman"/>
          <w:color w:val="383838"/>
          <w:sz w:val="24"/>
        </w:rPr>
        <w:t xml:space="preserve"> children </w:t>
      </w:r>
      <w:r w:rsidR="009D39B3">
        <w:rPr>
          <w:rFonts w:ascii="Times New Roman"/>
          <w:color w:val="383838"/>
          <w:sz w:val="24"/>
        </w:rPr>
        <w:t xml:space="preserve">to act </w:t>
      </w:r>
      <w:r w:rsidR="00450D4F" w:rsidRPr="009D39B3">
        <w:rPr>
          <w:rFonts w:ascii="Times New Roman"/>
          <w:color w:val="383838"/>
          <w:sz w:val="24"/>
        </w:rPr>
        <w:t>as</w:t>
      </w:r>
      <w:r w:rsidR="009D39B3">
        <w:rPr>
          <w:rFonts w:ascii="Times New Roman"/>
          <w:color w:val="383838"/>
          <w:sz w:val="24"/>
        </w:rPr>
        <w:t xml:space="preserve"> their</w:t>
      </w:r>
      <w:r w:rsidR="00450D4F" w:rsidRPr="009D39B3">
        <w:rPr>
          <w:rFonts w:ascii="Times New Roman"/>
          <w:color w:val="383838"/>
          <w:sz w:val="24"/>
        </w:rPr>
        <w:t xml:space="preserve"> Trustees </w:t>
      </w:r>
      <w:r>
        <w:rPr>
          <w:rFonts w:ascii="Times New Roman"/>
          <w:color w:val="383838"/>
          <w:sz w:val="24"/>
        </w:rPr>
        <w:t xml:space="preserve">forward </w:t>
      </w:r>
      <w:r w:rsidR="00450D4F" w:rsidRPr="009D39B3">
        <w:rPr>
          <w:rFonts w:ascii="Times New Roman"/>
          <w:color w:val="383838"/>
          <w:sz w:val="24"/>
        </w:rPr>
        <w:t xml:space="preserve">for </w:t>
      </w:r>
      <w:r w:rsidR="003A1F4B">
        <w:rPr>
          <w:rFonts w:ascii="Times New Roman"/>
          <w:color w:val="383838"/>
          <w:sz w:val="24"/>
        </w:rPr>
        <w:t xml:space="preserve">breaches of </w:t>
      </w:r>
      <w:r w:rsidR="00450D4F" w:rsidRPr="009D39B3">
        <w:rPr>
          <w:rFonts w:ascii="Times New Roman"/>
          <w:color w:val="383838"/>
          <w:sz w:val="24"/>
        </w:rPr>
        <w:t>fiduciary</w:t>
      </w:r>
      <w:r w:rsidR="003A1F4B">
        <w:rPr>
          <w:rFonts w:ascii="Times New Roman"/>
          <w:color w:val="383838"/>
          <w:sz w:val="24"/>
        </w:rPr>
        <w:t xml:space="preserve"> duties</w:t>
      </w:r>
      <w:r w:rsidR="00450D4F" w:rsidRPr="009D39B3">
        <w:rPr>
          <w:rFonts w:ascii="Times New Roman"/>
          <w:color w:val="383838"/>
          <w:sz w:val="24"/>
        </w:rPr>
        <w:t xml:space="preserve"> that have harmed </w:t>
      </w:r>
      <w:r>
        <w:rPr>
          <w:rFonts w:ascii="Times New Roman"/>
          <w:color w:val="383838"/>
          <w:sz w:val="24"/>
        </w:rPr>
        <w:t>their children</w:t>
      </w:r>
      <w:r w:rsidR="003A1F4B">
        <w:rPr>
          <w:rFonts w:ascii="Times New Roman"/>
          <w:color w:val="383838"/>
          <w:sz w:val="24"/>
        </w:rPr>
        <w:t xml:space="preserve"> and other children</w:t>
      </w:r>
      <w:r>
        <w:rPr>
          <w:rFonts w:ascii="Times New Roman"/>
          <w:color w:val="383838"/>
          <w:sz w:val="24"/>
        </w:rPr>
        <w:t xml:space="preserve"> </w:t>
      </w:r>
      <w:r w:rsidR="009D39B3">
        <w:rPr>
          <w:rFonts w:ascii="Times New Roman"/>
          <w:color w:val="383838"/>
          <w:sz w:val="24"/>
        </w:rPr>
        <w:t>already</w:t>
      </w:r>
      <w:r w:rsidR="00450D4F" w:rsidRPr="009D39B3">
        <w:rPr>
          <w:rFonts w:ascii="Times New Roman"/>
          <w:color w:val="383838"/>
          <w:sz w:val="24"/>
        </w:rPr>
        <w:t>.</w:t>
      </w:r>
    </w:p>
    <w:p w:rsidR="00450D4F" w:rsidRDefault="00D2112F" w:rsidP="009D39B3">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f</w:t>
      </w:r>
      <w:r w:rsidR="00450D4F" w:rsidRPr="00450D4F">
        <w:rPr>
          <w:rFonts w:ascii="Times New Roman"/>
          <w:color w:val="383838"/>
          <w:sz w:val="24"/>
        </w:rPr>
        <w:t>or all these reasons</w:t>
      </w:r>
      <w:r>
        <w:rPr>
          <w:rFonts w:ascii="Times New Roman"/>
          <w:color w:val="383838"/>
          <w:sz w:val="24"/>
        </w:rPr>
        <w:t xml:space="preserve"> stated herein Petitioner</w:t>
      </w:r>
      <w:r>
        <w:rPr>
          <w:rFonts w:ascii="Times New Roman"/>
          <w:color w:val="383838"/>
          <w:sz w:val="24"/>
        </w:rPr>
        <w:t>’</w:t>
      </w:r>
      <w:r>
        <w:rPr>
          <w:rFonts w:ascii="Times New Roman"/>
          <w:color w:val="383838"/>
          <w:sz w:val="24"/>
        </w:rPr>
        <w:t>s</w:t>
      </w:r>
      <w:r w:rsidR="00450D4F" w:rsidRPr="00450D4F">
        <w:rPr>
          <w:rFonts w:ascii="Times New Roman"/>
          <w:color w:val="383838"/>
          <w:sz w:val="24"/>
        </w:rPr>
        <w:t xml:space="preserve"> siblings should be only </w:t>
      </w:r>
      <w:r>
        <w:rPr>
          <w:rFonts w:ascii="Times New Roman"/>
          <w:color w:val="383838"/>
          <w:sz w:val="24"/>
        </w:rPr>
        <w:t xml:space="preserve">present now </w:t>
      </w:r>
      <w:r w:rsidR="00450D4F" w:rsidRPr="00450D4F">
        <w:rPr>
          <w:rFonts w:ascii="Times New Roman"/>
          <w:color w:val="383838"/>
          <w:sz w:val="24"/>
        </w:rPr>
        <w:t>for liability purposes and</w:t>
      </w:r>
      <w:r>
        <w:rPr>
          <w:rFonts w:ascii="Times New Roman"/>
          <w:color w:val="383838"/>
          <w:sz w:val="24"/>
        </w:rPr>
        <w:t xml:space="preserve"> have</w:t>
      </w:r>
      <w:r w:rsidR="00450D4F" w:rsidRPr="00450D4F">
        <w:rPr>
          <w:rFonts w:ascii="Times New Roman"/>
          <w:color w:val="383838"/>
          <w:sz w:val="24"/>
        </w:rPr>
        <w:t xml:space="preserve"> no </w:t>
      </w:r>
      <w:r>
        <w:rPr>
          <w:rFonts w:ascii="Times New Roman"/>
          <w:color w:val="383838"/>
          <w:sz w:val="24"/>
        </w:rPr>
        <w:t xml:space="preserve">further </w:t>
      </w:r>
      <w:r w:rsidR="00450D4F" w:rsidRPr="00450D4F">
        <w:rPr>
          <w:rFonts w:ascii="Times New Roman"/>
          <w:color w:val="383838"/>
          <w:sz w:val="24"/>
        </w:rPr>
        <w:t>influence</w:t>
      </w:r>
      <w:r w:rsidR="00B4385E">
        <w:rPr>
          <w:rFonts w:ascii="Times New Roman"/>
          <w:color w:val="383838"/>
          <w:sz w:val="24"/>
        </w:rPr>
        <w:t xml:space="preserve"> or involvement</w:t>
      </w:r>
      <w:r w:rsidR="00450D4F" w:rsidRPr="00450D4F">
        <w:rPr>
          <w:rFonts w:ascii="Times New Roman"/>
          <w:color w:val="383838"/>
          <w:sz w:val="24"/>
        </w:rPr>
        <w:t xml:space="preserve"> in </w:t>
      </w:r>
      <w:r>
        <w:rPr>
          <w:rFonts w:ascii="Times New Roman"/>
          <w:color w:val="383838"/>
          <w:sz w:val="24"/>
        </w:rPr>
        <w:t xml:space="preserve">the </w:t>
      </w:r>
      <w:r w:rsidR="009D39B3">
        <w:rPr>
          <w:rFonts w:ascii="Times New Roman"/>
          <w:color w:val="383838"/>
          <w:sz w:val="24"/>
        </w:rPr>
        <w:t>E</w:t>
      </w:r>
      <w:r w:rsidR="00450D4F" w:rsidRPr="00450D4F">
        <w:rPr>
          <w:rFonts w:ascii="Times New Roman"/>
          <w:color w:val="383838"/>
          <w:sz w:val="24"/>
        </w:rPr>
        <w:t xml:space="preserve">states </w:t>
      </w:r>
      <w:r w:rsidR="001F62D1">
        <w:rPr>
          <w:rFonts w:ascii="Times New Roman"/>
          <w:color w:val="383838"/>
          <w:sz w:val="24"/>
        </w:rPr>
        <w:t xml:space="preserve">and Trusts </w:t>
      </w:r>
      <w:r w:rsidR="00450D4F" w:rsidRPr="00450D4F">
        <w:rPr>
          <w:rFonts w:ascii="Times New Roman"/>
          <w:color w:val="383838"/>
          <w:sz w:val="24"/>
        </w:rPr>
        <w:t>any longer</w:t>
      </w:r>
      <w:r>
        <w:rPr>
          <w:rFonts w:ascii="Times New Roman"/>
          <w:color w:val="383838"/>
          <w:sz w:val="24"/>
        </w:rPr>
        <w:t xml:space="preserve"> other than a possible beneficial interest that can only be represented by a Guardian Ad Litum</w:t>
      </w:r>
      <w:r w:rsidR="0099764D">
        <w:rPr>
          <w:rFonts w:ascii="Times New Roman"/>
          <w:color w:val="383838"/>
          <w:sz w:val="24"/>
        </w:rPr>
        <w:t xml:space="preserve"> and all their rights to influence the outcome or make decisions be WHOLLY REMOVED for acts already committed</w:t>
      </w:r>
      <w:r w:rsidR="00450D4F" w:rsidRPr="00450D4F">
        <w:rPr>
          <w:rFonts w:ascii="Times New Roman"/>
          <w:color w:val="383838"/>
          <w:sz w:val="24"/>
        </w:rPr>
        <w:t>.</w:t>
      </w:r>
    </w:p>
    <w:p w:rsidR="00DE4066" w:rsidRDefault="001F62D1" w:rsidP="009D39B3">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B4385E">
        <w:rPr>
          <w:rFonts w:ascii="Times New Roman"/>
          <w:color w:val="383838"/>
          <w:sz w:val="24"/>
        </w:rPr>
        <w:t xml:space="preserve">Petitioner takes note that </w:t>
      </w:r>
      <w:r>
        <w:rPr>
          <w:rFonts w:ascii="Times New Roman"/>
          <w:color w:val="383838"/>
          <w:sz w:val="24"/>
        </w:rPr>
        <w:t>this Court has FAILED to protect the beneficiaries, creditors and interested parties once it gained knowledge that FORGERY and FRAUD occu</w:t>
      </w:r>
      <w:r w:rsidR="00B82934">
        <w:rPr>
          <w:rFonts w:ascii="Times New Roman"/>
          <w:color w:val="383838"/>
          <w:sz w:val="24"/>
        </w:rPr>
        <w:t>rred by OFFICERS OF THIS COURT</w:t>
      </w:r>
      <w:r w:rsidR="00B4385E">
        <w:rPr>
          <w:rFonts w:ascii="Times New Roman"/>
          <w:color w:val="383838"/>
          <w:sz w:val="24"/>
        </w:rPr>
        <w:t xml:space="preserve"> and has failed to</w:t>
      </w:r>
      <w:r w:rsidR="00B82934">
        <w:rPr>
          <w:rFonts w:ascii="Times New Roman"/>
          <w:color w:val="383838"/>
          <w:sz w:val="24"/>
        </w:rPr>
        <w:t xml:space="preserve"> immediately appoint</w:t>
      </w:r>
      <w:r w:rsidR="00B4385E">
        <w:rPr>
          <w:rFonts w:ascii="Times New Roman"/>
          <w:color w:val="383838"/>
          <w:sz w:val="24"/>
        </w:rPr>
        <w:t xml:space="preserve"> </w:t>
      </w:r>
      <w:r w:rsidR="00B82934">
        <w:rPr>
          <w:rFonts w:ascii="Times New Roman"/>
          <w:color w:val="383838"/>
          <w:sz w:val="24"/>
        </w:rPr>
        <w:t>a Curator</w:t>
      </w:r>
      <w:r w:rsidR="00B4385E">
        <w:rPr>
          <w:rFonts w:ascii="Times New Roman"/>
          <w:color w:val="383838"/>
          <w:sz w:val="24"/>
        </w:rPr>
        <w:t xml:space="preserve"> in the absence of a Personal Representative in both Estates and for failing to </w:t>
      </w:r>
      <w:r>
        <w:rPr>
          <w:rFonts w:ascii="Times New Roman"/>
          <w:color w:val="383838"/>
          <w:sz w:val="24"/>
        </w:rPr>
        <w:t>seiz</w:t>
      </w:r>
      <w:r w:rsidR="00B4385E">
        <w:rPr>
          <w:rFonts w:ascii="Times New Roman"/>
          <w:color w:val="383838"/>
          <w:sz w:val="24"/>
        </w:rPr>
        <w:t>e</w:t>
      </w:r>
      <w:r>
        <w:rPr>
          <w:rFonts w:ascii="Times New Roman"/>
          <w:color w:val="383838"/>
          <w:sz w:val="24"/>
        </w:rPr>
        <w:t xml:space="preserve"> all records and </w:t>
      </w:r>
      <w:r>
        <w:rPr>
          <w:rFonts w:ascii="Times New Roman"/>
          <w:color w:val="383838"/>
          <w:sz w:val="24"/>
        </w:rPr>
        <w:lastRenderedPageBreak/>
        <w:t>assets to protect them from further illegal acts</w:t>
      </w:r>
      <w:r w:rsidR="00B4385E">
        <w:rPr>
          <w:rFonts w:ascii="Times New Roman"/>
          <w:color w:val="383838"/>
          <w:sz w:val="24"/>
        </w:rPr>
        <w:t xml:space="preserve"> and leave them in the custody of those who have admitted felony acts</w:t>
      </w:r>
      <w:r w:rsidR="00DE4066">
        <w:rPr>
          <w:rFonts w:ascii="Times New Roman"/>
          <w:color w:val="383838"/>
          <w:sz w:val="24"/>
        </w:rPr>
        <w:t>, failure to contact the appropriate State and Federal authorities (leaving this to Petitioner), require adequate bonding, surcharges, sanctions, etc.</w:t>
      </w:r>
      <w:r w:rsidR="00B82934">
        <w:rPr>
          <w:rFonts w:ascii="Times New Roman"/>
          <w:color w:val="383838"/>
          <w:sz w:val="24"/>
        </w:rPr>
        <w:t xml:space="preserve">  </w:t>
      </w:r>
    </w:p>
    <w:p w:rsidR="001F62D1" w:rsidRDefault="00DE4066" w:rsidP="009D39B3">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w:t>
      </w:r>
      <w:r w:rsidR="00B82934">
        <w:rPr>
          <w:rFonts w:ascii="Times New Roman"/>
          <w:color w:val="383838"/>
          <w:sz w:val="24"/>
        </w:rPr>
        <w:t>nstead, it appears that this Court h</w:t>
      </w:r>
      <w:r w:rsidR="001F62D1">
        <w:rPr>
          <w:rFonts w:ascii="Times New Roman"/>
          <w:color w:val="383838"/>
          <w:sz w:val="24"/>
        </w:rPr>
        <w:t>as let the</w:t>
      </w:r>
      <w:r w:rsidR="00B82934">
        <w:rPr>
          <w:rFonts w:ascii="Times New Roman"/>
          <w:color w:val="383838"/>
          <w:sz w:val="24"/>
        </w:rPr>
        <w:t xml:space="preserve"> guilty parties to</w:t>
      </w:r>
      <w:r w:rsidR="001F62D1">
        <w:rPr>
          <w:rFonts w:ascii="Times New Roman"/>
          <w:color w:val="383838"/>
          <w:sz w:val="24"/>
        </w:rPr>
        <w:t xml:space="preserve"> continue to operate</w:t>
      </w:r>
      <w:r w:rsidR="00882D6F">
        <w:rPr>
          <w:rFonts w:ascii="Times New Roman"/>
          <w:color w:val="383838"/>
          <w:sz w:val="24"/>
        </w:rPr>
        <w:t xml:space="preserve"> without sanctions, retain control over the assets and documents</w:t>
      </w:r>
      <w:r w:rsidR="001F62D1">
        <w:rPr>
          <w:rFonts w:ascii="Times New Roman"/>
          <w:color w:val="383838"/>
          <w:sz w:val="24"/>
        </w:rPr>
        <w:t xml:space="preserve"> and </w:t>
      </w:r>
      <w:r w:rsidR="00882D6F">
        <w:rPr>
          <w:rFonts w:ascii="Times New Roman"/>
          <w:color w:val="383838"/>
          <w:sz w:val="24"/>
        </w:rPr>
        <w:t xml:space="preserve">continue to </w:t>
      </w:r>
      <w:r w:rsidR="001F62D1">
        <w:rPr>
          <w:rFonts w:ascii="Times New Roman"/>
          <w:color w:val="383838"/>
          <w:sz w:val="24"/>
        </w:rPr>
        <w:t>move the Court</w:t>
      </w:r>
      <w:r w:rsidR="00882D6F">
        <w:rPr>
          <w:rFonts w:ascii="Times New Roman"/>
          <w:color w:val="383838"/>
          <w:sz w:val="24"/>
        </w:rPr>
        <w:t xml:space="preserve">.  This has apparently allowed them to </w:t>
      </w:r>
      <w:r w:rsidR="001F62D1">
        <w:rPr>
          <w:rFonts w:ascii="Times New Roman"/>
          <w:color w:val="383838"/>
          <w:sz w:val="24"/>
        </w:rPr>
        <w:t xml:space="preserve">make potentially damaging appointments </w:t>
      </w:r>
      <w:r w:rsidR="00882D6F">
        <w:rPr>
          <w:rFonts w:ascii="Times New Roman"/>
          <w:color w:val="383838"/>
          <w:sz w:val="24"/>
        </w:rPr>
        <w:t xml:space="preserve">of </w:t>
      </w:r>
      <w:r w:rsidR="001F62D1">
        <w:rPr>
          <w:rFonts w:ascii="Times New Roman"/>
          <w:color w:val="383838"/>
          <w:sz w:val="24"/>
        </w:rPr>
        <w:t>THEODORE</w:t>
      </w:r>
      <w:r w:rsidR="00882D6F">
        <w:rPr>
          <w:rFonts w:ascii="Times New Roman"/>
          <w:color w:val="383838"/>
          <w:sz w:val="24"/>
        </w:rPr>
        <w:t xml:space="preserve"> to SIMON</w:t>
      </w:r>
      <w:r w:rsidR="00882D6F">
        <w:rPr>
          <w:rFonts w:ascii="Times New Roman"/>
          <w:color w:val="383838"/>
          <w:sz w:val="24"/>
        </w:rPr>
        <w:t>’</w:t>
      </w:r>
      <w:r w:rsidR="00882D6F">
        <w:rPr>
          <w:rFonts w:ascii="Times New Roman"/>
          <w:color w:val="383838"/>
          <w:sz w:val="24"/>
        </w:rPr>
        <w:t>S Trust as Trustee</w:t>
      </w:r>
      <w:r w:rsidR="001F62D1">
        <w:rPr>
          <w:rFonts w:ascii="Times New Roman"/>
          <w:color w:val="383838"/>
          <w:sz w:val="24"/>
        </w:rPr>
        <w:t xml:space="preserve"> and this failure</w:t>
      </w:r>
      <w:r w:rsidR="00882D6F">
        <w:rPr>
          <w:rFonts w:ascii="Times New Roman"/>
          <w:color w:val="383838"/>
          <w:sz w:val="24"/>
        </w:rPr>
        <w:t xml:space="preserve"> of the Court</w:t>
      </w:r>
      <w:r w:rsidR="001F62D1">
        <w:rPr>
          <w:rFonts w:ascii="Times New Roman"/>
          <w:color w:val="383838"/>
          <w:sz w:val="24"/>
        </w:rPr>
        <w:t xml:space="preserve"> has also allowed the bad actors to continue </w:t>
      </w:r>
      <w:r w:rsidR="00E307CA">
        <w:rPr>
          <w:rFonts w:ascii="Times New Roman"/>
          <w:color w:val="383838"/>
          <w:sz w:val="24"/>
        </w:rPr>
        <w:t>damage</w:t>
      </w:r>
      <w:r w:rsidR="001F62D1">
        <w:rPr>
          <w:rFonts w:ascii="Times New Roman"/>
          <w:color w:val="383838"/>
          <w:sz w:val="24"/>
        </w:rPr>
        <w:t>, harass, harangue and EXTORT Petitioner and his family through their alleged illegally gained fiduciary capacities that this Court has failed to stop despite knowledge of FELONY CRIMINAL WRONGDOING.</w:t>
      </w:r>
    </w:p>
    <w:p w:rsidR="001F62D1" w:rsidRPr="00450D4F" w:rsidRDefault="001F62D1" w:rsidP="009D39B3">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this Court must now rectify these errors in Judgment and failure to perform its duties under Judicial Cannons, Attorney Conduct Codes and Law and begin to immediately protect all injured parties forward and the Estates and Trusts of SIMON and SHIRLEY and remove all traces and influence of the prior bad actors.</w:t>
      </w:r>
    </w:p>
    <w:p w:rsidR="00DE4066" w:rsidRDefault="00D2112F"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Petitioner </w:t>
      </w:r>
      <w:r w:rsidR="00450D4F" w:rsidRPr="00450D4F">
        <w:rPr>
          <w:rFonts w:ascii="Times New Roman"/>
          <w:color w:val="383838"/>
          <w:sz w:val="24"/>
        </w:rPr>
        <w:t xml:space="preserve">must be </w:t>
      </w:r>
      <w:r>
        <w:rPr>
          <w:rFonts w:ascii="Times New Roman"/>
          <w:color w:val="383838"/>
          <w:sz w:val="24"/>
        </w:rPr>
        <w:t>a</w:t>
      </w:r>
      <w:r w:rsidR="001F62D1">
        <w:rPr>
          <w:rFonts w:ascii="Times New Roman"/>
          <w:color w:val="383838"/>
          <w:sz w:val="24"/>
        </w:rPr>
        <w:t xml:space="preserve"> Co-Curator,</w:t>
      </w:r>
      <w:r>
        <w:rPr>
          <w:rFonts w:ascii="Times New Roman"/>
          <w:color w:val="383838"/>
          <w:sz w:val="24"/>
        </w:rPr>
        <w:t xml:space="preserve"> </w:t>
      </w:r>
      <w:r w:rsidR="00450D4F" w:rsidRPr="00450D4F">
        <w:rPr>
          <w:rFonts w:ascii="Times New Roman"/>
          <w:color w:val="383838"/>
          <w:sz w:val="24"/>
        </w:rPr>
        <w:t>Co-P</w:t>
      </w:r>
      <w:r w:rsidR="001F62D1">
        <w:rPr>
          <w:rFonts w:ascii="Times New Roman"/>
          <w:color w:val="383838"/>
          <w:sz w:val="24"/>
        </w:rPr>
        <w:t xml:space="preserve">ersonal </w:t>
      </w:r>
      <w:r w:rsidR="00450D4F" w:rsidRPr="00450D4F">
        <w:rPr>
          <w:rFonts w:ascii="Times New Roman"/>
          <w:color w:val="383838"/>
          <w:sz w:val="24"/>
        </w:rPr>
        <w:t>R</w:t>
      </w:r>
      <w:r w:rsidR="001F62D1">
        <w:rPr>
          <w:rFonts w:ascii="Times New Roman"/>
          <w:color w:val="383838"/>
          <w:sz w:val="24"/>
        </w:rPr>
        <w:t>epresentative and Co-Trustee</w:t>
      </w:r>
      <w:r w:rsidR="00450D4F" w:rsidRPr="00450D4F">
        <w:rPr>
          <w:rFonts w:ascii="Times New Roman"/>
          <w:color w:val="383838"/>
          <w:sz w:val="24"/>
        </w:rPr>
        <w:t xml:space="preserve"> in any scenario</w:t>
      </w:r>
      <w:r w:rsidR="001F62D1">
        <w:rPr>
          <w:rFonts w:ascii="Times New Roman"/>
          <w:color w:val="383838"/>
          <w:sz w:val="24"/>
        </w:rPr>
        <w:t xml:space="preserve"> forward</w:t>
      </w:r>
      <w:r w:rsidR="00450D4F" w:rsidRPr="00450D4F">
        <w:rPr>
          <w:rFonts w:ascii="Times New Roman"/>
          <w:color w:val="383838"/>
          <w:sz w:val="24"/>
        </w:rPr>
        <w:t xml:space="preserve"> and otherwise will appeal </w:t>
      </w:r>
      <w:r>
        <w:rPr>
          <w:rFonts w:ascii="Times New Roman"/>
          <w:color w:val="383838"/>
          <w:sz w:val="24"/>
        </w:rPr>
        <w:t xml:space="preserve">any </w:t>
      </w:r>
      <w:r w:rsidR="00450D4F" w:rsidRPr="00450D4F">
        <w:rPr>
          <w:rFonts w:ascii="Times New Roman"/>
          <w:color w:val="383838"/>
          <w:sz w:val="24"/>
        </w:rPr>
        <w:t>decision</w:t>
      </w:r>
      <w:r w:rsidR="009D39B3">
        <w:rPr>
          <w:rFonts w:ascii="Times New Roman"/>
          <w:color w:val="383838"/>
          <w:sz w:val="24"/>
        </w:rPr>
        <w:t xml:space="preserve"> </w:t>
      </w:r>
      <w:r>
        <w:rPr>
          <w:rFonts w:ascii="Times New Roman"/>
          <w:color w:val="383838"/>
          <w:sz w:val="24"/>
        </w:rPr>
        <w:t xml:space="preserve">that does not include </w:t>
      </w:r>
      <w:r w:rsidR="007A432E">
        <w:rPr>
          <w:rFonts w:ascii="Times New Roman"/>
          <w:color w:val="383838"/>
          <w:sz w:val="24"/>
        </w:rPr>
        <w:t>him in these capacities, as</w:t>
      </w:r>
      <w:r w:rsidR="009D39B3">
        <w:rPr>
          <w:rFonts w:ascii="Times New Roman"/>
          <w:color w:val="383838"/>
          <w:sz w:val="24"/>
        </w:rPr>
        <w:t xml:space="preserve"> </w:t>
      </w:r>
      <w:r>
        <w:rPr>
          <w:rFonts w:ascii="Times New Roman"/>
          <w:color w:val="383838"/>
          <w:sz w:val="24"/>
        </w:rPr>
        <w:t xml:space="preserve">if this request is not met after all the </w:t>
      </w:r>
      <w:r w:rsidR="00DE4066">
        <w:rPr>
          <w:rFonts w:ascii="Times New Roman"/>
          <w:color w:val="383838"/>
          <w:sz w:val="24"/>
        </w:rPr>
        <w:t>financial and emotional damages</w:t>
      </w:r>
      <w:r>
        <w:rPr>
          <w:rFonts w:ascii="Times New Roman"/>
          <w:color w:val="383838"/>
          <w:sz w:val="24"/>
        </w:rPr>
        <w:t xml:space="preserve"> Petitioner has suffered from the acts of OFFICERS </w:t>
      </w:r>
      <w:r w:rsidR="00882D6F">
        <w:rPr>
          <w:rFonts w:ascii="Times New Roman"/>
          <w:color w:val="383838"/>
          <w:sz w:val="24"/>
        </w:rPr>
        <w:t>OF</w:t>
      </w:r>
      <w:r>
        <w:rPr>
          <w:rFonts w:ascii="Times New Roman"/>
          <w:color w:val="383838"/>
          <w:sz w:val="24"/>
        </w:rPr>
        <w:t xml:space="preserve"> THIS COURT</w:t>
      </w:r>
      <w:r w:rsidR="007A432E">
        <w:rPr>
          <w:rFonts w:ascii="Times New Roman"/>
          <w:color w:val="383838"/>
          <w:sz w:val="24"/>
        </w:rPr>
        <w:t xml:space="preserve"> </w:t>
      </w:r>
      <w:r w:rsidR="00882D6F">
        <w:rPr>
          <w:rFonts w:ascii="Times New Roman"/>
          <w:color w:val="383838"/>
          <w:sz w:val="24"/>
        </w:rPr>
        <w:t xml:space="preserve">and others in </w:t>
      </w:r>
      <w:r w:rsidR="007A432E">
        <w:rPr>
          <w:rFonts w:ascii="Times New Roman"/>
          <w:color w:val="383838"/>
          <w:sz w:val="24"/>
        </w:rPr>
        <w:t>expos</w:t>
      </w:r>
      <w:r w:rsidR="00DE4066">
        <w:rPr>
          <w:rFonts w:ascii="Times New Roman"/>
          <w:color w:val="383838"/>
          <w:sz w:val="24"/>
        </w:rPr>
        <w:t>ing</w:t>
      </w:r>
      <w:r w:rsidR="007A432E">
        <w:rPr>
          <w:rFonts w:ascii="Times New Roman"/>
          <w:color w:val="383838"/>
          <w:sz w:val="24"/>
        </w:rPr>
        <w:t xml:space="preserve"> their crimes</w:t>
      </w:r>
      <w:r w:rsidR="00DE4066">
        <w:rPr>
          <w:rFonts w:ascii="Times New Roman"/>
          <w:color w:val="383838"/>
          <w:sz w:val="24"/>
        </w:rPr>
        <w:t xml:space="preserve"> through his due diligence and efforts</w:t>
      </w:r>
      <w:r w:rsidR="00882D6F">
        <w:rPr>
          <w:rFonts w:ascii="Times New Roman"/>
          <w:color w:val="383838"/>
          <w:sz w:val="24"/>
        </w:rPr>
        <w:t xml:space="preserve">.  </w:t>
      </w:r>
    </w:p>
    <w:p w:rsidR="00DE4066" w:rsidRDefault="00DE4066"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D2112F">
        <w:rPr>
          <w:rFonts w:ascii="Times New Roman"/>
          <w:color w:val="383838"/>
          <w:sz w:val="24"/>
        </w:rPr>
        <w:t xml:space="preserve">Petitioner will </w:t>
      </w:r>
      <w:r w:rsidR="00450D4F" w:rsidRPr="00450D4F">
        <w:rPr>
          <w:rFonts w:ascii="Times New Roman"/>
          <w:color w:val="383838"/>
          <w:sz w:val="24"/>
        </w:rPr>
        <w:t>move for Judge</w:t>
      </w:r>
      <w:r w:rsidR="009D39B3">
        <w:rPr>
          <w:rFonts w:ascii="Times New Roman"/>
          <w:color w:val="383838"/>
          <w:sz w:val="24"/>
        </w:rPr>
        <w:t xml:space="preserve"> Colin</w:t>
      </w:r>
      <w:r w:rsidR="00450D4F" w:rsidRPr="00450D4F">
        <w:rPr>
          <w:rFonts w:ascii="Times New Roman"/>
          <w:color w:val="383838"/>
          <w:sz w:val="24"/>
        </w:rPr>
        <w:t xml:space="preserve"> to disqualify himself</w:t>
      </w:r>
      <w:r>
        <w:rPr>
          <w:rFonts w:ascii="Times New Roman"/>
          <w:color w:val="383838"/>
          <w:sz w:val="24"/>
        </w:rPr>
        <w:t xml:space="preserve"> if law and order is not followed in these matters forward and seek to have him disqualify </w:t>
      </w:r>
      <w:r w:rsidR="00450D4F" w:rsidRPr="00450D4F">
        <w:rPr>
          <w:rFonts w:ascii="Times New Roman"/>
          <w:color w:val="383838"/>
          <w:sz w:val="24"/>
        </w:rPr>
        <w:t>under</w:t>
      </w:r>
      <w:r>
        <w:rPr>
          <w:rFonts w:ascii="Times New Roman"/>
          <w:color w:val="383838"/>
          <w:sz w:val="24"/>
        </w:rPr>
        <w:t xml:space="preserve"> his</w:t>
      </w:r>
      <w:r w:rsidR="00450D4F" w:rsidRPr="00450D4F">
        <w:rPr>
          <w:rFonts w:ascii="Times New Roman"/>
          <w:color w:val="383838"/>
          <w:sz w:val="24"/>
        </w:rPr>
        <w:t xml:space="preserve"> Judicial Cannons and Law</w:t>
      </w:r>
      <w:r w:rsidR="009D39B3">
        <w:rPr>
          <w:rFonts w:ascii="Times New Roman"/>
          <w:color w:val="383838"/>
          <w:sz w:val="24"/>
        </w:rPr>
        <w:t xml:space="preserve"> </w:t>
      </w:r>
      <w:r>
        <w:rPr>
          <w:rFonts w:ascii="Times New Roman"/>
          <w:color w:val="383838"/>
          <w:sz w:val="24"/>
        </w:rPr>
        <w:t xml:space="preserve">and </w:t>
      </w:r>
      <w:r w:rsidR="009D39B3">
        <w:rPr>
          <w:rFonts w:ascii="Times New Roman"/>
          <w:color w:val="383838"/>
          <w:sz w:val="24"/>
        </w:rPr>
        <w:t>on his own Motion</w:t>
      </w:r>
      <w:r>
        <w:rPr>
          <w:rFonts w:ascii="Times New Roman"/>
          <w:color w:val="383838"/>
          <w:sz w:val="24"/>
        </w:rPr>
        <w:t>,</w:t>
      </w:r>
      <w:r w:rsidR="009D39B3">
        <w:rPr>
          <w:rFonts w:ascii="Times New Roman"/>
          <w:color w:val="383838"/>
          <w:sz w:val="24"/>
        </w:rPr>
        <w:t xml:space="preserve"> for reasons that include</w:t>
      </w:r>
      <w:r w:rsidR="00882D6F">
        <w:rPr>
          <w:rFonts w:ascii="Times New Roman"/>
          <w:color w:val="383838"/>
          <w:sz w:val="24"/>
        </w:rPr>
        <w:t xml:space="preserve"> but are not limited to,</w:t>
      </w:r>
      <w:r w:rsidR="009D39B3">
        <w:rPr>
          <w:rFonts w:ascii="Times New Roman"/>
          <w:color w:val="383838"/>
          <w:sz w:val="24"/>
        </w:rPr>
        <w:t xml:space="preserve"> exposing the injured parties to further risks and harms</w:t>
      </w:r>
      <w:r w:rsidR="007A432E">
        <w:rPr>
          <w:rFonts w:ascii="Times New Roman"/>
          <w:color w:val="383838"/>
          <w:sz w:val="24"/>
        </w:rPr>
        <w:t>,</w:t>
      </w:r>
      <w:r w:rsidR="00882D6F">
        <w:rPr>
          <w:rFonts w:ascii="Times New Roman"/>
          <w:color w:val="383838"/>
          <w:sz w:val="24"/>
        </w:rPr>
        <w:t xml:space="preserve"> failure to follow law and ethical </w:t>
      </w:r>
      <w:r w:rsidR="00882D6F">
        <w:rPr>
          <w:rFonts w:ascii="Times New Roman"/>
          <w:color w:val="383838"/>
          <w:sz w:val="24"/>
        </w:rPr>
        <w:lastRenderedPageBreak/>
        <w:t xml:space="preserve">cannons after learning of FRAUD in and Upon the Court by Officers of the Court, the use of </w:t>
      </w:r>
      <w:r w:rsidR="00882D6F">
        <w:rPr>
          <w:rFonts w:ascii="Times New Roman"/>
          <w:color w:val="383838"/>
          <w:sz w:val="24"/>
        </w:rPr>
        <w:t>“</w:t>
      </w:r>
      <w:r w:rsidR="00882D6F">
        <w:rPr>
          <w:rFonts w:ascii="Times New Roman"/>
          <w:color w:val="383838"/>
          <w:sz w:val="24"/>
        </w:rPr>
        <w:t>Ye Ole Hat Trick</w:t>
      </w:r>
      <w:r w:rsidR="00882D6F">
        <w:rPr>
          <w:rFonts w:ascii="Times New Roman"/>
          <w:color w:val="383838"/>
          <w:sz w:val="24"/>
        </w:rPr>
        <w:t>”</w:t>
      </w:r>
      <w:r w:rsidR="00882D6F">
        <w:rPr>
          <w:rFonts w:ascii="Times New Roman"/>
          <w:color w:val="383838"/>
          <w:sz w:val="24"/>
        </w:rPr>
        <w:t xml:space="preserve"> to </w:t>
      </w:r>
      <w:r w:rsidR="009D39B3">
        <w:rPr>
          <w:rFonts w:ascii="Times New Roman"/>
          <w:color w:val="383838"/>
          <w:sz w:val="24"/>
        </w:rPr>
        <w:t xml:space="preserve">pulling successors </w:t>
      </w:r>
      <w:r w:rsidR="002B1987">
        <w:rPr>
          <w:rFonts w:ascii="Times New Roman"/>
          <w:color w:val="383838"/>
          <w:sz w:val="24"/>
        </w:rPr>
        <w:t>magically from a hat</w:t>
      </w:r>
      <w:r w:rsidR="00882D6F">
        <w:rPr>
          <w:rFonts w:ascii="Times New Roman"/>
          <w:color w:val="383838"/>
          <w:sz w:val="24"/>
        </w:rPr>
        <w:t xml:space="preserve"> that </w:t>
      </w:r>
      <w:r w:rsidR="002B1987">
        <w:rPr>
          <w:rFonts w:ascii="Times New Roman"/>
          <w:color w:val="383838"/>
          <w:sz w:val="24"/>
        </w:rPr>
        <w:t>is tainted and influenced by those who have acted in</w:t>
      </w:r>
      <w:r w:rsidR="00882D6F">
        <w:rPr>
          <w:rFonts w:ascii="Times New Roman"/>
          <w:color w:val="383838"/>
          <w:sz w:val="24"/>
        </w:rPr>
        <w:t xml:space="preserve"> egregious</w:t>
      </w:r>
      <w:r w:rsidR="002B1987">
        <w:rPr>
          <w:rFonts w:ascii="Times New Roman"/>
          <w:color w:val="383838"/>
          <w:sz w:val="24"/>
        </w:rPr>
        <w:t xml:space="preserve"> bad faith with unclean hands allow</w:t>
      </w:r>
      <w:r w:rsidR="00882D6F">
        <w:rPr>
          <w:rFonts w:ascii="Times New Roman"/>
          <w:color w:val="383838"/>
          <w:sz w:val="24"/>
        </w:rPr>
        <w:t>ing</w:t>
      </w:r>
      <w:r w:rsidR="00D2112F">
        <w:rPr>
          <w:rFonts w:ascii="Times New Roman"/>
          <w:color w:val="383838"/>
          <w:sz w:val="24"/>
        </w:rPr>
        <w:t xml:space="preserve"> conflicts and adverse interests</w:t>
      </w:r>
      <w:r w:rsidR="002B1987">
        <w:rPr>
          <w:rFonts w:ascii="Times New Roman"/>
          <w:color w:val="383838"/>
          <w:sz w:val="24"/>
        </w:rPr>
        <w:t xml:space="preserve"> to prevail and this disqualification </w:t>
      </w:r>
      <w:r w:rsidR="007A432E">
        <w:rPr>
          <w:rFonts w:ascii="Times New Roman"/>
          <w:color w:val="383838"/>
          <w:sz w:val="24"/>
        </w:rPr>
        <w:t xml:space="preserve">would be </w:t>
      </w:r>
      <w:r w:rsidR="00D2112F">
        <w:rPr>
          <w:rFonts w:ascii="Times New Roman"/>
          <w:color w:val="383838"/>
          <w:sz w:val="24"/>
        </w:rPr>
        <w:t>required by Judicial Cannons, Attorney Conduct Codes, State and Federal Laws</w:t>
      </w:r>
      <w:r w:rsidR="00882D6F">
        <w:rPr>
          <w:rFonts w:ascii="Times New Roman"/>
          <w:color w:val="383838"/>
          <w:sz w:val="24"/>
        </w:rPr>
        <w:t>, especially where this Court is directly involved and may have adverse interests now with Petitioner</w:t>
      </w:r>
      <w:r>
        <w:rPr>
          <w:rFonts w:ascii="Times New Roman"/>
          <w:color w:val="383838"/>
          <w:sz w:val="24"/>
        </w:rPr>
        <w:t xml:space="preserve"> to cover these matters up in any way</w:t>
      </w:r>
      <w:r w:rsidR="007A432E">
        <w:rPr>
          <w:rFonts w:ascii="Times New Roman"/>
          <w:color w:val="383838"/>
          <w:sz w:val="24"/>
        </w:rPr>
        <w:t xml:space="preserve">.  </w:t>
      </w:r>
    </w:p>
    <w:p w:rsidR="00450D4F" w:rsidRPr="00450D4F" w:rsidRDefault="00DE4066"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t</w:t>
      </w:r>
      <w:r w:rsidR="007A432E">
        <w:rPr>
          <w:rFonts w:ascii="Times New Roman"/>
          <w:color w:val="383838"/>
          <w:sz w:val="24"/>
        </w:rPr>
        <w:t xml:space="preserve">his disqualification </w:t>
      </w:r>
      <w:r w:rsidR="002B1987">
        <w:rPr>
          <w:rFonts w:ascii="Times New Roman"/>
          <w:color w:val="383838"/>
          <w:sz w:val="24"/>
        </w:rPr>
        <w:t>should happen under Your Honor</w:t>
      </w:r>
      <w:r w:rsidR="002B1987">
        <w:rPr>
          <w:rFonts w:ascii="Times New Roman"/>
          <w:color w:val="383838"/>
          <w:sz w:val="24"/>
        </w:rPr>
        <w:t>’</w:t>
      </w:r>
      <w:r w:rsidR="002B1987">
        <w:rPr>
          <w:rFonts w:ascii="Times New Roman"/>
          <w:color w:val="383838"/>
          <w:sz w:val="24"/>
        </w:rPr>
        <w:t>s own Motion</w:t>
      </w:r>
      <w:r w:rsidR="00882D6F">
        <w:rPr>
          <w:rFonts w:ascii="Times New Roman"/>
          <w:color w:val="383838"/>
          <w:sz w:val="24"/>
        </w:rPr>
        <w:t xml:space="preserve"> if the Court cannot follow law at this time and protect the assets, beneficiaries and creditors</w:t>
      </w:r>
      <w:r w:rsidR="007A432E">
        <w:rPr>
          <w:rFonts w:ascii="Times New Roman"/>
          <w:color w:val="383838"/>
          <w:sz w:val="24"/>
        </w:rPr>
        <w:t>,</w:t>
      </w:r>
      <w:r w:rsidR="002B1987">
        <w:rPr>
          <w:rFonts w:ascii="Times New Roman"/>
          <w:color w:val="383838"/>
          <w:sz w:val="24"/>
        </w:rPr>
        <w:t xml:space="preserve"> knowing full well of the problems caused by these actions occurring in and upon YOUR COURT by </w:t>
      </w:r>
      <w:r w:rsidR="007A432E">
        <w:rPr>
          <w:rFonts w:ascii="Times New Roman"/>
          <w:color w:val="383838"/>
          <w:sz w:val="24"/>
        </w:rPr>
        <w:t>O</w:t>
      </w:r>
      <w:r w:rsidR="002B1987">
        <w:rPr>
          <w:rFonts w:ascii="Times New Roman"/>
          <w:color w:val="383838"/>
          <w:sz w:val="24"/>
        </w:rPr>
        <w:t>FFICERS</w:t>
      </w:r>
      <w:r w:rsidR="007A432E">
        <w:rPr>
          <w:rFonts w:ascii="Times New Roman"/>
          <w:color w:val="383838"/>
          <w:sz w:val="24"/>
        </w:rPr>
        <w:t xml:space="preserve"> of this Court</w:t>
      </w:r>
      <w:r w:rsidR="002B1987">
        <w:rPr>
          <w:rFonts w:ascii="Times New Roman"/>
          <w:color w:val="383838"/>
          <w:sz w:val="24"/>
        </w:rPr>
        <w:t xml:space="preserve">, which have already caused grave </w:t>
      </w:r>
      <w:r w:rsidR="00E307CA">
        <w:rPr>
          <w:rFonts w:ascii="Times New Roman"/>
          <w:color w:val="383838"/>
          <w:sz w:val="24"/>
        </w:rPr>
        <w:t>damage to</w:t>
      </w:r>
      <w:r w:rsidR="002B1987">
        <w:rPr>
          <w:rFonts w:ascii="Times New Roman"/>
          <w:color w:val="383838"/>
          <w:sz w:val="24"/>
        </w:rPr>
        <w:t xml:space="preserve"> beneficiaries and creditors and others, including MINOR CHILDREN</w:t>
      </w:r>
      <w:r w:rsidR="007A432E">
        <w:rPr>
          <w:rFonts w:ascii="Times New Roman"/>
          <w:color w:val="383838"/>
          <w:sz w:val="24"/>
        </w:rPr>
        <w:t xml:space="preserve"> and where it would then appear that Your Honor is adverse to Petitioner and perhaps is attempting to contain these matters, as was stated in the February 19</w:t>
      </w:r>
      <w:r w:rsidR="007A432E" w:rsidRPr="007A432E">
        <w:rPr>
          <w:rFonts w:ascii="Times New Roman"/>
          <w:color w:val="383838"/>
          <w:sz w:val="24"/>
          <w:vertAlign w:val="superscript"/>
        </w:rPr>
        <w:t>th</w:t>
      </w:r>
      <w:r w:rsidR="007A432E">
        <w:rPr>
          <w:rFonts w:ascii="Times New Roman"/>
          <w:color w:val="383838"/>
          <w:sz w:val="24"/>
        </w:rPr>
        <w:t xml:space="preserve"> 2014 hearing that the case already has so much </w:t>
      </w:r>
      <w:r w:rsidR="007A432E">
        <w:rPr>
          <w:rFonts w:ascii="Times New Roman"/>
          <w:color w:val="383838"/>
          <w:sz w:val="24"/>
        </w:rPr>
        <w:t>“</w:t>
      </w:r>
      <w:r w:rsidR="007A432E">
        <w:rPr>
          <w:rFonts w:ascii="Times New Roman"/>
          <w:color w:val="383838"/>
          <w:sz w:val="24"/>
        </w:rPr>
        <w:t>hype</w:t>
      </w:r>
      <w:r w:rsidR="007A432E">
        <w:rPr>
          <w:rFonts w:ascii="Times New Roman"/>
          <w:color w:val="383838"/>
          <w:sz w:val="24"/>
        </w:rPr>
        <w:t>”</w:t>
      </w:r>
      <w:r w:rsidR="007A432E">
        <w:rPr>
          <w:rFonts w:ascii="Times New Roman"/>
          <w:color w:val="383838"/>
          <w:sz w:val="24"/>
        </w:rPr>
        <w:t xml:space="preserve"> and </w:t>
      </w:r>
      <w:r w:rsidR="00882D6F">
        <w:rPr>
          <w:rFonts w:ascii="Times New Roman"/>
          <w:color w:val="383838"/>
          <w:sz w:val="24"/>
        </w:rPr>
        <w:t>is aware</w:t>
      </w:r>
      <w:r w:rsidR="007A432E">
        <w:rPr>
          <w:rFonts w:ascii="Times New Roman"/>
          <w:color w:val="383838"/>
          <w:sz w:val="24"/>
        </w:rPr>
        <w:t xml:space="preserve"> that the blogosphere is abuzz with this case where DEAD MEN CLOSE ESTATES WITH POST MORTEM FORGED AND FRAUDULENTLY NOTARIZED DOCUMENTS</w:t>
      </w:r>
      <w:r w:rsidR="00882D6F">
        <w:rPr>
          <w:rFonts w:ascii="Times New Roman"/>
          <w:color w:val="383838"/>
          <w:sz w:val="24"/>
        </w:rPr>
        <w:t xml:space="preserve"> and POST MORTEM BENEFICIARY CHANGES ARE ADMITTED</w:t>
      </w:r>
      <w:r w:rsidR="007A432E">
        <w:rPr>
          <w:rFonts w:ascii="Times New Roman"/>
          <w:color w:val="383838"/>
          <w:sz w:val="24"/>
        </w:rPr>
        <w:t xml:space="preserve"> and which is already becoming a public spectacle.</w:t>
      </w:r>
    </w:p>
    <w:p w:rsidR="007A432E" w:rsidRDefault="009D39B3"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the </w:t>
      </w:r>
      <w:r w:rsidR="00450D4F" w:rsidRPr="00450D4F">
        <w:rPr>
          <w:rFonts w:ascii="Times New Roman"/>
          <w:color w:val="383838"/>
          <w:sz w:val="24"/>
        </w:rPr>
        <w:t>Court must seize all records and assets</w:t>
      </w:r>
      <w:r w:rsidR="00DE4066">
        <w:rPr>
          <w:rFonts w:ascii="Times New Roman"/>
          <w:color w:val="383838"/>
          <w:sz w:val="24"/>
        </w:rPr>
        <w:t xml:space="preserve"> </w:t>
      </w:r>
      <w:r w:rsidR="00450D4F" w:rsidRPr="00450D4F">
        <w:rPr>
          <w:rFonts w:ascii="Times New Roman"/>
          <w:color w:val="383838"/>
          <w:sz w:val="24"/>
        </w:rPr>
        <w:t xml:space="preserve">to </w:t>
      </w:r>
      <w:r w:rsidR="007A432E">
        <w:rPr>
          <w:rFonts w:ascii="Times New Roman"/>
          <w:color w:val="383838"/>
          <w:sz w:val="24"/>
        </w:rPr>
        <w:t>the C</w:t>
      </w:r>
      <w:r w:rsidR="00450D4F" w:rsidRPr="00450D4F">
        <w:rPr>
          <w:rFonts w:ascii="Times New Roman"/>
          <w:color w:val="383838"/>
          <w:sz w:val="24"/>
        </w:rPr>
        <w:t xml:space="preserve">ourt </w:t>
      </w:r>
      <w:r w:rsidR="00DE4066">
        <w:rPr>
          <w:rFonts w:ascii="Times New Roman"/>
          <w:color w:val="383838"/>
          <w:sz w:val="24"/>
        </w:rPr>
        <w:t>before further changes, alterations or loss occur and</w:t>
      </w:r>
      <w:r w:rsidR="00DE4066" w:rsidRPr="00450D4F">
        <w:rPr>
          <w:rFonts w:ascii="Times New Roman"/>
          <w:color w:val="383838"/>
          <w:sz w:val="24"/>
        </w:rPr>
        <w:t xml:space="preserve"> </w:t>
      </w:r>
      <w:r w:rsidR="00450D4F" w:rsidRPr="00450D4F">
        <w:rPr>
          <w:rFonts w:ascii="Times New Roman"/>
          <w:color w:val="383838"/>
          <w:sz w:val="24"/>
        </w:rPr>
        <w:t xml:space="preserve">while these matters </w:t>
      </w:r>
      <w:r w:rsidR="00DE4066">
        <w:rPr>
          <w:rFonts w:ascii="Times New Roman"/>
          <w:color w:val="383838"/>
          <w:sz w:val="24"/>
        </w:rPr>
        <w:t xml:space="preserve">of successors etc. </w:t>
      </w:r>
      <w:r w:rsidR="00450D4F" w:rsidRPr="00450D4F">
        <w:rPr>
          <w:rFonts w:ascii="Times New Roman"/>
          <w:color w:val="383838"/>
          <w:sz w:val="24"/>
        </w:rPr>
        <w:t>are decided</w:t>
      </w:r>
      <w:r w:rsidR="00DE4066">
        <w:rPr>
          <w:rFonts w:ascii="Times New Roman"/>
          <w:color w:val="383838"/>
          <w:sz w:val="24"/>
        </w:rPr>
        <w:t xml:space="preserve"> properly</w:t>
      </w:r>
      <w:r w:rsidR="00450D4F" w:rsidRPr="00450D4F">
        <w:rPr>
          <w:rFonts w:ascii="Times New Roman"/>
          <w:color w:val="383838"/>
          <w:sz w:val="24"/>
        </w:rPr>
        <w:t xml:space="preserve"> and new </w:t>
      </w:r>
      <w:r w:rsidR="007A432E">
        <w:rPr>
          <w:rFonts w:ascii="Times New Roman"/>
          <w:color w:val="383838"/>
          <w:sz w:val="24"/>
        </w:rPr>
        <w:t>Personal Representatives, Curators and Trustees are</w:t>
      </w:r>
      <w:r w:rsidR="00450D4F" w:rsidRPr="00450D4F">
        <w:rPr>
          <w:rFonts w:ascii="Times New Roman"/>
          <w:color w:val="383838"/>
          <w:sz w:val="24"/>
        </w:rPr>
        <w:t xml:space="preserve"> chosen</w:t>
      </w:r>
      <w:r w:rsidR="007A432E">
        <w:rPr>
          <w:rFonts w:ascii="Times New Roman"/>
          <w:color w:val="383838"/>
          <w:sz w:val="24"/>
        </w:rPr>
        <w:t xml:space="preserve">.  That this Court should appoint instantly </w:t>
      </w:r>
      <w:r>
        <w:rPr>
          <w:rFonts w:ascii="Times New Roman"/>
          <w:color w:val="383838"/>
          <w:sz w:val="24"/>
        </w:rPr>
        <w:t>a Curator in the interim</w:t>
      </w:r>
      <w:r w:rsidR="002B1987">
        <w:rPr>
          <w:rFonts w:ascii="Times New Roman"/>
          <w:color w:val="383838"/>
          <w:sz w:val="24"/>
        </w:rPr>
        <w:t>,</w:t>
      </w:r>
      <w:r>
        <w:rPr>
          <w:rFonts w:ascii="Times New Roman"/>
          <w:color w:val="383838"/>
          <w:sz w:val="24"/>
        </w:rPr>
        <w:t xml:space="preserve"> per law</w:t>
      </w:r>
      <w:r w:rsidR="007A432E">
        <w:rPr>
          <w:rFonts w:ascii="Times New Roman"/>
          <w:color w:val="383838"/>
          <w:sz w:val="24"/>
        </w:rPr>
        <w:t>,</w:t>
      </w:r>
      <w:r w:rsidR="002B1987">
        <w:rPr>
          <w:rFonts w:ascii="Times New Roman"/>
          <w:color w:val="383838"/>
          <w:sz w:val="24"/>
        </w:rPr>
        <w:t xml:space="preserve"> and </w:t>
      </w:r>
      <w:r w:rsidR="007A432E">
        <w:rPr>
          <w:rFonts w:ascii="Times New Roman"/>
          <w:color w:val="383838"/>
          <w:sz w:val="24"/>
        </w:rPr>
        <w:t xml:space="preserve">this Court should </w:t>
      </w:r>
      <w:r w:rsidR="002B1987">
        <w:rPr>
          <w:rFonts w:ascii="Times New Roman"/>
          <w:color w:val="383838"/>
          <w:sz w:val="24"/>
        </w:rPr>
        <w:t xml:space="preserve">not try to thwart </w:t>
      </w:r>
      <w:r w:rsidR="002B1987">
        <w:rPr>
          <w:rFonts w:ascii="Times New Roman"/>
          <w:color w:val="383838"/>
          <w:sz w:val="24"/>
        </w:rPr>
        <w:lastRenderedPageBreak/>
        <w:t>the legal</w:t>
      </w:r>
      <w:r w:rsidR="007A432E">
        <w:rPr>
          <w:rFonts w:ascii="Times New Roman"/>
          <w:color w:val="383838"/>
          <w:sz w:val="24"/>
        </w:rPr>
        <w:t xml:space="preserve"> process of deciding these successors </w:t>
      </w:r>
      <w:r w:rsidR="002B1987">
        <w:rPr>
          <w:rFonts w:ascii="Times New Roman"/>
          <w:color w:val="383838"/>
          <w:sz w:val="24"/>
        </w:rPr>
        <w:t>by picking</w:t>
      </w:r>
      <w:r w:rsidR="007A432E">
        <w:rPr>
          <w:rFonts w:ascii="Times New Roman"/>
          <w:color w:val="383838"/>
          <w:sz w:val="24"/>
        </w:rPr>
        <w:t xml:space="preserve"> names </w:t>
      </w:r>
      <w:r w:rsidR="002B1987">
        <w:rPr>
          <w:rFonts w:ascii="Times New Roman"/>
          <w:color w:val="383838"/>
          <w:sz w:val="24"/>
        </w:rPr>
        <w:t>from a tainted and biased hat</w:t>
      </w:r>
      <w:r w:rsidR="007A432E">
        <w:rPr>
          <w:rFonts w:ascii="Times New Roman"/>
          <w:color w:val="383838"/>
          <w:sz w:val="24"/>
        </w:rPr>
        <w:t>.</w:t>
      </w:r>
    </w:p>
    <w:p w:rsidR="00450D4F" w:rsidRDefault="007A432E" w:rsidP="00450D4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this Court needs to demand all records be given to </w:t>
      </w:r>
      <w:r w:rsidR="00D2112F">
        <w:rPr>
          <w:rFonts w:ascii="Times New Roman"/>
          <w:color w:val="383838"/>
          <w:sz w:val="24"/>
        </w:rPr>
        <w:t xml:space="preserve">Petitioner and Creditor Stansbury </w:t>
      </w:r>
      <w:r>
        <w:rPr>
          <w:rFonts w:ascii="Times New Roman"/>
          <w:color w:val="383838"/>
          <w:sz w:val="24"/>
        </w:rPr>
        <w:t>f</w:t>
      </w:r>
      <w:r w:rsidR="00D2112F">
        <w:rPr>
          <w:rFonts w:ascii="Times New Roman"/>
          <w:color w:val="383838"/>
          <w:sz w:val="24"/>
        </w:rPr>
        <w:t>or immediate inspection</w:t>
      </w:r>
      <w:r>
        <w:rPr>
          <w:rFonts w:ascii="Times New Roman"/>
          <w:color w:val="383838"/>
          <w:sz w:val="24"/>
        </w:rPr>
        <w:t xml:space="preserve"> to make legally qualified decisions</w:t>
      </w:r>
      <w:r w:rsidR="00882D6F">
        <w:rPr>
          <w:rFonts w:ascii="Times New Roman"/>
          <w:color w:val="383838"/>
          <w:sz w:val="24"/>
        </w:rPr>
        <w:t xml:space="preserve"> going forward</w:t>
      </w:r>
      <w:r>
        <w:rPr>
          <w:rFonts w:ascii="Times New Roman"/>
          <w:color w:val="383838"/>
          <w:sz w:val="24"/>
        </w:rPr>
        <w:t xml:space="preserve"> based on all available information owed to them prior to any successors being chosen.</w:t>
      </w:r>
    </w:p>
    <w:p w:rsidR="00E73AD9" w:rsidRDefault="009D39B3" w:rsidP="003A0F9C">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the </w:t>
      </w:r>
      <w:r w:rsidR="003A0F9C" w:rsidRPr="003A0F9C">
        <w:rPr>
          <w:rFonts w:ascii="Times New Roman"/>
          <w:color w:val="383838"/>
          <w:sz w:val="24"/>
        </w:rPr>
        <w:t xml:space="preserve">Court must force </w:t>
      </w:r>
      <w:r w:rsidR="00DE4066">
        <w:rPr>
          <w:rFonts w:ascii="Times New Roman"/>
          <w:color w:val="383838"/>
          <w:sz w:val="24"/>
        </w:rPr>
        <w:t xml:space="preserve">IMMEDIATE </w:t>
      </w:r>
      <w:r w:rsidR="003A0F9C" w:rsidRPr="003A0F9C">
        <w:rPr>
          <w:rFonts w:ascii="Times New Roman"/>
          <w:color w:val="383838"/>
          <w:sz w:val="24"/>
        </w:rPr>
        <w:t>bonding, surety and surcharge</w:t>
      </w:r>
      <w:r w:rsidR="007A432E">
        <w:rPr>
          <w:rFonts w:ascii="Times New Roman"/>
          <w:color w:val="383838"/>
          <w:sz w:val="24"/>
        </w:rPr>
        <w:t>s</w:t>
      </w:r>
      <w:r w:rsidR="003A0F9C" w:rsidRPr="003A0F9C">
        <w:rPr>
          <w:rFonts w:ascii="Times New Roman"/>
          <w:color w:val="383838"/>
          <w:sz w:val="24"/>
        </w:rPr>
        <w:t xml:space="preserve"> for damages by counsel and fiduciaries</w:t>
      </w:r>
      <w:r>
        <w:rPr>
          <w:rFonts w:ascii="Times New Roman"/>
          <w:color w:val="383838"/>
          <w:sz w:val="24"/>
        </w:rPr>
        <w:t xml:space="preserve"> responsible for the damages thus far</w:t>
      </w:r>
      <w:r w:rsidR="00882D6F">
        <w:rPr>
          <w:rFonts w:ascii="Times New Roman"/>
          <w:color w:val="383838"/>
          <w:sz w:val="24"/>
        </w:rPr>
        <w:t>,</w:t>
      </w:r>
      <w:r w:rsidR="003A0F9C" w:rsidRPr="003A0F9C">
        <w:rPr>
          <w:rFonts w:ascii="Times New Roman"/>
          <w:color w:val="383838"/>
          <w:sz w:val="24"/>
        </w:rPr>
        <w:t xml:space="preserve"> </w:t>
      </w:r>
      <w:r w:rsidR="00882D6F">
        <w:rPr>
          <w:rFonts w:ascii="Times New Roman"/>
          <w:color w:val="383838"/>
          <w:sz w:val="24"/>
        </w:rPr>
        <w:t>who</w:t>
      </w:r>
      <w:r w:rsidR="003A0F9C" w:rsidRPr="003A0F9C">
        <w:rPr>
          <w:rFonts w:ascii="Times New Roman"/>
          <w:color w:val="383838"/>
          <w:sz w:val="24"/>
        </w:rPr>
        <w:t xml:space="preserve"> have caused this</w:t>
      </w:r>
      <w:r>
        <w:rPr>
          <w:rFonts w:ascii="Times New Roman"/>
          <w:color w:val="383838"/>
          <w:sz w:val="24"/>
        </w:rPr>
        <w:t xml:space="preserve"> mess</w:t>
      </w:r>
      <w:r w:rsidR="003A0F9C" w:rsidRPr="003A0F9C">
        <w:rPr>
          <w:rFonts w:ascii="Times New Roman"/>
          <w:color w:val="383838"/>
          <w:sz w:val="24"/>
        </w:rPr>
        <w:t xml:space="preserve"> and force the release of their insurance carrier information for personal and professional liabilities</w:t>
      </w:r>
      <w:r w:rsidR="00E73AD9">
        <w:rPr>
          <w:rFonts w:ascii="Times New Roman"/>
          <w:color w:val="383838"/>
          <w:sz w:val="24"/>
        </w:rPr>
        <w:t xml:space="preserve"> to be tapped</w:t>
      </w:r>
      <w:r w:rsidR="007A432E">
        <w:rPr>
          <w:rFonts w:ascii="Times New Roman"/>
          <w:color w:val="383838"/>
          <w:sz w:val="24"/>
        </w:rPr>
        <w:t xml:space="preserve">.  </w:t>
      </w:r>
    </w:p>
    <w:p w:rsidR="009D39B3" w:rsidRDefault="007A432E" w:rsidP="003A0F9C">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the individuals and</w:t>
      </w:r>
      <w:r w:rsidR="003A0F9C" w:rsidRPr="003A0F9C">
        <w:rPr>
          <w:rFonts w:ascii="Times New Roman"/>
          <w:color w:val="383838"/>
          <w:sz w:val="24"/>
        </w:rPr>
        <w:t xml:space="preserve"> their law firms involved</w:t>
      </w:r>
      <w:r w:rsidR="009D39B3">
        <w:rPr>
          <w:rFonts w:ascii="Times New Roman"/>
          <w:color w:val="383838"/>
          <w:sz w:val="24"/>
        </w:rPr>
        <w:t xml:space="preserve"> </w:t>
      </w:r>
      <w:r>
        <w:rPr>
          <w:rFonts w:ascii="Times New Roman"/>
          <w:color w:val="383838"/>
          <w:sz w:val="24"/>
        </w:rPr>
        <w:t xml:space="preserve">should be ordered </w:t>
      </w:r>
      <w:r w:rsidR="009D39B3">
        <w:rPr>
          <w:rFonts w:ascii="Times New Roman"/>
          <w:color w:val="383838"/>
          <w:sz w:val="24"/>
        </w:rPr>
        <w:t xml:space="preserve">to immediately cover ALL </w:t>
      </w:r>
      <w:r w:rsidR="00E73AD9">
        <w:rPr>
          <w:rFonts w:ascii="Times New Roman"/>
          <w:color w:val="383838"/>
          <w:sz w:val="24"/>
        </w:rPr>
        <w:t xml:space="preserve">LEGAL </w:t>
      </w:r>
      <w:r w:rsidR="009D39B3">
        <w:rPr>
          <w:rFonts w:ascii="Times New Roman"/>
          <w:color w:val="383838"/>
          <w:sz w:val="24"/>
        </w:rPr>
        <w:t>COSTS</w:t>
      </w:r>
      <w:r w:rsidR="00DE4066">
        <w:rPr>
          <w:rFonts w:ascii="Times New Roman"/>
          <w:color w:val="383838"/>
          <w:sz w:val="24"/>
        </w:rPr>
        <w:t xml:space="preserve"> and related costs</w:t>
      </w:r>
      <w:r w:rsidR="00E73AD9">
        <w:rPr>
          <w:rFonts w:ascii="Times New Roman"/>
          <w:color w:val="383838"/>
          <w:sz w:val="24"/>
        </w:rPr>
        <w:t xml:space="preserve"> and other expenses incurred</w:t>
      </w:r>
      <w:r w:rsidR="00DE4066">
        <w:rPr>
          <w:rFonts w:ascii="Times New Roman"/>
          <w:color w:val="383838"/>
          <w:sz w:val="24"/>
        </w:rPr>
        <w:t xml:space="preserve"> past, present and future</w:t>
      </w:r>
      <w:r w:rsidR="00882D6F">
        <w:rPr>
          <w:rFonts w:ascii="Times New Roman"/>
          <w:color w:val="383838"/>
          <w:sz w:val="24"/>
        </w:rPr>
        <w:t xml:space="preserve"> to the damaged parties</w:t>
      </w:r>
      <w:r w:rsidR="00E73AD9">
        <w:rPr>
          <w:rFonts w:ascii="Times New Roman"/>
          <w:color w:val="383838"/>
          <w:sz w:val="24"/>
        </w:rPr>
        <w:t xml:space="preserve">.  The Court should note that </w:t>
      </w:r>
      <w:r w:rsidR="003A0F9C" w:rsidRPr="003A0F9C">
        <w:rPr>
          <w:rFonts w:ascii="Times New Roman"/>
          <w:color w:val="383838"/>
          <w:sz w:val="24"/>
        </w:rPr>
        <w:t>the</w:t>
      </w:r>
      <w:r w:rsidR="00882D6F">
        <w:rPr>
          <w:rFonts w:ascii="Times New Roman"/>
          <w:color w:val="383838"/>
          <w:sz w:val="24"/>
        </w:rPr>
        <w:t xml:space="preserve"> now former counsel, the fiduciaries and current counsel</w:t>
      </w:r>
      <w:r w:rsidR="003A0F9C" w:rsidRPr="003A0F9C">
        <w:rPr>
          <w:rFonts w:ascii="Times New Roman"/>
          <w:color w:val="383838"/>
          <w:sz w:val="24"/>
        </w:rPr>
        <w:t xml:space="preserve"> have</w:t>
      </w:r>
      <w:r w:rsidR="009D39B3">
        <w:rPr>
          <w:rFonts w:ascii="Times New Roman"/>
          <w:color w:val="383838"/>
          <w:sz w:val="24"/>
        </w:rPr>
        <w:t xml:space="preserve"> all</w:t>
      </w:r>
      <w:r w:rsidR="003A0F9C" w:rsidRPr="003A0F9C">
        <w:rPr>
          <w:rFonts w:ascii="Times New Roman"/>
          <w:color w:val="383838"/>
          <w:sz w:val="24"/>
        </w:rPr>
        <w:t xml:space="preserve"> denied repeated requests </w:t>
      </w:r>
      <w:r w:rsidR="00D2112F">
        <w:rPr>
          <w:rFonts w:ascii="Times New Roman"/>
          <w:color w:val="383838"/>
          <w:sz w:val="24"/>
        </w:rPr>
        <w:t>for th</w:t>
      </w:r>
      <w:r w:rsidR="00DE4066">
        <w:rPr>
          <w:rFonts w:ascii="Times New Roman"/>
          <w:color w:val="383838"/>
          <w:sz w:val="24"/>
        </w:rPr>
        <w:t>ier</w:t>
      </w:r>
      <w:r w:rsidR="00E73AD9">
        <w:rPr>
          <w:rFonts w:ascii="Times New Roman"/>
          <w:color w:val="383838"/>
          <w:sz w:val="24"/>
        </w:rPr>
        <w:t xml:space="preserve"> insurance</w:t>
      </w:r>
      <w:r w:rsidR="00D2112F">
        <w:rPr>
          <w:rFonts w:ascii="Times New Roman"/>
          <w:color w:val="383838"/>
          <w:sz w:val="24"/>
        </w:rPr>
        <w:t xml:space="preserve"> information </w:t>
      </w:r>
      <w:r w:rsidR="003A0F9C" w:rsidRPr="003A0F9C">
        <w:rPr>
          <w:rFonts w:ascii="Times New Roman"/>
          <w:color w:val="383838"/>
          <w:sz w:val="24"/>
        </w:rPr>
        <w:t>by Petitioner and may have failed to properly notify their carriers evidencing further reckless</w:t>
      </w:r>
      <w:r w:rsidR="00B8374E">
        <w:rPr>
          <w:rFonts w:ascii="Times New Roman"/>
          <w:color w:val="383838"/>
          <w:sz w:val="24"/>
        </w:rPr>
        <w:t>, wanton, grossly negligent</w:t>
      </w:r>
      <w:r w:rsidR="003A0F9C" w:rsidRPr="003A0F9C">
        <w:rPr>
          <w:rFonts w:ascii="Times New Roman"/>
          <w:color w:val="383838"/>
          <w:sz w:val="24"/>
        </w:rPr>
        <w:t xml:space="preserve"> behavior</w:t>
      </w:r>
      <w:r w:rsidR="00B8374E">
        <w:rPr>
          <w:rFonts w:ascii="Times New Roman"/>
          <w:color w:val="383838"/>
          <w:sz w:val="24"/>
        </w:rPr>
        <w:t xml:space="preserve"> in violation of law</w:t>
      </w:r>
      <w:r w:rsidR="00DE4066">
        <w:rPr>
          <w:rFonts w:ascii="Times New Roman"/>
          <w:color w:val="383838"/>
          <w:sz w:val="24"/>
        </w:rPr>
        <w:t>, as it would seem that their liability carriers would have counsel present and have precluded their further involvement in these matters</w:t>
      </w:r>
      <w:r w:rsidR="003A0F9C" w:rsidRPr="003A0F9C">
        <w:rPr>
          <w:rFonts w:ascii="Times New Roman"/>
          <w:color w:val="383838"/>
          <w:sz w:val="24"/>
        </w:rPr>
        <w:t xml:space="preserve">.  </w:t>
      </w:r>
    </w:p>
    <w:p w:rsidR="00E73AD9" w:rsidRDefault="003A0F9C" w:rsidP="003A0F9C">
      <w:pPr>
        <w:pStyle w:val="ListParagraph"/>
        <w:numPr>
          <w:ilvl w:val="0"/>
          <w:numId w:val="5"/>
        </w:numPr>
        <w:spacing w:line="480" w:lineRule="auto"/>
        <w:ind w:left="540" w:hanging="540"/>
        <w:rPr>
          <w:rFonts w:ascii="Times New Roman"/>
          <w:color w:val="383838"/>
          <w:sz w:val="24"/>
        </w:rPr>
      </w:pPr>
      <w:r w:rsidRPr="003A0F9C">
        <w:rPr>
          <w:rFonts w:ascii="Times New Roman"/>
          <w:color w:val="383838"/>
          <w:sz w:val="24"/>
        </w:rPr>
        <w:t>That all legal fees</w:t>
      </w:r>
      <w:r w:rsidR="00DE4066">
        <w:rPr>
          <w:rFonts w:ascii="Times New Roman"/>
          <w:color w:val="383838"/>
          <w:sz w:val="24"/>
        </w:rPr>
        <w:t>, past, present and future.</w:t>
      </w:r>
      <w:r w:rsidR="009D39B3">
        <w:rPr>
          <w:rFonts w:ascii="Times New Roman"/>
          <w:color w:val="383838"/>
          <w:sz w:val="24"/>
        </w:rPr>
        <w:t xml:space="preserve"> to all injured parties</w:t>
      </w:r>
      <w:r w:rsidRPr="003A0F9C">
        <w:rPr>
          <w:rFonts w:ascii="Times New Roman"/>
          <w:color w:val="383838"/>
          <w:sz w:val="24"/>
        </w:rPr>
        <w:t xml:space="preserve"> immediately</w:t>
      </w:r>
      <w:r w:rsidR="009D39B3">
        <w:rPr>
          <w:rFonts w:ascii="Times New Roman"/>
          <w:color w:val="383838"/>
          <w:sz w:val="24"/>
        </w:rPr>
        <w:t xml:space="preserve"> be</w:t>
      </w:r>
      <w:r w:rsidRPr="003A0F9C">
        <w:rPr>
          <w:rFonts w:ascii="Times New Roman"/>
          <w:color w:val="383838"/>
          <w:sz w:val="24"/>
        </w:rPr>
        <w:t xml:space="preserve"> encumbered by the proper parties, enabling Petitioner to obtain immediate</w:t>
      </w:r>
      <w:r w:rsidR="009D39B3">
        <w:rPr>
          <w:rFonts w:ascii="Times New Roman"/>
          <w:color w:val="383838"/>
          <w:sz w:val="24"/>
        </w:rPr>
        <w:t xml:space="preserve"> (COURT APPOINTED IF NECESSARY)</w:t>
      </w:r>
      <w:r w:rsidRPr="003A0F9C">
        <w:rPr>
          <w:rFonts w:ascii="Times New Roman"/>
          <w:color w:val="383838"/>
          <w:sz w:val="24"/>
        </w:rPr>
        <w:t xml:space="preserve"> counsel to represent</w:t>
      </w:r>
      <w:r w:rsidR="009D39B3">
        <w:rPr>
          <w:rFonts w:ascii="Times New Roman"/>
          <w:color w:val="383838"/>
          <w:sz w:val="24"/>
        </w:rPr>
        <w:t xml:space="preserve"> his family</w:t>
      </w:r>
      <w:r w:rsidRPr="003A0F9C">
        <w:rPr>
          <w:rFonts w:ascii="Times New Roman"/>
          <w:color w:val="383838"/>
          <w:sz w:val="24"/>
        </w:rPr>
        <w:t xml:space="preserve"> further</w:t>
      </w:r>
      <w:r w:rsidR="00B8374E">
        <w:rPr>
          <w:rFonts w:ascii="Times New Roman"/>
          <w:color w:val="383838"/>
          <w:sz w:val="24"/>
        </w:rPr>
        <w:t xml:space="preserve"> before any appointments are chosen</w:t>
      </w:r>
      <w:r w:rsidR="009D39B3">
        <w:rPr>
          <w:rFonts w:ascii="Times New Roman"/>
          <w:color w:val="383838"/>
          <w:sz w:val="24"/>
        </w:rPr>
        <w:t>,</w:t>
      </w:r>
      <w:r w:rsidR="00E73AD9">
        <w:rPr>
          <w:rFonts w:ascii="Times New Roman"/>
          <w:color w:val="383838"/>
          <w:sz w:val="24"/>
        </w:rPr>
        <w:t xml:space="preserve"> other than an interim Co-Curator,</w:t>
      </w:r>
      <w:r w:rsidRPr="003A0F9C">
        <w:rPr>
          <w:rFonts w:ascii="Times New Roman"/>
          <w:color w:val="383838"/>
          <w:sz w:val="24"/>
        </w:rPr>
        <w:t xml:space="preserve"> due to damages </w:t>
      </w:r>
      <w:r w:rsidR="009D39B3">
        <w:rPr>
          <w:rFonts w:ascii="Times New Roman"/>
          <w:color w:val="383838"/>
          <w:sz w:val="24"/>
        </w:rPr>
        <w:t>from acts that have</w:t>
      </w:r>
      <w:r w:rsidRPr="003A0F9C">
        <w:rPr>
          <w:rFonts w:ascii="Times New Roman"/>
          <w:color w:val="383838"/>
          <w:sz w:val="24"/>
        </w:rPr>
        <w:t xml:space="preserve"> directly</w:t>
      </w:r>
      <w:r w:rsidR="009D39B3">
        <w:rPr>
          <w:rFonts w:ascii="Times New Roman"/>
          <w:color w:val="383838"/>
          <w:sz w:val="24"/>
        </w:rPr>
        <w:t xml:space="preserve"> targeted </w:t>
      </w:r>
      <w:r w:rsidR="00DE4066">
        <w:rPr>
          <w:rFonts w:ascii="Times New Roman"/>
          <w:color w:val="383838"/>
          <w:sz w:val="24"/>
        </w:rPr>
        <w:t>Petitioner a</w:t>
      </w:r>
      <w:r w:rsidRPr="003A0F9C">
        <w:rPr>
          <w:rFonts w:ascii="Times New Roman"/>
          <w:color w:val="383838"/>
          <w:sz w:val="24"/>
        </w:rPr>
        <w:t>nd his three minor children and lovely wife who are in immediate danger</w:t>
      </w:r>
      <w:r w:rsidR="009D39B3">
        <w:rPr>
          <w:rFonts w:ascii="Times New Roman"/>
          <w:color w:val="383838"/>
          <w:sz w:val="24"/>
        </w:rPr>
        <w:t xml:space="preserve"> from these</w:t>
      </w:r>
      <w:r w:rsidR="00DE4066">
        <w:rPr>
          <w:rFonts w:ascii="Times New Roman"/>
          <w:color w:val="383838"/>
          <w:sz w:val="24"/>
        </w:rPr>
        <w:t xml:space="preserve"> extended tortuous, extortive, oppressive</w:t>
      </w:r>
      <w:r w:rsidR="009D39B3">
        <w:rPr>
          <w:rFonts w:ascii="Times New Roman"/>
          <w:color w:val="383838"/>
          <w:sz w:val="24"/>
        </w:rPr>
        <w:t xml:space="preserve"> acts</w:t>
      </w:r>
      <w:r w:rsidR="00E73AD9">
        <w:rPr>
          <w:rFonts w:ascii="Times New Roman"/>
          <w:color w:val="383838"/>
          <w:sz w:val="24"/>
        </w:rPr>
        <w:t xml:space="preserve"> described herein</w:t>
      </w:r>
      <w:r w:rsidR="00DE4066">
        <w:rPr>
          <w:rFonts w:ascii="Times New Roman"/>
          <w:color w:val="383838"/>
          <w:sz w:val="24"/>
        </w:rPr>
        <w:t xml:space="preserve"> </w:t>
      </w:r>
      <w:r w:rsidR="00DE4066">
        <w:rPr>
          <w:rFonts w:ascii="Times New Roman"/>
          <w:color w:val="383838"/>
          <w:sz w:val="24"/>
        </w:rPr>
        <w:lastRenderedPageBreak/>
        <w:t>that began immediately with them seizing illegally Dominion and Control of the Estates and Trusts</w:t>
      </w:r>
      <w:r w:rsidR="00B8374E">
        <w:rPr>
          <w:rFonts w:ascii="Times New Roman"/>
          <w:color w:val="383838"/>
          <w:sz w:val="24"/>
        </w:rPr>
        <w:t xml:space="preserve">.  </w:t>
      </w:r>
    </w:p>
    <w:p w:rsidR="003A0F9C" w:rsidRPr="003A0F9C" w:rsidRDefault="00E73AD9" w:rsidP="003A0F9C">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B8374E">
        <w:rPr>
          <w:rFonts w:ascii="Times New Roman"/>
          <w:color w:val="383838"/>
          <w:sz w:val="24"/>
        </w:rPr>
        <w:t xml:space="preserve">Petitioner is </w:t>
      </w:r>
      <w:r w:rsidR="003A0F9C" w:rsidRPr="003A0F9C">
        <w:rPr>
          <w:rFonts w:ascii="Times New Roman"/>
          <w:color w:val="383838"/>
          <w:sz w:val="24"/>
        </w:rPr>
        <w:t>without counsel due to intentional acts of former counsel and fiduciaries</w:t>
      </w:r>
      <w:r w:rsidR="009D39B3">
        <w:rPr>
          <w:rFonts w:ascii="Times New Roman"/>
          <w:color w:val="383838"/>
          <w:sz w:val="24"/>
        </w:rPr>
        <w:t xml:space="preserve"> that have left him penniless and about to be foreclosed on</w:t>
      </w:r>
      <w:r w:rsidR="00882D6F">
        <w:rPr>
          <w:rFonts w:ascii="Times New Roman"/>
          <w:color w:val="383838"/>
          <w:sz w:val="24"/>
        </w:rPr>
        <w:t xml:space="preserve"> with intent.  A</w:t>
      </w:r>
      <w:r w:rsidR="009D39B3">
        <w:rPr>
          <w:rFonts w:ascii="Times New Roman"/>
          <w:color w:val="383838"/>
          <w:sz w:val="24"/>
        </w:rPr>
        <w:t xml:space="preserve">LL </w:t>
      </w:r>
      <w:r w:rsidR="00882D6F">
        <w:rPr>
          <w:rFonts w:ascii="Times New Roman"/>
          <w:color w:val="383838"/>
          <w:sz w:val="24"/>
        </w:rPr>
        <w:t xml:space="preserve">OF THESE BAD ACTS </w:t>
      </w:r>
      <w:r w:rsidR="009D39B3">
        <w:rPr>
          <w:rFonts w:ascii="Times New Roman"/>
          <w:color w:val="383838"/>
          <w:sz w:val="24"/>
        </w:rPr>
        <w:t xml:space="preserve">A RESULT OF </w:t>
      </w:r>
      <w:r w:rsidR="00882D6F">
        <w:rPr>
          <w:rFonts w:ascii="Times New Roman"/>
          <w:color w:val="383838"/>
          <w:sz w:val="24"/>
        </w:rPr>
        <w:t>A</w:t>
      </w:r>
      <w:r w:rsidR="009D39B3">
        <w:rPr>
          <w:rFonts w:ascii="Times New Roman"/>
          <w:color w:val="383838"/>
          <w:sz w:val="24"/>
        </w:rPr>
        <w:t xml:space="preserve">CTIONS BY OFFICERS OF THIS COURT, </w:t>
      </w:r>
      <w:r w:rsidR="00882D6F">
        <w:rPr>
          <w:rFonts w:ascii="Times New Roman"/>
          <w:color w:val="383838"/>
          <w:sz w:val="24"/>
        </w:rPr>
        <w:t xml:space="preserve">ALL </w:t>
      </w:r>
      <w:r w:rsidR="009D39B3">
        <w:rPr>
          <w:rFonts w:ascii="Times New Roman"/>
          <w:color w:val="383838"/>
          <w:sz w:val="24"/>
        </w:rPr>
        <w:t>FROM CRIMINAL ACTS COMMITTED IN AND UPON THIS COURT</w:t>
      </w:r>
      <w:r w:rsidR="00882D6F">
        <w:rPr>
          <w:rFonts w:ascii="Times New Roman"/>
          <w:color w:val="383838"/>
          <w:sz w:val="24"/>
        </w:rPr>
        <w:t xml:space="preserve"> and the TRUE AND PROPER BENEFICIARIES</w:t>
      </w:r>
      <w:r w:rsidR="009D39B3">
        <w:rPr>
          <w:rFonts w:ascii="Times New Roman"/>
          <w:color w:val="383838"/>
          <w:sz w:val="24"/>
        </w:rPr>
        <w:t xml:space="preserve"> and thus this COURT IS LIABLE TO PETITIONER TO MAKE APPROPRIATE AND REASONABLE RELIEFS TO PROTECT THE PEOPLE THE COURT IS NOW RESPONSIBLE FOR, INCLUDING THREE MINOR CHILDREN AND A CREDITOR</w:t>
      </w:r>
      <w:r w:rsidR="003A0F9C" w:rsidRPr="003A0F9C">
        <w:rPr>
          <w:rFonts w:ascii="Times New Roman"/>
          <w:color w:val="383838"/>
          <w:sz w:val="24"/>
        </w:rPr>
        <w:t>.</w:t>
      </w:r>
    </w:p>
    <w:p w:rsidR="00B079D3" w:rsidRDefault="003A0F9C" w:rsidP="003A0F9C">
      <w:pPr>
        <w:pStyle w:val="ListParagraph"/>
        <w:numPr>
          <w:ilvl w:val="0"/>
          <w:numId w:val="5"/>
        </w:numPr>
        <w:spacing w:line="480" w:lineRule="auto"/>
        <w:ind w:left="540" w:hanging="540"/>
        <w:rPr>
          <w:rFonts w:ascii="Times New Roman"/>
          <w:color w:val="383838"/>
          <w:sz w:val="24"/>
        </w:rPr>
      </w:pPr>
      <w:r w:rsidRPr="003A0F9C">
        <w:rPr>
          <w:rFonts w:ascii="Times New Roman"/>
          <w:color w:val="383838"/>
          <w:sz w:val="24"/>
        </w:rPr>
        <w:t>That those who have c</w:t>
      </w:r>
      <w:r w:rsidR="00E73AD9">
        <w:rPr>
          <w:rFonts w:ascii="Times New Roman"/>
          <w:color w:val="383838"/>
          <w:sz w:val="24"/>
        </w:rPr>
        <w:t>aused the liabilities</w:t>
      </w:r>
      <w:r w:rsidR="00E03F6E">
        <w:rPr>
          <w:rFonts w:ascii="Times New Roman"/>
          <w:color w:val="383838"/>
          <w:sz w:val="24"/>
        </w:rPr>
        <w:t xml:space="preserve"> with intent, including but not limited to,</w:t>
      </w:r>
      <w:r w:rsidRPr="003A0F9C">
        <w:rPr>
          <w:rFonts w:ascii="Times New Roman"/>
          <w:color w:val="383838"/>
          <w:sz w:val="24"/>
        </w:rPr>
        <w:t xml:space="preserve"> </w:t>
      </w:r>
      <w:r w:rsidR="004D05BE">
        <w:rPr>
          <w:rFonts w:ascii="Times New Roman"/>
          <w:color w:val="383838"/>
          <w:sz w:val="24"/>
        </w:rPr>
        <w:t>THEODORE</w:t>
      </w:r>
      <w:r w:rsidRPr="003A0F9C">
        <w:rPr>
          <w:rFonts w:ascii="Times New Roman"/>
          <w:color w:val="383838"/>
          <w:sz w:val="24"/>
        </w:rPr>
        <w:t xml:space="preserve">, </w:t>
      </w:r>
      <w:r w:rsidR="00302BE1">
        <w:rPr>
          <w:rFonts w:ascii="Times New Roman"/>
          <w:color w:val="383838"/>
          <w:sz w:val="24"/>
        </w:rPr>
        <w:t>P. SIMON, IANTONI and FRIEDSTEIN</w:t>
      </w:r>
      <w:r w:rsidR="00B079D3">
        <w:rPr>
          <w:rFonts w:ascii="Times New Roman"/>
          <w:color w:val="383838"/>
          <w:sz w:val="24"/>
        </w:rPr>
        <w:t>,</w:t>
      </w:r>
      <w:r w:rsidRPr="003A0F9C">
        <w:rPr>
          <w:rFonts w:ascii="Times New Roman"/>
          <w:color w:val="383838"/>
          <w:sz w:val="24"/>
        </w:rPr>
        <w:t xml:space="preserve"> should be excluded from </w:t>
      </w:r>
      <w:r w:rsidR="00E03F6E">
        <w:rPr>
          <w:rFonts w:ascii="Times New Roman"/>
          <w:color w:val="383838"/>
          <w:sz w:val="24"/>
        </w:rPr>
        <w:t xml:space="preserve">receiving any </w:t>
      </w:r>
      <w:r w:rsidRPr="003A0F9C">
        <w:rPr>
          <w:rFonts w:ascii="Times New Roman"/>
          <w:color w:val="383838"/>
          <w:sz w:val="24"/>
        </w:rPr>
        <w:t>settlements for damages</w:t>
      </w:r>
      <w:r w:rsidR="00E73AD9">
        <w:rPr>
          <w:rFonts w:ascii="Times New Roman"/>
          <w:color w:val="383838"/>
          <w:sz w:val="24"/>
        </w:rPr>
        <w:t>,</w:t>
      </w:r>
      <w:r w:rsidR="0067665A">
        <w:rPr>
          <w:rFonts w:ascii="Times New Roman"/>
          <w:color w:val="383838"/>
          <w:sz w:val="24"/>
        </w:rPr>
        <w:t xml:space="preserve"> surcharges, surety or bonding funds</w:t>
      </w:r>
      <w:r w:rsidRPr="003A0F9C">
        <w:rPr>
          <w:rFonts w:ascii="Times New Roman"/>
          <w:color w:val="383838"/>
          <w:sz w:val="24"/>
        </w:rPr>
        <w:t xml:space="preserve"> and precluded from </w:t>
      </w:r>
      <w:r w:rsidR="0067665A">
        <w:rPr>
          <w:rFonts w:ascii="Times New Roman"/>
          <w:color w:val="383838"/>
          <w:sz w:val="24"/>
        </w:rPr>
        <w:t xml:space="preserve">even making </w:t>
      </w:r>
      <w:r w:rsidRPr="003A0F9C">
        <w:rPr>
          <w:rFonts w:ascii="Times New Roman"/>
          <w:color w:val="383838"/>
          <w:sz w:val="24"/>
        </w:rPr>
        <w:t>claims</w:t>
      </w:r>
      <w:r w:rsidR="0067665A">
        <w:rPr>
          <w:rFonts w:ascii="Times New Roman"/>
          <w:color w:val="383838"/>
          <w:sz w:val="24"/>
        </w:rPr>
        <w:t>,</w:t>
      </w:r>
      <w:r w:rsidRPr="003A0F9C">
        <w:rPr>
          <w:rFonts w:ascii="Times New Roman"/>
          <w:color w:val="383838"/>
          <w:sz w:val="24"/>
        </w:rPr>
        <w:t xml:space="preserve"> as they</w:t>
      </w:r>
      <w:r w:rsidR="00E73AD9">
        <w:rPr>
          <w:rFonts w:ascii="Times New Roman"/>
          <w:color w:val="383838"/>
          <w:sz w:val="24"/>
        </w:rPr>
        <w:t xml:space="preserve"> all</w:t>
      </w:r>
      <w:r w:rsidR="0067665A">
        <w:rPr>
          <w:rFonts w:ascii="Times New Roman"/>
          <w:color w:val="383838"/>
          <w:sz w:val="24"/>
        </w:rPr>
        <w:t xml:space="preserve"> knowingly and willfully </w:t>
      </w:r>
      <w:r w:rsidRPr="003A0F9C">
        <w:rPr>
          <w:rFonts w:ascii="Times New Roman"/>
          <w:color w:val="383838"/>
          <w:sz w:val="24"/>
        </w:rPr>
        <w:t>participated</w:t>
      </w:r>
      <w:r w:rsidR="00E73AD9">
        <w:rPr>
          <w:rFonts w:ascii="Times New Roman"/>
          <w:color w:val="383838"/>
          <w:sz w:val="24"/>
        </w:rPr>
        <w:t xml:space="preserve"> in the crimes</w:t>
      </w:r>
      <w:r w:rsidRPr="003A0F9C">
        <w:rPr>
          <w:rFonts w:ascii="Times New Roman"/>
          <w:color w:val="383838"/>
          <w:sz w:val="24"/>
        </w:rPr>
        <w:t xml:space="preserve"> and should </w:t>
      </w:r>
      <w:r w:rsidR="0067665A">
        <w:rPr>
          <w:rFonts w:ascii="Times New Roman"/>
          <w:color w:val="383838"/>
          <w:sz w:val="24"/>
        </w:rPr>
        <w:t xml:space="preserve">therefore </w:t>
      </w:r>
      <w:r w:rsidRPr="003A0F9C">
        <w:rPr>
          <w:rFonts w:ascii="Times New Roman"/>
          <w:color w:val="383838"/>
          <w:sz w:val="24"/>
        </w:rPr>
        <w:t xml:space="preserve">have no claims </w:t>
      </w:r>
      <w:r w:rsidR="00E73AD9">
        <w:rPr>
          <w:rFonts w:ascii="Times New Roman"/>
          <w:color w:val="383838"/>
          <w:sz w:val="24"/>
        </w:rPr>
        <w:t xml:space="preserve">for relief and instead have </w:t>
      </w:r>
      <w:r w:rsidR="0067665A">
        <w:rPr>
          <w:rFonts w:ascii="Times New Roman"/>
          <w:color w:val="383838"/>
          <w:sz w:val="24"/>
        </w:rPr>
        <w:t>only</w:t>
      </w:r>
      <w:r w:rsidRPr="003A0F9C">
        <w:rPr>
          <w:rFonts w:ascii="Times New Roman"/>
          <w:color w:val="383838"/>
          <w:sz w:val="24"/>
        </w:rPr>
        <w:t xml:space="preserve"> liabilities</w:t>
      </w:r>
      <w:r w:rsidR="00E73AD9">
        <w:rPr>
          <w:rFonts w:ascii="Times New Roman"/>
          <w:color w:val="383838"/>
          <w:sz w:val="24"/>
        </w:rPr>
        <w:t xml:space="preserve"> to the injured parties</w:t>
      </w:r>
      <w:r w:rsidR="00E03F6E">
        <w:rPr>
          <w:rFonts w:ascii="Times New Roman"/>
          <w:color w:val="383838"/>
          <w:sz w:val="24"/>
        </w:rPr>
        <w:t xml:space="preserve"> for the damages they caused</w:t>
      </w:r>
      <w:r w:rsidR="00E73AD9">
        <w:rPr>
          <w:rFonts w:ascii="Times New Roman"/>
          <w:color w:val="383838"/>
          <w:sz w:val="24"/>
        </w:rPr>
        <w:t xml:space="preserve">.  That THEODORE, P. SIMON, IANTONI and FRIEDSTEIN </w:t>
      </w:r>
      <w:r w:rsidR="0067665A">
        <w:rPr>
          <w:rFonts w:ascii="Times New Roman"/>
          <w:color w:val="383838"/>
          <w:sz w:val="24"/>
        </w:rPr>
        <w:t>and all of th</w:t>
      </w:r>
      <w:r w:rsidR="00E73AD9">
        <w:rPr>
          <w:rFonts w:ascii="Times New Roman"/>
          <w:color w:val="383838"/>
          <w:sz w:val="24"/>
        </w:rPr>
        <w:t>ose who have acted in bad faith</w:t>
      </w:r>
      <w:r w:rsidR="0067665A">
        <w:rPr>
          <w:rFonts w:ascii="Times New Roman"/>
          <w:color w:val="383838"/>
          <w:sz w:val="24"/>
        </w:rPr>
        <w:t xml:space="preserve"> should be forced to POST IMMEDIATE BONDS for their actions</w:t>
      </w:r>
      <w:r w:rsidR="00E73AD9">
        <w:rPr>
          <w:rFonts w:ascii="Times New Roman"/>
          <w:color w:val="383838"/>
          <w:sz w:val="24"/>
        </w:rPr>
        <w:t xml:space="preserve">, especially to protect the beneficiaries, including </w:t>
      </w:r>
      <w:r w:rsidR="0067665A">
        <w:rPr>
          <w:rFonts w:ascii="Times New Roman"/>
          <w:color w:val="383838"/>
          <w:sz w:val="24"/>
        </w:rPr>
        <w:t xml:space="preserve">their </w:t>
      </w:r>
      <w:r w:rsidR="00302BE1">
        <w:rPr>
          <w:rFonts w:ascii="Times New Roman"/>
          <w:color w:val="383838"/>
          <w:sz w:val="24"/>
        </w:rPr>
        <w:t xml:space="preserve">own </w:t>
      </w:r>
      <w:r w:rsidR="0067665A">
        <w:rPr>
          <w:rFonts w:ascii="Times New Roman"/>
          <w:color w:val="383838"/>
          <w:sz w:val="24"/>
        </w:rPr>
        <w:t>children</w:t>
      </w:r>
      <w:r w:rsidR="00E73AD9">
        <w:rPr>
          <w:rFonts w:ascii="Times New Roman"/>
          <w:color w:val="383838"/>
          <w:sz w:val="24"/>
        </w:rPr>
        <w:t xml:space="preserve"> from further </w:t>
      </w:r>
      <w:r w:rsidR="00E03F6E">
        <w:rPr>
          <w:rFonts w:ascii="Times New Roman"/>
          <w:color w:val="383838"/>
          <w:sz w:val="24"/>
        </w:rPr>
        <w:t>damages</w:t>
      </w:r>
      <w:r w:rsidR="00E73AD9">
        <w:rPr>
          <w:rFonts w:ascii="Times New Roman"/>
          <w:color w:val="383838"/>
          <w:sz w:val="24"/>
        </w:rPr>
        <w:t xml:space="preserve">, </w:t>
      </w:r>
      <w:r w:rsidR="00302BE1">
        <w:rPr>
          <w:rFonts w:ascii="Times New Roman"/>
          <w:color w:val="383838"/>
          <w:sz w:val="24"/>
        </w:rPr>
        <w:t xml:space="preserve">as </w:t>
      </w:r>
      <w:r w:rsidR="00E73AD9">
        <w:rPr>
          <w:rFonts w:ascii="Times New Roman"/>
          <w:color w:val="383838"/>
          <w:sz w:val="24"/>
        </w:rPr>
        <w:t>all injured parties</w:t>
      </w:r>
      <w:r w:rsidR="00E03F6E">
        <w:rPr>
          <w:rFonts w:ascii="Times New Roman"/>
          <w:color w:val="383838"/>
          <w:sz w:val="24"/>
        </w:rPr>
        <w:t>, including their own children</w:t>
      </w:r>
      <w:r w:rsidR="00E73AD9">
        <w:rPr>
          <w:rFonts w:ascii="Times New Roman"/>
          <w:color w:val="383838"/>
          <w:sz w:val="24"/>
        </w:rPr>
        <w:t xml:space="preserve"> will certainly have claims</w:t>
      </w:r>
      <w:r w:rsidR="00302BE1">
        <w:rPr>
          <w:rFonts w:ascii="Times New Roman"/>
          <w:color w:val="383838"/>
          <w:sz w:val="24"/>
        </w:rPr>
        <w:t xml:space="preserve"> for damages</w:t>
      </w:r>
      <w:r w:rsidR="00E73AD9">
        <w:rPr>
          <w:rFonts w:ascii="Times New Roman"/>
          <w:color w:val="383838"/>
          <w:sz w:val="24"/>
        </w:rPr>
        <w:t xml:space="preserve"> against them as a result</w:t>
      </w:r>
      <w:r w:rsidRPr="003A0F9C">
        <w:rPr>
          <w:rFonts w:ascii="Times New Roman"/>
          <w:color w:val="383838"/>
          <w:sz w:val="24"/>
        </w:rPr>
        <w:t>.</w:t>
      </w:r>
    </w:p>
    <w:p w:rsidR="00E73AD9" w:rsidRDefault="00B079D3" w:rsidP="003A0F9C">
      <w:pPr>
        <w:pStyle w:val="ListParagraph"/>
        <w:numPr>
          <w:ilvl w:val="0"/>
          <w:numId w:val="5"/>
        </w:numPr>
        <w:spacing w:line="480" w:lineRule="auto"/>
        <w:ind w:left="540" w:hanging="540"/>
        <w:rPr>
          <w:rFonts w:ascii="Times New Roman"/>
          <w:color w:val="383838"/>
          <w:sz w:val="24"/>
        </w:rPr>
      </w:pPr>
      <w:r>
        <w:rPr>
          <w:rFonts w:ascii="Times New Roman"/>
          <w:color w:val="383838"/>
          <w:sz w:val="24"/>
        </w:rPr>
        <w:t>T</w:t>
      </w:r>
      <w:r w:rsidR="0067665A">
        <w:rPr>
          <w:rFonts w:ascii="Times New Roman"/>
          <w:color w:val="383838"/>
          <w:sz w:val="24"/>
        </w:rPr>
        <w:t xml:space="preserve">hat </w:t>
      </w:r>
      <w:r w:rsidR="00450D4F" w:rsidRPr="00450D4F">
        <w:rPr>
          <w:rFonts w:ascii="Times New Roman"/>
          <w:color w:val="383838"/>
          <w:sz w:val="24"/>
        </w:rPr>
        <w:t xml:space="preserve">in </w:t>
      </w:r>
      <w:r w:rsidR="00E73AD9">
        <w:rPr>
          <w:rFonts w:ascii="Times New Roman"/>
          <w:color w:val="383838"/>
          <w:sz w:val="24"/>
        </w:rPr>
        <w:t xml:space="preserve">the </w:t>
      </w:r>
      <w:r w:rsidR="00450D4F" w:rsidRPr="00450D4F">
        <w:rPr>
          <w:rFonts w:ascii="Times New Roman"/>
          <w:color w:val="383838"/>
          <w:sz w:val="24"/>
        </w:rPr>
        <w:t>interim</w:t>
      </w:r>
      <w:r w:rsidR="0067665A">
        <w:rPr>
          <w:rFonts w:ascii="Times New Roman"/>
          <w:color w:val="383838"/>
          <w:sz w:val="24"/>
        </w:rPr>
        <w:t xml:space="preserve"> of getting the aforementioned issues resolved, the C</w:t>
      </w:r>
      <w:r w:rsidR="00450D4F" w:rsidRPr="00450D4F">
        <w:rPr>
          <w:rFonts w:ascii="Times New Roman"/>
          <w:color w:val="383838"/>
          <w:sz w:val="24"/>
        </w:rPr>
        <w:t xml:space="preserve">ourt should </w:t>
      </w:r>
      <w:r w:rsidR="0067665A">
        <w:rPr>
          <w:rFonts w:ascii="Times New Roman"/>
          <w:color w:val="383838"/>
          <w:sz w:val="24"/>
        </w:rPr>
        <w:t>immediately seize all</w:t>
      </w:r>
      <w:r w:rsidR="00450D4F" w:rsidRPr="00450D4F">
        <w:rPr>
          <w:rFonts w:ascii="Times New Roman"/>
          <w:color w:val="383838"/>
          <w:sz w:val="24"/>
        </w:rPr>
        <w:t xml:space="preserve"> records and assets</w:t>
      </w:r>
      <w:r w:rsidR="0067665A">
        <w:rPr>
          <w:rFonts w:ascii="Times New Roman"/>
          <w:color w:val="383838"/>
          <w:sz w:val="24"/>
        </w:rPr>
        <w:t xml:space="preserve"> into the custody of the Court as they are essential in determining </w:t>
      </w:r>
      <w:r>
        <w:rPr>
          <w:rFonts w:ascii="Times New Roman"/>
          <w:color w:val="383838"/>
          <w:sz w:val="24"/>
        </w:rPr>
        <w:t xml:space="preserve">proper </w:t>
      </w:r>
      <w:r w:rsidR="0067665A">
        <w:rPr>
          <w:rFonts w:ascii="Times New Roman"/>
          <w:color w:val="383838"/>
          <w:sz w:val="24"/>
        </w:rPr>
        <w:t>successors and beneficiaries, issues that</w:t>
      </w:r>
      <w:r>
        <w:rPr>
          <w:rFonts w:ascii="Times New Roman"/>
          <w:color w:val="383838"/>
          <w:sz w:val="24"/>
        </w:rPr>
        <w:t xml:space="preserve"> all</w:t>
      </w:r>
      <w:r w:rsidR="0067665A">
        <w:rPr>
          <w:rFonts w:ascii="Times New Roman"/>
          <w:color w:val="383838"/>
          <w:sz w:val="24"/>
        </w:rPr>
        <w:t xml:space="preserve"> must be resolved first and </w:t>
      </w:r>
      <w:r w:rsidR="0067665A">
        <w:rPr>
          <w:rFonts w:ascii="Times New Roman"/>
          <w:color w:val="383838"/>
          <w:sz w:val="24"/>
        </w:rPr>
        <w:lastRenderedPageBreak/>
        <w:t>then successors elected properly</w:t>
      </w:r>
      <w:r>
        <w:rPr>
          <w:rFonts w:ascii="Times New Roman"/>
          <w:color w:val="383838"/>
          <w:sz w:val="24"/>
        </w:rPr>
        <w:t xml:space="preserve"> according to law and the final dispositive documents</w:t>
      </w:r>
      <w:r w:rsidR="00E73AD9">
        <w:rPr>
          <w:rFonts w:ascii="Times New Roman"/>
          <w:color w:val="383838"/>
          <w:sz w:val="24"/>
        </w:rPr>
        <w:t xml:space="preserve"> that are </w:t>
      </w:r>
      <w:r>
        <w:rPr>
          <w:rFonts w:ascii="Times New Roman"/>
          <w:color w:val="383838"/>
          <w:sz w:val="24"/>
        </w:rPr>
        <w:t>chosen after full and forensic inspection by all interested parties and Creditor Stansbury</w:t>
      </w:r>
      <w:r w:rsidR="0067665A">
        <w:rPr>
          <w:rFonts w:ascii="Times New Roman"/>
          <w:color w:val="383838"/>
          <w:sz w:val="24"/>
        </w:rPr>
        <w:t xml:space="preserve">.  </w:t>
      </w:r>
    </w:p>
    <w:p w:rsidR="00450D4F" w:rsidRPr="00450D4F" w:rsidRDefault="00E73AD9" w:rsidP="003A0F9C">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w:t>
      </w:r>
      <w:r w:rsidR="0067665A">
        <w:rPr>
          <w:rFonts w:ascii="Times New Roman"/>
          <w:color w:val="383838"/>
          <w:sz w:val="24"/>
        </w:rPr>
        <w:t>n fact, Petitioner has challenged</w:t>
      </w:r>
      <w:r>
        <w:rPr>
          <w:rFonts w:ascii="Times New Roman"/>
          <w:color w:val="383838"/>
          <w:sz w:val="24"/>
        </w:rPr>
        <w:t xml:space="preserve"> in prior unheard Petitions and Motions filed</w:t>
      </w:r>
      <w:r w:rsidR="004745DA">
        <w:rPr>
          <w:rFonts w:ascii="Times New Roman"/>
          <w:color w:val="383838"/>
          <w:sz w:val="24"/>
        </w:rPr>
        <w:t xml:space="preserve"> since May 2013 that</w:t>
      </w:r>
      <w:r w:rsidR="0067665A">
        <w:rPr>
          <w:rFonts w:ascii="Times New Roman"/>
          <w:color w:val="383838"/>
          <w:sz w:val="24"/>
        </w:rPr>
        <w:t xml:space="preserve"> all 2012</w:t>
      </w:r>
      <w:r>
        <w:rPr>
          <w:rFonts w:ascii="Times New Roman"/>
          <w:color w:val="383838"/>
          <w:sz w:val="24"/>
        </w:rPr>
        <w:t xml:space="preserve"> </w:t>
      </w:r>
      <w:r w:rsidR="004745DA">
        <w:rPr>
          <w:rFonts w:ascii="Times New Roman"/>
          <w:color w:val="383838"/>
          <w:sz w:val="24"/>
        </w:rPr>
        <w:t>ALLEGED Estates</w:t>
      </w:r>
      <w:r>
        <w:rPr>
          <w:rFonts w:ascii="Times New Roman"/>
          <w:color w:val="383838"/>
          <w:sz w:val="24"/>
        </w:rPr>
        <w:t xml:space="preserve"> and Trusts</w:t>
      </w:r>
      <w:r w:rsidR="004745DA">
        <w:rPr>
          <w:rFonts w:ascii="Times New Roman"/>
          <w:color w:val="383838"/>
          <w:sz w:val="24"/>
        </w:rPr>
        <w:t xml:space="preserve"> documents</w:t>
      </w:r>
      <w:r>
        <w:rPr>
          <w:rFonts w:ascii="Times New Roman"/>
          <w:color w:val="383838"/>
          <w:sz w:val="24"/>
        </w:rPr>
        <w:t xml:space="preserve"> as Fraudulent, including but not limited to, the</w:t>
      </w:r>
      <w:r w:rsidR="0067665A">
        <w:rPr>
          <w:rFonts w:ascii="Times New Roman"/>
          <w:color w:val="383838"/>
          <w:sz w:val="24"/>
        </w:rPr>
        <w:t xml:space="preserve"> </w:t>
      </w:r>
      <w:r>
        <w:rPr>
          <w:rFonts w:ascii="Times New Roman"/>
          <w:color w:val="383838"/>
          <w:sz w:val="24"/>
        </w:rPr>
        <w:t xml:space="preserve">ALLEGED 2012 </w:t>
      </w:r>
      <w:r w:rsidR="0067665A">
        <w:rPr>
          <w:rFonts w:ascii="Times New Roman"/>
          <w:color w:val="383838"/>
          <w:sz w:val="24"/>
        </w:rPr>
        <w:t>Will and Trusts of S</w:t>
      </w:r>
      <w:r>
        <w:rPr>
          <w:rFonts w:ascii="Times New Roman"/>
          <w:color w:val="383838"/>
          <w:sz w:val="24"/>
        </w:rPr>
        <w:t>IMON</w:t>
      </w:r>
      <w:r w:rsidR="00E03F6E">
        <w:rPr>
          <w:rFonts w:ascii="Times New Roman"/>
          <w:color w:val="383838"/>
          <w:sz w:val="24"/>
        </w:rPr>
        <w:t xml:space="preserve">.  </w:t>
      </w:r>
      <w:r>
        <w:rPr>
          <w:rFonts w:ascii="Times New Roman"/>
          <w:color w:val="383838"/>
          <w:sz w:val="24"/>
        </w:rPr>
        <w:t xml:space="preserve">Petitioner </w:t>
      </w:r>
      <w:r w:rsidR="0067665A">
        <w:rPr>
          <w:rFonts w:ascii="Times New Roman"/>
          <w:color w:val="383838"/>
          <w:sz w:val="24"/>
        </w:rPr>
        <w:t xml:space="preserve">has not </w:t>
      </w:r>
      <w:r>
        <w:rPr>
          <w:rFonts w:ascii="Times New Roman"/>
          <w:color w:val="383838"/>
          <w:sz w:val="24"/>
        </w:rPr>
        <w:t xml:space="preserve">EVER </w:t>
      </w:r>
      <w:r w:rsidR="0067665A">
        <w:rPr>
          <w:rFonts w:ascii="Times New Roman"/>
          <w:color w:val="383838"/>
          <w:sz w:val="24"/>
        </w:rPr>
        <w:t xml:space="preserve">been given copies of </w:t>
      </w:r>
      <w:r w:rsidR="004745DA">
        <w:rPr>
          <w:rFonts w:ascii="Times New Roman"/>
          <w:color w:val="383838"/>
          <w:sz w:val="24"/>
        </w:rPr>
        <w:t xml:space="preserve">the prior </w:t>
      </w:r>
      <w:r w:rsidR="0067665A">
        <w:rPr>
          <w:rFonts w:ascii="Times New Roman"/>
          <w:color w:val="383838"/>
          <w:sz w:val="24"/>
        </w:rPr>
        <w:t>SIMON 2008 Will and 2008 Trusts</w:t>
      </w:r>
      <w:r w:rsidR="004745DA">
        <w:rPr>
          <w:rFonts w:ascii="Times New Roman"/>
          <w:color w:val="383838"/>
          <w:sz w:val="24"/>
        </w:rPr>
        <w:t xml:space="preserve"> they allegedly replaced,</w:t>
      </w:r>
      <w:r w:rsidR="0067665A">
        <w:rPr>
          <w:rFonts w:ascii="Times New Roman"/>
          <w:color w:val="383838"/>
          <w:sz w:val="24"/>
        </w:rPr>
        <w:t xml:space="preserve"> </w:t>
      </w:r>
      <w:r>
        <w:rPr>
          <w:rFonts w:ascii="Times New Roman"/>
          <w:color w:val="383838"/>
          <w:sz w:val="24"/>
        </w:rPr>
        <w:t>i</w:t>
      </w:r>
      <w:r w:rsidR="00B079D3">
        <w:rPr>
          <w:rFonts w:ascii="Times New Roman"/>
          <w:color w:val="383838"/>
          <w:sz w:val="24"/>
        </w:rPr>
        <w:t xml:space="preserve">n violation of Probate Rules and </w:t>
      </w:r>
      <w:r>
        <w:rPr>
          <w:rFonts w:ascii="Times New Roman"/>
          <w:color w:val="383838"/>
          <w:sz w:val="24"/>
        </w:rPr>
        <w:t>Statutes</w:t>
      </w:r>
      <w:r w:rsidR="00E03F6E">
        <w:rPr>
          <w:rFonts w:ascii="Times New Roman"/>
          <w:color w:val="383838"/>
          <w:sz w:val="24"/>
        </w:rPr>
        <w:t>.  T</w:t>
      </w:r>
      <w:r w:rsidR="0067665A">
        <w:rPr>
          <w:rFonts w:ascii="Times New Roman"/>
          <w:color w:val="383838"/>
          <w:sz w:val="24"/>
        </w:rPr>
        <w:t>hese documents may have left everything to Petitioner and his family and chosen him as the true and proper Successor for the Estates and Trusts</w:t>
      </w:r>
      <w:r>
        <w:rPr>
          <w:rFonts w:ascii="Times New Roman"/>
          <w:color w:val="383838"/>
          <w:sz w:val="24"/>
        </w:rPr>
        <w:t xml:space="preserve"> and this must first be resolved once the documents are obtained</w:t>
      </w:r>
      <w:r w:rsidR="004745DA">
        <w:rPr>
          <w:rFonts w:ascii="Times New Roman"/>
          <w:color w:val="383838"/>
          <w:sz w:val="24"/>
        </w:rPr>
        <w:t xml:space="preserve"> and forensically evaluated</w:t>
      </w:r>
      <w:r>
        <w:rPr>
          <w:rFonts w:ascii="Times New Roman"/>
          <w:color w:val="383838"/>
          <w:sz w:val="24"/>
        </w:rPr>
        <w:t>.  A</w:t>
      </w:r>
      <w:r w:rsidR="0067665A">
        <w:rPr>
          <w:rFonts w:ascii="Times New Roman"/>
          <w:color w:val="383838"/>
          <w:sz w:val="24"/>
        </w:rPr>
        <w:t>gain</w:t>
      </w:r>
      <w:r>
        <w:rPr>
          <w:rFonts w:ascii="Times New Roman"/>
          <w:color w:val="383838"/>
          <w:sz w:val="24"/>
        </w:rPr>
        <w:t>,</w:t>
      </w:r>
      <w:r w:rsidR="0067665A">
        <w:rPr>
          <w:rFonts w:ascii="Times New Roman"/>
          <w:color w:val="383838"/>
          <w:sz w:val="24"/>
        </w:rPr>
        <w:t xml:space="preserve"> it would be fatal to start down the wrong path</w:t>
      </w:r>
      <w:r w:rsidR="00B079D3">
        <w:rPr>
          <w:rFonts w:ascii="Times New Roman"/>
          <w:color w:val="383838"/>
          <w:sz w:val="24"/>
        </w:rPr>
        <w:t xml:space="preserve"> </w:t>
      </w:r>
      <w:r w:rsidR="004745DA">
        <w:rPr>
          <w:rFonts w:ascii="Times New Roman"/>
          <w:color w:val="383838"/>
          <w:sz w:val="24"/>
        </w:rPr>
        <w:t>blindly by picking names from hat for successors and other such nonsense</w:t>
      </w:r>
      <w:r w:rsidR="00B079D3">
        <w:rPr>
          <w:rFonts w:ascii="Times New Roman"/>
          <w:color w:val="383838"/>
          <w:sz w:val="24"/>
        </w:rPr>
        <w:t>,</w:t>
      </w:r>
      <w:r w:rsidR="0067665A">
        <w:rPr>
          <w:rFonts w:ascii="Times New Roman"/>
          <w:color w:val="383838"/>
          <w:sz w:val="24"/>
        </w:rPr>
        <w:t xml:space="preserve"> after this much wasted time and delay</w:t>
      </w:r>
      <w:r w:rsidR="00B079D3">
        <w:rPr>
          <w:rFonts w:ascii="Times New Roman"/>
          <w:color w:val="383838"/>
          <w:sz w:val="24"/>
        </w:rPr>
        <w:t xml:space="preserve"> already</w:t>
      </w:r>
      <w:r w:rsidR="00B8374E">
        <w:rPr>
          <w:rFonts w:ascii="Times New Roman"/>
          <w:color w:val="383838"/>
          <w:sz w:val="24"/>
        </w:rPr>
        <w:t xml:space="preserve"> </w:t>
      </w:r>
      <w:r w:rsidR="0067665A">
        <w:rPr>
          <w:rFonts w:ascii="Times New Roman"/>
          <w:color w:val="383838"/>
          <w:sz w:val="24"/>
        </w:rPr>
        <w:t>due to the previous bad faith acts of OFFICERS OF THIS COURT</w:t>
      </w:r>
      <w:r>
        <w:rPr>
          <w:rFonts w:ascii="Times New Roman"/>
          <w:color w:val="383838"/>
          <w:sz w:val="24"/>
        </w:rPr>
        <w:t xml:space="preserve"> </w:t>
      </w:r>
      <w:r w:rsidR="004745DA">
        <w:rPr>
          <w:rFonts w:ascii="Times New Roman"/>
          <w:color w:val="383838"/>
          <w:sz w:val="24"/>
        </w:rPr>
        <w:t xml:space="preserve">and others </w:t>
      </w:r>
      <w:r>
        <w:rPr>
          <w:rFonts w:ascii="Times New Roman"/>
          <w:color w:val="383838"/>
          <w:sz w:val="24"/>
        </w:rPr>
        <w:t>and then have to undue</w:t>
      </w:r>
      <w:r w:rsidR="004745DA">
        <w:rPr>
          <w:rFonts w:ascii="Times New Roman"/>
          <w:color w:val="383838"/>
          <w:sz w:val="24"/>
        </w:rPr>
        <w:t xml:space="preserve"> these</w:t>
      </w:r>
      <w:r>
        <w:rPr>
          <w:rFonts w:ascii="Times New Roman"/>
          <w:color w:val="383838"/>
          <w:sz w:val="24"/>
        </w:rPr>
        <w:t xml:space="preserve"> hurried decis</w:t>
      </w:r>
      <w:r w:rsidR="004745DA">
        <w:rPr>
          <w:rFonts w:ascii="Times New Roman"/>
          <w:color w:val="383838"/>
          <w:sz w:val="24"/>
        </w:rPr>
        <w:t>ions at great cost and further delays, further damaging the injured parties</w:t>
      </w:r>
      <w:r w:rsidR="00E03F6E">
        <w:rPr>
          <w:rFonts w:ascii="Times New Roman"/>
          <w:color w:val="383838"/>
          <w:sz w:val="24"/>
        </w:rPr>
        <w:t xml:space="preserve"> and wasting court time, expending further wasted legal fees and time from all parties</w:t>
      </w:r>
      <w:r w:rsidR="0067665A">
        <w:rPr>
          <w:rFonts w:ascii="Times New Roman"/>
          <w:color w:val="383838"/>
          <w:sz w:val="24"/>
        </w:rPr>
        <w:t>.</w:t>
      </w:r>
    </w:p>
    <w:p w:rsidR="004745DA" w:rsidRPr="00F57682" w:rsidRDefault="00E73AD9" w:rsidP="004745DA">
      <w:pPr>
        <w:pStyle w:val="ListParagraph"/>
        <w:numPr>
          <w:ilvl w:val="0"/>
          <w:numId w:val="5"/>
        </w:numPr>
        <w:spacing w:line="480" w:lineRule="auto"/>
        <w:ind w:left="540" w:hanging="540"/>
        <w:rPr>
          <w:rFonts w:ascii="Times New Roman"/>
          <w:color w:val="383838"/>
          <w:sz w:val="24"/>
        </w:rPr>
      </w:pPr>
      <w:r w:rsidRPr="00F57682">
        <w:rPr>
          <w:rFonts w:ascii="Times New Roman"/>
          <w:color w:val="383838"/>
          <w:sz w:val="24"/>
        </w:rPr>
        <w:t xml:space="preserve">That </w:t>
      </w:r>
      <w:r w:rsidR="00450D4F" w:rsidRPr="00F57682">
        <w:rPr>
          <w:rFonts w:ascii="Times New Roman"/>
          <w:color w:val="383838"/>
          <w:sz w:val="24"/>
        </w:rPr>
        <w:t>Bonding for everyone</w:t>
      </w:r>
      <w:r w:rsidRPr="00F57682">
        <w:rPr>
          <w:rFonts w:ascii="Times New Roman"/>
          <w:color w:val="383838"/>
          <w:sz w:val="24"/>
        </w:rPr>
        <w:t xml:space="preserve"> involved should start at </w:t>
      </w:r>
      <w:r w:rsidR="00450D4F" w:rsidRPr="00F57682">
        <w:rPr>
          <w:rFonts w:ascii="Times New Roman"/>
          <w:color w:val="383838"/>
          <w:sz w:val="24"/>
        </w:rPr>
        <w:t xml:space="preserve">no less than </w:t>
      </w:r>
      <w:r w:rsidRPr="00F57682">
        <w:rPr>
          <w:rFonts w:ascii="Times New Roman"/>
          <w:color w:val="383838"/>
          <w:sz w:val="24"/>
        </w:rPr>
        <w:t>$</w:t>
      </w:r>
      <w:r w:rsidR="00450D4F" w:rsidRPr="00F57682">
        <w:rPr>
          <w:rFonts w:ascii="Times New Roman"/>
          <w:color w:val="383838"/>
          <w:sz w:val="24"/>
        </w:rPr>
        <w:t>100 million</w:t>
      </w:r>
      <w:r w:rsidRPr="00F57682">
        <w:rPr>
          <w:rFonts w:ascii="Times New Roman"/>
          <w:color w:val="383838"/>
          <w:sz w:val="24"/>
        </w:rPr>
        <w:t xml:space="preserve"> dollars</w:t>
      </w:r>
      <w:r w:rsidR="00450D4F" w:rsidRPr="00F57682">
        <w:rPr>
          <w:rFonts w:ascii="Times New Roman"/>
          <w:color w:val="383838"/>
          <w:sz w:val="24"/>
        </w:rPr>
        <w:t xml:space="preserve"> per person</w:t>
      </w:r>
      <w:r w:rsidRPr="00F57682">
        <w:rPr>
          <w:rFonts w:ascii="Times New Roman"/>
          <w:color w:val="383838"/>
          <w:sz w:val="24"/>
        </w:rPr>
        <w:t xml:space="preserve"> and the </w:t>
      </w:r>
      <w:r w:rsidR="00450D4F" w:rsidRPr="00F57682">
        <w:rPr>
          <w:rFonts w:ascii="Times New Roman"/>
          <w:color w:val="383838"/>
          <w:sz w:val="24"/>
        </w:rPr>
        <w:t>law firm</w:t>
      </w:r>
      <w:r w:rsidRPr="00F57682">
        <w:rPr>
          <w:rFonts w:ascii="Times New Roman"/>
          <w:color w:val="383838"/>
          <w:sz w:val="24"/>
        </w:rPr>
        <w:t>s involved</w:t>
      </w:r>
      <w:r w:rsidR="00666FB1" w:rsidRPr="00F57682">
        <w:rPr>
          <w:rFonts w:ascii="Times New Roman"/>
          <w:color w:val="383838"/>
          <w:sz w:val="24"/>
        </w:rPr>
        <w:t xml:space="preserve"> to ensure protections forward for the injured </w:t>
      </w:r>
      <w:r w:rsidR="00E03F6E">
        <w:rPr>
          <w:rFonts w:ascii="Times New Roman"/>
          <w:color w:val="383838"/>
          <w:sz w:val="24"/>
        </w:rPr>
        <w:t xml:space="preserve">a nd damaged </w:t>
      </w:r>
      <w:r w:rsidR="00666FB1" w:rsidRPr="00F57682">
        <w:rPr>
          <w:rFonts w:ascii="Times New Roman"/>
          <w:color w:val="383838"/>
          <w:sz w:val="24"/>
        </w:rPr>
        <w:t>beneficiaries and creditors et al.</w:t>
      </w:r>
      <w:r w:rsidR="00F57682" w:rsidRPr="00F57682">
        <w:rPr>
          <w:rFonts w:ascii="Times New Roman"/>
          <w:color w:val="383838"/>
          <w:sz w:val="24"/>
        </w:rPr>
        <w:t xml:space="preserve">  </w:t>
      </w:r>
      <w:r w:rsidR="004745DA" w:rsidRPr="00F57682">
        <w:rPr>
          <w:rFonts w:ascii="Times New Roman"/>
          <w:color w:val="383838"/>
          <w:sz w:val="24"/>
        </w:rPr>
        <w:t>Bonding, surety and surcharges should apply to all of the following parties; TESCHER, SPALLINA, TSPA, MANCERI, MANCERI P.A., THEODORE, P. SIMON, IANTONI, FRIEDSTEIN, Alan B. Rose, Esq. (</w:t>
      </w:r>
      <w:r w:rsidR="004745DA" w:rsidRPr="00F57682">
        <w:rPr>
          <w:rFonts w:ascii="Times New Roman"/>
          <w:color w:val="383838"/>
          <w:sz w:val="24"/>
        </w:rPr>
        <w:t>“</w:t>
      </w:r>
      <w:r w:rsidR="004745DA" w:rsidRPr="00F57682">
        <w:rPr>
          <w:rFonts w:ascii="Times New Roman"/>
          <w:color w:val="383838"/>
          <w:sz w:val="24"/>
        </w:rPr>
        <w:t>ROSE</w:t>
      </w:r>
      <w:r w:rsidR="004745DA" w:rsidRPr="00F57682">
        <w:rPr>
          <w:rFonts w:ascii="Times New Roman"/>
          <w:color w:val="383838"/>
          <w:sz w:val="24"/>
        </w:rPr>
        <w:t>”</w:t>
      </w:r>
      <w:r w:rsidR="004745DA" w:rsidRPr="00F57682">
        <w:rPr>
          <w:rFonts w:ascii="Times New Roman"/>
          <w:color w:val="383838"/>
          <w:sz w:val="24"/>
        </w:rPr>
        <w:t>), Page, Mrachek, Fitzgerald &amp; Rose, P.A. (</w:t>
      </w:r>
      <w:r w:rsidR="004745DA" w:rsidRPr="00F57682">
        <w:rPr>
          <w:rFonts w:ascii="Times New Roman"/>
          <w:color w:val="383838"/>
          <w:sz w:val="24"/>
        </w:rPr>
        <w:t>“</w:t>
      </w:r>
      <w:r w:rsidR="004745DA" w:rsidRPr="00F57682">
        <w:rPr>
          <w:rFonts w:ascii="Times New Roman"/>
          <w:color w:val="383838"/>
          <w:sz w:val="24"/>
        </w:rPr>
        <w:t>PMFR</w:t>
      </w:r>
      <w:r w:rsidR="004745DA" w:rsidRPr="00F57682">
        <w:rPr>
          <w:rFonts w:ascii="Times New Roman"/>
          <w:color w:val="383838"/>
          <w:sz w:val="24"/>
        </w:rPr>
        <w:t>”</w:t>
      </w:r>
      <w:r w:rsidR="004745DA" w:rsidRPr="00F57682">
        <w:rPr>
          <w:rFonts w:ascii="Times New Roman"/>
          <w:color w:val="383838"/>
          <w:sz w:val="24"/>
        </w:rPr>
        <w:t>), PANKAUSKI, Pankauski Law Firm PLLC (</w:t>
      </w:r>
      <w:r w:rsidR="004745DA" w:rsidRPr="00F57682">
        <w:rPr>
          <w:rFonts w:ascii="Times New Roman"/>
          <w:color w:val="383838"/>
          <w:sz w:val="24"/>
        </w:rPr>
        <w:t>“</w:t>
      </w:r>
      <w:r w:rsidR="004745DA" w:rsidRPr="00F57682">
        <w:rPr>
          <w:rFonts w:ascii="Times New Roman"/>
          <w:color w:val="383838"/>
          <w:sz w:val="24"/>
        </w:rPr>
        <w:t>PANKAUSKI PLLC</w:t>
      </w:r>
      <w:r w:rsidR="004745DA" w:rsidRPr="00F57682">
        <w:rPr>
          <w:rFonts w:ascii="Times New Roman"/>
          <w:color w:val="383838"/>
          <w:sz w:val="24"/>
        </w:rPr>
        <w:t>”</w:t>
      </w:r>
      <w:r w:rsidR="004745DA" w:rsidRPr="00F57682">
        <w:rPr>
          <w:rFonts w:ascii="Times New Roman"/>
          <w:color w:val="383838"/>
          <w:sz w:val="24"/>
        </w:rPr>
        <w:t xml:space="preserve">), this Court and Your Honor, in an amount no less than </w:t>
      </w:r>
      <w:r w:rsidR="004745DA" w:rsidRPr="00F57682">
        <w:rPr>
          <w:rFonts w:ascii="Times New Roman"/>
          <w:color w:val="383838"/>
          <w:sz w:val="24"/>
        </w:rPr>
        <w:lastRenderedPageBreak/>
        <w:t>$100,000,000.00 each</w:t>
      </w:r>
      <w:r w:rsidR="00F57682">
        <w:rPr>
          <w:rFonts w:ascii="Times New Roman"/>
          <w:color w:val="383838"/>
          <w:sz w:val="24"/>
        </w:rPr>
        <w:t xml:space="preserve">, as the value of the Estates and Trusts remains a mystery due to intentional </w:t>
      </w:r>
      <w:r w:rsidR="00E03F6E">
        <w:rPr>
          <w:rFonts w:ascii="Times New Roman"/>
          <w:color w:val="383838"/>
          <w:sz w:val="24"/>
        </w:rPr>
        <w:t xml:space="preserve">OBSTRUCTION, FRAUD, </w:t>
      </w:r>
      <w:r w:rsidR="00F57682">
        <w:rPr>
          <w:rFonts w:ascii="Times New Roman"/>
          <w:color w:val="383838"/>
          <w:sz w:val="24"/>
        </w:rPr>
        <w:t>SUPPRESSION and DENIAL of accountings, inventories, documents and more</w:t>
      </w:r>
      <w:r w:rsidR="004745DA" w:rsidRPr="00F57682">
        <w:rPr>
          <w:rFonts w:ascii="Times New Roman"/>
          <w:color w:val="383838"/>
          <w:sz w:val="24"/>
        </w:rPr>
        <w:t>.</w:t>
      </w:r>
    </w:p>
    <w:p w:rsidR="00E03F6E" w:rsidRDefault="00666FB1"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B20D4A" w:rsidRPr="00B20D4A">
        <w:rPr>
          <w:rFonts w:ascii="Times New Roman"/>
          <w:color w:val="383838"/>
          <w:sz w:val="24"/>
        </w:rPr>
        <w:t xml:space="preserve">THEODORE should not be appointed as Personal Representative or Curator or </w:t>
      </w:r>
      <w:r>
        <w:rPr>
          <w:rFonts w:ascii="Times New Roman"/>
          <w:color w:val="383838"/>
          <w:sz w:val="24"/>
        </w:rPr>
        <w:t xml:space="preserve">hold </w:t>
      </w:r>
      <w:r w:rsidR="00B20D4A" w:rsidRPr="00B20D4A">
        <w:rPr>
          <w:rFonts w:ascii="Times New Roman"/>
          <w:color w:val="383838"/>
          <w:sz w:val="24"/>
        </w:rPr>
        <w:t>any fiduciary capacit</w:t>
      </w:r>
      <w:r>
        <w:rPr>
          <w:rFonts w:ascii="Times New Roman"/>
          <w:color w:val="383838"/>
          <w:sz w:val="24"/>
        </w:rPr>
        <w:t>ies forward</w:t>
      </w:r>
      <w:r w:rsidR="00B20D4A" w:rsidRPr="00B20D4A">
        <w:rPr>
          <w:rFonts w:ascii="Times New Roman"/>
          <w:color w:val="383838"/>
          <w:sz w:val="24"/>
        </w:rPr>
        <w:t xml:space="preserve"> in the Estates</w:t>
      </w:r>
      <w:r>
        <w:rPr>
          <w:rFonts w:ascii="Times New Roman"/>
          <w:color w:val="383838"/>
          <w:sz w:val="24"/>
        </w:rPr>
        <w:t xml:space="preserve"> and Trusts</w:t>
      </w:r>
      <w:r w:rsidR="00B20D4A" w:rsidRPr="00B20D4A">
        <w:rPr>
          <w:rFonts w:ascii="Times New Roman"/>
          <w:color w:val="383838"/>
          <w:sz w:val="24"/>
        </w:rPr>
        <w:t xml:space="preserve"> of </w:t>
      </w:r>
      <w:r>
        <w:rPr>
          <w:rFonts w:ascii="Times New Roman"/>
          <w:color w:val="383838"/>
          <w:sz w:val="24"/>
        </w:rPr>
        <w:t xml:space="preserve">both </w:t>
      </w:r>
      <w:r w:rsidR="00B20D4A" w:rsidRPr="00B20D4A">
        <w:rPr>
          <w:rFonts w:ascii="Times New Roman"/>
          <w:color w:val="383838"/>
          <w:sz w:val="24"/>
        </w:rPr>
        <w:t xml:space="preserve">SIMON and SHIRLEY </w:t>
      </w:r>
      <w:r>
        <w:rPr>
          <w:rFonts w:ascii="Times New Roman"/>
          <w:color w:val="383838"/>
          <w:sz w:val="24"/>
        </w:rPr>
        <w:t xml:space="preserve">and </w:t>
      </w:r>
      <w:r w:rsidR="00B20D4A" w:rsidRPr="00B20D4A">
        <w:rPr>
          <w:rFonts w:ascii="Times New Roman"/>
          <w:color w:val="383838"/>
          <w:sz w:val="24"/>
        </w:rPr>
        <w:t>for good cause.  THEODORE has a history of financial troubles, including a bankruptcy and failing businesses</w:t>
      </w:r>
      <w:r>
        <w:rPr>
          <w:rFonts w:ascii="Times New Roman"/>
          <w:color w:val="383838"/>
          <w:sz w:val="24"/>
        </w:rPr>
        <w:t xml:space="preserve"> and has proven again and again in these matters to have acted in </w:t>
      </w:r>
      <w:r w:rsidR="00F57682">
        <w:rPr>
          <w:rFonts w:ascii="Times New Roman"/>
          <w:color w:val="383838"/>
          <w:sz w:val="24"/>
        </w:rPr>
        <w:t xml:space="preserve">egregious </w:t>
      </w:r>
      <w:r>
        <w:rPr>
          <w:rFonts w:ascii="Times New Roman"/>
          <w:color w:val="383838"/>
          <w:sz w:val="24"/>
        </w:rPr>
        <w:t xml:space="preserve">bad faith and with unclean hands and who has caused most of these problems with his </w:t>
      </w:r>
      <w:r w:rsidR="00E03F6E">
        <w:rPr>
          <w:rFonts w:ascii="Times New Roman"/>
          <w:color w:val="383838"/>
          <w:sz w:val="24"/>
        </w:rPr>
        <w:t xml:space="preserve">close business partners and bedfellows the </w:t>
      </w:r>
      <w:r>
        <w:rPr>
          <w:rFonts w:ascii="Times New Roman"/>
          <w:color w:val="383838"/>
          <w:sz w:val="24"/>
        </w:rPr>
        <w:t>Attorneys at Law</w:t>
      </w:r>
      <w:r w:rsidR="00E03F6E">
        <w:rPr>
          <w:rFonts w:ascii="Times New Roman"/>
          <w:color w:val="383838"/>
          <w:sz w:val="24"/>
        </w:rPr>
        <w:t>, TESCHER and SPALLINA, and their cohorts, MANCERI, PANKAUSKI and ROSE, et al., all introduced to the BERNSTEIN family by THEODORE and</w:t>
      </w:r>
      <w:r>
        <w:rPr>
          <w:rFonts w:ascii="Times New Roman"/>
          <w:color w:val="383838"/>
          <w:sz w:val="24"/>
        </w:rPr>
        <w:t xml:space="preserve"> were willing to admittedly break the law</w:t>
      </w:r>
      <w:r w:rsidR="00E03F6E">
        <w:rPr>
          <w:rFonts w:ascii="Times New Roman"/>
          <w:color w:val="383838"/>
          <w:sz w:val="24"/>
        </w:rPr>
        <w:t>s</w:t>
      </w:r>
      <w:r>
        <w:rPr>
          <w:rFonts w:ascii="Times New Roman"/>
          <w:color w:val="383838"/>
          <w:sz w:val="24"/>
        </w:rPr>
        <w:t xml:space="preserve"> to favor THEODORE</w:t>
      </w:r>
      <w:r w:rsidR="00E03F6E">
        <w:rPr>
          <w:rFonts w:ascii="Times New Roman"/>
          <w:color w:val="383838"/>
          <w:sz w:val="24"/>
        </w:rPr>
        <w:t xml:space="preserve"> over other beneficiaries with intent</w:t>
      </w:r>
      <w:r w:rsidR="00B20D4A" w:rsidRPr="00B20D4A">
        <w:rPr>
          <w:rFonts w:ascii="Times New Roman"/>
          <w:color w:val="383838"/>
          <w:sz w:val="24"/>
        </w:rPr>
        <w:t xml:space="preserve">.  </w:t>
      </w:r>
    </w:p>
    <w:p w:rsidR="00B20D4A" w:rsidRPr="00B20D4A" w:rsidRDefault="00E03F6E"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B20D4A" w:rsidRPr="00B20D4A">
        <w:rPr>
          <w:rFonts w:ascii="Times New Roman"/>
          <w:color w:val="383838"/>
          <w:sz w:val="24"/>
        </w:rPr>
        <w:t xml:space="preserve">THEODORE acted in the Estate and Trusts of SHIRLEY for a year without any </w:t>
      </w:r>
      <w:r>
        <w:rPr>
          <w:rFonts w:ascii="Times New Roman"/>
          <w:color w:val="383838"/>
          <w:sz w:val="24"/>
        </w:rPr>
        <w:t xml:space="preserve">legal </w:t>
      </w:r>
      <w:r w:rsidR="00B20D4A" w:rsidRPr="00B20D4A">
        <w:rPr>
          <w:rFonts w:ascii="Times New Roman"/>
          <w:color w:val="383838"/>
          <w:sz w:val="24"/>
        </w:rPr>
        <w:t>authority</w:t>
      </w:r>
      <w:r w:rsidR="00F57682">
        <w:rPr>
          <w:rFonts w:ascii="Times New Roman"/>
          <w:color w:val="383838"/>
          <w:sz w:val="24"/>
        </w:rPr>
        <w:t xml:space="preserve"> or properly following Probate Rules and Statutes</w:t>
      </w:r>
      <w:r w:rsidR="00B20D4A" w:rsidRPr="00B20D4A">
        <w:rPr>
          <w:rFonts w:ascii="Times New Roman"/>
          <w:color w:val="383838"/>
          <w:sz w:val="24"/>
        </w:rPr>
        <w:t xml:space="preserve"> </w:t>
      </w:r>
      <w:r>
        <w:rPr>
          <w:rFonts w:ascii="Times New Roman"/>
          <w:color w:val="383838"/>
          <w:sz w:val="24"/>
        </w:rPr>
        <w:t>to</w:t>
      </w:r>
      <w:r w:rsidR="00B20D4A" w:rsidRPr="00B20D4A">
        <w:rPr>
          <w:rFonts w:ascii="Times New Roman"/>
          <w:color w:val="383838"/>
          <w:sz w:val="24"/>
        </w:rPr>
        <w:t xml:space="preserve"> act in these capacities, with intent</w:t>
      </w:r>
      <w:r w:rsidR="00F57682">
        <w:rPr>
          <w:rFonts w:ascii="Times New Roman"/>
          <w:color w:val="383838"/>
          <w:sz w:val="24"/>
        </w:rPr>
        <w:t xml:space="preserve"> to cause harm to certain beneficiaries in favor of others, including </w:t>
      </w:r>
      <w:r>
        <w:rPr>
          <w:rFonts w:ascii="Times New Roman"/>
          <w:color w:val="383838"/>
          <w:sz w:val="24"/>
        </w:rPr>
        <w:t xml:space="preserve">favoring </w:t>
      </w:r>
      <w:r w:rsidR="00F57682">
        <w:rPr>
          <w:rFonts w:ascii="Times New Roman"/>
          <w:color w:val="383838"/>
          <w:sz w:val="24"/>
        </w:rPr>
        <w:t>his own family</w:t>
      </w:r>
      <w:r>
        <w:rPr>
          <w:rFonts w:ascii="Times New Roman"/>
          <w:color w:val="383838"/>
          <w:sz w:val="24"/>
        </w:rPr>
        <w:t xml:space="preserve"> through knowingly fraudulent distributions against the advice of counsel and other self-dealing transactions that all appear fraudulent</w:t>
      </w:r>
      <w:r w:rsidR="00B20D4A" w:rsidRPr="00B20D4A">
        <w:rPr>
          <w:rFonts w:ascii="Times New Roman"/>
          <w:color w:val="383838"/>
          <w:sz w:val="24"/>
        </w:rPr>
        <w:t xml:space="preserve">.  </w:t>
      </w:r>
    </w:p>
    <w:p w:rsidR="00B20D4A" w:rsidRPr="00B20D4A" w:rsidRDefault="00666FB1"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B20D4A" w:rsidRPr="00B20D4A">
        <w:rPr>
          <w:rFonts w:ascii="Times New Roman"/>
          <w:color w:val="383838"/>
          <w:sz w:val="24"/>
        </w:rPr>
        <w:t>THEODORE according to</w:t>
      </w:r>
      <w:r w:rsidR="00A931F1">
        <w:rPr>
          <w:rFonts w:ascii="Times New Roman"/>
          <w:color w:val="383838"/>
          <w:sz w:val="24"/>
        </w:rPr>
        <w:t xml:space="preserve"> PALM BEACH COUNTY SHERIFF SUPPLEMENTAL REPORT ALREADY EXHIBITED HEREIN</w:t>
      </w:r>
      <w:r w:rsidR="00B20D4A" w:rsidRPr="00B20D4A">
        <w:rPr>
          <w:rFonts w:ascii="Times New Roman"/>
          <w:color w:val="383838"/>
          <w:sz w:val="24"/>
        </w:rPr>
        <w:t xml:space="preserve">, appears to have been notified by his Counsel to not make distributions to beneficiaries due to knowingly wrong beneficiaries and THEODORE </w:t>
      </w:r>
      <w:r w:rsidR="00E03F6E">
        <w:rPr>
          <w:rFonts w:ascii="Times New Roman"/>
          <w:color w:val="383838"/>
          <w:sz w:val="24"/>
        </w:rPr>
        <w:t xml:space="preserve">knowingly </w:t>
      </w:r>
      <w:r w:rsidR="00B20D4A" w:rsidRPr="00B20D4A">
        <w:rPr>
          <w:rFonts w:ascii="Times New Roman"/>
          <w:color w:val="383838"/>
          <w:sz w:val="24"/>
        </w:rPr>
        <w:t xml:space="preserve">ignored the advice of counsel and </w:t>
      </w:r>
      <w:r w:rsidR="00E03F6E">
        <w:rPr>
          <w:rFonts w:ascii="Times New Roman"/>
          <w:color w:val="383838"/>
          <w:sz w:val="24"/>
        </w:rPr>
        <w:t xml:space="preserve">illegally </w:t>
      </w:r>
      <w:r w:rsidR="00B20D4A" w:rsidRPr="00B20D4A">
        <w:rPr>
          <w:rFonts w:ascii="Times New Roman"/>
          <w:color w:val="383838"/>
          <w:sz w:val="24"/>
        </w:rPr>
        <w:t>distributed funds in efforts to convert and comingle them to improper beneficiaries in his own best interest.</w:t>
      </w:r>
    </w:p>
    <w:p w:rsidR="00F57682" w:rsidRDefault="00B079D3"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lastRenderedPageBreak/>
        <w:t xml:space="preserve">That </w:t>
      </w:r>
      <w:r w:rsidR="00B20D4A" w:rsidRPr="00B20D4A">
        <w:rPr>
          <w:rFonts w:ascii="Times New Roman"/>
          <w:color w:val="383838"/>
          <w:sz w:val="24"/>
        </w:rPr>
        <w:t xml:space="preserve">THEODORE </w:t>
      </w:r>
      <w:r>
        <w:rPr>
          <w:rFonts w:ascii="Times New Roman"/>
          <w:color w:val="383838"/>
          <w:sz w:val="24"/>
        </w:rPr>
        <w:t>should immediately be removed as P</w:t>
      </w:r>
      <w:r w:rsidR="00666FB1">
        <w:rPr>
          <w:rFonts w:ascii="Times New Roman"/>
          <w:color w:val="383838"/>
          <w:sz w:val="24"/>
        </w:rPr>
        <w:t xml:space="preserve">ersonal </w:t>
      </w:r>
      <w:r>
        <w:rPr>
          <w:rFonts w:ascii="Times New Roman"/>
          <w:color w:val="383838"/>
          <w:sz w:val="24"/>
        </w:rPr>
        <w:t>R</w:t>
      </w:r>
      <w:r w:rsidR="00666FB1">
        <w:rPr>
          <w:rFonts w:ascii="Times New Roman"/>
          <w:color w:val="383838"/>
          <w:sz w:val="24"/>
        </w:rPr>
        <w:t>epresentative and Trustee</w:t>
      </w:r>
      <w:r>
        <w:rPr>
          <w:rFonts w:ascii="Times New Roman"/>
          <w:color w:val="383838"/>
          <w:sz w:val="24"/>
        </w:rPr>
        <w:t xml:space="preserve"> of</w:t>
      </w:r>
      <w:r w:rsidR="00666FB1">
        <w:rPr>
          <w:rFonts w:ascii="Times New Roman"/>
          <w:color w:val="383838"/>
          <w:sz w:val="24"/>
        </w:rPr>
        <w:t xml:space="preserve"> the</w:t>
      </w:r>
      <w:r>
        <w:rPr>
          <w:rFonts w:ascii="Times New Roman"/>
          <w:color w:val="383838"/>
          <w:sz w:val="24"/>
        </w:rPr>
        <w:t xml:space="preserve"> </w:t>
      </w:r>
      <w:r w:rsidR="00666FB1">
        <w:rPr>
          <w:rFonts w:ascii="Times New Roman"/>
          <w:color w:val="383838"/>
          <w:sz w:val="24"/>
        </w:rPr>
        <w:t xml:space="preserve">SHIRLEY Estate and Trusts, </w:t>
      </w:r>
      <w:r>
        <w:rPr>
          <w:rFonts w:ascii="Times New Roman"/>
          <w:color w:val="383838"/>
          <w:sz w:val="24"/>
        </w:rPr>
        <w:t xml:space="preserve">as this Court should </w:t>
      </w:r>
      <w:r w:rsidR="00666FB1">
        <w:rPr>
          <w:rFonts w:ascii="Times New Roman"/>
          <w:color w:val="383838"/>
          <w:sz w:val="24"/>
        </w:rPr>
        <w:t xml:space="preserve">now </w:t>
      </w:r>
      <w:r>
        <w:rPr>
          <w:rFonts w:ascii="Times New Roman"/>
          <w:color w:val="383838"/>
          <w:sz w:val="24"/>
        </w:rPr>
        <w:t>find that appointing him on October 29, 2013 was a bad choice by this Court</w:t>
      </w:r>
      <w:r w:rsidR="00666FB1">
        <w:rPr>
          <w:rFonts w:ascii="Times New Roman"/>
          <w:color w:val="383838"/>
          <w:sz w:val="24"/>
        </w:rPr>
        <w:t xml:space="preserve"> due to the recent further evidence of </w:t>
      </w:r>
      <w:r w:rsidR="00F57682">
        <w:rPr>
          <w:rFonts w:ascii="Times New Roman"/>
          <w:color w:val="383838"/>
          <w:sz w:val="24"/>
        </w:rPr>
        <w:t xml:space="preserve">alleged </w:t>
      </w:r>
      <w:r w:rsidR="00666FB1">
        <w:rPr>
          <w:rFonts w:ascii="Times New Roman"/>
          <w:color w:val="383838"/>
          <w:sz w:val="24"/>
        </w:rPr>
        <w:t xml:space="preserve">FRAUD </w:t>
      </w:r>
      <w:r w:rsidR="00F57682">
        <w:rPr>
          <w:rFonts w:ascii="Times New Roman"/>
          <w:color w:val="383838"/>
          <w:sz w:val="24"/>
        </w:rPr>
        <w:t xml:space="preserve">and EXTORTION </w:t>
      </w:r>
      <w:r w:rsidR="00666FB1">
        <w:rPr>
          <w:rFonts w:ascii="Times New Roman"/>
          <w:color w:val="383838"/>
          <w:sz w:val="24"/>
        </w:rPr>
        <w:t>and</w:t>
      </w:r>
      <w:r>
        <w:rPr>
          <w:rFonts w:ascii="Times New Roman"/>
          <w:color w:val="383838"/>
          <w:sz w:val="24"/>
        </w:rPr>
        <w:t xml:space="preserve"> for the same reasons he was DENIED to be successor P</w:t>
      </w:r>
      <w:r w:rsidR="00666FB1">
        <w:rPr>
          <w:rFonts w:ascii="Times New Roman"/>
          <w:color w:val="383838"/>
          <w:sz w:val="24"/>
        </w:rPr>
        <w:t xml:space="preserve">ersonal </w:t>
      </w:r>
      <w:r>
        <w:rPr>
          <w:rFonts w:ascii="Times New Roman"/>
          <w:color w:val="383838"/>
          <w:sz w:val="24"/>
        </w:rPr>
        <w:t>R</w:t>
      </w:r>
      <w:r w:rsidR="00666FB1">
        <w:rPr>
          <w:rFonts w:ascii="Times New Roman"/>
          <w:color w:val="383838"/>
          <w:sz w:val="24"/>
        </w:rPr>
        <w:t>epresentative</w:t>
      </w:r>
      <w:r>
        <w:rPr>
          <w:rFonts w:ascii="Times New Roman"/>
          <w:color w:val="383838"/>
          <w:sz w:val="24"/>
        </w:rPr>
        <w:t xml:space="preserve"> in SIMON</w:t>
      </w:r>
      <w:r>
        <w:rPr>
          <w:rFonts w:ascii="Times New Roman"/>
          <w:color w:val="383838"/>
          <w:sz w:val="24"/>
        </w:rPr>
        <w:t>’</w:t>
      </w:r>
      <w:r>
        <w:rPr>
          <w:rFonts w:ascii="Times New Roman"/>
          <w:color w:val="383838"/>
          <w:sz w:val="24"/>
        </w:rPr>
        <w:t>S Estate</w:t>
      </w:r>
      <w:r w:rsidR="00666FB1">
        <w:rPr>
          <w:rFonts w:ascii="Times New Roman"/>
          <w:color w:val="383838"/>
          <w:sz w:val="24"/>
        </w:rPr>
        <w:t xml:space="preserve"> at the February 19</w:t>
      </w:r>
      <w:r w:rsidR="00666FB1" w:rsidRPr="00666FB1">
        <w:rPr>
          <w:rFonts w:ascii="Times New Roman"/>
          <w:color w:val="383838"/>
          <w:sz w:val="24"/>
          <w:vertAlign w:val="superscript"/>
        </w:rPr>
        <w:t>th</w:t>
      </w:r>
      <w:r w:rsidR="00666FB1">
        <w:rPr>
          <w:rFonts w:ascii="Times New Roman"/>
          <w:color w:val="383838"/>
          <w:sz w:val="24"/>
        </w:rPr>
        <w:t xml:space="preserve"> 2014 hearing.  </w:t>
      </w:r>
    </w:p>
    <w:p w:rsidR="00B20D4A" w:rsidRPr="00B20D4A" w:rsidRDefault="00666FB1"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B079D3">
        <w:rPr>
          <w:rFonts w:ascii="Times New Roman"/>
          <w:color w:val="383838"/>
          <w:sz w:val="24"/>
        </w:rPr>
        <w:t xml:space="preserve">this Court must immediately remove </w:t>
      </w:r>
      <w:r>
        <w:rPr>
          <w:rFonts w:ascii="Times New Roman"/>
          <w:color w:val="383838"/>
          <w:sz w:val="24"/>
        </w:rPr>
        <w:t xml:space="preserve">THEODORE </w:t>
      </w:r>
      <w:r w:rsidR="00B079D3">
        <w:rPr>
          <w:rFonts w:ascii="Times New Roman"/>
          <w:color w:val="383838"/>
          <w:sz w:val="24"/>
        </w:rPr>
        <w:t xml:space="preserve">in </w:t>
      </w:r>
      <w:r>
        <w:rPr>
          <w:rFonts w:ascii="Times New Roman"/>
          <w:color w:val="383838"/>
          <w:sz w:val="24"/>
        </w:rPr>
        <w:t xml:space="preserve">any/all fiduciary </w:t>
      </w:r>
      <w:r w:rsidR="00B079D3">
        <w:rPr>
          <w:rFonts w:ascii="Times New Roman"/>
          <w:color w:val="383838"/>
          <w:sz w:val="24"/>
        </w:rPr>
        <w:t>capacit</w:t>
      </w:r>
      <w:r>
        <w:rPr>
          <w:rFonts w:ascii="Times New Roman"/>
          <w:color w:val="383838"/>
          <w:sz w:val="24"/>
        </w:rPr>
        <w:t xml:space="preserve">ies in the Estates and Trusts of SIMON and SHIRLEY </w:t>
      </w:r>
      <w:r w:rsidR="00B079D3">
        <w:rPr>
          <w:rFonts w:ascii="Times New Roman"/>
          <w:color w:val="383838"/>
          <w:sz w:val="24"/>
        </w:rPr>
        <w:t>to prevent further and continued and ongoing</w:t>
      </w:r>
      <w:r w:rsidR="0069614A">
        <w:rPr>
          <w:rFonts w:ascii="Times New Roman"/>
          <w:color w:val="383838"/>
          <w:sz w:val="24"/>
        </w:rPr>
        <w:t xml:space="preserve"> damages</w:t>
      </w:r>
      <w:r w:rsidR="00B079D3">
        <w:rPr>
          <w:rFonts w:ascii="Times New Roman"/>
          <w:color w:val="383838"/>
          <w:sz w:val="24"/>
        </w:rPr>
        <w:t xml:space="preserve"> he is causing, including to three minor children, through an Extortion of Petitioner that has intensified once this Court gave him Letters, in violation of his fiduciary duties and in violation of State and Federal laws</w:t>
      </w:r>
      <w:r>
        <w:rPr>
          <w:rFonts w:ascii="Times New Roman"/>
          <w:color w:val="383838"/>
          <w:sz w:val="24"/>
        </w:rPr>
        <w:t>, as discussed further herein and in prior unheard Motions and Petitions filed by Petitioner</w:t>
      </w:r>
      <w:r w:rsidR="00B20D4A" w:rsidRPr="00B20D4A">
        <w:rPr>
          <w:rFonts w:ascii="Times New Roman"/>
          <w:color w:val="383838"/>
          <w:sz w:val="24"/>
        </w:rPr>
        <w:t>.</w:t>
      </w:r>
      <w:r w:rsidR="0069614A">
        <w:rPr>
          <w:rFonts w:ascii="Times New Roman"/>
          <w:color w:val="383838"/>
          <w:sz w:val="24"/>
        </w:rPr>
        <w:t xml:space="preserve">  That THEODORE represented himself as a Trustee of the SIMON Trust in Court and Petitioner is unaware of such designation being sought or having been appointed.</w:t>
      </w:r>
    </w:p>
    <w:p w:rsidR="00B20D4A" w:rsidRPr="00B20D4A" w:rsidRDefault="004B7FED"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B20D4A" w:rsidRPr="00B20D4A">
        <w:rPr>
          <w:rFonts w:ascii="Times New Roman"/>
          <w:color w:val="383838"/>
          <w:sz w:val="24"/>
        </w:rPr>
        <w:t xml:space="preserve">THEODORE has </w:t>
      </w:r>
      <w:r>
        <w:rPr>
          <w:rFonts w:ascii="Times New Roman"/>
          <w:color w:val="383838"/>
          <w:sz w:val="24"/>
        </w:rPr>
        <w:t>acted as P</w:t>
      </w:r>
      <w:r w:rsidR="00666FB1">
        <w:rPr>
          <w:rFonts w:ascii="Times New Roman"/>
          <w:color w:val="383838"/>
          <w:sz w:val="24"/>
        </w:rPr>
        <w:t xml:space="preserve">ersonal </w:t>
      </w:r>
      <w:r>
        <w:rPr>
          <w:rFonts w:ascii="Times New Roman"/>
          <w:color w:val="383838"/>
          <w:sz w:val="24"/>
        </w:rPr>
        <w:t>R</w:t>
      </w:r>
      <w:r w:rsidR="00666FB1">
        <w:rPr>
          <w:rFonts w:ascii="Times New Roman"/>
          <w:color w:val="383838"/>
          <w:sz w:val="24"/>
        </w:rPr>
        <w:t>epresentative</w:t>
      </w:r>
      <w:r>
        <w:rPr>
          <w:rFonts w:ascii="Times New Roman"/>
          <w:color w:val="383838"/>
          <w:sz w:val="24"/>
        </w:rPr>
        <w:t xml:space="preserve"> and Successor Trustee</w:t>
      </w:r>
      <w:r w:rsidR="00B20D4A" w:rsidRPr="00B20D4A">
        <w:rPr>
          <w:rFonts w:ascii="Times New Roman"/>
          <w:color w:val="383838"/>
          <w:sz w:val="24"/>
        </w:rPr>
        <w:t xml:space="preserve"> in self-dealings</w:t>
      </w:r>
      <w:r>
        <w:rPr>
          <w:rFonts w:ascii="Times New Roman"/>
          <w:color w:val="383838"/>
          <w:sz w:val="24"/>
        </w:rPr>
        <w:t xml:space="preserve"> while he had no Letters in SHIRLEY</w:t>
      </w:r>
      <w:r>
        <w:rPr>
          <w:rFonts w:ascii="Times New Roman"/>
          <w:color w:val="383838"/>
          <w:sz w:val="24"/>
        </w:rPr>
        <w:t>’</w:t>
      </w:r>
      <w:r>
        <w:rPr>
          <w:rFonts w:ascii="Times New Roman"/>
          <w:color w:val="383838"/>
          <w:sz w:val="24"/>
        </w:rPr>
        <w:t>S Estate</w:t>
      </w:r>
      <w:r w:rsidR="00666FB1">
        <w:rPr>
          <w:rFonts w:ascii="Times New Roman"/>
          <w:color w:val="383838"/>
          <w:sz w:val="24"/>
        </w:rPr>
        <w:t xml:space="preserve"> and failed to properly and legally notify the beneficiaries of his ALLEGED Trusteeship</w:t>
      </w:r>
      <w:r w:rsidR="00F57682">
        <w:rPr>
          <w:rFonts w:ascii="Times New Roman"/>
          <w:color w:val="383838"/>
          <w:sz w:val="24"/>
        </w:rPr>
        <w:t xml:space="preserve"> or any of the transaction details regarding his actions</w:t>
      </w:r>
      <w:r w:rsidR="00666FB1">
        <w:rPr>
          <w:rFonts w:ascii="Times New Roman"/>
          <w:color w:val="383838"/>
          <w:sz w:val="24"/>
        </w:rPr>
        <w:t>,</w:t>
      </w:r>
      <w:r w:rsidR="00B20D4A" w:rsidRPr="00B20D4A">
        <w:rPr>
          <w:rFonts w:ascii="Times New Roman"/>
          <w:color w:val="383838"/>
          <w:sz w:val="24"/>
        </w:rPr>
        <w:t xml:space="preserve"> as plead already in prior motions to this Court</w:t>
      </w:r>
      <w:r w:rsidR="00666FB1">
        <w:rPr>
          <w:rFonts w:ascii="Times New Roman"/>
          <w:color w:val="383838"/>
          <w:sz w:val="24"/>
        </w:rPr>
        <w:t>.  This</w:t>
      </w:r>
      <w:r w:rsidR="00BA2865">
        <w:rPr>
          <w:rFonts w:ascii="Times New Roman"/>
          <w:color w:val="383838"/>
          <w:sz w:val="24"/>
        </w:rPr>
        <w:t xml:space="preserve"> willful, </w:t>
      </w:r>
      <w:r>
        <w:rPr>
          <w:rFonts w:ascii="Times New Roman"/>
          <w:color w:val="383838"/>
          <w:sz w:val="24"/>
        </w:rPr>
        <w:t>w</w:t>
      </w:r>
      <w:r w:rsidR="00BA2865">
        <w:rPr>
          <w:rFonts w:ascii="Times New Roman"/>
          <w:color w:val="383838"/>
          <w:sz w:val="24"/>
        </w:rPr>
        <w:t>anton, reckless, grossly negligent</w:t>
      </w:r>
      <w:r w:rsidR="00F57682">
        <w:rPr>
          <w:rFonts w:ascii="Times New Roman"/>
          <w:color w:val="383838"/>
          <w:sz w:val="24"/>
        </w:rPr>
        <w:t xml:space="preserve"> egregious bad faith </w:t>
      </w:r>
      <w:r w:rsidR="00BA2865">
        <w:rPr>
          <w:rFonts w:ascii="Times New Roman"/>
          <w:color w:val="383838"/>
          <w:sz w:val="24"/>
        </w:rPr>
        <w:t>act</w:t>
      </w:r>
      <w:r w:rsidR="00F57682">
        <w:rPr>
          <w:rFonts w:ascii="Times New Roman"/>
          <w:color w:val="383838"/>
          <w:sz w:val="24"/>
        </w:rPr>
        <w:t xml:space="preserve"> are </w:t>
      </w:r>
      <w:r w:rsidR="00BA2865">
        <w:rPr>
          <w:rFonts w:ascii="Times New Roman"/>
          <w:color w:val="383838"/>
          <w:sz w:val="24"/>
        </w:rPr>
        <w:t xml:space="preserve">in alleged violation of law </w:t>
      </w:r>
      <w:r w:rsidR="00F57682">
        <w:rPr>
          <w:rFonts w:ascii="Times New Roman"/>
          <w:color w:val="383838"/>
          <w:sz w:val="24"/>
        </w:rPr>
        <w:t xml:space="preserve">and involve </w:t>
      </w:r>
      <w:r w:rsidR="00BA2865">
        <w:rPr>
          <w:rFonts w:ascii="Times New Roman"/>
          <w:color w:val="383838"/>
          <w:sz w:val="24"/>
        </w:rPr>
        <w:t>self-dealing</w:t>
      </w:r>
      <w:r w:rsidR="00666FB1">
        <w:rPr>
          <w:rFonts w:ascii="Times New Roman"/>
          <w:color w:val="383838"/>
          <w:sz w:val="24"/>
        </w:rPr>
        <w:t xml:space="preserve"> transactions and</w:t>
      </w:r>
      <w:r w:rsidR="00BA2865">
        <w:rPr>
          <w:rFonts w:ascii="Times New Roman"/>
          <w:color w:val="383838"/>
          <w:sz w:val="24"/>
        </w:rPr>
        <w:t xml:space="preserve"> distributions</w:t>
      </w:r>
      <w:r w:rsidR="00666FB1">
        <w:rPr>
          <w:rFonts w:ascii="Times New Roman"/>
          <w:color w:val="383838"/>
          <w:sz w:val="24"/>
        </w:rPr>
        <w:t>,</w:t>
      </w:r>
      <w:r w:rsidR="00BA2865">
        <w:rPr>
          <w:rFonts w:ascii="Times New Roman"/>
          <w:color w:val="383838"/>
          <w:sz w:val="24"/>
        </w:rPr>
        <w:t xml:space="preserve"> allegedly against the advice of two counselors at law, as noted in the Palm Beach Sheriff Report evidenced already herein.</w:t>
      </w:r>
    </w:p>
    <w:p w:rsidR="00B20D4A" w:rsidRDefault="004B7FED"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w:t>
      </w:r>
      <w:r w:rsidR="00B20D4A" w:rsidRPr="00B20D4A">
        <w:rPr>
          <w:rFonts w:ascii="Times New Roman"/>
          <w:color w:val="383838"/>
          <w:sz w:val="24"/>
        </w:rPr>
        <w:t>THEODORE</w:t>
      </w:r>
      <w:r>
        <w:rPr>
          <w:rFonts w:ascii="Times New Roman"/>
          <w:color w:val="383838"/>
          <w:sz w:val="24"/>
        </w:rPr>
        <w:t xml:space="preserve"> has acted</w:t>
      </w:r>
      <w:r w:rsidR="00BA2865">
        <w:rPr>
          <w:rFonts w:ascii="Times New Roman"/>
          <w:color w:val="383838"/>
          <w:sz w:val="24"/>
        </w:rPr>
        <w:t xml:space="preserve"> in alleged conspiracy with TESCHER</w:t>
      </w:r>
      <w:r w:rsidR="00666FB1">
        <w:rPr>
          <w:rFonts w:ascii="Times New Roman"/>
          <w:color w:val="383838"/>
          <w:sz w:val="24"/>
        </w:rPr>
        <w:t>,</w:t>
      </w:r>
      <w:r w:rsidR="00BA2865">
        <w:rPr>
          <w:rFonts w:ascii="Times New Roman"/>
          <w:color w:val="383838"/>
          <w:sz w:val="24"/>
        </w:rPr>
        <w:t xml:space="preserve"> SPALLINA</w:t>
      </w:r>
      <w:r w:rsidR="00F57682">
        <w:rPr>
          <w:rFonts w:ascii="Times New Roman"/>
          <w:color w:val="383838"/>
          <w:sz w:val="24"/>
        </w:rPr>
        <w:t xml:space="preserve">, MANCERI, PANKAUSKI </w:t>
      </w:r>
      <w:r w:rsidR="00666FB1">
        <w:rPr>
          <w:rFonts w:ascii="Times New Roman"/>
          <w:color w:val="383838"/>
          <w:sz w:val="24"/>
        </w:rPr>
        <w:t>and others</w:t>
      </w:r>
      <w:r w:rsidR="00B20D4A" w:rsidRPr="00B20D4A">
        <w:rPr>
          <w:rFonts w:ascii="Times New Roman"/>
          <w:color w:val="383838"/>
          <w:sz w:val="24"/>
        </w:rPr>
        <w:t xml:space="preserve"> in </w:t>
      </w:r>
      <w:r w:rsidR="00F57682">
        <w:rPr>
          <w:rFonts w:ascii="Times New Roman"/>
          <w:color w:val="383838"/>
          <w:sz w:val="24"/>
        </w:rPr>
        <w:t xml:space="preserve">egregious </w:t>
      </w:r>
      <w:r w:rsidR="00B20D4A" w:rsidRPr="00B20D4A">
        <w:rPr>
          <w:rFonts w:ascii="Times New Roman"/>
          <w:color w:val="383838"/>
          <w:sz w:val="24"/>
        </w:rPr>
        <w:t>bad faith and with unclean hands to advantage himself at the expense</w:t>
      </w:r>
      <w:r w:rsidR="0069614A">
        <w:rPr>
          <w:rFonts w:ascii="Times New Roman"/>
          <w:color w:val="383838"/>
          <w:sz w:val="24"/>
        </w:rPr>
        <w:t xml:space="preserve"> and detriment</w:t>
      </w:r>
      <w:r w:rsidR="00B20D4A" w:rsidRPr="00B20D4A">
        <w:rPr>
          <w:rFonts w:ascii="Times New Roman"/>
          <w:color w:val="383838"/>
          <w:sz w:val="24"/>
        </w:rPr>
        <w:t xml:space="preserve"> of other beneficiaries, creditors and </w:t>
      </w:r>
      <w:r w:rsidR="00B20D4A" w:rsidRPr="00B20D4A">
        <w:rPr>
          <w:rFonts w:ascii="Times New Roman"/>
          <w:color w:val="383838"/>
          <w:sz w:val="24"/>
        </w:rPr>
        <w:lastRenderedPageBreak/>
        <w:t>interested parties</w:t>
      </w:r>
      <w:r w:rsidR="00666FB1">
        <w:rPr>
          <w:rFonts w:ascii="Times New Roman"/>
          <w:color w:val="383838"/>
          <w:sz w:val="24"/>
        </w:rPr>
        <w:t xml:space="preserve"> and therefore the Court MUST REMOVE him </w:t>
      </w:r>
      <w:r w:rsidR="00F57682">
        <w:rPr>
          <w:rFonts w:ascii="Times New Roman"/>
          <w:color w:val="383838"/>
          <w:sz w:val="24"/>
        </w:rPr>
        <w:t xml:space="preserve">and his accomplice Attorneys at Law he brought in to aid and abet his schemes </w:t>
      </w:r>
      <w:r w:rsidR="00666FB1">
        <w:rPr>
          <w:rFonts w:ascii="Times New Roman"/>
          <w:color w:val="383838"/>
          <w:sz w:val="24"/>
        </w:rPr>
        <w:t>immediately</w:t>
      </w:r>
      <w:r w:rsidR="00F57682">
        <w:rPr>
          <w:rFonts w:ascii="Times New Roman"/>
          <w:color w:val="383838"/>
          <w:sz w:val="24"/>
        </w:rPr>
        <w:t>,</w:t>
      </w:r>
      <w:r w:rsidR="00666FB1">
        <w:rPr>
          <w:rFonts w:ascii="Times New Roman"/>
          <w:color w:val="383838"/>
          <w:sz w:val="24"/>
        </w:rPr>
        <w:t xml:space="preserve"> in ANY/ALL CAPACITIES</w:t>
      </w:r>
      <w:r w:rsidR="00F57682">
        <w:rPr>
          <w:rFonts w:ascii="Times New Roman"/>
          <w:color w:val="383838"/>
          <w:sz w:val="24"/>
        </w:rPr>
        <w:t>, and Sanction and Bond them.</w:t>
      </w:r>
    </w:p>
    <w:p w:rsidR="00F57682" w:rsidRDefault="00833A97"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THEODORE again proved in the February 18</w:t>
      </w:r>
      <w:r w:rsidRPr="00833A97">
        <w:rPr>
          <w:rFonts w:ascii="Times New Roman"/>
          <w:color w:val="383838"/>
          <w:sz w:val="24"/>
          <w:vertAlign w:val="superscript"/>
        </w:rPr>
        <w:t>th</w:t>
      </w:r>
      <w:r>
        <w:rPr>
          <w:rFonts w:ascii="Times New Roman"/>
          <w:color w:val="383838"/>
          <w:sz w:val="24"/>
        </w:rPr>
        <w:t xml:space="preserve"> and 19</w:t>
      </w:r>
      <w:r w:rsidRPr="00833A97">
        <w:rPr>
          <w:rFonts w:ascii="Times New Roman"/>
          <w:color w:val="383838"/>
          <w:sz w:val="24"/>
          <w:vertAlign w:val="superscript"/>
        </w:rPr>
        <w:t>th</w:t>
      </w:r>
      <w:r>
        <w:rPr>
          <w:rFonts w:ascii="Times New Roman"/>
          <w:color w:val="383838"/>
          <w:sz w:val="24"/>
        </w:rPr>
        <w:t xml:space="preserve"> 2014 hearings that he is detrimental to the Estates and Trusts by hiring an obviously conflicted Attorney at Law, John Pankauski</w:t>
      </w:r>
      <w:r w:rsidR="004D05BE">
        <w:rPr>
          <w:rFonts w:ascii="Times New Roman"/>
          <w:color w:val="383838"/>
          <w:sz w:val="24"/>
        </w:rPr>
        <w:t>, Esq. (</w:t>
      </w:r>
      <w:r w:rsidR="004D05BE">
        <w:rPr>
          <w:rFonts w:ascii="Times New Roman"/>
          <w:color w:val="383838"/>
          <w:sz w:val="24"/>
        </w:rPr>
        <w:t>“</w:t>
      </w:r>
      <w:r w:rsidR="004D05BE">
        <w:rPr>
          <w:rFonts w:ascii="Times New Roman"/>
          <w:color w:val="383838"/>
          <w:sz w:val="24"/>
        </w:rPr>
        <w:t>PANKAUSKI</w:t>
      </w:r>
      <w:r w:rsidR="004D05BE">
        <w:rPr>
          <w:rFonts w:ascii="Times New Roman"/>
          <w:color w:val="383838"/>
          <w:sz w:val="24"/>
        </w:rPr>
        <w:t>”</w:t>
      </w:r>
      <w:r w:rsidR="004D05BE">
        <w:rPr>
          <w:rFonts w:ascii="Times New Roman"/>
          <w:color w:val="383838"/>
          <w:sz w:val="24"/>
        </w:rPr>
        <w:t>)</w:t>
      </w:r>
      <w:r>
        <w:rPr>
          <w:rFonts w:ascii="Times New Roman"/>
          <w:color w:val="383838"/>
          <w:sz w:val="24"/>
        </w:rPr>
        <w:t xml:space="preserve"> to attempt to represent </w:t>
      </w:r>
      <w:r w:rsidR="004D05BE">
        <w:rPr>
          <w:rFonts w:ascii="Times New Roman"/>
          <w:color w:val="383838"/>
          <w:sz w:val="24"/>
        </w:rPr>
        <w:t>THEODORE</w:t>
      </w:r>
      <w:r>
        <w:rPr>
          <w:rFonts w:ascii="Times New Roman"/>
          <w:color w:val="383838"/>
          <w:sz w:val="24"/>
        </w:rPr>
        <w:t xml:space="preserve"> as counsel</w:t>
      </w:r>
      <w:r w:rsidR="00F57682">
        <w:rPr>
          <w:rFonts w:ascii="Times New Roman"/>
          <w:color w:val="383838"/>
          <w:sz w:val="24"/>
        </w:rPr>
        <w:t>,</w:t>
      </w:r>
      <w:r>
        <w:rPr>
          <w:rFonts w:ascii="Times New Roman"/>
          <w:color w:val="383838"/>
          <w:sz w:val="24"/>
        </w:rPr>
        <w:t xml:space="preserve"> if he were elected Personal Representative of SIMON</w:t>
      </w:r>
      <w:r>
        <w:rPr>
          <w:rFonts w:ascii="Times New Roman"/>
          <w:color w:val="383838"/>
          <w:sz w:val="24"/>
        </w:rPr>
        <w:t>’</w:t>
      </w:r>
      <w:r>
        <w:rPr>
          <w:rFonts w:ascii="Times New Roman"/>
          <w:color w:val="383838"/>
          <w:sz w:val="24"/>
        </w:rPr>
        <w:t xml:space="preserve">S estate, which thankfully was DENIED by this Court.  However, the Court, Petitioner and Creditor Stansbury were forced to sit through almost two hours to hear how the conflicted </w:t>
      </w:r>
      <w:r w:rsidR="008E4CEC">
        <w:rPr>
          <w:rFonts w:ascii="Times New Roman"/>
          <w:color w:val="383838"/>
          <w:sz w:val="24"/>
        </w:rPr>
        <w:t>PANKAUSKI</w:t>
      </w:r>
      <w:r>
        <w:rPr>
          <w:rFonts w:ascii="Times New Roman"/>
          <w:color w:val="383838"/>
          <w:sz w:val="24"/>
        </w:rPr>
        <w:t xml:space="preserve"> was not conflicted and apparently the only counsel THEODORE could hire</w:t>
      </w:r>
      <w:r w:rsidR="00F57682">
        <w:rPr>
          <w:rFonts w:ascii="Times New Roman"/>
          <w:color w:val="383838"/>
          <w:sz w:val="24"/>
        </w:rPr>
        <w:t xml:space="preserve"> in all the state of Florida</w:t>
      </w:r>
      <w:r>
        <w:rPr>
          <w:rFonts w:ascii="Times New Roman"/>
          <w:color w:val="383838"/>
          <w:sz w:val="24"/>
        </w:rPr>
        <w:t xml:space="preserve">.  As the transcripts will reveal, </w:t>
      </w:r>
      <w:r w:rsidR="008E4CEC">
        <w:rPr>
          <w:rFonts w:ascii="Times New Roman"/>
          <w:color w:val="383838"/>
          <w:sz w:val="24"/>
        </w:rPr>
        <w:t>PANKAUSKI</w:t>
      </w:r>
      <w:r>
        <w:rPr>
          <w:rFonts w:ascii="Times New Roman"/>
          <w:color w:val="383838"/>
          <w:sz w:val="24"/>
        </w:rPr>
        <w:t xml:space="preserve"> was obviously conflicted with Petitioner and Creditor Stansbury, so much so that Petitioner was quasi represented by Creditor Stansbury</w:t>
      </w:r>
      <w:r>
        <w:rPr>
          <w:rFonts w:ascii="Times New Roman"/>
          <w:color w:val="383838"/>
          <w:sz w:val="24"/>
        </w:rPr>
        <w:t>’</w:t>
      </w:r>
      <w:r>
        <w:rPr>
          <w:rFonts w:ascii="Times New Roman"/>
          <w:color w:val="383838"/>
          <w:sz w:val="24"/>
        </w:rPr>
        <w:t xml:space="preserve">s counsel, Peter Feaman, Esq. </w:t>
      </w:r>
      <w:r w:rsidR="008E4CEC">
        <w:rPr>
          <w:rFonts w:ascii="Times New Roman"/>
          <w:color w:val="383838"/>
          <w:sz w:val="24"/>
        </w:rPr>
        <w:t>(</w:t>
      </w:r>
      <w:r w:rsidR="008E4CEC">
        <w:rPr>
          <w:rFonts w:ascii="Times New Roman"/>
          <w:color w:val="383838"/>
          <w:sz w:val="24"/>
        </w:rPr>
        <w:t>“</w:t>
      </w:r>
      <w:r w:rsidR="008E4CEC">
        <w:rPr>
          <w:rFonts w:ascii="Times New Roman"/>
          <w:color w:val="383838"/>
          <w:sz w:val="24"/>
        </w:rPr>
        <w:t>FEAMAN</w:t>
      </w:r>
      <w:r w:rsidR="008E4CEC">
        <w:rPr>
          <w:rFonts w:ascii="Times New Roman"/>
          <w:color w:val="383838"/>
          <w:sz w:val="24"/>
        </w:rPr>
        <w:t>”</w:t>
      </w:r>
      <w:r w:rsidR="008E4CEC">
        <w:rPr>
          <w:rFonts w:ascii="Times New Roman"/>
          <w:color w:val="383838"/>
          <w:sz w:val="24"/>
        </w:rPr>
        <w:t xml:space="preserve">) </w:t>
      </w:r>
      <w:r>
        <w:rPr>
          <w:rFonts w:ascii="Times New Roman"/>
          <w:color w:val="383838"/>
          <w:sz w:val="24"/>
        </w:rPr>
        <w:t xml:space="preserve">to attempt to disqualify </w:t>
      </w:r>
      <w:r w:rsidR="008E4CEC">
        <w:rPr>
          <w:rFonts w:ascii="Times New Roman"/>
          <w:color w:val="383838"/>
          <w:sz w:val="24"/>
        </w:rPr>
        <w:t>PANKAUSKI</w:t>
      </w:r>
      <w:r>
        <w:rPr>
          <w:rFonts w:ascii="Times New Roman"/>
          <w:color w:val="383838"/>
          <w:sz w:val="24"/>
        </w:rPr>
        <w:t xml:space="preserve"> on </w:t>
      </w:r>
      <w:r w:rsidR="003D5DBF">
        <w:rPr>
          <w:rFonts w:ascii="Times New Roman"/>
          <w:color w:val="383838"/>
          <w:sz w:val="24"/>
        </w:rPr>
        <w:t>Petitioner</w:t>
      </w:r>
      <w:r>
        <w:rPr>
          <w:rFonts w:ascii="Times New Roman"/>
          <w:color w:val="383838"/>
          <w:sz w:val="24"/>
        </w:rPr>
        <w:t>’</w:t>
      </w:r>
      <w:r>
        <w:rPr>
          <w:rFonts w:ascii="Times New Roman"/>
          <w:color w:val="383838"/>
          <w:sz w:val="24"/>
        </w:rPr>
        <w:t>s affirmed statement of the obvious</w:t>
      </w:r>
      <w:r w:rsidR="003D5DBF">
        <w:rPr>
          <w:rFonts w:ascii="Times New Roman"/>
          <w:color w:val="383838"/>
          <w:sz w:val="24"/>
        </w:rPr>
        <w:t xml:space="preserve"> and overwhelming</w:t>
      </w:r>
      <w:r>
        <w:rPr>
          <w:rFonts w:ascii="Times New Roman"/>
          <w:color w:val="383838"/>
          <w:sz w:val="24"/>
        </w:rPr>
        <w:t xml:space="preserve"> conflict</w:t>
      </w:r>
      <w:r w:rsidR="003D5DBF">
        <w:rPr>
          <w:rFonts w:ascii="Times New Roman"/>
          <w:color w:val="383838"/>
          <w:sz w:val="24"/>
        </w:rPr>
        <w:t>s</w:t>
      </w:r>
      <w:r>
        <w:rPr>
          <w:rFonts w:ascii="Times New Roman"/>
          <w:color w:val="383838"/>
          <w:sz w:val="24"/>
        </w:rPr>
        <w:t xml:space="preserve">.  Further, it was learned that the reason the conflict did not qualify to disqualify </w:t>
      </w:r>
      <w:r w:rsidR="008E4CEC">
        <w:rPr>
          <w:rFonts w:ascii="Times New Roman"/>
          <w:color w:val="383838"/>
          <w:sz w:val="24"/>
        </w:rPr>
        <w:t>PANKAUSKI</w:t>
      </w:r>
      <w:r>
        <w:rPr>
          <w:rFonts w:ascii="Times New Roman"/>
          <w:color w:val="383838"/>
          <w:sz w:val="24"/>
        </w:rPr>
        <w:t xml:space="preserve"> was the fact that Petitioner did not file the Motion to Disqualify properly through </w:t>
      </w:r>
      <w:r w:rsidR="008E4CEC">
        <w:rPr>
          <w:rFonts w:ascii="Times New Roman"/>
          <w:color w:val="383838"/>
          <w:sz w:val="24"/>
        </w:rPr>
        <w:t>FEAMAN</w:t>
      </w:r>
      <w:r>
        <w:rPr>
          <w:rFonts w:ascii="Times New Roman"/>
          <w:color w:val="383838"/>
          <w:sz w:val="24"/>
        </w:rPr>
        <w:t xml:space="preserve"> and not because there was no conflict</w:t>
      </w:r>
      <w:r w:rsidR="00F57682">
        <w:rPr>
          <w:rFonts w:ascii="Times New Roman"/>
          <w:color w:val="383838"/>
          <w:sz w:val="24"/>
        </w:rPr>
        <w:t>.  Therefore,</w:t>
      </w:r>
      <w:r>
        <w:rPr>
          <w:rFonts w:ascii="Times New Roman"/>
          <w:color w:val="383838"/>
          <w:sz w:val="24"/>
        </w:rPr>
        <w:t xml:space="preserve"> Your Honor, after</w:t>
      </w:r>
      <w:r w:rsidR="00F57682">
        <w:rPr>
          <w:rFonts w:ascii="Times New Roman"/>
          <w:color w:val="383838"/>
          <w:sz w:val="24"/>
        </w:rPr>
        <w:t xml:space="preserve"> nearly</w:t>
      </w:r>
      <w:r>
        <w:rPr>
          <w:rFonts w:ascii="Times New Roman"/>
          <w:color w:val="383838"/>
          <w:sz w:val="24"/>
        </w:rPr>
        <w:t xml:space="preserve"> two hours DENIED Petitioner</w:t>
      </w:r>
      <w:r>
        <w:rPr>
          <w:rFonts w:ascii="Times New Roman"/>
          <w:color w:val="383838"/>
          <w:sz w:val="24"/>
        </w:rPr>
        <w:t>’</w:t>
      </w:r>
      <w:r>
        <w:rPr>
          <w:rFonts w:ascii="Times New Roman"/>
          <w:color w:val="383838"/>
          <w:sz w:val="24"/>
        </w:rPr>
        <w:t xml:space="preserve">s Motion and allowed </w:t>
      </w:r>
      <w:r w:rsidR="008E4CEC">
        <w:rPr>
          <w:rFonts w:ascii="Times New Roman"/>
          <w:color w:val="383838"/>
          <w:sz w:val="24"/>
        </w:rPr>
        <w:t>PANKAUSKI</w:t>
      </w:r>
      <w:r>
        <w:rPr>
          <w:rFonts w:ascii="Times New Roman"/>
          <w:color w:val="383838"/>
          <w:sz w:val="24"/>
        </w:rPr>
        <w:t xml:space="preserve"> not only to continue in conflict to represent THEODORE but to evade reporting the Conflict of Interest to the proper ethical and perhaps criminal authorities</w:t>
      </w:r>
      <w:r w:rsidR="003D5DBF">
        <w:rPr>
          <w:rFonts w:ascii="Times New Roman"/>
          <w:color w:val="383838"/>
          <w:sz w:val="24"/>
        </w:rPr>
        <w:t>.  These act</w:t>
      </w:r>
      <w:r w:rsidR="00F57682">
        <w:rPr>
          <w:rFonts w:ascii="Times New Roman"/>
          <w:color w:val="383838"/>
          <w:sz w:val="24"/>
        </w:rPr>
        <w:t>ions and inactions by the Court</w:t>
      </w:r>
      <w:r w:rsidR="003D5DBF">
        <w:rPr>
          <w:rFonts w:ascii="Times New Roman"/>
          <w:color w:val="383838"/>
          <w:sz w:val="24"/>
        </w:rPr>
        <w:t xml:space="preserve"> appear to favor the bad actors and allow them to continue to move the Court (and even have a name thrown in the </w:t>
      </w:r>
      <w:r w:rsidR="00F57682">
        <w:rPr>
          <w:rFonts w:ascii="Times New Roman"/>
          <w:color w:val="383838"/>
          <w:sz w:val="24"/>
        </w:rPr>
        <w:t xml:space="preserve">magic </w:t>
      </w:r>
      <w:r w:rsidR="003D5DBF">
        <w:rPr>
          <w:rFonts w:ascii="Times New Roman"/>
          <w:color w:val="383838"/>
          <w:sz w:val="24"/>
        </w:rPr>
        <w:t>hat) and</w:t>
      </w:r>
      <w:r>
        <w:rPr>
          <w:rFonts w:ascii="Times New Roman"/>
          <w:color w:val="383838"/>
          <w:sz w:val="24"/>
        </w:rPr>
        <w:t xml:space="preserve"> again expos</w:t>
      </w:r>
      <w:r w:rsidR="003D5DBF">
        <w:rPr>
          <w:rFonts w:ascii="Times New Roman"/>
          <w:color w:val="383838"/>
          <w:sz w:val="24"/>
        </w:rPr>
        <w:t>e</w:t>
      </w:r>
      <w:r>
        <w:rPr>
          <w:rFonts w:ascii="Times New Roman"/>
          <w:color w:val="383838"/>
          <w:sz w:val="24"/>
        </w:rPr>
        <w:t xml:space="preserve"> the beneficiaries and creditors to c</w:t>
      </w:r>
      <w:r w:rsidR="003D5DBF">
        <w:rPr>
          <w:rFonts w:ascii="Times New Roman"/>
          <w:color w:val="383838"/>
          <w:sz w:val="24"/>
        </w:rPr>
        <w:t>ontinued risks</w:t>
      </w:r>
      <w:r>
        <w:rPr>
          <w:rFonts w:ascii="Times New Roman"/>
          <w:color w:val="383838"/>
          <w:sz w:val="24"/>
        </w:rPr>
        <w:t xml:space="preserve">.  Finally, in the hearings it was learned that this Court had legal and </w:t>
      </w:r>
      <w:r>
        <w:rPr>
          <w:rFonts w:ascii="Times New Roman"/>
          <w:color w:val="383838"/>
          <w:sz w:val="24"/>
        </w:rPr>
        <w:lastRenderedPageBreak/>
        <w:t xml:space="preserve">ethical obligations in the event of </w:t>
      </w:r>
      <w:r w:rsidR="003D5DBF">
        <w:rPr>
          <w:rFonts w:ascii="Times New Roman"/>
          <w:color w:val="383838"/>
          <w:sz w:val="24"/>
        </w:rPr>
        <w:t xml:space="preserve">learning of </w:t>
      </w:r>
      <w:r>
        <w:rPr>
          <w:rFonts w:ascii="Times New Roman"/>
          <w:color w:val="383838"/>
          <w:sz w:val="24"/>
        </w:rPr>
        <w:t>a conflict to</w:t>
      </w:r>
      <w:r w:rsidR="003D5DBF">
        <w:rPr>
          <w:rFonts w:ascii="Times New Roman"/>
          <w:color w:val="383838"/>
          <w:sz w:val="24"/>
        </w:rPr>
        <w:t xml:space="preserve"> ACT ON ITS OWN MOTION TO DISQUALIFY </w:t>
      </w:r>
      <w:r w:rsidR="008E4CEC">
        <w:rPr>
          <w:rFonts w:ascii="Times New Roman"/>
          <w:color w:val="383838"/>
          <w:sz w:val="24"/>
        </w:rPr>
        <w:t>PANKAUSKI</w:t>
      </w:r>
      <w:r w:rsidR="003D5DBF">
        <w:rPr>
          <w:rFonts w:ascii="Times New Roman"/>
          <w:color w:val="383838"/>
          <w:sz w:val="24"/>
        </w:rPr>
        <w:t xml:space="preserve"> and report his </w:t>
      </w:r>
      <w:r w:rsidR="00F57682">
        <w:rPr>
          <w:rFonts w:ascii="Times New Roman"/>
          <w:color w:val="383838"/>
          <w:sz w:val="24"/>
        </w:rPr>
        <w:t xml:space="preserve">egregious </w:t>
      </w:r>
      <w:r w:rsidR="003D5DBF">
        <w:rPr>
          <w:rFonts w:ascii="Times New Roman"/>
          <w:color w:val="383838"/>
          <w:sz w:val="24"/>
        </w:rPr>
        <w:t xml:space="preserve">bad faith acts and not wait for PETITIONER or </w:t>
      </w:r>
      <w:r w:rsidR="008E4CEC">
        <w:rPr>
          <w:rFonts w:ascii="Times New Roman"/>
          <w:color w:val="383838"/>
          <w:sz w:val="24"/>
        </w:rPr>
        <w:t>FEAMAN</w:t>
      </w:r>
      <w:r w:rsidR="003D5DBF">
        <w:rPr>
          <w:rFonts w:ascii="Times New Roman"/>
          <w:color w:val="383838"/>
          <w:sz w:val="24"/>
        </w:rPr>
        <w:t xml:space="preserve"> to file a proper pleading and waste more time, effort and legal costs of this Court, Petitioner and the Creditor Stansbury to have </w:t>
      </w:r>
      <w:r w:rsidR="008E4CEC">
        <w:rPr>
          <w:rFonts w:ascii="Times New Roman"/>
          <w:color w:val="383838"/>
          <w:sz w:val="24"/>
        </w:rPr>
        <w:t>PANKAUSKI</w:t>
      </w:r>
      <w:r w:rsidR="003D5DBF">
        <w:rPr>
          <w:rFonts w:ascii="Times New Roman"/>
          <w:color w:val="383838"/>
          <w:sz w:val="24"/>
        </w:rPr>
        <w:t xml:space="preserve"> removed and sanctioned.  </w:t>
      </w:r>
      <w:r w:rsidR="0069614A">
        <w:rPr>
          <w:rFonts w:ascii="Times New Roman"/>
          <w:color w:val="383838"/>
          <w:sz w:val="24"/>
        </w:rPr>
        <w:t>For these reasons THEODORE should not be able to choose his counsel but rather a Court Appointed Guardian should be making any decisions for THEODORE forward so to prevent further WASTE, FRAUD AND ABUSE of this Court, the beneficiaries and creditors.</w:t>
      </w:r>
    </w:p>
    <w:p w:rsidR="00B617EF" w:rsidRDefault="003D5DBF"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if this Court so chooses to ignore the information from the hearing regarding the obvious and overwhelming conflict exposed and instead chooses to wait for Petitioner or </w:t>
      </w:r>
      <w:r w:rsidR="008E4CEC">
        <w:rPr>
          <w:rFonts w:ascii="Times New Roman"/>
          <w:color w:val="383838"/>
          <w:sz w:val="24"/>
        </w:rPr>
        <w:t>FEAMAN</w:t>
      </w:r>
      <w:r>
        <w:rPr>
          <w:rFonts w:ascii="Times New Roman"/>
          <w:color w:val="383838"/>
          <w:sz w:val="24"/>
        </w:rPr>
        <w:t xml:space="preserve"> to file proper pleadings, Petitioner requests this Court notice Petitioner that he must file a proper pleading instead as a Pro Se Litigant</w:t>
      </w:r>
      <w:r w:rsidR="00B617EF">
        <w:rPr>
          <w:rFonts w:ascii="Times New Roman"/>
          <w:color w:val="383838"/>
          <w:sz w:val="24"/>
        </w:rPr>
        <w:t xml:space="preserve"> to remove and sanction PANKAUSKI and immediately cease his involvement further</w:t>
      </w:r>
      <w:r>
        <w:rPr>
          <w:rFonts w:ascii="Times New Roman"/>
          <w:color w:val="383838"/>
          <w:sz w:val="24"/>
        </w:rPr>
        <w:t>.</w:t>
      </w:r>
    </w:p>
    <w:p w:rsidR="00B617EF" w:rsidRPr="00B617EF" w:rsidRDefault="00B617EF" w:rsidP="0073458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in fact, ROSE and PANKAUSKI over the weekend decided to threaten Petitioner to cease blogging about their actions and those of this Court or else the grandchildren of SIMON would be damaged by such reporting by a one, Crystal Cox (</w:t>
      </w:r>
      <w:r>
        <w:rPr>
          <w:rFonts w:ascii="Times New Roman"/>
          <w:color w:val="383838"/>
          <w:sz w:val="24"/>
        </w:rPr>
        <w:t>“</w:t>
      </w:r>
      <w:r>
        <w:rPr>
          <w:rFonts w:ascii="Times New Roman"/>
          <w:color w:val="383838"/>
          <w:sz w:val="24"/>
        </w:rPr>
        <w:t>COX</w:t>
      </w:r>
      <w:r>
        <w:rPr>
          <w:rFonts w:ascii="Times New Roman"/>
          <w:color w:val="383838"/>
          <w:sz w:val="24"/>
        </w:rPr>
        <w:t>”</w:t>
      </w:r>
      <w:r>
        <w:rPr>
          <w:rFonts w:ascii="Times New Roman"/>
          <w:color w:val="383838"/>
          <w:sz w:val="24"/>
        </w:rPr>
        <w:t xml:space="preserve">), even demanding that Petitioner demand COX to cease her journalistic endeavors, which Petitioner did.  The correspondences can be found online at </w:t>
      </w:r>
      <w:hyperlink r:id="rId11" w:history="1">
        <w:r w:rsidR="0069614A" w:rsidRPr="0069614A">
          <w:rPr>
            <w:rStyle w:val="Hyperlink"/>
            <w:rFonts w:ascii="Times New Roman"/>
            <w:sz w:val="24"/>
          </w:rPr>
          <w:t>www.iviewit</w:t>
        </w:r>
        <w:r w:rsidR="0069614A" w:rsidRPr="00433420">
          <w:rPr>
            <w:rStyle w:val="Hyperlink"/>
            <w:rFonts w:ascii="Times New Roman"/>
            <w:sz w:val="24"/>
          </w:rPr>
          <w:t>.tv/RosePankauskiletters</w:t>
        </w:r>
      </w:hyperlink>
      <w:r w:rsidR="0069614A">
        <w:rPr>
          <w:rFonts w:ascii="Times New Roman"/>
          <w:color w:val="383838"/>
          <w:sz w:val="24"/>
        </w:rPr>
        <w:t xml:space="preserve"> </w:t>
      </w:r>
      <w:r>
        <w:rPr>
          <w:rFonts w:ascii="Times New Roman"/>
          <w:color w:val="383838"/>
          <w:sz w:val="24"/>
        </w:rPr>
        <w:t>and COX</w:t>
      </w:r>
      <w:r>
        <w:rPr>
          <w:rFonts w:ascii="Times New Roman"/>
          <w:color w:val="383838"/>
          <w:sz w:val="24"/>
        </w:rPr>
        <w:t>’</w:t>
      </w:r>
      <w:r>
        <w:rPr>
          <w:rFonts w:ascii="Times New Roman"/>
          <w:color w:val="383838"/>
          <w:sz w:val="24"/>
        </w:rPr>
        <w:t xml:space="preserve">S response to their demands can be found at the URL @ </w:t>
      </w:r>
      <w:hyperlink r:id="rId12" w:history="1">
        <w:r w:rsidR="0073458F" w:rsidRPr="00433420">
          <w:rPr>
            <w:rStyle w:val="Hyperlink"/>
            <w:rFonts w:ascii="Times New Roman"/>
            <w:sz w:val="24"/>
          </w:rPr>
          <w:t>http://tedbernsteinreport.blogspot.com/2014/02/alan-rose-wants-first-amendment-to-be.html</w:t>
        </w:r>
      </w:hyperlink>
      <w:r w:rsidR="0073458F">
        <w:rPr>
          <w:rFonts w:ascii="Times New Roman"/>
          <w:color w:val="383838"/>
          <w:sz w:val="24"/>
        </w:rPr>
        <w:t xml:space="preserve"> </w:t>
      </w:r>
      <w:r>
        <w:rPr>
          <w:rFonts w:ascii="Times New Roman"/>
          <w:color w:val="383838"/>
          <w:sz w:val="24"/>
        </w:rPr>
        <w:t>, both URL</w:t>
      </w:r>
      <w:r>
        <w:rPr>
          <w:rFonts w:ascii="Times New Roman"/>
          <w:color w:val="383838"/>
          <w:sz w:val="24"/>
        </w:rPr>
        <w:t>’</w:t>
      </w:r>
      <w:r>
        <w:rPr>
          <w:rFonts w:ascii="Times New Roman"/>
          <w:color w:val="383838"/>
          <w:sz w:val="24"/>
        </w:rPr>
        <w:t>S fully incorporated by reference herein.</w:t>
      </w:r>
    </w:p>
    <w:p w:rsidR="003D5DBF" w:rsidRPr="00B20D4A" w:rsidRDefault="003D5DBF" w:rsidP="00B20D4A">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again, all costs for this two hour conflict circus should be borne by those who have burdened the victims already with reckless and wanton and willful waste and certainly not </w:t>
      </w:r>
      <w:r>
        <w:rPr>
          <w:rFonts w:ascii="Times New Roman"/>
          <w:color w:val="383838"/>
          <w:sz w:val="24"/>
        </w:rPr>
        <w:lastRenderedPageBreak/>
        <w:t>be borne by the Beneficiaries, Estates, Trusts</w:t>
      </w:r>
      <w:r w:rsidR="0069614A">
        <w:rPr>
          <w:rFonts w:ascii="Times New Roman"/>
          <w:color w:val="383838"/>
          <w:sz w:val="24"/>
        </w:rPr>
        <w:t>, Courts</w:t>
      </w:r>
      <w:r>
        <w:rPr>
          <w:rFonts w:ascii="Times New Roman"/>
          <w:color w:val="383838"/>
          <w:sz w:val="24"/>
        </w:rPr>
        <w:t xml:space="preserve"> or Creditors and immediate reparations be ordered to be paid by THEODORE</w:t>
      </w:r>
      <w:r w:rsidR="0069614A">
        <w:rPr>
          <w:rFonts w:ascii="Times New Roman"/>
          <w:color w:val="383838"/>
          <w:sz w:val="24"/>
        </w:rPr>
        <w:t>, ROSE</w:t>
      </w:r>
      <w:r>
        <w:rPr>
          <w:rFonts w:ascii="Times New Roman"/>
          <w:color w:val="383838"/>
          <w:sz w:val="24"/>
        </w:rPr>
        <w:t xml:space="preserve"> and </w:t>
      </w:r>
      <w:r w:rsidR="008E4CEC">
        <w:rPr>
          <w:rFonts w:ascii="Times New Roman"/>
          <w:color w:val="383838"/>
          <w:sz w:val="24"/>
        </w:rPr>
        <w:t>PANKAUSKI</w:t>
      </w:r>
      <w:r>
        <w:rPr>
          <w:rFonts w:ascii="Times New Roman"/>
          <w:color w:val="383838"/>
          <w:sz w:val="24"/>
        </w:rPr>
        <w:t xml:space="preserve"> for their circus sideshow</w:t>
      </w:r>
      <w:r w:rsidR="0069614A">
        <w:rPr>
          <w:rFonts w:ascii="Times New Roman"/>
          <w:color w:val="383838"/>
          <w:sz w:val="24"/>
        </w:rPr>
        <w:t xml:space="preserve"> costs</w:t>
      </w:r>
      <w:r>
        <w:rPr>
          <w:rFonts w:ascii="Times New Roman"/>
          <w:color w:val="383838"/>
          <w:sz w:val="24"/>
        </w:rPr>
        <w:t xml:space="preserve">.  </w:t>
      </w:r>
    </w:p>
    <w:p w:rsidR="001D3E8D" w:rsidRDefault="001D3E8D" w:rsidP="00B8374E">
      <w:pPr>
        <w:spacing w:line="240" w:lineRule="auto"/>
        <w:jc w:val="center"/>
        <w:rPr>
          <w:rFonts w:ascii="Times New Roman" w:hAnsi="Times New Roman"/>
          <w:b/>
          <w:caps/>
          <w:color w:val="383838"/>
          <w:sz w:val="24"/>
        </w:rPr>
      </w:pPr>
      <w:r>
        <w:rPr>
          <w:rFonts w:ascii="Times New Roman" w:hAnsi="Times New Roman"/>
          <w:b/>
          <w:caps/>
          <w:color w:val="383838"/>
          <w:sz w:val="24"/>
        </w:rPr>
        <w:t xml:space="preserve">MOTION TO </w:t>
      </w:r>
      <w:r w:rsidRPr="001D3E8D">
        <w:rPr>
          <w:rFonts w:ascii="Times New Roman" w:hAnsi="Times New Roman"/>
          <w:b/>
          <w:caps/>
          <w:color w:val="383838"/>
          <w:sz w:val="24"/>
        </w:rPr>
        <w:t>EXTEND TIME TO CHOOSE SUCCESSORS</w:t>
      </w:r>
    </w:p>
    <w:p w:rsidR="001D3E8D" w:rsidRDefault="003D5DBF" w:rsidP="003D5DB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for all the reasons stated above, this Court needs to allow time for the to be determined beneficiaries and Creditor Stansbury </w:t>
      </w:r>
      <w:r w:rsidR="003C3CC8">
        <w:rPr>
          <w:rFonts w:ascii="Times New Roman"/>
          <w:color w:val="383838"/>
          <w:sz w:val="24"/>
        </w:rPr>
        <w:t>to retain proper counsel and to review and agree to options now available in light of the admitted Felony Criminal acts and more.  Petitioner is seeking a minimum 30 days while the Court appointed Curator seizes records and assets immediately for review</w:t>
      </w:r>
      <w:r w:rsidR="0069614A">
        <w:rPr>
          <w:rFonts w:ascii="Times New Roman"/>
          <w:color w:val="383838"/>
          <w:sz w:val="24"/>
        </w:rPr>
        <w:t xml:space="preserve"> by beneficiaries and creditors</w:t>
      </w:r>
      <w:r w:rsidR="003C3CC8">
        <w:rPr>
          <w:rFonts w:ascii="Times New Roman"/>
          <w:color w:val="383838"/>
          <w:sz w:val="24"/>
        </w:rPr>
        <w:t xml:space="preserve"> to determine the proper course forward</w:t>
      </w:r>
      <w:r w:rsidR="0069614A">
        <w:rPr>
          <w:rFonts w:ascii="Times New Roman"/>
          <w:color w:val="383838"/>
          <w:sz w:val="24"/>
        </w:rPr>
        <w:t xml:space="preserve"> based on full disclosure of all Estate </w:t>
      </w:r>
      <w:r w:rsidR="00564A2E">
        <w:rPr>
          <w:rFonts w:ascii="Times New Roman"/>
          <w:color w:val="383838"/>
          <w:sz w:val="24"/>
        </w:rPr>
        <w:t xml:space="preserve">&amp; Trusts Records </w:t>
      </w:r>
      <w:r w:rsidR="0069614A">
        <w:rPr>
          <w:rFonts w:ascii="Times New Roman"/>
          <w:color w:val="383838"/>
          <w:sz w:val="24"/>
        </w:rPr>
        <w:t>and Court Records</w:t>
      </w:r>
      <w:r w:rsidR="00564A2E">
        <w:rPr>
          <w:rFonts w:ascii="Times New Roman"/>
          <w:color w:val="383838"/>
          <w:sz w:val="24"/>
        </w:rPr>
        <w:t xml:space="preserve"> with full and complete transparency</w:t>
      </w:r>
      <w:r w:rsidR="003C3CC8">
        <w:rPr>
          <w:rFonts w:ascii="Times New Roman"/>
          <w:color w:val="383838"/>
          <w:sz w:val="24"/>
        </w:rPr>
        <w:t>.</w:t>
      </w:r>
    </w:p>
    <w:p w:rsidR="003C3CC8" w:rsidRPr="003D5DBF" w:rsidRDefault="003C3CC8" w:rsidP="003D5DBF">
      <w:pPr>
        <w:pStyle w:val="ListParagraph"/>
        <w:numPr>
          <w:ilvl w:val="0"/>
          <w:numId w:val="5"/>
        </w:numPr>
        <w:spacing w:line="480" w:lineRule="auto"/>
        <w:ind w:left="540" w:hanging="540"/>
        <w:rPr>
          <w:rFonts w:ascii="Times New Roman"/>
          <w:color w:val="383838"/>
          <w:sz w:val="24"/>
        </w:rPr>
      </w:pPr>
      <w:r>
        <w:rPr>
          <w:rFonts w:ascii="Times New Roman"/>
          <w:color w:val="383838"/>
          <w:sz w:val="24"/>
        </w:rPr>
        <w:t xml:space="preserve">That Petitioner has been </w:t>
      </w:r>
      <w:r w:rsidR="00564A2E">
        <w:rPr>
          <w:rFonts w:ascii="Times New Roman"/>
          <w:color w:val="383838"/>
          <w:sz w:val="24"/>
        </w:rPr>
        <w:t xml:space="preserve">egregiously </w:t>
      </w:r>
      <w:r>
        <w:rPr>
          <w:rFonts w:ascii="Times New Roman"/>
          <w:color w:val="383838"/>
          <w:sz w:val="24"/>
        </w:rPr>
        <w:t xml:space="preserve">denied funds to provide counsel as called for in the alleged dispositive documents and now necessary due to FRAUD AND FORGERY AND MORE and this must be rectified </w:t>
      </w:r>
      <w:r w:rsidR="0073458F">
        <w:rPr>
          <w:rFonts w:ascii="Times New Roman"/>
          <w:color w:val="383838"/>
          <w:sz w:val="24"/>
        </w:rPr>
        <w:t xml:space="preserve">and Petitioner allowed time to secure counsel for him and his children </w:t>
      </w:r>
      <w:r>
        <w:rPr>
          <w:rFonts w:ascii="Times New Roman"/>
          <w:color w:val="383838"/>
          <w:sz w:val="24"/>
        </w:rPr>
        <w:t>before successors are chosen to ensure further due process and procedure are maintained in this already tainted Court.</w:t>
      </w:r>
    </w:p>
    <w:p w:rsidR="0067665A" w:rsidRPr="00B8374E" w:rsidRDefault="0067665A" w:rsidP="00B8374E">
      <w:pPr>
        <w:spacing w:line="240" w:lineRule="auto"/>
        <w:jc w:val="center"/>
        <w:rPr>
          <w:rFonts w:ascii="Times New Roman" w:hAnsi="Times New Roman"/>
          <w:b/>
          <w:caps/>
          <w:color w:val="383838"/>
          <w:sz w:val="24"/>
        </w:rPr>
      </w:pPr>
      <w:r w:rsidRPr="00B8374E">
        <w:rPr>
          <w:rFonts w:ascii="Times New Roman" w:hAnsi="Times New Roman"/>
          <w:b/>
          <w:caps/>
          <w:color w:val="383838"/>
          <w:sz w:val="24"/>
        </w:rPr>
        <w:t>MOTION FOR</w:t>
      </w:r>
      <w:r w:rsidR="00B8374E" w:rsidRPr="00B8374E">
        <w:rPr>
          <w:rFonts w:ascii="Times New Roman" w:hAnsi="Times New Roman"/>
          <w:b/>
          <w:caps/>
          <w:color w:val="383838"/>
          <w:sz w:val="24"/>
        </w:rPr>
        <w:t xml:space="preserve"> EMERGENCY HEARING FOR</w:t>
      </w:r>
      <w:r w:rsidRPr="00B8374E">
        <w:rPr>
          <w:rFonts w:ascii="Times New Roman" w:hAnsi="Times New Roman"/>
          <w:b/>
          <w:caps/>
          <w:color w:val="383838"/>
          <w:sz w:val="24"/>
        </w:rPr>
        <w:t xml:space="preserve"> </w:t>
      </w:r>
      <w:r w:rsidR="00564A2E">
        <w:rPr>
          <w:rFonts w:ascii="Times New Roman" w:hAnsi="Times New Roman"/>
          <w:b/>
          <w:caps/>
          <w:color w:val="383838"/>
          <w:sz w:val="24"/>
        </w:rPr>
        <w:t xml:space="preserve">IMMEDIATE </w:t>
      </w:r>
      <w:r w:rsidRPr="00B8374E">
        <w:rPr>
          <w:rFonts w:ascii="Times New Roman" w:hAnsi="Times New Roman"/>
          <w:b/>
          <w:caps/>
          <w:color w:val="383838"/>
          <w:sz w:val="24"/>
        </w:rPr>
        <w:t>EMERGENCY DISTRIBUTIONS TO THREE MINOR CHILDREN IN COURT’S CUSTODIAL CARE and PETITIONER and his wife candice</w:t>
      </w:r>
      <w:r w:rsidR="003C3CC8">
        <w:rPr>
          <w:rFonts w:ascii="Times New Roman" w:hAnsi="Times New Roman"/>
          <w:b/>
          <w:caps/>
          <w:color w:val="383838"/>
          <w:sz w:val="24"/>
        </w:rPr>
        <w:t xml:space="preserve"> DUE TO FRAUD, FORGERY and EXTORTION by fiduciaries, counsel and officers of this court</w:t>
      </w:r>
    </w:p>
    <w:p w:rsidR="0067665A" w:rsidRPr="00B8374E" w:rsidRDefault="0067665A" w:rsidP="0067665A">
      <w:pPr>
        <w:pStyle w:val="ListParagraph"/>
        <w:numPr>
          <w:ilvl w:val="0"/>
          <w:numId w:val="5"/>
        </w:numPr>
        <w:spacing w:line="480" w:lineRule="auto"/>
        <w:ind w:left="540" w:hanging="540"/>
        <w:rPr>
          <w:rFonts w:ascii="Times New Roman" w:hAnsi="Times New Roman"/>
          <w:caps/>
          <w:color w:val="383838"/>
          <w:sz w:val="24"/>
        </w:rPr>
      </w:pPr>
      <w:r>
        <w:rPr>
          <w:rFonts w:ascii="Times New Roman"/>
          <w:color w:val="383838"/>
          <w:sz w:val="24"/>
        </w:rPr>
        <w:t xml:space="preserve">That </w:t>
      </w:r>
      <w:r w:rsidRPr="0067665A">
        <w:rPr>
          <w:rFonts w:ascii="Times New Roman"/>
          <w:color w:val="383838"/>
          <w:sz w:val="24"/>
        </w:rPr>
        <w:t>Emergency distributions</w:t>
      </w:r>
      <w:r w:rsidR="003C3CC8">
        <w:rPr>
          <w:rFonts w:ascii="Times New Roman"/>
          <w:color w:val="383838"/>
          <w:sz w:val="24"/>
        </w:rPr>
        <w:t xml:space="preserve"> are necessary</w:t>
      </w:r>
      <w:r w:rsidRPr="0067665A">
        <w:rPr>
          <w:rFonts w:ascii="Times New Roman"/>
          <w:color w:val="383838"/>
          <w:sz w:val="24"/>
        </w:rPr>
        <w:t xml:space="preserve"> </w:t>
      </w:r>
      <w:r w:rsidR="003C3CC8">
        <w:rPr>
          <w:rFonts w:ascii="Times New Roman"/>
          <w:color w:val="383838"/>
          <w:sz w:val="24"/>
        </w:rPr>
        <w:t xml:space="preserve">immediately </w:t>
      </w:r>
      <w:r w:rsidRPr="0067665A">
        <w:rPr>
          <w:rFonts w:ascii="Times New Roman"/>
          <w:color w:val="383838"/>
          <w:sz w:val="24"/>
        </w:rPr>
        <w:t xml:space="preserve">to </w:t>
      </w:r>
      <w:r>
        <w:rPr>
          <w:rFonts w:ascii="Times New Roman"/>
          <w:color w:val="383838"/>
          <w:sz w:val="24"/>
        </w:rPr>
        <w:t>Petitioner</w:t>
      </w:r>
      <w:r>
        <w:rPr>
          <w:rFonts w:ascii="Times New Roman"/>
          <w:color w:val="383838"/>
          <w:sz w:val="24"/>
        </w:rPr>
        <w:t>’</w:t>
      </w:r>
      <w:r>
        <w:rPr>
          <w:rFonts w:ascii="Times New Roman"/>
          <w:color w:val="383838"/>
          <w:sz w:val="24"/>
        </w:rPr>
        <w:t xml:space="preserve">s </w:t>
      </w:r>
      <w:r w:rsidRPr="0067665A">
        <w:rPr>
          <w:rFonts w:ascii="Times New Roman"/>
          <w:color w:val="383838"/>
          <w:sz w:val="24"/>
        </w:rPr>
        <w:t xml:space="preserve">family from damages caused by </w:t>
      </w:r>
      <w:r w:rsidR="003C3CC8">
        <w:rPr>
          <w:rFonts w:ascii="Times New Roman"/>
          <w:color w:val="383838"/>
          <w:sz w:val="24"/>
        </w:rPr>
        <w:t xml:space="preserve">SPALLINA, TESCHER, THEODORE, </w:t>
      </w:r>
      <w:r w:rsidR="00F44AE9">
        <w:rPr>
          <w:rFonts w:ascii="Times New Roman"/>
          <w:color w:val="383838"/>
          <w:sz w:val="24"/>
        </w:rPr>
        <w:t xml:space="preserve">P. SIMON, IANTONI, FRIEDSTEIN, </w:t>
      </w:r>
      <w:r w:rsidR="003C3CC8">
        <w:rPr>
          <w:rFonts w:ascii="Times New Roman"/>
          <w:color w:val="383838"/>
          <w:sz w:val="24"/>
        </w:rPr>
        <w:t xml:space="preserve">MANCERI, </w:t>
      </w:r>
      <w:r w:rsidR="008E4CEC">
        <w:rPr>
          <w:rFonts w:ascii="Times New Roman"/>
          <w:color w:val="383838"/>
          <w:sz w:val="24"/>
        </w:rPr>
        <w:t>PANKAUSKI</w:t>
      </w:r>
      <w:r w:rsidR="003C3CC8">
        <w:rPr>
          <w:rFonts w:ascii="Times New Roman"/>
          <w:color w:val="383838"/>
          <w:sz w:val="24"/>
        </w:rPr>
        <w:t xml:space="preserve">, MORAN, BAXLEY and others </w:t>
      </w:r>
      <w:r w:rsidRPr="0067665A">
        <w:rPr>
          <w:rFonts w:ascii="Times New Roman"/>
          <w:color w:val="383838"/>
          <w:sz w:val="24"/>
        </w:rPr>
        <w:t>thus far</w:t>
      </w:r>
      <w:r w:rsidR="003C3CC8">
        <w:rPr>
          <w:rFonts w:ascii="Times New Roman"/>
          <w:color w:val="383838"/>
          <w:sz w:val="24"/>
        </w:rPr>
        <w:t xml:space="preserve">.  These distributions can </w:t>
      </w:r>
      <w:r w:rsidRPr="0067665A">
        <w:rPr>
          <w:rFonts w:ascii="Times New Roman"/>
          <w:color w:val="383838"/>
          <w:sz w:val="24"/>
        </w:rPr>
        <w:t>either</w:t>
      </w:r>
      <w:r w:rsidR="003C3CC8">
        <w:rPr>
          <w:rFonts w:ascii="Times New Roman"/>
          <w:color w:val="383838"/>
          <w:sz w:val="24"/>
        </w:rPr>
        <w:t xml:space="preserve"> be</w:t>
      </w:r>
      <w:r w:rsidRPr="0067665A">
        <w:rPr>
          <w:rFonts w:ascii="Times New Roman"/>
          <w:color w:val="383838"/>
          <w:sz w:val="24"/>
        </w:rPr>
        <w:t xml:space="preserve"> deducted from final distributions </w:t>
      </w:r>
      <w:r w:rsidR="003C3CC8">
        <w:rPr>
          <w:rFonts w:ascii="Times New Roman"/>
          <w:color w:val="383838"/>
          <w:sz w:val="24"/>
        </w:rPr>
        <w:t xml:space="preserve">to Petitioner and his children </w:t>
      </w:r>
      <w:r w:rsidRPr="0067665A">
        <w:rPr>
          <w:rFonts w:ascii="Times New Roman"/>
          <w:color w:val="383838"/>
          <w:sz w:val="24"/>
        </w:rPr>
        <w:t xml:space="preserve">or </w:t>
      </w:r>
      <w:r w:rsidR="003C3CC8">
        <w:rPr>
          <w:rFonts w:ascii="Times New Roman"/>
          <w:color w:val="383838"/>
          <w:sz w:val="24"/>
        </w:rPr>
        <w:lastRenderedPageBreak/>
        <w:t xml:space="preserve">more appropriately </w:t>
      </w:r>
      <w:r w:rsidRPr="0067665A">
        <w:rPr>
          <w:rFonts w:ascii="Times New Roman"/>
          <w:color w:val="383838"/>
          <w:sz w:val="24"/>
        </w:rPr>
        <w:t>charged to</w:t>
      </w:r>
      <w:r w:rsidR="003C3CC8">
        <w:rPr>
          <w:rFonts w:ascii="Times New Roman"/>
          <w:color w:val="383838"/>
          <w:sz w:val="24"/>
        </w:rPr>
        <w:t xml:space="preserve"> those who caused the damages </w:t>
      </w:r>
      <w:r w:rsidRPr="0067665A">
        <w:rPr>
          <w:rFonts w:ascii="Times New Roman"/>
          <w:color w:val="383838"/>
          <w:sz w:val="24"/>
        </w:rPr>
        <w:t>where appropriate</w:t>
      </w:r>
      <w:r>
        <w:rPr>
          <w:rFonts w:ascii="Times New Roman"/>
          <w:color w:val="383838"/>
          <w:sz w:val="24"/>
        </w:rPr>
        <w:t xml:space="preserve"> but however they are made</w:t>
      </w:r>
      <w:r w:rsidR="003C3CC8">
        <w:rPr>
          <w:rFonts w:ascii="Times New Roman"/>
          <w:color w:val="383838"/>
          <w:sz w:val="24"/>
        </w:rPr>
        <w:t xml:space="preserve">, </w:t>
      </w:r>
      <w:r>
        <w:rPr>
          <w:rFonts w:ascii="Times New Roman"/>
          <w:color w:val="383838"/>
          <w:sz w:val="24"/>
        </w:rPr>
        <w:t>the</w:t>
      </w:r>
      <w:r w:rsidR="003C3CC8">
        <w:rPr>
          <w:rFonts w:ascii="Times New Roman"/>
          <w:color w:val="383838"/>
          <w:sz w:val="24"/>
        </w:rPr>
        <w:t xml:space="preserve">se funds </w:t>
      </w:r>
      <w:r>
        <w:rPr>
          <w:rFonts w:ascii="Times New Roman"/>
          <w:color w:val="383838"/>
          <w:sz w:val="24"/>
        </w:rPr>
        <w:t>are for LIFE SUSTAINING WELFARE AND SCHOOL PAYMENTS</w:t>
      </w:r>
      <w:r w:rsidR="003C3CC8">
        <w:rPr>
          <w:rFonts w:ascii="Times New Roman"/>
          <w:color w:val="383838"/>
          <w:sz w:val="24"/>
        </w:rPr>
        <w:t>, which are provided for in the alleged dispositive documents for beneficiaries in need and these needs were intentionally caused by interference in the expected inheritance of the beneficiaries.</w:t>
      </w:r>
    </w:p>
    <w:p w:rsidR="00564A2E" w:rsidRPr="00564A2E" w:rsidRDefault="00B8374E" w:rsidP="0067665A">
      <w:pPr>
        <w:pStyle w:val="ListParagraph"/>
        <w:numPr>
          <w:ilvl w:val="0"/>
          <w:numId w:val="5"/>
        </w:numPr>
        <w:spacing w:line="480" w:lineRule="auto"/>
        <w:ind w:left="540" w:hanging="540"/>
        <w:rPr>
          <w:rFonts w:ascii="Times New Roman" w:hAnsi="Times New Roman"/>
          <w:caps/>
          <w:color w:val="383838"/>
          <w:sz w:val="24"/>
        </w:rPr>
      </w:pPr>
      <w:r>
        <w:rPr>
          <w:rFonts w:ascii="Times New Roman"/>
          <w:color w:val="383838"/>
          <w:sz w:val="24"/>
        </w:rPr>
        <w:t>That the alleged dispositive documents provide for Welfare Payments to beneficiaries and School payments and since the Welfare and needs are directly attributable to the Criminal Acts committed by Officers of this Court</w:t>
      </w:r>
      <w:r w:rsidR="008952E7">
        <w:rPr>
          <w:rFonts w:ascii="Times New Roman"/>
          <w:color w:val="383838"/>
          <w:sz w:val="24"/>
        </w:rPr>
        <w:t xml:space="preserve"> and fiduciaries of the Estates and Trusts</w:t>
      </w:r>
      <w:r>
        <w:rPr>
          <w:rFonts w:ascii="Times New Roman"/>
          <w:color w:val="383838"/>
          <w:sz w:val="24"/>
        </w:rPr>
        <w:t xml:space="preserve"> against Petitioner </w:t>
      </w:r>
      <w:r w:rsidR="005F2900">
        <w:rPr>
          <w:rFonts w:ascii="Times New Roman"/>
          <w:color w:val="383838"/>
          <w:sz w:val="24"/>
        </w:rPr>
        <w:t>and have further continued a pattern and practice of alleged EXTORTION of Petitioner</w:t>
      </w:r>
      <w:r w:rsidR="008952E7">
        <w:rPr>
          <w:rFonts w:ascii="Times New Roman"/>
          <w:color w:val="383838"/>
          <w:sz w:val="24"/>
        </w:rPr>
        <w:t xml:space="preserve"> and his family to silence them before their crimes were exposed</w:t>
      </w:r>
      <w:r w:rsidR="005F2900">
        <w:rPr>
          <w:rFonts w:ascii="Times New Roman"/>
          <w:color w:val="383838"/>
          <w:sz w:val="24"/>
        </w:rPr>
        <w:t>, this Court must cease this torturous interference with an expected inheritance to directly cause life threatening harms to Petitioner and his family,</w:t>
      </w:r>
      <w:r w:rsidR="008952E7">
        <w:rPr>
          <w:rFonts w:ascii="Times New Roman"/>
          <w:color w:val="383838"/>
          <w:sz w:val="24"/>
        </w:rPr>
        <w:t xml:space="preserve"> remove </w:t>
      </w:r>
      <w:r w:rsidR="004D05BE">
        <w:rPr>
          <w:rFonts w:ascii="Times New Roman"/>
          <w:color w:val="383838"/>
          <w:sz w:val="24"/>
        </w:rPr>
        <w:t>THEODORE</w:t>
      </w:r>
      <w:r w:rsidR="008952E7">
        <w:rPr>
          <w:rFonts w:ascii="Times New Roman"/>
          <w:color w:val="383838"/>
          <w:sz w:val="24"/>
        </w:rPr>
        <w:t xml:space="preserve"> in any fiduciary capacities, especially those that relate to Petitioner and </w:t>
      </w:r>
      <w:r w:rsidR="005F2900">
        <w:rPr>
          <w:rFonts w:ascii="Times New Roman"/>
          <w:color w:val="383838"/>
          <w:sz w:val="24"/>
        </w:rPr>
        <w:t xml:space="preserve">this Court act on its own motions to rectify this situation and release the requested funds to Petitioner to feed, cloth, provide utilities and keep them in school today.  </w:t>
      </w:r>
    </w:p>
    <w:p w:rsidR="00B8374E" w:rsidRPr="005F2900" w:rsidRDefault="00564A2E" w:rsidP="0067665A">
      <w:pPr>
        <w:pStyle w:val="ListParagraph"/>
        <w:numPr>
          <w:ilvl w:val="0"/>
          <w:numId w:val="5"/>
        </w:numPr>
        <w:spacing w:line="480" w:lineRule="auto"/>
        <w:ind w:left="540" w:hanging="540"/>
        <w:rPr>
          <w:rFonts w:ascii="Times New Roman" w:hAnsi="Times New Roman"/>
          <w:caps/>
          <w:color w:val="383838"/>
          <w:sz w:val="24"/>
        </w:rPr>
      </w:pPr>
      <w:r>
        <w:rPr>
          <w:rFonts w:ascii="Times New Roman"/>
          <w:color w:val="383838"/>
          <w:sz w:val="24"/>
        </w:rPr>
        <w:t>That s</w:t>
      </w:r>
      <w:r w:rsidR="005F2900">
        <w:rPr>
          <w:rFonts w:ascii="Times New Roman"/>
          <w:color w:val="383838"/>
          <w:sz w:val="24"/>
        </w:rPr>
        <w:t xml:space="preserve">ince the Court has appointed </w:t>
      </w:r>
      <w:r w:rsidR="004D05BE">
        <w:rPr>
          <w:rFonts w:ascii="Times New Roman"/>
          <w:color w:val="383838"/>
          <w:sz w:val="24"/>
        </w:rPr>
        <w:t>THEODORE</w:t>
      </w:r>
      <w:r w:rsidR="005F2900">
        <w:rPr>
          <w:rFonts w:ascii="Times New Roman"/>
          <w:color w:val="383838"/>
          <w:sz w:val="24"/>
        </w:rPr>
        <w:t xml:space="preserve"> as PR in SHIRLEY</w:t>
      </w:r>
      <w:r w:rsidR="005F2900">
        <w:rPr>
          <w:rFonts w:ascii="Times New Roman"/>
          <w:color w:val="383838"/>
          <w:sz w:val="24"/>
        </w:rPr>
        <w:t>’</w:t>
      </w:r>
      <w:r w:rsidR="005F2900">
        <w:rPr>
          <w:rFonts w:ascii="Times New Roman"/>
          <w:color w:val="383838"/>
          <w:sz w:val="24"/>
        </w:rPr>
        <w:t>S Estate</w:t>
      </w:r>
      <w:r w:rsidR="008952E7">
        <w:rPr>
          <w:rFonts w:ascii="Times New Roman"/>
          <w:color w:val="383838"/>
          <w:sz w:val="24"/>
        </w:rPr>
        <w:t xml:space="preserve"> to the detriment of Petitioner</w:t>
      </w:r>
      <w:r w:rsidR="005F2900">
        <w:rPr>
          <w:rFonts w:ascii="Times New Roman"/>
          <w:color w:val="383838"/>
          <w:sz w:val="24"/>
        </w:rPr>
        <w:t xml:space="preserve"> he has begun a campaign of terror in opposite of his fiduciary responsibilities to</w:t>
      </w:r>
      <w:r w:rsidR="00E307CA">
        <w:rPr>
          <w:rFonts w:ascii="Times New Roman"/>
          <w:color w:val="383838"/>
          <w:sz w:val="24"/>
        </w:rPr>
        <w:t xml:space="preserve"> continue to</w:t>
      </w:r>
      <w:r w:rsidR="005F2900">
        <w:rPr>
          <w:rFonts w:ascii="Times New Roman"/>
          <w:color w:val="383838"/>
          <w:sz w:val="24"/>
        </w:rPr>
        <w:t xml:space="preserve"> </w:t>
      </w:r>
      <w:r w:rsidR="00E307CA">
        <w:rPr>
          <w:rFonts w:ascii="Times New Roman"/>
          <w:color w:val="383838"/>
          <w:sz w:val="24"/>
        </w:rPr>
        <w:t>damage</w:t>
      </w:r>
      <w:r w:rsidR="005F2900">
        <w:rPr>
          <w:rFonts w:ascii="Times New Roman"/>
          <w:color w:val="383838"/>
          <w:sz w:val="24"/>
        </w:rPr>
        <w:t xml:space="preserve"> Petitioner and his family with intent, with the aid of his minions of corrupted attorneys at law that Your Honor allows to continue </w:t>
      </w:r>
      <w:r w:rsidR="008952E7">
        <w:rPr>
          <w:rFonts w:ascii="Times New Roman"/>
          <w:color w:val="383838"/>
          <w:sz w:val="24"/>
        </w:rPr>
        <w:t xml:space="preserve">to act </w:t>
      </w:r>
      <w:r w:rsidR="005F2900">
        <w:rPr>
          <w:rFonts w:ascii="Times New Roman"/>
          <w:color w:val="383838"/>
          <w:sz w:val="24"/>
        </w:rPr>
        <w:t>in these matters</w:t>
      </w:r>
      <w:r w:rsidR="008952E7">
        <w:rPr>
          <w:rFonts w:ascii="Times New Roman"/>
          <w:color w:val="383838"/>
          <w:sz w:val="24"/>
        </w:rPr>
        <w:t xml:space="preserve">, exposing </w:t>
      </w:r>
      <w:r w:rsidR="005F2900">
        <w:rPr>
          <w:rFonts w:ascii="Times New Roman"/>
          <w:color w:val="383838"/>
          <w:sz w:val="24"/>
        </w:rPr>
        <w:t>risk to beneficiaries and creditors every minute that they maintain ANY involvement.</w:t>
      </w:r>
    </w:p>
    <w:p w:rsidR="005F2900" w:rsidRPr="005F2900" w:rsidRDefault="005F2900" w:rsidP="0067665A">
      <w:pPr>
        <w:pStyle w:val="ListParagraph"/>
        <w:numPr>
          <w:ilvl w:val="0"/>
          <w:numId w:val="5"/>
        </w:numPr>
        <w:spacing w:line="480" w:lineRule="auto"/>
        <w:ind w:left="540" w:hanging="540"/>
        <w:rPr>
          <w:rFonts w:ascii="Times New Roman" w:hAnsi="Times New Roman"/>
          <w:caps/>
          <w:color w:val="383838"/>
          <w:sz w:val="24"/>
        </w:rPr>
      </w:pPr>
      <w:r>
        <w:rPr>
          <w:rFonts w:ascii="Times New Roman"/>
          <w:color w:val="383838"/>
          <w:sz w:val="24"/>
        </w:rPr>
        <w:t xml:space="preserve">That the Court should strive to make these payments to the damaged parties by those who caused these damages and not from funds of the Estates or Trusts but either way the </w:t>
      </w:r>
      <w:r>
        <w:rPr>
          <w:rFonts w:ascii="Times New Roman"/>
          <w:color w:val="383838"/>
          <w:sz w:val="24"/>
        </w:rPr>
        <w:lastRenderedPageBreak/>
        <w:t>disbursements must be today</w:t>
      </w:r>
      <w:r w:rsidR="00666FB1">
        <w:rPr>
          <w:rFonts w:ascii="Times New Roman"/>
          <w:color w:val="383838"/>
          <w:sz w:val="24"/>
        </w:rPr>
        <w:t xml:space="preserve"> to Petitioner</w:t>
      </w:r>
      <w:r w:rsidR="008952E7">
        <w:rPr>
          <w:rFonts w:ascii="Times New Roman"/>
          <w:color w:val="383838"/>
          <w:sz w:val="24"/>
        </w:rPr>
        <w:t xml:space="preserve"> and </w:t>
      </w:r>
      <w:r w:rsidR="00666FB1">
        <w:rPr>
          <w:rFonts w:ascii="Times New Roman"/>
          <w:color w:val="383838"/>
          <w:sz w:val="24"/>
        </w:rPr>
        <w:t xml:space="preserve">they </w:t>
      </w:r>
      <w:r w:rsidR="008952E7">
        <w:rPr>
          <w:rFonts w:ascii="Times New Roman"/>
          <w:color w:val="383838"/>
          <w:sz w:val="24"/>
        </w:rPr>
        <w:t>can be recovered from the appropriate parties in time</w:t>
      </w:r>
      <w:r w:rsidR="00666FB1">
        <w:rPr>
          <w:rFonts w:ascii="Times New Roman"/>
          <w:color w:val="383838"/>
          <w:sz w:val="24"/>
        </w:rPr>
        <w:t xml:space="preserve"> when the Court can assign liabilities to the guilty parties</w:t>
      </w:r>
      <w:r>
        <w:rPr>
          <w:rFonts w:ascii="Times New Roman"/>
          <w:color w:val="383838"/>
          <w:sz w:val="24"/>
        </w:rPr>
        <w:t>.</w:t>
      </w:r>
    </w:p>
    <w:p w:rsidR="00F550AC" w:rsidRPr="00F550AC" w:rsidRDefault="005F2900" w:rsidP="0067665A">
      <w:pPr>
        <w:pStyle w:val="ListParagraph"/>
        <w:numPr>
          <w:ilvl w:val="0"/>
          <w:numId w:val="5"/>
        </w:numPr>
        <w:spacing w:line="480" w:lineRule="auto"/>
        <w:ind w:left="540" w:hanging="540"/>
        <w:rPr>
          <w:rFonts w:ascii="Times New Roman" w:hAnsi="Times New Roman"/>
          <w:caps/>
          <w:color w:val="383838"/>
          <w:sz w:val="24"/>
        </w:rPr>
      </w:pPr>
      <w:r>
        <w:rPr>
          <w:rFonts w:ascii="Times New Roman"/>
          <w:color w:val="383838"/>
          <w:sz w:val="24"/>
        </w:rPr>
        <w:t>That NO LESS than $200,000.00 should be distributed within the week to Petitioner to cover costs already incurred in these matters from the harmful</w:t>
      </w:r>
      <w:r w:rsidR="008952E7">
        <w:rPr>
          <w:rFonts w:ascii="Times New Roman"/>
          <w:color w:val="383838"/>
          <w:sz w:val="24"/>
        </w:rPr>
        <w:t xml:space="preserve"> criminal </w:t>
      </w:r>
      <w:r>
        <w:rPr>
          <w:rFonts w:ascii="Times New Roman"/>
          <w:color w:val="383838"/>
          <w:sz w:val="24"/>
        </w:rPr>
        <w:t>acts</w:t>
      </w:r>
      <w:r w:rsidR="008952E7">
        <w:rPr>
          <w:rFonts w:ascii="Times New Roman"/>
          <w:color w:val="383838"/>
          <w:sz w:val="24"/>
        </w:rPr>
        <w:t xml:space="preserve"> and civil torts</w:t>
      </w:r>
      <w:r>
        <w:rPr>
          <w:rFonts w:ascii="Times New Roman"/>
          <w:color w:val="383838"/>
          <w:sz w:val="24"/>
        </w:rPr>
        <w:t xml:space="preserve"> of Officers of this Court and others, with $50,000.00 </w:t>
      </w:r>
      <w:r w:rsidR="00F550AC">
        <w:rPr>
          <w:rFonts w:ascii="Times New Roman"/>
          <w:color w:val="383838"/>
          <w:sz w:val="24"/>
        </w:rPr>
        <w:t xml:space="preserve">ordered </w:t>
      </w:r>
      <w:r>
        <w:rPr>
          <w:rFonts w:ascii="Times New Roman"/>
          <w:color w:val="383838"/>
          <w:sz w:val="24"/>
        </w:rPr>
        <w:t>paid today</w:t>
      </w:r>
      <w:r w:rsidR="00F550AC">
        <w:rPr>
          <w:rFonts w:ascii="Times New Roman"/>
          <w:color w:val="383838"/>
          <w:sz w:val="24"/>
        </w:rPr>
        <w:t xml:space="preserve"> by whomever the Court has left in charge since letting everyone apparently flee the scene</w:t>
      </w:r>
      <w:r w:rsidR="008952E7">
        <w:rPr>
          <w:rFonts w:ascii="Times New Roman"/>
          <w:color w:val="383838"/>
          <w:sz w:val="24"/>
        </w:rPr>
        <w:t xml:space="preserve">.  </w:t>
      </w:r>
    </w:p>
    <w:p w:rsidR="005F2900" w:rsidRPr="0073458F" w:rsidRDefault="00F550AC" w:rsidP="0067665A">
      <w:pPr>
        <w:pStyle w:val="ListParagraph"/>
        <w:numPr>
          <w:ilvl w:val="0"/>
          <w:numId w:val="5"/>
        </w:numPr>
        <w:spacing w:line="480" w:lineRule="auto"/>
        <w:ind w:left="540" w:hanging="540"/>
        <w:rPr>
          <w:rFonts w:ascii="Times New Roman" w:hAnsi="Times New Roman"/>
          <w:caps/>
          <w:color w:val="383838"/>
          <w:sz w:val="24"/>
        </w:rPr>
      </w:pPr>
      <w:r>
        <w:rPr>
          <w:rFonts w:ascii="Times New Roman"/>
          <w:color w:val="383838"/>
          <w:sz w:val="24"/>
        </w:rPr>
        <w:t>That t</w:t>
      </w:r>
      <w:r w:rsidR="005F2900">
        <w:rPr>
          <w:rFonts w:ascii="Times New Roman"/>
          <w:color w:val="383838"/>
          <w:sz w:val="24"/>
        </w:rPr>
        <w:t>his</w:t>
      </w:r>
      <w:r>
        <w:rPr>
          <w:rFonts w:ascii="Times New Roman"/>
          <w:color w:val="383838"/>
          <w:sz w:val="24"/>
        </w:rPr>
        <w:t xml:space="preserve"> EMERGENCY RELIEF</w:t>
      </w:r>
      <w:r w:rsidR="005F2900">
        <w:rPr>
          <w:rFonts w:ascii="Times New Roman"/>
          <w:color w:val="383838"/>
          <w:sz w:val="24"/>
        </w:rPr>
        <w:t xml:space="preserve"> mon</w:t>
      </w:r>
      <w:r>
        <w:rPr>
          <w:rFonts w:ascii="Times New Roman"/>
          <w:color w:val="383838"/>
          <w:sz w:val="24"/>
        </w:rPr>
        <w:t>ies are</w:t>
      </w:r>
      <w:r w:rsidR="005F2900">
        <w:rPr>
          <w:rFonts w:ascii="Times New Roman"/>
          <w:color w:val="383838"/>
          <w:sz w:val="24"/>
        </w:rPr>
        <w:t xml:space="preserve"> available within the Trusts and Estates of SIMON and SHIRLEY, all still under the jurisdiction of the Court since the Estates remain open and the alleged Trusts are created under the alleged Wills</w:t>
      </w:r>
      <w:r w:rsidR="008952E7">
        <w:rPr>
          <w:rFonts w:ascii="Times New Roman"/>
          <w:color w:val="383838"/>
          <w:sz w:val="24"/>
        </w:rPr>
        <w:t xml:space="preserve"> and have not been discharged properly at this time</w:t>
      </w:r>
      <w:r w:rsidR="005F2900">
        <w:rPr>
          <w:rFonts w:ascii="Times New Roman"/>
          <w:color w:val="383838"/>
          <w:sz w:val="24"/>
        </w:rPr>
        <w:t xml:space="preserve">.  Either way, Petitioner or his children will inherit the funds and Petitioner will provide proof </w:t>
      </w:r>
      <w:r w:rsidR="00870E94">
        <w:rPr>
          <w:rFonts w:ascii="Times New Roman"/>
          <w:color w:val="383838"/>
          <w:sz w:val="24"/>
        </w:rPr>
        <w:t xml:space="preserve">under seal </w:t>
      </w:r>
      <w:r w:rsidR="005F2900">
        <w:rPr>
          <w:rFonts w:ascii="Times New Roman"/>
          <w:color w:val="383838"/>
          <w:sz w:val="24"/>
        </w:rPr>
        <w:t>from SIMON that his intent was always to have Petitioner and his wife Candice act as Trustees of their children</w:t>
      </w:r>
      <w:r w:rsidR="005F2900">
        <w:rPr>
          <w:rFonts w:ascii="Times New Roman"/>
          <w:color w:val="383838"/>
          <w:sz w:val="24"/>
        </w:rPr>
        <w:t>’</w:t>
      </w:r>
      <w:r w:rsidR="005F2900">
        <w:rPr>
          <w:rFonts w:ascii="Times New Roman"/>
          <w:color w:val="383838"/>
          <w:sz w:val="24"/>
        </w:rPr>
        <w:t xml:space="preserve">s trusts to use the </w:t>
      </w:r>
      <w:r w:rsidR="008952E7">
        <w:rPr>
          <w:rFonts w:ascii="Times New Roman"/>
          <w:color w:val="383838"/>
          <w:sz w:val="24"/>
        </w:rPr>
        <w:t xml:space="preserve">interest </w:t>
      </w:r>
      <w:r w:rsidR="005F2900">
        <w:rPr>
          <w:rFonts w:ascii="Times New Roman"/>
          <w:color w:val="383838"/>
          <w:sz w:val="24"/>
        </w:rPr>
        <w:t>money</w:t>
      </w:r>
      <w:r w:rsidR="008952E7">
        <w:rPr>
          <w:rFonts w:ascii="Times New Roman"/>
          <w:color w:val="383838"/>
          <w:sz w:val="24"/>
        </w:rPr>
        <w:t xml:space="preserve"> annually</w:t>
      </w:r>
      <w:r w:rsidR="005F2900">
        <w:rPr>
          <w:rFonts w:ascii="Times New Roman"/>
          <w:color w:val="383838"/>
          <w:sz w:val="24"/>
        </w:rPr>
        <w:t xml:space="preserve"> for the WHOLE family</w:t>
      </w:r>
      <w:r>
        <w:rPr>
          <w:rFonts w:ascii="Times New Roman"/>
          <w:color w:val="383838"/>
          <w:sz w:val="24"/>
        </w:rPr>
        <w:t xml:space="preserve"> and principle in the event of any emergencies</w:t>
      </w:r>
      <w:r w:rsidR="00870E94">
        <w:rPr>
          <w:rFonts w:ascii="Times New Roman"/>
          <w:color w:val="383838"/>
          <w:sz w:val="24"/>
        </w:rPr>
        <w:t xml:space="preserve">.  </w:t>
      </w:r>
      <w:r w:rsidR="008952E7">
        <w:rPr>
          <w:rFonts w:ascii="Times New Roman"/>
          <w:color w:val="383838"/>
          <w:sz w:val="24"/>
        </w:rPr>
        <w:t>That others monies were also being left to Petitioner and Candice in separate trusts that were</w:t>
      </w:r>
      <w:r w:rsidR="00870E94">
        <w:rPr>
          <w:rFonts w:ascii="Times New Roman"/>
          <w:color w:val="383838"/>
          <w:sz w:val="24"/>
        </w:rPr>
        <w:t>,</w:t>
      </w:r>
      <w:r w:rsidR="008952E7">
        <w:rPr>
          <w:rFonts w:ascii="Times New Roman"/>
          <w:color w:val="383838"/>
          <w:sz w:val="24"/>
        </w:rPr>
        <w:t xml:space="preserve"> and were to be</w:t>
      </w:r>
      <w:r>
        <w:rPr>
          <w:rFonts w:ascii="Times New Roman"/>
          <w:color w:val="383838"/>
          <w:sz w:val="24"/>
        </w:rPr>
        <w:t>,</w:t>
      </w:r>
      <w:r w:rsidR="008952E7">
        <w:rPr>
          <w:rFonts w:ascii="Times New Roman"/>
          <w:color w:val="383838"/>
          <w:sz w:val="24"/>
        </w:rPr>
        <w:t xml:space="preserve"> created and funded already.</w:t>
      </w:r>
    </w:p>
    <w:p w:rsidR="00BE620D" w:rsidRDefault="0073458F" w:rsidP="0073458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w:t>
      </w:r>
      <w:r w:rsidRPr="0073458F">
        <w:rPr>
          <w:rFonts w:ascii="Times New Roman"/>
          <w:color w:val="383838"/>
          <w:sz w:val="24"/>
        </w:rPr>
        <w:t>t is clear from Simon and Shirley Estate Plans that they both intended to provide generously for Petitioner</w:t>
      </w:r>
      <w:r>
        <w:rPr>
          <w:rFonts w:ascii="Times New Roman"/>
          <w:color w:val="383838"/>
          <w:sz w:val="24"/>
        </w:rPr>
        <w:t xml:space="preserve"> </w:t>
      </w:r>
      <w:r w:rsidRPr="0073458F">
        <w:rPr>
          <w:rFonts w:ascii="Times New Roman"/>
          <w:color w:val="383838"/>
          <w:sz w:val="24"/>
        </w:rPr>
        <w:t xml:space="preserve">and his </w:t>
      </w:r>
      <w:r>
        <w:rPr>
          <w:rFonts w:ascii="Times New Roman"/>
          <w:color w:val="383838"/>
          <w:sz w:val="24"/>
        </w:rPr>
        <w:t>family</w:t>
      </w:r>
      <w:r w:rsidRPr="0073458F">
        <w:rPr>
          <w:rFonts w:ascii="Times New Roman"/>
          <w:color w:val="383838"/>
          <w:sz w:val="24"/>
        </w:rPr>
        <w:t xml:space="preserve">.  On May 20, 2008 multiple protections were drafted for these purposes including the </w:t>
      </w:r>
      <w:r>
        <w:rPr>
          <w:rFonts w:ascii="Times New Roman"/>
          <w:color w:val="383838"/>
          <w:sz w:val="24"/>
        </w:rPr>
        <w:t>SHIRLEY and SIMON</w:t>
      </w:r>
      <w:r w:rsidRPr="0073458F">
        <w:rPr>
          <w:rFonts w:ascii="Times New Roman"/>
          <w:color w:val="383838"/>
          <w:sz w:val="24"/>
        </w:rPr>
        <w:t xml:space="preserve"> Trust Agreement</w:t>
      </w:r>
      <w:r>
        <w:rPr>
          <w:rFonts w:ascii="Times New Roman"/>
          <w:color w:val="383838"/>
          <w:sz w:val="24"/>
        </w:rPr>
        <w:t>s and Wills</w:t>
      </w:r>
      <w:r w:rsidRPr="0073458F">
        <w:rPr>
          <w:rFonts w:ascii="Times New Roman"/>
          <w:color w:val="383838"/>
          <w:sz w:val="24"/>
        </w:rPr>
        <w:t xml:space="preserve">. The </w:t>
      </w:r>
      <w:r>
        <w:rPr>
          <w:rFonts w:ascii="Times New Roman"/>
          <w:color w:val="383838"/>
          <w:sz w:val="24"/>
        </w:rPr>
        <w:t>T</w:t>
      </w:r>
      <w:r w:rsidRPr="0073458F">
        <w:rPr>
          <w:rFonts w:ascii="Times New Roman"/>
          <w:color w:val="383838"/>
          <w:sz w:val="24"/>
        </w:rPr>
        <w:t>rust assets</w:t>
      </w:r>
      <w:r>
        <w:rPr>
          <w:rFonts w:ascii="Times New Roman"/>
          <w:color w:val="383838"/>
          <w:sz w:val="24"/>
        </w:rPr>
        <w:t>,</w:t>
      </w:r>
      <w:r w:rsidRPr="0073458F">
        <w:rPr>
          <w:rFonts w:ascii="Times New Roman"/>
          <w:color w:val="383838"/>
          <w:sz w:val="24"/>
        </w:rPr>
        <w:t xml:space="preserve"> as well as assets in the sub-trusts of </w:t>
      </w:r>
      <w:r>
        <w:rPr>
          <w:rFonts w:ascii="Times New Roman"/>
          <w:color w:val="383838"/>
          <w:sz w:val="24"/>
        </w:rPr>
        <w:t>SHIRLEY</w:t>
      </w:r>
      <w:r>
        <w:rPr>
          <w:rFonts w:ascii="Times New Roman"/>
          <w:color w:val="383838"/>
          <w:sz w:val="24"/>
        </w:rPr>
        <w:t>’</w:t>
      </w:r>
      <w:r>
        <w:rPr>
          <w:rFonts w:ascii="Times New Roman"/>
          <w:color w:val="383838"/>
          <w:sz w:val="24"/>
        </w:rPr>
        <w:t>S T</w:t>
      </w:r>
      <w:r w:rsidRPr="0073458F">
        <w:rPr>
          <w:rFonts w:ascii="Times New Roman"/>
          <w:color w:val="383838"/>
          <w:sz w:val="24"/>
        </w:rPr>
        <w:t>rust, the Marital Trust and the Family Trust, are for the benefit of three of her</w:t>
      </w:r>
      <w:r>
        <w:rPr>
          <w:rFonts w:ascii="Times New Roman"/>
          <w:color w:val="383838"/>
          <w:sz w:val="24"/>
        </w:rPr>
        <w:t xml:space="preserve"> five</w:t>
      </w:r>
      <w:r w:rsidRPr="0073458F">
        <w:rPr>
          <w:rFonts w:ascii="Times New Roman"/>
          <w:color w:val="383838"/>
          <w:sz w:val="24"/>
        </w:rPr>
        <w:t xml:space="preserve"> children.  Eliot is</w:t>
      </w:r>
      <w:r>
        <w:rPr>
          <w:rFonts w:ascii="Times New Roman"/>
          <w:color w:val="383838"/>
          <w:sz w:val="24"/>
        </w:rPr>
        <w:t xml:space="preserve"> a</w:t>
      </w:r>
      <w:r w:rsidRPr="0073458F">
        <w:rPr>
          <w:rFonts w:ascii="Times New Roman"/>
          <w:color w:val="383838"/>
          <w:sz w:val="24"/>
        </w:rPr>
        <w:t xml:space="preserve"> one third beneficiary</w:t>
      </w:r>
      <w:r>
        <w:rPr>
          <w:rFonts w:ascii="Times New Roman"/>
          <w:color w:val="383838"/>
          <w:sz w:val="24"/>
        </w:rPr>
        <w:t xml:space="preserve"> and</w:t>
      </w:r>
      <w:r w:rsidRPr="0073458F">
        <w:rPr>
          <w:rFonts w:ascii="Times New Roman"/>
          <w:color w:val="383838"/>
          <w:sz w:val="24"/>
        </w:rPr>
        <w:t xml:space="preserve"> in addition there is language for his children to be considered qualified beneficial lineal descendants as well. On May 20, 2008 the Eliot Bernstein Family Trust was created and executed for the 1/</w:t>
      </w:r>
      <w:r>
        <w:rPr>
          <w:rFonts w:ascii="Times New Roman"/>
          <w:color w:val="383838"/>
          <w:sz w:val="24"/>
        </w:rPr>
        <w:t>3</w:t>
      </w:r>
      <w:r w:rsidRPr="0073458F">
        <w:rPr>
          <w:rFonts w:ascii="Times New Roman"/>
          <w:color w:val="383838"/>
          <w:sz w:val="24"/>
          <w:vertAlign w:val="superscript"/>
        </w:rPr>
        <w:t>rd</w:t>
      </w:r>
      <w:r w:rsidRPr="0073458F">
        <w:rPr>
          <w:rFonts w:ascii="Times New Roman"/>
          <w:color w:val="383838"/>
          <w:sz w:val="24"/>
        </w:rPr>
        <w:t xml:space="preserve"> distribution. On May 20, 2008 family </w:t>
      </w:r>
      <w:r w:rsidRPr="0073458F">
        <w:rPr>
          <w:rFonts w:ascii="Times New Roman"/>
          <w:color w:val="383838"/>
          <w:sz w:val="24"/>
        </w:rPr>
        <w:lastRenderedPageBreak/>
        <w:t>partnerships were established with family trusts</w:t>
      </w:r>
      <w:r w:rsidR="00BE620D">
        <w:rPr>
          <w:rFonts w:ascii="Times New Roman"/>
          <w:color w:val="383838"/>
          <w:sz w:val="24"/>
        </w:rPr>
        <w:t>, including but not limited to,</w:t>
      </w:r>
      <w:r w:rsidRPr="0073458F">
        <w:rPr>
          <w:rFonts w:ascii="Times New Roman"/>
          <w:color w:val="383838"/>
          <w:sz w:val="24"/>
        </w:rPr>
        <w:t xml:space="preserve"> the entities Bernstein Family Investments</w:t>
      </w:r>
      <w:r w:rsidR="00BE620D">
        <w:rPr>
          <w:rFonts w:ascii="Times New Roman"/>
          <w:color w:val="383838"/>
          <w:sz w:val="24"/>
        </w:rPr>
        <w:t>,</w:t>
      </w:r>
      <w:r w:rsidRPr="0073458F">
        <w:rPr>
          <w:rFonts w:ascii="Times New Roman"/>
          <w:color w:val="383838"/>
          <w:sz w:val="24"/>
        </w:rPr>
        <w:t xml:space="preserve"> LLLP</w:t>
      </w:r>
      <w:r w:rsidR="00BE620D">
        <w:rPr>
          <w:rFonts w:ascii="Times New Roman"/>
          <w:color w:val="383838"/>
          <w:sz w:val="24"/>
        </w:rPr>
        <w:t xml:space="preserve"> (</w:t>
      </w:r>
      <w:r w:rsidR="00BE620D">
        <w:rPr>
          <w:rFonts w:ascii="Times New Roman"/>
          <w:color w:val="383838"/>
          <w:sz w:val="24"/>
        </w:rPr>
        <w:t>“</w:t>
      </w:r>
      <w:r w:rsidR="00BE620D">
        <w:rPr>
          <w:rFonts w:ascii="Times New Roman"/>
          <w:color w:val="383838"/>
          <w:sz w:val="24"/>
        </w:rPr>
        <w:t>BFI</w:t>
      </w:r>
      <w:r w:rsidR="00BE620D">
        <w:rPr>
          <w:rFonts w:ascii="Times New Roman"/>
          <w:color w:val="383838"/>
          <w:sz w:val="24"/>
        </w:rPr>
        <w:t>”</w:t>
      </w:r>
      <w:r w:rsidR="00BE620D">
        <w:rPr>
          <w:rFonts w:ascii="Times New Roman"/>
          <w:color w:val="383838"/>
          <w:sz w:val="24"/>
        </w:rPr>
        <w:t>)</w:t>
      </w:r>
      <w:r w:rsidRPr="0073458F">
        <w:rPr>
          <w:rFonts w:ascii="Times New Roman"/>
          <w:color w:val="383838"/>
          <w:sz w:val="24"/>
        </w:rPr>
        <w:t xml:space="preserve"> and Bernstein Holdings</w:t>
      </w:r>
      <w:r w:rsidR="00BE620D">
        <w:rPr>
          <w:rFonts w:ascii="Times New Roman"/>
          <w:color w:val="383838"/>
          <w:sz w:val="24"/>
        </w:rPr>
        <w:t>,</w:t>
      </w:r>
      <w:r w:rsidRPr="0073458F">
        <w:rPr>
          <w:rFonts w:ascii="Times New Roman"/>
          <w:color w:val="383838"/>
          <w:sz w:val="24"/>
        </w:rPr>
        <w:t xml:space="preserve"> LLC</w:t>
      </w:r>
      <w:r w:rsidR="00BE620D">
        <w:rPr>
          <w:rFonts w:ascii="Times New Roman"/>
          <w:color w:val="383838"/>
          <w:sz w:val="24"/>
        </w:rPr>
        <w:t xml:space="preserve"> (</w:t>
      </w:r>
      <w:r w:rsidR="00BE620D">
        <w:rPr>
          <w:rFonts w:ascii="Times New Roman"/>
          <w:color w:val="383838"/>
          <w:sz w:val="24"/>
        </w:rPr>
        <w:t>“</w:t>
      </w:r>
      <w:r w:rsidR="00BE620D">
        <w:rPr>
          <w:rFonts w:ascii="Times New Roman"/>
          <w:color w:val="383838"/>
          <w:sz w:val="24"/>
        </w:rPr>
        <w:t>BHL</w:t>
      </w:r>
      <w:r w:rsidR="00BE620D">
        <w:rPr>
          <w:rFonts w:ascii="Times New Roman"/>
          <w:color w:val="383838"/>
          <w:sz w:val="24"/>
        </w:rPr>
        <w:t>”</w:t>
      </w:r>
      <w:r w:rsidR="00BE620D">
        <w:rPr>
          <w:rFonts w:ascii="Times New Roman"/>
          <w:color w:val="383838"/>
          <w:sz w:val="24"/>
        </w:rPr>
        <w:t>) and Eliot Bernstein Family Trust (</w:t>
      </w:r>
      <w:r w:rsidR="00BE620D">
        <w:rPr>
          <w:rFonts w:ascii="Times New Roman"/>
          <w:color w:val="383838"/>
          <w:sz w:val="24"/>
        </w:rPr>
        <w:t>“</w:t>
      </w:r>
      <w:r w:rsidR="00BE620D">
        <w:rPr>
          <w:rFonts w:ascii="Times New Roman"/>
          <w:color w:val="383838"/>
          <w:sz w:val="24"/>
        </w:rPr>
        <w:t>EBFT</w:t>
      </w:r>
      <w:r w:rsidR="00BE620D">
        <w:rPr>
          <w:rFonts w:ascii="Times New Roman"/>
          <w:color w:val="383838"/>
          <w:sz w:val="24"/>
        </w:rPr>
        <w:t>”</w:t>
      </w:r>
      <w:r w:rsidR="00BE620D">
        <w:rPr>
          <w:rFonts w:ascii="Times New Roman"/>
          <w:color w:val="383838"/>
          <w:sz w:val="24"/>
        </w:rPr>
        <w:t>)</w:t>
      </w:r>
      <w:r w:rsidRPr="0073458F">
        <w:rPr>
          <w:rFonts w:ascii="Times New Roman"/>
          <w:color w:val="383838"/>
          <w:sz w:val="24"/>
        </w:rPr>
        <w:t>. Also</w:t>
      </w:r>
      <w:r w:rsidR="00BE620D">
        <w:rPr>
          <w:rFonts w:ascii="Times New Roman"/>
          <w:color w:val="383838"/>
          <w:sz w:val="24"/>
        </w:rPr>
        <w:t>,</w:t>
      </w:r>
      <w:r w:rsidRPr="0073458F">
        <w:rPr>
          <w:rFonts w:ascii="Times New Roman"/>
          <w:color w:val="383838"/>
          <w:sz w:val="24"/>
        </w:rPr>
        <w:t xml:space="preserve"> in 2008 Bernstein Family Realty</w:t>
      </w:r>
      <w:r w:rsidR="00BE620D">
        <w:rPr>
          <w:rFonts w:ascii="Times New Roman"/>
          <w:color w:val="383838"/>
          <w:sz w:val="24"/>
        </w:rPr>
        <w:t>,</w:t>
      </w:r>
      <w:r w:rsidRPr="0073458F">
        <w:rPr>
          <w:rFonts w:ascii="Times New Roman"/>
          <w:color w:val="383838"/>
          <w:sz w:val="24"/>
        </w:rPr>
        <w:t xml:space="preserve"> LLC</w:t>
      </w:r>
      <w:r w:rsidR="00BE620D">
        <w:rPr>
          <w:rFonts w:ascii="Times New Roman"/>
          <w:color w:val="383838"/>
          <w:sz w:val="24"/>
        </w:rPr>
        <w:t xml:space="preserve"> (</w:t>
      </w:r>
      <w:r w:rsidR="00BE620D">
        <w:rPr>
          <w:rFonts w:ascii="Times New Roman"/>
          <w:color w:val="383838"/>
          <w:sz w:val="24"/>
        </w:rPr>
        <w:t>“</w:t>
      </w:r>
      <w:r w:rsidR="00BE620D">
        <w:rPr>
          <w:rFonts w:ascii="Times New Roman"/>
          <w:color w:val="383838"/>
          <w:sz w:val="24"/>
        </w:rPr>
        <w:t>BFR</w:t>
      </w:r>
      <w:r w:rsidR="00BE620D">
        <w:rPr>
          <w:rFonts w:ascii="Times New Roman"/>
          <w:color w:val="383838"/>
          <w:sz w:val="24"/>
        </w:rPr>
        <w:t>”</w:t>
      </w:r>
      <w:r w:rsidR="00BE620D">
        <w:rPr>
          <w:rFonts w:ascii="Times New Roman"/>
          <w:color w:val="383838"/>
          <w:sz w:val="24"/>
        </w:rPr>
        <w:t>)</w:t>
      </w:r>
      <w:r w:rsidRPr="0073458F">
        <w:rPr>
          <w:rFonts w:ascii="Times New Roman"/>
          <w:color w:val="383838"/>
          <w:sz w:val="24"/>
        </w:rPr>
        <w:t xml:space="preserve"> was created to directly benefit Petitioner</w:t>
      </w:r>
      <w:r w:rsidRPr="0073458F">
        <w:rPr>
          <w:rFonts w:ascii="Times New Roman"/>
          <w:color w:val="383838"/>
          <w:sz w:val="24"/>
        </w:rPr>
        <w:t>’</w:t>
      </w:r>
      <w:r w:rsidRPr="0073458F">
        <w:rPr>
          <w:rFonts w:ascii="Times New Roman"/>
          <w:color w:val="383838"/>
          <w:sz w:val="24"/>
        </w:rPr>
        <w:t xml:space="preserve">s </w:t>
      </w:r>
      <w:r>
        <w:rPr>
          <w:rFonts w:ascii="Times New Roman"/>
          <w:color w:val="383838"/>
          <w:sz w:val="24"/>
        </w:rPr>
        <w:t>family and</w:t>
      </w:r>
      <w:r w:rsidR="00BE620D">
        <w:rPr>
          <w:rFonts w:ascii="Times New Roman"/>
          <w:color w:val="383838"/>
          <w:sz w:val="24"/>
        </w:rPr>
        <w:t xml:space="preserve"> his</w:t>
      </w:r>
      <w:r>
        <w:rPr>
          <w:rFonts w:ascii="Times New Roman"/>
          <w:color w:val="383838"/>
          <w:sz w:val="24"/>
        </w:rPr>
        <w:t xml:space="preserve"> three minor </w:t>
      </w:r>
      <w:r w:rsidRPr="0073458F">
        <w:rPr>
          <w:rFonts w:ascii="Times New Roman"/>
          <w:color w:val="383838"/>
          <w:sz w:val="24"/>
        </w:rPr>
        <w:t>children and to provide asset protection in regards to real estate</w:t>
      </w:r>
      <w:r>
        <w:rPr>
          <w:rFonts w:ascii="Times New Roman"/>
          <w:color w:val="383838"/>
          <w:sz w:val="24"/>
        </w:rPr>
        <w:t xml:space="preserve"> and other properties</w:t>
      </w:r>
      <w:r w:rsidRPr="0073458F">
        <w:rPr>
          <w:rFonts w:ascii="Times New Roman"/>
          <w:color w:val="383838"/>
          <w:sz w:val="24"/>
        </w:rPr>
        <w:t xml:space="preserve"> owned by </w:t>
      </w:r>
      <w:r>
        <w:rPr>
          <w:rFonts w:ascii="Times New Roman"/>
          <w:color w:val="383838"/>
          <w:sz w:val="24"/>
        </w:rPr>
        <w:t xml:space="preserve">the </w:t>
      </w:r>
      <w:r w:rsidRPr="0073458F">
        <w:rPr>
          <w:rFonts w:ascii="Times New Roman"/>
          <w:color w:val="383838"/>
          <w:sz w:val="24"/>
        </w:rPr>
        <w:t>trusts</w:t>
      </w:r>
      <w:r w:rsidR="00BE620D">
        <w:rPr>
          <w:rFonts w:ascii="Times New Roman"/>
          <w:color w:val="383838"/>
          <w:sz w:val="24"/>
        </w:rPr>
        <w:t xml:space="preserve"> and</w:t>
      </w:r>
      <w:r>
        <w:rPr>
          <w:rFonts w:ascii="Times New Roman"/>
          <w:color w:val="383838"/>
          <w:sz w:val="24"/>
        </w:rPr>
        <w:t xml:space="preserve"> established exclusively for Petitioner</w:t>
      </w:r>
      <w:r>
        <w:rPr>
          <w:rFonts w:ascii="Times New Roman"/>
          <w:color w:val="383838"/>
          <w:sz w:val="24"/>
        </w:rPr>
        <w:t>’</w:t>
      </w:r>
      <w:r>
        <w:rPr>
          <w:rFonts w:ascii="Times New Roman"/>
          <w:color w:val="383838"/>
          <w:sz w:val="24"/>
        </w:rPr>
        <w:t>s family</w:t>
      </w:r>
      <w:r w:rsidRPr="0073458F">
        <w:rPr>
          <w:rFonts w:ascii="Times New Roman"/>
          <w:color w:val="383838"/>
          <w:sz w:val="24"/>
        </w:rPr>
        <w:t xml:space="preserve">.  </w:t>
      </w:r>
    </w:p>
    <w:p w:rsidR="004103E3" w:rsidRDefault="00BE620D" w:rsidP="0073458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w:t>
      </w:r>
      <w:r w:rsidR="0073458F" w:rsidRPr="0073458F">
        <w:rPr>
          <w:rFonts w:ascii="Times New Roman"/>
          <w:color w:val="383838"/>
          <w:sz w:val="24"/>
        </w:rPr>
        <w:t>n addition</w:t>
      </w:r>
      <w:r w:rsidR="0073458F">
        <w:rPr>
          <w:rFonts w:ascii="Times New Roman"/>
          <w:color w:val="383838"/>
          <w:sz w:val="24"/>
        </w:rPr>
        <w:t xml:space="preserve">, it is alleged that the </w:t>
      </w:r>
      <w:r w:rsidR="0073458F" w:rsidRPr="0073458F">
        <w:rPr>
          <w:rFonts w:ascii="Times New Roman"/>
          <w:color w:val="383838"/>
          <w:sz w:val="24"/>
        </w:rPr>
        <w:t xml:space="preserve">2008 </w:t>
      </w:r>
      <w:r w:rsidR="0073458F">
        <w:rPr>
          <w:rFonts w:ascii="Times New Roman"/>
          <w:color w:val="383838"/>
          <w:sz w:val="24"/>
        </w:rPr>
        <w:t xml:space="preserve">SIMON </w:t>
      </w:r>
      <w:r w:rsidR="0073458F" w:rsidRPr="0073458F">
        <w:rPr>
          <w:rFonts w:ascii="Times New Roman"/>
          <w:color w:val="383838"/>
          <w:sz w:val="24"/>
        </w:rPr>
        <w:t>Trust Agreement also benefited Petitioner as 1/3</w:t>
      </w:r>
      <w:r w:rsidR="0073458F" w:rsidRPr="0073458F">
        <w:rPr>
          <w:rFonts w:ascii="Times New Roman"/>
          <w:color w:val="383838"/>
          <w:sz w:val="24"/>
          <w:vertAlign w:val="superscript"/>
        </w:rPr>
        <w:t>rd</w:t>
      </w:r>
      <w:r w:rsidR="0073458F">
        <w:rPr>
          <w:rFonts w:ascii="Times New Roman"/>
          <w:color w:val="383838"/>
          <w:sz w:val="24"/>
        </w:rPr>
        <w:t xml:space="preserve"> </w:t>
      </w:r>
      <w:r w:rsidR="0073458F" w:rsidRPr="0073458F">
        <w:rPr>
          <w:rFonts w:ascii="Times New Roman"/>
          <w:color w:val="383838"/>
          <w:sz w:val="24"/>
        </w:rPr>
        <w:t>beneficiary</w:t>
      </w:r>
      <w:r w:rsidR="0073458F">
        <w:rPr>
          <w:rFonts w:ascii="Times New Roman"/>
          <w:color w:val="383838"/>
          <w:sz w:val="24"/>
        </w:rPr>
        <w:t>, however due to the SUPPRESSION and DENIAL of this document since SIMON</w:t>
      </w:r>
      <w:r w:rsidR="0073458F">
        <w:rPr>
          <w:rFonts w:ascii="Times New Roman"/>
          <w:color w:val="383838"/>
          <w:sz w:val="24"/>
        </w:rPr>
        <w:t>’</w:t>
      </w:r>
      <w:r w:rsidR="0073458F">
        <w:rPr>
          <w:rFonts w:ascii="Times New Roman"/>
          <w:color w:val="383838"/>
          <w:sz w:val="24"/>
        </w:rPr>
        <w:t>S death on September 13, 2012</w:t>
      </w:r>
      <w:r>
        <w:rPr>
          <w:rFonts w:ascii="Times New Roman"/>
          <w:color w:val="383838"/>
          <w:sz w:val="24"/>
        </w:rPr>
        <w:t xml:space="preserve"> it is impossible to ascertain if this document mirrors SHIRLEY</w:t>
      </w:r>
      <w:r>
        <w:rPr>
          <w:rFonts w:ascii="Times New Roman"/>
          <w:color w:val="383838"/>
          <w:sz w:val="24"/>
        </w:rPr>
        <w:t>’</w:t>
      </w:r>
      <w:r>
        <w:rPr>
          <w:rFonts w:ascii="Times New Roman"/>
          <w:color w:val="383838"/>
          <w:sz w:val="24"/>
        </w:rPr>
        <w:t xml:space="preserve">S done in 2008 or if SIMON made changes to this document </w:t>
      </w:r>
      <w:r w:rsidR="004103E3">
        <w:rPr>
          <w:rFonts w:ascii="Times New Roman"/>
          <w:color w:val="383838"/>
          <w:sz w:val="24"/>
        </w:rPr>
        <w:t>after SHIRLEY</w:t>
      </w:r>
      <w:r w:rsidR="004103E3">
        <w:rPr>
          <w:rFonts w:ascii="Times New Roman"/>
          <w:color w:val="383838"/>
          <w:sz w:val="24"/>
        </w:rPr>
        <w:t>’</w:t>
      </w:r>
      <w:r w:rsidR="004103E3">
        <w:rPr>
          <w:rFonts w:ascii="Times New Roman"/>
          <w:color w:val="383838"/>
          <w:sz w:val="24"/>
        </w:rPr>
        <w:t xml:space="preserve">S death </w:t>
      </w:r>
      <w:r>
        <w:rPr>
          <w:rFonts w:ascii="Times New Roman"/>
          <w:color w:val="383838"/>
          <w:sz w:val="24"/>
        </w:rPr>
        <w:t>that are being concealed</w:t>
      </w:r>
      <w:r w:rsidR="0073458F" w:rsidRPr="0073458F">
        <w:rPr>
          <w:rFonts w:ascii="Times New Roman"/>
          <w:color w:val="383838"/>
          <w:sz w:val="24"/>
        </w:rPr>
        <w:t xml:space="preserve">. </w:t>
      </w:r>
    </w:p>
    <w:p w:rsidR="004103E3" w:rsidRDefault="004103E3" w:rsidP="0073458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a</w:t>
      </w:r>
      <w:r w:rsidR="0073458F" w:rsidRPr="0073458F">
        <w:rPr>
          <w:rFonts w:ascii="Times New Roman"/>
          <w:color w:val="383838"/>
          <w:sz w:val="24"/>
        </w:rPr>
        <w:t xml:space="preserve"> </w:t>
      </w:r>
      <w:r>
        <w:rPr>
          <w:rFonts w:ascii="Times New Roman"/>
          <w:color w:val="383838"/>
          <w:sz w:val="24"/>
        </w:rPr>
        <w:t>challenged</w:t>
      </w:r>
      <w:r w:rsidR="0073458F" w:rsidRPr="0073458F">
        <w:rPr>
          <w:rFonts w:ascii="Times New Roman"/>
          <w:color w:val="383838"/>
          <w:sz w:val="24"/>
        </w:rPr>
        <w:t xml:space="preserve"> </w:t>
      </w:r>
      <w:r w:rsidR="00BE620D">
        <w:rPr>
          <w:rFonts w:ascii="Times New Roman"/>
          <w:color w:val="383838"/>
          <w:sz w:val="24"/>
        </w:rPr>
        <w:t>2012 R</w:t>
      </w:r>
      <w:r w:rsidR="0073458F" w:rsidRPr="0073458F">
        <w:rPr>
          <w:rFonts w:ascii="Times New Roman"/>
          <w:color w:val="383838"/>
          <w:sz w:val="24"/>
        </w:rPr>
        <w:t xml:space="preserve">estated and </w:t>
      </w:r>
      <w:r w:rsidR="00BE620D">
        <w:rPr>
          <w:rFonts w:ascii="Times New Roman"/>
          <w:color w:val="383838"/>
          <w:sz w:val="24"/>
        </w:rPr>
        <w:t>A</w:t>
      </w:r>
      <w:r w:rsidR="0073458F" w:rsidRPr="0073458F">
        <w:rPr>
          <w:rFonts w:ascii="Times New Roman"/>
          <w:color w:val="383838"/>
          <w:sz w:val="24"/>
        </w:rPr>
        <w:t xml:space="preserve">mended </w:t>
      </w:r>
      <w:r w:rsidR="00BE620D">
        <w:rPr>
          <w:rFonts w:ascii="Times New Roman"/>
          <w:color w:val="383838"/>
          <w:sz w:val="24"/>
        </w:rPr>
        <w:t>T</w:t>
      </w:r>
      <w:r w:rsidR="0073458F" w:rsidRPr="0073458F">
        <w:rPr>
          <w:rFonts w:ascii="Times New Roman"/>
          <w:color w:val="383838"/>
          <w:sz w:val="24"/>
        </w:rPr>
        <w:t xml:space="preserve">rust of </w:t>
      </w:r>
      <w:r w:rsidR="00BE620D">
        <w:rPr>
          <w:rFonts w:ascii="Times New Roman"/>
          <w:color w:val="383838"/>
          <w:sz w:val="24"/>
        </w:rPr>
        <w:t>SIMON</w:t>
      </w:r>
      <w:r w:rsidR="00BE620D">
        <w:rPr>
          <w:rFonts w:ascii="Times New Roman"/>
          <w:color w:val="383838"/>
          <w:sz w:val="24"/>
        </w:rPr>
        <w:t>’</w:t>
      </w:r>
      <w:r w:rsidR="00BE620D">
        <w:rPr>
          <w:rFonts w:ascii="Times New Roman"/>
          <w:color w:val="383838"/>
          <w:sz w:val="24"/>
        </w:rPr>
        <w:t>S</w:t>
      </w:r>
      <w:r w:rsidR="0073458F" w:rsidRPr="0073458F">
        <w:rPr>
          <w:rFonts w:ascii="Times New Roman"/>
          <w:color w:val="383838"/>
          <w:sz w:val="24"/>
        </w:rPr>
        <w:t xml:space="preserve"> executed 6 weeks before he passed, may also include Petitioner</w:t>
      </w:r>
      <w:r w:rsidR="0073458F" w:rsidRPr="0073458F">
        <w:rPr>
          <w:rFonts w:ascii="Times New Roman"/>
          <w:color w:val="383838"/>
          <w:sz w:val="24"/>
        </w:rPr>
        <w:t>’</w:t>
      </w:r>
      <w:r w:rsidR="0073458F" w:rsidRPr="0073458F">
        <w:rPr>
          <w:rFonts w:ascii="Times New Roman"/>
          <w:color w:val="383838"/>
          <w:sz w:val="24"/>
        </w:rPr>
        <w:t>s children as beneficiaries</w:t>
      </w:r>
      <w:r w:rsidR="00BE620D">
        <w:rPr>
          <w:rFonts w:ascii="Times New Roman"/>
          <w:color w:val="383838"/>
          <w:sz w:val="24"/>
        </w:rPr>
        <w:t>, which</w:t>
      </w:r>
      <w:r>
        <w:rPr>
          <w:rFonts w:ascii="Times New Roman"/>
          <w:color w:val="383838"/>
          <w:sz w:val="24"/>
        </w:rPr>
        <w:t xml:space="preserve"> will need</w:t>
      </w:r>
      <w:r w:rsidR="0073458F" w:rsidRPr="0073458F">
        <w:rPr>
          <w:rFonts w:ascii="Times New Roman"/>
          <w:color w:val="383838"/>
          <w:sz w:val="24"/>
        </w:rPr>
        <w:t xml:space="preserve"> to be determined due to </w:t>
      </w:r>
      <w:r>
        <w:rPr>
          <w:rFonts w:ascii="Times New Roman"/>
          <w:color w:val="383838"/>
          <w:sz w:val="24"/>
        </w:rPr>
        <w:t xml:space="preserve">the effects of the </w:t>
      </w:r>
      <w:r w:rsidR="0073458F" w:rsidRPr="0073458F">
        <w:rPr>
          <w:rFonts w:ascii="Times New Roman"/>
          <w:color w:val="383838"/>
          <w:sz w:val="24"/>
        </w:rPr>
        <w:t>fraud</w:t>
      </w:r>
      <w:r>
        <w:rPr>
          <w:rFonts w:ascii="Times New Roman"/>
          <w:color w:val="383838"/>
          <w:sz w:val="24"/>
        </w:rPr>
        <w:t xml:space="preserve">s, as </w:t>
      </w:r>
      <w:r w:rsidR="0073458F" w:rsidRPr="0073458F">
        <w:rPr>
          <w:rFonts w:ascii="Times New Roman"/>
          <w:color w:val="383838"/>
          <w:sz w:val="24"/>
        </w:rPr>
        <w:t xml:space="preserve">questions regarding the </w:t>
      </w:r>
      <w:r>
        <w:rPr>
          <w:rFonts w:ascii="Times New Roman"/>
          <w:color w:val="383838"/>
          <w:sz w:val="24"/>
        </w:rPr>
        <w:t>Will and Amended and Restated T</w:t>
      </w:r>
      <w:r w:rsidR="0073458F" w:rsidRPr="0073458F">
        <w:rPr>
          <w:rFonts w:ascii="Times New Roman"/>
          <w:color w:val="383838"/>
          <w:sz w:val="24"/>
        </w:rPr>
        <w:t>rust</w:t>
      </w:r>
      <w:r w:rsidR="0073458F" w:rsidRPr="0073458F">
        <w:rPr>
          <w:rFonts w:ascii="Times New Roman"/>
          <w:color w:val="383838"/>
          <w:sz w:val="24"/>
        </w:rPr>
        <w:t>’</w:t>
      </w:r>
      <w:r w:rsidR="0073458F" w:rsidRPr="0073458F">
        <w:rPr>
          <w:rFonts w:ascii="Times New Roman"/>
          <w:color w:val="383838"/>
          <w:sz w:val="24"/>
        </w:rPr>
        <w:t>s validity</w:t>
      </w:r>
      <w:r>
        <w:rPr>
          <w:rFonts w:ascii="Times New Roman"/>
          <w:color w:val="383838"/>
          <w:sz w:val="24"/>
        </w:rPr>
        <w:t xml:space="preserve"> are now further questioned due to the admitted </w:t>
      </w:r>
      <w:r w:rsidR="0073458F" w:rsidRPr="0073458F">
        <w:rPr>
          <w:rFonts w:ascii="Times New Roman"/>
          <w:color w:val="383838"/>
          <w:sz w:val="24"/>
        </w:rPr>
        <w:t xml:space="preserve">document altering, unlawful drafting, notary crimes, and post mortem forgery </w:t>
      </w:r>
      <w:r>
        <w:rPr>
          <w:rFonts w:ascii="Times New Roman"/>
          <w:color w:val="383838"/>
          <w:sz w:val="24"/>
        </w:rPr>
        <w:t xml:space="preserve">that </w:t>
      </w:r>
      <w:r w:rsidR="0073458F" w:rsidRPr="0073458F">
        <w:rPr>
          <w:rFonts w:ascii="Times New Roman"/>
          <w:color w:val="383838"/>
          <w:sz w:val="24"/>
        </w:rPr>
        <w:t xml:space="preserve">have already been brought forward and </w:t>
      </w:r>
      <w:r>
        <w:rPr>
          <w:rFonts w:ascii="Times New Roman"/>
          <w:color w:val="383838"/>
          <w:sz w:val="24"/>
        </w:rPr>
        <w:t xml:space="preserve">remain </w:t>
      </w:r>
      <w:r w:rsidR="0073458F" w:rsidRPr="0073458F">
        <w:rPr>
          <w:rFonts w:ascii="Times New Roman"/>
          <w:color w:val="383838"/>
          <w:sz w:val="24"/>
        </w:rPr>
        <w:t xml:space="preserve">under </w:t>
      </w:r>
      <w:r>
        <w:rPr>
          <w:rFonts w:ascii="Times New Roman"/>
          <w:color w:val="383838"/>
          <w:sz w:val="24"/>
        </w:rPr>
        <w:t xml:space="preserve">ongoing </w:t>
      </w:r>
      <w:r w:rsidR="0073458F" w:rsidRPr="0073458F">
        <w:rPr>
          <w:rFonts w:ascii="Times New Roman"/>
          <w:color w:val="383838"/>
          <w:sz w:val="24"/>
        </w:rPr>
        <w:t>investigation</w:t>
      </w:r>
      <w:r>
        <w:rPr>
          <w:rFonts w:ascii="Times New Roman"/>
          <w:color w:val="383838"/>
          <w:sz w:val="24"/>
        </w:rPr>
        <w:t>s</w:t>
      </w:r>
      <w:r w:rsidR="0073458F" w:rsidRPr="0073458F">
        <w:rPr>
          <w:rFonts w:ascii="Times New Roman"/>
          <w:color w:val="383838"/>
          <w:sz w:val="24"/>
        </w:rPr>
        <w:t xml:space="preserve">.  </w:t>
      </w:r>
    </w:p>
    <w:p w:rsidR="004103E3" w:rsidRDefault="004103E3" w:rsidP="0073458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t</w:t>
      </w:r>
      <w:r w:rsidR="0073458F" w:rsidRPr="0073458F">
        <w:rPr>
          <w:rFonts w:ascii="Times New Roman"/>
          <w:color w:val="383838"/>
          <w:sz w:val="24"/>
        </w:rPr>
        <w:t xml:space="preserve">he crimes and misconduct discovered thus far are causing unnecessary intentional delays in probate administrations in attempts to FURTHER inflict financial harm to Petitioner and his three minor children. In the interim of discovering these alleged crimes and seeking the truth and answers, Petitioner has been exhausted of all financial means and continues to be financially burdened by the fiduciaries actions. </w:t>
      </w:r>
    </w:p>
    <w:p w:rsidR="00564A2E" w:rsidRDefault="004103E3" w:rsidP="0073458F">
      <w:pPr>
        <w:pStyle w:val="ListParagraph"/>
        <w:numPr>
          <w:ilvl w:val="0"/>
          <w:numId w:val="5"/>
        </w:numPr>
        <w:spacing w:line="480" w:lineRule="auto"/>
        <w:ind w:left="540" w:hanging="540"/>
        <w:rPr>
          <w:rFonts w:ascii="Times New Roman"/>
          <w:color w:val="383838"/>
          <w:sz w:val="24"/>
        </w:rPr>
      </w:pPr>
      <w:r>
        <w:rPr>
          <w:rFonts w:ascii="Times New Roman"/>
          <w:color w:val="383838"/>
          <w:sz w:val="24"/>
        </w:rPr>
        <w:lastRenderedPageBreak/>
        <w:t>That i</w:t>
      </w:r>
      <w:r w:rsidR="0073458F" w:rsidRPr="0073458F">
        <w:rPr>
          <w:rFonts w:ascii="Times New Roman"/>
          <w:color w:val="383838"/>
          <w:sz w:val="24"/>
        </w:rPr>
        <w:t>n all beneficial scenarios either Petitioner and/or his children are direct beneficiaries. Th</w:t>
      </w:r>
      <w:r w:rsidR="00564A2E">
        <w:rPr>
          <w:rFonts w:ascii="Times New Roman"/>
          <w:color w:val="383838"/>
          <w:sz w:val="24"/>
        </w:rPr>
        <w:t xml:space="preserve">is Pattern and Practice of </w:t>
      </w:r>
      <w:r w:rsidR="0073458F" w:rsidRPr="0073458F">
        <w:rPr>
          <w:rFonts w:ascii="Times New Roman"/>
          <w:color w:val="383838"/>
          <w:sz w:val="24"/>
        </w:rPr>
        <w:t xml:space="preserve">fraudulent actions by the </w:t>
      </w:r>
      <w:r w:rsidR="00564A2E">
        <w:rPr>
          <w:rFonts w:ascii="Times New Roman"/>
          <w:color w:val="383838"/>
          <w:sz w:val="24"/>
        </w:rPr>
        <w:t xml:space="preserve">ALLEGED </w:t>
      </w:r>
      <w:r w:rsidR="0073458F" w:rsidRPr="0073458F">
        <w:rPr>
          <w:rFonts w:ascii="Times New Roman"/>
          <w:color w:val="383838"/>
          <w:sz w:val="24"/>
        </w:rPr>
        <w:t>fiduciaries have been designed to bleed Petitioner financially and then extort Petitioner to agree to their fraud</w:t>
      </w:r>
      <w:r>
        <w:rPr>
          <w:rFonts w:ascii="Times New Roman"/>
          <w:color w:val="383838"/>
          <w:sz w:val="24"/>
        </w:rPr>
        <w:t xml:space="preserve">ulent </w:t>
      </w:r>
      <w:r w:rsidR="0073458F" w:rsidRPr="0073458F">
        <w:rPr>
          <w:rFonts w:ascii="Times New Roman"/>
          <w:color w:val="383838"/>
          <w:sz w:val="24"/>
        </w:rPr>
        <w:t xml:space="preserve">documents and further agree to </w:t>
      </w:r>
      <w:r>
        <w:rPr>
          <w:rFonts w:ascii="Times New Roman"/>
          <w:color w:val="383838"/>
          <w:sz w:val="24"/>
        </w:rPr>
        <w:t>take illegal distributions</w:t>
      </w:r>
      <w:r w:rsidR="0073458F" w:rsidRPr="0073458F">
        <w:rPr>
          <w:rFonts w:ascii="Times New Roman"/>
          <w:color w:val="383838"/>
          <w:sz w:val="24"/>
        </w:rPr>
        <w:t>, including</w:t>
      </w:r>
      <w:r>
        <w:rPr>
          <w:rFonts w:ascii="Times New Roman"/>
          <w:color w:val="383838"/>
          <w:sz w:val="24"/>
        </w:rPr>
        <w:t xml:space="preserve"> participate in an</w:t>
      </w:r>
      <w:r w:rsidR="0073458F" w:rsidRPr="0073458F">
        <w:rPr>
          <w:rFonts w:ascii="Times New Roman"/>
          <w:color w:val="383838"/>
          <w:sz w:val="24"/>
        </w:rPr>
        <w:t xml:space="preserve"> insurance fraud </w:t>
      </w:r>
      <w:r>
        <w:rPr>
          <w:rFonts w:ascii="Times New Roman"/>
          <w:color w:val="383838"/>
          <w:sz w:val="24"/>
        </w:rPr>
        <w:t>scheme in</w:t>
      </w:r>
      <w:r w:rsidR="0073458F" w:rsidRPr="0073458F">
        <w:rPr>
          <w:rFonts w:ascii="Times New Roman"/>
          <w:color w:val="383838"/>
          <w:sz w:val="24"/>
        </w:rPr>
        <w:t xml:space="preserve"> attempt to convert life insurance proceeds to the wrong beneficiaries</w:t>
      </w:r>
      <w:r>
        <w:rPr>
          <w:rFonts w:ascii="Times New Roman"/>
          <w:color w:val="383838"/>
          <w:sz w:val="24"/>
        </w:rPr>
        <w:t xml:space="preserve"> (Petitioner</w:t>
      </w:r>
      <w:r>
        <w:rPr>
          <w:rFonts w:ascii="Times New Roman"/>
          <w:color w:val="383838"/>
          <w:sz w:val="24"/>
        </w:rPr>
        <w:t>’</w:t>
      </w:r>
      <w:r>
        <w:rPr>
          <w:rFonts w:ascii="Times New Roman"/>
          <w:color w:val="383838"/>
          <w:sz w:val="24"/>
        </w:rPr>
        <w:t>s four siblings) and have the asset evade this Court, the true and proper beneficiaries and Creditor Stansbury</w:t>
      </w:r>
      <w:r w:rsidR="0073458F" w:rsidRPr="0073458F">
        <w:rPr>
          <w:rFonts w:ascii="Times New Roman"/>
          <w:color w:val="383838"/>
          <w:sz w:val="24"/>
        </w:rPr>
        <w:t xml:space="preserve">. </w:t>
      </w:r>
    </w:p>
    <w:p w:rsidR="004103E3" w:rsidRDefault="004103E3" w:rsidP="0073458F">
      <w:pPr>
        <w:pStyle w:val="ListParagraph"/>
        <w:numPr>
          <w:ilvl w:val="0"/>
          <w:numId w:val="5"/>
        </w:numPr>
        <w:spacing w:line="480" w:lineRule="auto"/>
        <w:ind w:left="540" w:hanging="540"/>
        <w:rPr>
          <w:rFonts w:ascii="Times New Roman"/>
          <w:color w:val="383838"/>
          <w:sz w:val="24"/>
        </w:rPr>
      </w:pPr>
      <w:r>
        <w:rPr>
          <w:rFonts w:ascii="Times New Roman"/>
          <w:color w:val="383838"/>
          <w:sz w:val="24"/>
        </w:rPr>
        <w:t>That in Florida when no beneficiary is present at the time of death of the insured (they claim the beneficiary is a lost and missing trust that no copies exist of) the benefits are paid to the Insured</w:t>
      </w:r>
      <w:r>
        <w:rPr>
          <w:rFonts w:ascii="Times New Roman"/>
          <w:color w:val="383838"/>
          <w:sz w:val="24"/>
        </w:rPr>
        <w:t>’</w:t>
      </w:r>
      <w:r>
        <w:rPr>
          <w:rFonts w:ascii="Times New Roman"/>
          <w:color w:val="383838"/>
          <w:sz w:val="24"/>
        </w:rPr>
        <w:t>s Estate.  Instead they have tried several schemes to secure these monies outside the Estate, including an alleged Insurance Fraud Scheme and a Fraud on a US District Court scheme, all delaying the benefits again to the true and proper beneficiaries in a coordinated conspiracy</w:t>
      </w:r>
      <w:r w:rsidR="004B34B1">
        <w:rPr>
          <w:rFonts w:ascii="Times New Roman"/>
          <w:color w:val="383838"/>
          <w:sz w:val="24"/>
        </w:rPr>
        <w:t xml:space="preserve"> to convert and comingle the funds committed </w:t>
      </w:r>
      <w:r>
        <w:rPr>
          <w:rFonts w:ascii="Times New Roman"/>
          <w:color w:val="383838"/>
          <w:sz w:val="24"/>
        </w:rPr>
        <w:t>by TESCHER, SPALLINA, TSPA, THEODORE, P. SIMON, IANTONI, FRIEDSTEIN, Adam Simon, Esq. (</w:t>
      </w:r>
      <w:r>
        <w:rPr>
          <w:rFonts w:ascii="Times New Roman"/>
          <w:color w:val="383838"/>
          <w:sz w:val="24"/>
        </w:rPr>
        <w:t>“</w:t>
      </w:r>
      <w:r>
        <w:rPr>
          <w:rFonts w:ascii="Times New Roman"/>
          <w:color w:val="383838"/>
          <w:sz w:val="24"/>
        </w:rPr>
        <w:t>A. SIMON</w:t>
      </w:r>
      <w:r>
        <w:rPr>
          <w:rFonts w:ascii="Times New Roman"/>
          <w:color w:val="383838"/>
          <w:sz w:val="24"/>
        </w:rPr>
        <w:t>”</w:t>
      </w:r>
      <w:r>
        <w:rPr>
          <w:rFonts w:ascii="Times New Roman"/>
          <w:color w:val="383838"/>
          <w:sz w:val="24"/>
        </w:rPr>
        <w:t>) and David B. Simon, Esq. (</w:t>
      </w:r>
      <w:r>
        <w:rPr>
          <w:rFonts w:ascii="Times New Roman"/>
          <w:color w:val="383838"/>
          <w:sz w:val="24"/>
        </w:rPr>
        <w:t>“</w:t>
      </w:r>
      <w:r>
        <w:rPr>
          <w:rFonts w:ascii="Times New Roman"/>
          <w:color w:val="383838"/>
          <w:sz w:val="24"/>
        </w:rPr>
        <w:t>D. SIMON</w:t>
      </w:r>
      <w:r>
        <w:rPr>
          <w:rFonts w:ascii="Times New Roman"/>
          <w:color w:val="383838"/>
          <w:sz w:val="24"/>
        </w:rPr>
        <w:t>”</w:t>
      </w:r>
      <w:r>
        <w:rPr>
          <w:rFonts w:ascii="Times New Roman"/>
          <w:color w:val="383838"/>
          <w:sz w:val="24"/>
        </w:rPr>
        <w:t>).</w:t>
      </w:r>
    </w:p>
    <w:p w:rsidR="0073458F" w:rsidRPr="0073458F" w:rsidRDefault="0073458F" w:rsidP="0073458F">
      <w:pPr>
        <w:pStyle w:val="ListParagraph"/>
        <w:numPr>
          <w:ilvl w:val="0"/>
          <w:numId w:val="5"/>
        </w:numPr>
        <w:spacing w:line="480" w:lineRule="auto"/>
        <w:ind w:left="540" w:hanging="540"/>
        <w:rPr>
          <w:rFonts w:ascii="Times New Roman"/>
          <w:color w:val="383838"/>
          <w:sz w:val="24"/>
        </w:rPr>
      </w:pPr>
      <w:r w:rsidRPr="0073458F">
        <w:rPr>
          <w:rFonts w:ascii="Times New Roman"/>
          <w:color w:val="383838"/>
          <w:sz w:val="24"/>
        </w:rPr>
        <w:t>The</w:t>
      </w:r>
      <w:r w:rsidR="00564A2E">
        <w:rPr>
          <w:rFonts w:ascii="Times New Roman"/>
          <w:color w:val="383838"/>
          <w:sz w:val="24"/>
        </w:rPr>
        <w:t xml:space="preserve"> ALLEGED</w:t>
      </w:r>
      <w:r w:rsidRPr="0073458F">
        <w:rPr>
          <w:rFonts w:ascii="Times New Roman"/>
          <w:color w:val="383838"/>
          <w:sz w:val="24"/>
        </w:rPr>
        <w:t xml:space="preserve"> fiduciaries, whoever they may be, because Petitioner has never been notified with any information including who they are, accountings, assets, liabilities, fees and has been demanding the information for 16 months, are maliciously harming the true and proper beneficiaries to benefit their own personal interests and now take personal defense while directly harming the true and proper beneficiaries interests in direct violation </w:t>
      </w:r>
      <w:r w:rsidR="004B34B1">
        <w:rPr>
          <w:rFonts w:ascii="Times New Roman"/>
          <w:color w:val="383838"/>
          <w:sz w:val="24"/>
        </w:rPr>
        <w:t xml:space="preserve">and breach </w:t>
      </w:r>
      <w:r w:rsidRPr="0073458F">
        <w:rPr>
          <w:rFonts w:ascii="Times New Roman"/>
          <w:color w:val="383838"/>
          <w:sz w:val="24"/>
        </w:rPr>
        <w:t xml:space="preserve">of all </w:t>
      </w:r>
      <w:r w:rsidR="004B34B1">
        <w:rPr>
          <w:rFonts w:ascii="Times New Roman"/>
          <w:color w:val="383838"/>
          <w:sz w:val="24"/>
        </w:rPr>
        <w:t xml:space="preserve">fiduciary </w:t>
      </w:r>
      <w:r w:rsidRPr="0073458F">
        <w:rPr>
          <w:rFonts w:ascii="Times New Roman"/>
          <w:color w:val="383838"/>
          <w:sz w:val="24"/>
        </w:rPr>
        <w:t xml:space="preserve">duties. Petitioner has spent </w:t>
      </w:r>
      <w:r w:rsidR="004B34B1">
        <w:rPr>
          <w:rFonts w:ascii="Times New Roman"/>
          <w:color w:val="383838"/>
          <w:sz w:val="24"/>
        </w:rPr>
        <w:t xml:space="preserve">enormous </w:t>
      </w:r>
      <w:r w:rsidRPr="0073458F">
        <w:rPr>
          <w:rFonts w:ascii="Times New Roman"/>
          <w:color w:val="383838"/>
          <w:sz w:val="24"/>
        </w:rPr>
        <w:t>time, efforts and monies to protect his</w:t>
      </w:r>
      <w:r w:rsidR="004B34B1">
        <w:rPr>
          <w:rFonts w:ascii="Times New Roman"/>
          <w:color w:val="383838"/>
          <w:sz w:val="24"/>
        </w:rPr>
        <w:t>,</w:t>
      </w:r>
      <w:r w:rsidRPr="0073458F">
        <w:rPr>
          <w:rFonts w:ascii="Times New Roman"/>
          <w:color w:val="383838"/>
          <w:sz w:val="24"/>
        </w:rPr>
        <w:t xml:space="preserve"> his children</w:t>
      </w:r>
      <w:r w:rsidRPr="0073458F">
        <w:rPr>
          <w:rFonts w:ascii="Times New Roman"/>
          <w:color w:val="383838"/>
          <w:sz w:val="24"/>
        </w:rPr>
        <w:t>’</w:t>
      </w:r>
      <w:r w:rsidRPr="0073458F">
        <w:rPr>
          <w:rFonts w:ascii="Times New Roman"/>
          <w:color w:val="383838"/>
          <w:sz w:val="24"/>
        </w:rPr>
        <w:t>s</w:t>
      </w:r>
      <w:r w:rsidR="004B34B1">
        <w:rPr>
          <w:rFonts w:ascii="Times New Roman"/>
          <w:color w:val="383838"/>
          <w:sz w:val="24"/>
        </w:rPr>
        <w:t>, the children of THEODORE, IANTONI and FRIEDSTEIN</w:t>
      </w:r>
      <w:r w:rsidR="004B34B1">
        <w:rPr>
          <w:rFonts w:ascii="Times New Roman"/>
          <w:color w:val="383838"/>
          <w:sz w:val="24"/>
        </w:rPr>
        <w:t>’</w:t>
      </w:r>
      <w:r w:rsidR="004B34B1">
        <w:rPr>
          <w:rFonts w:ascii="Times New Roman"/>
          <w:color w:val="383838"/>
          <w:sz w:val="24"/>
        </w:rPr>
        <w:t>S</w:t>
      </w:r>
      <w:r w:rsidRPr="0073458F">
        <w:rPr>
          <w:rFonts w:ascii="Times New Roman"/>
          <w:color w:val="383838"/>
          <w:sz w:val="24"/>
        </w:rPr>
        <w:t xml:space="preserve"> interests and has been victimized for uncovering the fraud on the beneficiaries and the </w:t>
      </w:r>
      <w:r w:rsidRPr="0073458F">
        <w:rPr>
          <w:rFonts w:ascii="Times New Roman"/>
          <w:color w:val="383838"/>
          <w:sz w:val="24"/>
        </w:rPr>
        <w:lastRenderedPageBreak/>
        <w:t>fraud on the courts</w:t>
      </w:r>
      <w:r w:rsidR="004B34B1">
        <w:rPr>
          <w:rFonts w:ascii="Times New Roman"/>
          <w:color w:val="383838"/>
          <w:sz w:val="24"/>
        </w:rPr>
        <w:t xml:space="preserve"> and is being currently EXTORTED in a play or pay scheme fully described in prior pleadings of Petitioner that remain unheard before this Court</w:t>
      </w:r>
      <w:r w:rsidRPr="0073458F">
        <w:rPr>
          <w:rFonts w:ascii="Times New Roman"/>
          <w:color w:val="383838"/>
          <w:sz w:val="24"/>
        </w:rPr>
        <w:t>.</w:t>
      </w:r>
    </w:p>
    <w:p w:rsidR="0073458F" w:rsidRPr="0073458F" w:rsidRDefault="0073458F" w:rsidP="0073458F">
      <w:pPr>
        <w:pStyle w:val="ListParagraph"/>
        <w:numPr>
          <w:ilvl w:val="0"/>
          <w:numId w:val="5"/>
        </w:numPr>
        <w:spacing w:line="480" w:lineRule="auto"/>
        <w:ind w:left="540" w:hanging="540"/>
        <w:rPr>
          <w:rFonts w:ascii="Times New Roman"/>
          <w:color w:val="383838"/>
          <w:sz w:val="24"/>
        </w:rPr>
      </w:pPr>
      <w:r w:rsidRPr="0073458F">
        <w:rPr>
          <w:rFonts w:ascii="Times New Roman"/>
          <w:color w:val="383838"/>
          <w:sz w:val="24"/>
        </w:rPr>
        <w:t xml:space="preserve">Both </w:t>
      </w:r>
      <w:r w:rsidR="004B34B1">
        <w:rPr>
          <w:rFonts w:ascii="Times New Roman"/>
          <w:color w:val="383838"/>
          <w:sz w:val="24"/>
        </w:rPr>
        <w:t>SIMON</w:t>
      </w:r>
      <w:r w:rsidRPr="0073458F">
        <w:rPr>
          <w:rFonts w:ascii="Times New Roman"/>
          <w:color w:val="383838"/>
          <w:sz w:val="24"/>
        </w:rPr>
        <w:t xml:space="preserve"> and </w:t>
      </w:r>
      <w:r w:rsidR="004B34B1">
        <w:rPr>
          <w:rFonts w:ascii="Times New Roman"/>
          <w:color w:val="383838"/>
          <w:sz w:val="24"/>
        </w:rPr>
        <w:t>SHIRLEY</w:t>
      </w:r>
      <w:r w:rsidRPr="0073458F">
        <w:rPr>
          <w:rFonts w:ascii="Times New Roman"/>
          <w:color w:val="383838"/>
          <w:sz w:val="24"/>
        </w:rPr>
        <w:t xml:space="preserve"> have liquid assets that are being held by the</w:t>
      </w:r>
      <w:r w:rsidR="00564A2E">
        <w:rPr>
          <w:rFonts w:ascii="Times New Roman"/>
          <w:color w:val="383838"/>
          <w:sz w:val="24"/>
        </w:rPr>
        <w:t xml:space="preserve"> ALLEGED</w:t>
      </w:r>
      <w:r w:rsidRPr="0073458F">
        <w:rPr>
          <w:rFonts w:ascii="Times New Roman"/>
          <w:color w:val="383838"/>
          <w:sz w:val="24"/>
        </w:rPr>
        <w:t xml:space="preserve"> fiduciaries.  There are pending criminal investigations on the </w:t>
      </w:r>
      <w:r w:rsidR="00564A2E">
        <w:rPr>
          <w:rFonts w:ascii="Times New Roman"/>
          <w:color w:val="383838"/>
          <w:sz w:val="24"/>
        </w:rPr>
        <w:t xml:space="preserve">ALLEGED </w:t>
      </w:r>
      <w:r w:rsidRPr="0073458F">
        <w:rPr>
          <w:rFonts w:ascii="Times New Roman"/>
          <w:color w:val="383838"/>
          <w:sz w:val="24"/>
        </w:rPr>
        <w:t>fiduciaries and they continue to intentionally block and delay needed monies to Petitioner and his children</w:t>
      </w:r>
      <w:r w:rsidR="004B34B1">
        <w:rPr>
          <w:rFonts w:ascii="Times New Roman"/>
          <w:color w:val="383838"/>
          <w:sz w:val="24"/>
        </w:rPr>
        <w:t xml:space="preserve"> with intent to further damage Petitioner and block his efforts to bring their crimes to light</w:t>
      </w:r>
      <w:r w:rsidRPr="0073458F">
        <w:rPr>
          <w:rFonts w:ascii="Times New Roman"/>
          <w:color w:val="383838"/>
          <w:sz w:val="24"/>
        </w:rPr>
        <w:t>. Again</w:t>
      </w:r>
      <w:r w:rsidR="004B34B1">
        <w:rPr>
          <w:rFonts w:ascii="Times New Roman"/>
          <w:color w:val="383838"/>
          <w:sz w:val="24"/>
        </w:rPr>
        <w:t>,</w:t>
      </w:r>
      <w:r w:rsidRPr="0073458F">
        <w:rPr>
          <w:rFonts w:ascii="Times New Roman"/>
          <w:color w:val="383838"/>
          <w:sz w:val="24"/>
        </w:rPr>
        <w:t xml:space="preserve"> it was </w:t>
      </w:r>
      <w:r w:rsidR="004B34B1">
        <w:rPr>
          <w:rFonts w:ascii="Times New Roman"/>
          <w:color w:val="383838"/>
          <w:sz w:val="24"/>
        </w:rPr>
        <w:t>SIMON and SHIRLEY</w:t>
      </w:r>
      <w:r w:rsidR="004B34B1">
        <w:rPr>
          <w:rFonts w:ascii="Times New Roman"/>
          <w:color w:val="383838"/>
          <w:sz w:val="24"/>
        </w:rPr>
        <w:t>’</w:t>
      </w:r>
      <w:r w:rsidR="004B34B1">
        <w:rPr>
          <w:rFonts w:ascii="Times New Roman"/>
          <w:color w:val="383838"/>
          <w:sz w:val="24"/>
        </w:rPr>
        <w:t>S</w:t>
      </w:r>
      <w:r w:rsidRPr="0073458F">
        <w:rPr>
          <w:rFonts w:ascii="Times New Roman"/>
          <w:color w:val="383838"/>
          <w:sz w:val="24"/>
        </w:rPr>
        <w:t xml:space="preserve"> intentions to provide generously for Petitioner and his children and maintain the structure of living they designed for Petitioner and his family</w:t>
      </w:r>
      <w:r w:rsidR="004B34B1">
        <w:rPr>
          <w:rFonts w:ascii="Times New Roman"/>
          <w:color w:val="383838"/>
          <w:sz w:val="24"/>
        </w:rPr>
        <w:t>, having paid between $10,000.00 to 15,000.00 per month to the family for seven years prior to their deaths and a year after SIMON</w:t>
      </w:r>
      <w:r w:rsidR="004B34B1">
        <w:rPr>
          <w:rFonts w:ascii="Times New Roman"/>
          <w:color w:val="383838"/>
          <w:sz w:val="24"/>
        </w:rPr>
        <w:t>’</w:t>
      </w:r>
      <w:r w:rsidR="004B34B1">
        <w:rPr>
          <w:rFonts w:ascii="Times New Roman"/>
          <w:color w:val="383838"/>
          <w:sz w:val="24"/>
        </w:rPr>
        <w:t xml:space="preserve">S death (until THEODORE and SPALLINA and others hijacked the companies set up to cover the expenses to cover ALL needs of Petitioner and </w:t>
      </w:r>
      <w:r w:rsidR="00564A2E">
        <w:rPr>
          <w:rFonts w:ascii="Times New Roman"/>
          <w:color w:val="383838"/>
          <w:sz w:val="24"/>
        </w:rPr>
        <w:t>his family</w:t>
      </w:r>
      <w:r w:rsidRPr="0073458F">
        <w:rPr>
          <w:rFonts w:ascii="Times New Roman"/>
          <w:color w:val="383838"/>
          <w:sz w:val="24"/>
        </w:rPr>
        <w:t>. The three minor children have attended a private school that is directly behind a home that the three children</w:t>
      </w:r>
      <w:r w:rsidRPr="0073458F">
        <w:rPr>
          <w:rFonts w:ascii="Times New Roman"/>
          <w:color w:val="383838"/>
          <w:sz w:val="24"/>
        </w:rPr>
        <w:t>’</w:t>
      </w:r>
      <w:r w:rsidRPr="0073458F">
        <w:rPr>
          <w:rFonts w:ascii="Times New Roman"/>
          <w:color w:val="383838"/>
          <w:sz w:val="24"/>
        </w:rPr>
        <w:t>s trusts hold and maintain. The household bills have been paid for their benefit since 2008.  The children have successfully attended the same school that Simon and Shirley paid for continuously and thriving academically and athletically since 2008. The oldest is graduating next year and the current acts of the fiduciaries have jeopardized their school placement for next year and affecting current study and sports training. The current</w:t>
      </w:r>
      <w:r w:rsidR="00564A2E">
        <w:rPr>
          <w:rFonts w:ascii="Times New Roman"/>
          <w:color w:val="383838"/>
          <w:sz w:val="24"/>
        </w:rPr>
        <w:t xml:space="preserve"> ALLEGED</w:t>
      </w:r>
      <w:r w:rsidRPr="0073458F">
        <w:rPr>
          <w:rFonts w:ascii="Times New Roman"/>
          <w:color w:val="383838"/>
          <w:sz w:val="24"/>
        </w:rPr>
        <w:t xml:space="preserve"> fiduciaries have refused to continue tuition payments even though both trusts contain the following language regarding </w:t>
      </w:r>
      <w:r w:rsidRPr="0073458F">
        <w:rPr>
          <w:rFonts w:ascii="Times New Roman"/>
          <w:color w:val="383838"/>
          <w:sz w:val="24"/>
        </w:rPr>
        <w:t>“</w:t>
      </w:r>
      <w:r w:rsidRPr="0073458F">
        <w:rPr>
          <w:rFonts w:ascii="Times New Roman"/>
          <w:color w:val="383838"/>
          <w:sz w:val="24"/>
        </w:rPr>
        <w:t>Education</w:t>
      </w:r>
      <w:r w:rsidRPr="0073458F">
        <w:rPr>
          <w:rFonts w:ascii="Times New Roman"/>
          <w:color w:val="383838"/>
          <w:sz w:val="24"/>
        </w:rPr>
        <w:t>”</w:t>
      </w:r>
      <w:r w:rsidRPr="0073458F">
        <w:rPr>
          <w:rFonts w:ascii="Times New Roman"/>
          <w:color w:val="383838"/>
          <w:sz w:val="24"/>
        </w:rPr>
        <w:t xml:space="preserve"> and </w:t>
      </w:r>
      <w:r w:rsidRPr="0073458F">
        <w:rPr>
          <w:rFonts w:ascii="Times New Roman"/>
          <w:color w:val="383838"/>
          <w:sz w:val="24"/>
        </w:rPr>
        <w:t>“</w:t>
      </w:r>
      <w:r w:rsidRPr="0073458F">
        <w:rPr>
          <w:rFonts w:ascii="Times New Roman"/>
          <w:color w:val="383838"/>
          <w:sz w:val="24"/>
        </w:rPr>
        <w:t>Needs and Welfare</w:t>
      </w:r>
      <w:r w:rsidRPr="0073458F">
        <w:rPr>
          <w:rFonts w:ascii="Times New Roman"/>
          <w:color w:val="383838"/>
          <w:sz w:val="24"/>
        </w:rPr>
        <w:t>”</w:t>
      </w:r>
      <w:r w:rsidRPr="0073458F">
        <w:rPr>
          <w:rFonts w:ascii="Times New Roman"/>
          <w:color w:val="383838"/>
          <w:sz w:val="24"/>
        </w:rPr>
        <w:t>.  The trusts were created and are intended for those purposes and matter of fact</w:t>
      </w:r>
      <w:r w:rsidR="00564A2E">
        <w:rPr>
          <w:rFonts w:ascii="Times New Roman"/>
          <w:color w:val="383838"/>
          <w:sz w:val="24"/>
        </w:rPr>
        <w:t xml:space="preserve"> </w:t>
      </w:r>
      <w:r w:rsidRPr="0073458F">
        <w:rPr>
          <w:rFonts w:ascii="Times New Roman"/>
          <w:color w:val="383838"/>
          <w:sz w:val="24"/>
        </w:rPr>
        <w:t xml:space="preserve">state if at ANYTIME the current income of any beneficiary falls short or does not equal to the standard of living the trustee has a duty to act for the best interest of the beneficiary. It has been brought to the attention of the current and past </w:t>
      </w:r>
      <w:r w:rsidRPr="0073458F">
        <w:rPr>
          <w:rFonts w:ascii="Times New Roman"/>
          <w:color w:val="383838"/>
          <w:sz w:val="24"/>
        </w:rPr>
        <w:lastRenderedPageBreak/>
        <w:t>PR</w:t>
      </w:r>
      <w:r w:rsidRPr="0073458F">
        <w:rPr>
          <w:rFonts w:ascii="Times New Roman"/>
          <w:color w:val="383838"/>
          <w:sz w:val="24"/>
        </w:rPr>
        <w:t>’</w:t>
      </w:r>
      <w:r w:rsidRPr="0073458F">
        <w:rPr>
          <w:rFonts w:ascii="Times New Roman"/>
          <w:color w:val="383838"/>
          <w:sz w:val="24"/>
        </w:rPr>
        <w:t>s and fiduciaries that Petitioner</w:t>
      </w:r>
      <w:r w:rsidRPr="0073458F">
        <w:rPr>
          <w:rFonts w:ascii="Times New Roman"/>
          <w:color w:val="383838"/>
          <w:sz w:val="24"/>
        </w:rPr>
        <w:t>’</w:t>
      </w:r>
      <w:r w:rsidRPr="0073458F">
        <w:rPr>
          <w:rFonts w:ascii="Times New Roman"/>
          <w:color w:val="383838"/>
          <w:sz w:val="24"/>
        </w:rPr>
        <w:t xml:space="preserve">s household lost significant cash flow due to a career lay off and loss of employment that supported Petitioner and family for the last 8 years. In a time of need, and current economic downturn situation, Petitioner has asked for interim distributions until the estates are cleared up and the misconduct corrected. Petitioner  was then harassed, lied to, avoided and refused obligated accountings and further victimized from these actions breaking and breaching all areas of trust. The </w:t>
      </w:r>
      <w:r w:rsidR="00564A2E">
        <w:rPr>
          <w:rFonts w:ascii="Times New Roman"/>
          <w:color w:val="383838"/>
          <w:sz w:val="24"/>
        </w:rPr>
        <w:t xml:space="preserve">ALLEGED </w:t>
      </w:r>
      <w:r w:rsidRPr="0073458F">
        <w:rPr>
          <w:rFonts w:ascii="Times New Roman"/>
          <w:color w:val="383838"/>
          <w:sz w:val="24"/>
        </w:rPr>
        <w:t xml:space="preserve">fiduciaries have gone as far as refusing to pay bills for electricity and shutting down basic utilities such as power, water, phones and even more disturbing have recently decided to intentionally not pay medical insurance that has been paid for by Simon and Shirley for many years and is currently at risk of lapsing and not able to reinstate.  Due to the novel like nightmare both estates and trusts are involved with Petitioner is in desperate need as a beneficiary and has the most to lose from the fraudulent actions by the fiduciaries and now comes forward to the Court seeking emergency distributions for emergency needs including </w:t>
      </w:r>
      <w:r w:rsidR="00564A2E">
        <w:rPr>
          <w:rFonts w:ascii="Times New Roman"/>
          <w:color w:val="383838"/>
          <w:sz w:val="24"/>
        </w:rPr>
        <w:t>basic care and welfare expenses.</w:t>
      </w:r>
      <w:r w:rsidRPr="0073458F">
        <w:rPr>
          <w:rFonts w:ascii="Times New Roman"/>
          <w:color w:val="383838"/>
          <w:sz w:val="24"/>
        </w:rPr>
        <w:t xml:space="preserve"> </w:t>
      </w:r>
    </w:p>
    <w:p w:rsidR="004A7489" w:rsidRDefault="00F442EB" w:rsidP="00256124">
      <w:pPr>
        <w:spacing w:line="480" w:lineRule="auto"/>
        <w:rPr>
          <w:rFonts w:ascii="Times New Roman" w:hAnsi="Times New Roman" w:cs="Times New Roman"/>
          <w:sz w:val="24"/>
          <w:szCs w:val="24"/>
        </w:rPr>
      </w:pPr>
      <w:r w:rsidRPr="004A7489">
        <w:rPr>
          <w:rFonts w:ascii="Times New Roman" w:hAnsi="Times New Roman" w:cs="Times New Roman"/>
          <w:sz w:val="24"/>
          <w:szCs w:val="24"/>
        </w:rPr>
        <w:t>WHEREFORE, Petitioner prays for all of the following relief,</w:t>
      </w:r>
      <w:r w:rsidR="00EF695B" w:rsidRPr="004A7489">
        <w:rPr>
          <w:rFonts w:ascii="Times New Roman" w:hAnsi="Times New Roman" w:cs="Times New Roman"/>
          <w:sz w:val="24"/>
          <w:szCs w:val="24"/>
        </w:rPr>
        <w:t xml:space="preserve">  </w:t>
      </w:r>
    </w:p>
    <w:p w:rsidR="00870E94" w:rsidRPr="00AD561C" w:rsidRDefault="00870E94" w:rsidP="00AD561C">
      <w:pPr>
        <w:pStyle w:val="ListParagraph"/>
        <w:numPr>
          <w:ilvl w:val="0"/>
          <w:numId w:val="17"/>
        </w:numPr>
        <w:spacing w:line="480" w:lineRule="auto"/>
        <w:ind w:left="540" w:hanging="540"/>
        <w:rPr>
          <w:rFonts w:ascii="Times New Roman"/>
          <w:color w:val="383838"/>
          <w:sz w:val="24"/>
        </w:rPr>
      </w:pPr>
      <w:r w:rsidRPr="00AD561C">
        <w:rPr>
          <w:rFonts w:ascii="Times New Roman"/>
          <w:color w:val="383838"/>
          <w:sz w:val="24"/>
        </w:rPr>
        <w:t>Removal of THEODORE, P. SIMON, IANTONI and FRIEDSTEIN and any of their prior counsel from any all fiduciary capacities or influence in the Estates and Trusts of SIMON and SHIRLEY.</w:t>
      </w:r>
    </w:p>
    <w:p w:rsidR="00173EF2" w:rsidRPr="00AD561C" w:rsidRDefault="00173EF2" w:rsidP="00AD561C">
      <w:pPr>
        <w:pStyle w:val="ListParagraph"/>
        <w:numPr>
          <w:ilvl w:val="0"/>
          <w:numId w:val="17"/>
        </w:numPr>
        <w:spacing w:line="480" w:lineRule="auto"/>
        <w:ind w:left="540" w:hanging="540"/>
        <w:rPr>
          <w:rFonts w:ascii="Times New Roman"/>
          <w:color w:val="383838"/>
          <w:sz w:val="24"/>
        </w:rPr>
      </w:pPr>
      <w:r w:rsidRPr="00AD561C">
        <w:rPr>
          <w:rFonts w:ascii="Times New Roman"/>
          <w:color w:val="383838"/>
          <w:sz w:val="24"/>
        </w:rPr>
        <w:t>Appoint Petitioner as Co-Curator, Co-Personal Representative and Co-Trustee for any all appointments by this Court of fiduciaries forward in the Estates and Trusts of SIMON and SHIRLEY to prevent further injuries to Petitioner.</w:t>
      </w:r>
    </w:p>
    <w:p w:rsidR="00173EF2" w:rsidRPr="00AD561C" w:rsidRDefault="00870E94" w:rsidP="00AD561C">
      <w:pPr>
        <w:pStyle w:val="ListParagraph"/>
        <w:numPr>
          <w:ilvl w:val="0"/>
          <w:numId w:val="17"/>
        </w:numPr>
        <w:spacing w:line="480" w:lineRule="auto"/>
        <w:ind w:left="540" w:hanging="540"/>
        <w:rPr>
          <w:rFonts w:ascii="Times New Roman"/>
          <w:color w:val="383838"/>
          <w:sz w:val="24"/>
        </w:rPr>
      </w:pPr>
      <w:r w:rsidRPr="00AD561C">
        <w:rPr>
          <w:rFonts w:ascii="Times New Roman"/>
          <w:color w:val="383838"/>
          <w:sz w:val="24"/>
        </w:rPr>
        <w:t>Appoint a Curator as proscribed by law until Petitioner and Stansbury can secure a corporate PR and Trustee together</w:t>
      </w:r>
      <w:r w:rsidR="00173EF2" w:rsidRPr="00AD561C">
        <w:rPr>
          <w:rFonts w:ascii="Times New Roman"/>
          <w:color w:val="383838"/>
          <w:sz w:val="24"/>
        </w:rPr>
        <w:t xml:space="preserve"> with adequate bonding.</w:t>
      </w:r>
    </w:p>
    <w:p w:rsidR="00870E94" w:rsidRPr="00AD561C" w:rsidRDefault="00173EF2" w:rsidP="00AD561C">
      <w:pPr>
        <w:pStyle w:val="ListParagraph"/>
        <w:numPr>
          <w:ilvl w:val="0"/>
          <w:numId w:val="17"/>
        </w:numPr>
        <w:spacing w:line="480" w:lineRule="auto"/>
        <w:ind w:left="540" w:hanging="540"/>
        <w:rPr>
          <w:rFonts w:ascii="Times New Roman"/>
          <w:color w:val="383838"/>
          <w:sz w:val="24"/>
        </w:rPr>
      </w:pPr>
      <w:r w:rsidRPr="00AD561C">
        <w:rPr>
          <w:rFonts w:ascii="Times New Roman"/>
          <w:color w:val="383838"/>
          <w:sz w:val="24"/>
        </w:rPr>
        <w:lastRenderedPageBreak/>
        <w:t xml:space="preserve">Allow </w:t>
      </w:r>
      <w:r w:rsidR="00870E94" w:rsidRPr="00AD561C">
        <w:rPr>
          <w:rFonts w:ascii="Times New Roman"/>
          <w:color w:val="383838"/>
          <w:sz w:val="24"/>
        </w:rPr>
        <w:t>Petitioner</w:t>
      </w:r>
      <w:r w:rsidRPr="00AD561C">
        <w:rPr>
          <w:rFonts w:ascii="Times New Roman"/>
          <w:color w:val="383838"/>
          <w:sz w:val="24"/>
        </w:rPr>
        <w:t xml:space="preserve"> time to</w:t>
      </w:r>
      <w:r w:rsidR="00870E94" w:rsidRPr="00AD561C">
        <w:rPr>
          <w:rFonts w:ascii="Times New Roman"/>
          <w:color w:val="383838"/>
          <w:sz w:val="24"/>
        </w:rPr>
        <w:t xml:space="preserve"> retain counsel forward</w:t>
      </w:r>
      <w:r w:rsidRPr="00AD561C">
        <w:rPr>
          <w:rFonts w:ascii="Times New Roman"/>
          <w:color w:val="383838"/>
          <w:sz w:val="24"/>
        </w:rPr>
        <w:t xml:space="preserve"> in these matters</w:t>
      </w:r>
      <w:r w:rsidR="00870E94" w:rsidRPr="00AD561C">
        <w:rPr>
          <w:rFonts w:ascii="Times New Roman"/>
          <w:color w:val="383838"/>
          <w:sz w:val="24"/>
        </w:rPr>
        <w:t>.</w:t>
      </w:r>
    </w:p>
    <w:p w:rsidR="00870E94" w:rsidRPr="00AD561C" w:rsidRDefault="00870E94" w:rsidP="00AD561C">
      <w:pPr>
        <w:pStyle w:val="ListParagraph"/>
        <w:numPr>
          <w:ilvl w:val="0"/>
          <w:numId w:val="17"/>
        </w:numPr>
        <w:spacing w:line="480" w:lineRule="auto"/>
        <w:ind w:left="540" w:hanging="540"/>
        <w:rPr>
          <w:rFonts w:ascii="Times New Roman"/>
          <w:color w:val="383838"/>
          <w:sz w:val="24"/>
        </w:rPr>
      </w:pPr>
      <w:r w:rsidRPr="00AD561C">
        <w:rPr>
          <w:rFonts w:ascii="Times New Roman"/>
          <w:color w:val="383838"/>
          <w:sz w:val="24"/>
        </w:rPr>
        <w:t>Seize all records and assets immediately into the custody of the Court until such time that the true and proper beneficiaries can be determined.</w:t>
      </w:r>
    </w:p>
    <w:p w:rsidR="00870E94" w:rsidRPr="00AD561C" w:rsidRDefault="00870E94" w:rsidP="00AD561C">
      <w:pPr>
        <w:pStyle w:val="ListParagraph"/>
        <w:numPr>
          <w:ilvl w:val="0"/>
          <w:numId w:val="17"/>
        </w:numPr>
        <w:spacing w:line="480" w:lineRule="auto"/>
        <w:ind w:left="540" w:hanging="540"/>
        <w:rPr>
          <w:rFonts w:ascii="Times New Roman"/>
          <w:color w:val="383838"/>
          <w:sz w:val="24"/>
        </w:rPr>
      </w:pPr>
      <w:r w:rsidRPr="00AD561C">
        <w:rPr>
          <w:rFonts w:ascii="Times New Roman"/>
          <w:color w:val="383838"/>
          <w:sz w:val="24"/>
        </w:rPr>
        <w:t xml:space="preserve">Make </w:t>
      </w:r>
      <w:r w:rsidR="00564A2E">
        <w:rPr>
          <w:rFonts w:ascii="Times New Roman"/>
          <w:color w:val="383838"/>
          <w:sz w:val="24"/>
        </w:rPr>
        <w:t xml:space="preserve">IMMEDIATE </w:t>
      </w:r>
      <w:r w:rsidRPr="00AD561C">
        <w:rPr>
          <w:rFonts w:ascii="Times New Roman"/>
          <w:color w:val="383838"/>
          <w:sz w:val="24"/>
        </w:rPr>
        <w:t>Emergency Distributions as requested herein.</w:t>
      </w:r>
    </w:p>
    <w:p w:rsidR="00870E94" w:rsidRPr="00AD561C" w:rsidRDefault="00870E94" w:rsidP="00AD561C">
      <w:pPr>
        <w:pStyle w:val="ListParagraph"/>
        <w:numPr>
          <w:ilvl w:val="0"/>
          <w:numId w:val="17"/>
        </w:numPr>
        <w:spacing w:line="480" w:lineRule="auto"/>
        <w:ind w:left="540" w:hanging="540"/>
        <w:rPr>
          <w:rFonts w:ascii="Times New Roman"/>
          <w:color w:val="383838"/>
          <w:sz w:val="24"/>
        </w:rPr>
      </w:pPr>
      <w:r w:rsidRPr="00AD561C">
        <w:rPr>
          <w:rFonts w:ascii="Times New Roman"/>
          <w:color w:val="383838"/>
          <w:sz w:val="24"/>
        </w:rPr>
        <w:t xml:space="preserve">Force bonding, surcharges, </w:t>
      </w:r>
      <w:r w:rsidR="00173EF2" w:rsidRPr="00AD561C">
        <w:rPr>
          <w:rFonts w:ascii="Times New Roman"/>
          <w:color w:val="383838"/>
          <w:sz w:val="24"/>
        </w:rPr>
        <w:t>surety and ALL other reliefs requested herein against the parties who have participated thus far in criminal and civil violations of law.</w:t>
      </w:r>
    </w:p>
    <w:p w:rsidR="00173EF2" w:rsidRDefault="00173EF2" w:rsidP="00AD561C">
      <w:pPr>
        <w:pStyle w:val="ListParagraph"/>
        <w:numPr>
          <w:ilvl w:val="0"/>
          <w:numId w:val="17"/>
        </w:numPr>
        <w:spacing w:line="480" w:lineRule="auto"/>
        <w:ind w:left="540" w:hanging="540"/>
        <w:rPr>
          <w:rFonts w:ascii="Times New Roman" w:hAnsi="Times New Roman" w:cs="Times New Roman"/>
          <w:sz w:val="24"/>
          <w:szCs w:val="24"/>
        </w:rPr>
      </w:pPr>
      <w:r w:rsidRPr="00AD561C">
        <w:rPr>
          <w:rFonts w:ascii="Times New Roman"/>
          <w:color w:val="383838"/>
          <w:sz w:val="24"/>
        </w:rPr>
        <w:t>Force guilty parties to disclose all liability carriers immediately.</w:t>
      </w:r>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Default="00772FBF" w:rsidP="00772FBF">
      <w:pPr>
        <w:pStyle w:val="BodyText"/>
        <w:tabs>
          <w:tab w:val="left" w:pos="4950"/>
        </w:tabs>
        <w:spacing w:before="12"/>
        <w:ind w:left="5040"/>
      </w:pPr>
    </w:p>
    <w:p w:rsidR="00772FBF" w:rsidRPr="00CB2044" w:rsidRDefault="00772FBF" w:rsidP="00772FBF">
      <w:pPr>
        <w:pStyle w:val="BodyText"/>
        <w:tabs>
          <w:tab w:val="left" w:pos="1589"/>
        </w:tabs>
        <w:spacing w:before="12" w:line="535" w:lineRule="auto"/>
        <w:ind w:left="112"/>
      </w:pPr>
      <w:r>
        <w:tab/>
      </w:r>
      <w:r>
        <w:tab/>
      </w:r>
      <w:r>
        <w:tab/>
      </w:r>
      <w:r>
        <w:tab/>
      </w:r>
      <w:r>
        <w:tab/>
      </w:r>
      <w:r>
        <w:tab/>
      </w:r>
      <w:r w:rsidR="00564A2E">
        <w:tab/>
      </w:r>
      <w:r w:rsidR="00564A2E">
        <w:tab/>
      </w:r>
      <w:r w:rsidR="00564A2E">
        <w:tab/>
      </w:r>
      <w:r w:rsidR="00564A2E">
        <w:tab/>
      </w:r>
      <w:r w:rsidR="00564A2E">
        <w:tab/>
      </w:r>
      <w:r w:rsidR="00564A2E">
        <w:tab/>
      </w:r>
      <w:r w:rsidR="00564A2E">
        <w:tab/>
      </w:r>
      <w:r w:rsidR="00564A2E">
        <w:tab/>
      </w:r>
      <w:r w:rsidR="00564A2E">
        <w:tab/>
      </w:r>
      <w:r w:rsidR="00564A2E">
        <w:tab/>
      </w:r>
      <w:r w:rsidR="00564A2E">
        <w:tab/>
      </w:r>
      <w:r w:rsidR="00E67A8F">
        <w:tab/>
        <w:t>X</w:t>
      </w:r>
      <w:r w:rsidRPr="00CB2044">
        <w:t>__________________________________</w:t>
      </w:r>
    </w:p>
    <w:p w:rsidR="00772FBF" w:rsidRDefault="00772FBF" w:rsidP="00772FBF">
      <w:pPr>
        <w:pStyle w:val="BodyText"/>
        <w:tabs>
          <w:tab w:val="left" w:pos="1589"/>
        </w:tabs>
        <w:spacing w:before="12" w:line="535" w:lineRule="auto"/>
        <w:ind w:left="112"/>
      </w:pPr>
      <w:r>
        <w:rPr>
          <w:noProof/>
        </w:rPr>
        <mc:AlternateContent>
          <mc:Choice Requires="wpg">
            <w:drawing>
              <wp:anchor distT="0" distB="0" distL="114300" distR="114300" simplePos="0" relativeHeight="251659264" behindDoc="1" locked="0" layoutInCell="1" allowOverlap="1" wp14:anchorId="2ED397F9" wp14:editId="0679F018">
                <wp:simplePos x="0" y="0"/>
                <wp:positionH relativeFrom="page">
                  <wp:posOffset>0</wp:posOffset>
                </wp:positionH>
                <wp:positionV relativeFrom="page">
                  <wp:posOffset>9916795</wp:posOffset>
                </wp:positionV>
                <wp:extent cx="768350" cy="1270"/>
                <wp:effectExtent l="9525" t="10795" r="12700" b="6985"/>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1270"/>
                          <a:chOff x="0" y="15617"/>
                          <a:chExt cx="1210" cy="2"/>
                        </a:xfrm>
                      </wpg:grpSpPr>
                      <wps:wsp>
                        <wps:cNvPr id="42" name="Freeform 32"/>
                        <wps:cNvSpPr>
                          <a:spLocks/>
                        </wps:cNvSpPr>
                        <wps:spPr bwMode="auto">
                          <a:xfrm>
                            <a:off x="0" y="15617"/>
                            <a:ext cx="1210" cy="2"/>
                          </a:xfrm>
                          <a:custGeom>
                            <a:avLst/>
                            <a:gdLst>
                              <a:gd name="T0" fmla="*/ 0 w 1210"/>
                              <a:gd name="T1" fmla="*/ 1210 w 1210"/>
                            </a:gdLst>
                            <a:ahLst/>
                            <a:cxnLst>
                              <a:cxn ang="0">
                                <a:pos x="T0" y="0"/>
                              </a:cxn>
                              <a:cxn ang="0">
                                <a:pos x="T1" y="0"/>
                              </a:cxn>
                            </a:cxnLst>
                            <a:rect l="0" t="0" r="r" b="b"/>
                            <a:pathLst>
                              <a:path w="1210">
                                <a:moveTo>
                                  <a:pt x="0" y="0"/>
                                </a:moveTo>
                                <a:lnTo>
                                  <a:pt x="1210" y="0"/>
                                </a:lnTo>
                              </a:path>
                            </a:pathLst>
                          </a:custGeom>
                          <a:noFill/>
                          <a:ln w="457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780.85pt;width:60.5pt;height:.1pt;z-index:-251657216;mso-position-horizontal-relative:page;mso-position-vertical-relative:page" coordorigin=",15617" coordsize="1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">
                <v:shape id="Freeform 32" o:spid="_x0000_s1027" style="position:absolute;top:15617;width:1210;height:2;visibility:visible;mso-wrap-style:square;v-text-anchor:top" coordsize="1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zRMMA&#10;AADbAAAADwAAAGRycy9kb3ducmV2LnhtbESPQYvCMBSE78L+h/AW9qbpuiKlGssqCIsX0Yrg7dk8&#10;29LmpTRZrf/eCILHYWa+YeZpbxpxpc5VlhV8jyIQxLnVFRcKDtl6GINwHlljY5kU3MlBuvgYzDHR&#10;9sY7uu59IQKEXYIKSu/bREqXl2TQjWxLHLyL7Qz6ILtC6g5vAW4aOY6iqTRYcVgosaVVSXm9/zcK&#10;6tMxc/GP9OtTtF1uChv358wp9fXZ/85AeOr9O/xq/2kFk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zRMMAAADbAAAADwAAAAAAAAAAAAAAAACYAgAAZHJzL2Rv&#10;d25yZXYueG1sUEsFBgAAAAAEAAQA9QAAAIgDAAAAAA==&#10;" path="m,l1210,e" filled="f" strokecolor="#979797" strokeweight=".36pt">
                  <v:path arrowok="t" o:connecttype="custom" o:connectlocs="0,0;1210,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0EFC8AE2" wp14:editId="0968C27E">
                <wp:simplePos x="0" y="0"/>
                <wp:positionH relativeFrom="page">
                  <wp:posOffset>928370</wp:posOffset>
                </wp:positionH>
                <wp:positionV relativeFrom="page">
                  <wp:posOffset>9989820</wp:posOffset>
                </wp:positionV>
                <wp:extent cx="5765800" cy="1270"/>
                <wp:effectExtent l="13970" t="7620" r="11430" b="10160"/>
                <wp:wrapNone/>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70"/>
                          <a:chOff x="1462" y="15732"/>
                          <a:chExt cx="9080" cy="2"/>
                        </a:xfrm>
                      </wpg:grpSpPr>
                      <wps:wsp>
                        <wps:cNvPr id="40" name="Freeform 30"/>
                        <wps:cNvSpPr>
                          <a:spLocks/>
                        </wps:cNvSpPr>
                        <wps:spPr bwMode="auto">
                          <a:xfrm>
                            <a:off x="1462" y="15732"/>
                            <a:ext cx="9080" cy="2"/>
                          </a:xfrm>
                          <a:custGeom>
                            <a:avLst/>
                            <a:gdLst>
                              <a:gd name="T0" fmla="+- 0 1462 1462"/>
                              <a:gd name="T1" fmla="*/ T0 w 9080"/>
                              <a:gd name="T2" fmla="+- 0 10541 1462"/>
                              <a:gd name="T3" fmla="*/ T2 w 9080"/>
                            </a:gdLst>
                            <a:ahLst/>
                            <a:cxnLst>
                              <a:cxn ang="0">
                                <a:pos x="T1" y="0"/>
                              </a:cxn>
                              <a:cxn ang="0">
                                <a:pos x="T3" y="0"/>
                              </a:cxn>
                            </a:cxnLst>
                            <a:rect l="0" t="0" r="r" b="b"/>
                            <a:pathLst>
                              <a:path w="9080">
                                <a:moveTo>
                                  <a:pt x="0" y="0"/>
                                </a:moveTo>
                                <a:lnTo>
                                  <a:pt x="9079" y="0"/>
                                </a:lnTo>
                              </a:path>
                            </a:pathLst>
                          </a:custGeom>
                          <a:noFill/>
                          <a:ln w="457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3.1pt;margin-top:786.6pt;width:454pt;height:.1pt;z-index:-251656192;mso-position-horizontal-relative:page;mso-position-vertical-relative:page" coordorigin="1462,15732" coordsize="9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">
                <v:shape id="Freeform 30" o:spid="_x0000_s1027" style="position:absolute;left:1462;top:15732;width:9080;height:2;visibility:visible;mso-wrap-style:square;v-text-anchor:top" coordsize="9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zr8AA&#10;AADbAAAADwAAAGRycy9kb3ducmV2LnhtbERPTWuDQBC9B/oflin0FtfEWsS4hhAoFHLS9pDj1J2q&#10;6M6Ku43m32cPhR4f77s4rmYUN5pdb1nBLopBEDdW99wq+Pp832YgnEfWOFomBXdycCyfNgXm2i5c&#10;0a32rQgh7HJU0Hk/5VK6piODLrITceB+7GzQBzi3Us+4hHAzyn0cv0mDPYeGDic6d9QM9a9RMFzT&#10;S4JpJpPFJFdTZcv9uz4p9fK8ng4gPK3+X/zn/tAKXsP68CX8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szr8AAAADbAAAADwAAAAAAAAAAAAAAAACYAgAAZHJzL2Rvd25y&#10;ZXYueG1sUEsFBgAAAAAEAAQA9QAAAIUDAAAAAA==&#10;" path="m,l9079,e" filled="f" strokecolor="#acacac" strokeweight=".36pt">
                  <v:path arrowok="t" o:connecttype="custom" o:connectlocs="0,0;9079,0" o:connectangles="0,0"/>
                </v:shape>
                <w10:wrap anchorx="page" anchory="page"/>
              </v:group>
            </w:pict>
          </mc:Fallback>
        </mc:AlternateConten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CERTIFICATE  OF SERVICE</w:t>
      </w:r>
    </w:p>
    <w:p w:rsidR="00564A2E" w:rsidRDefault="00772FBF" w:rsidP="00564A2E">
      <w:pPr>
        <w:pStyle w:val="BodyText"/>
        <w:tabs>
          <w:tab w:val="left" w:pos="1589"/>
        </w:tabs>
        <w:spacing w:before="12" w:line="535" w:lineRule="auto"/>
        <w:ind w:left="112"/>
      </w:pPr>
      <w:r>
        <w:tab/>
      </w:r>
      <w:r w:rsidRPr="00CB2044">
        <w:t>I</w:t>
      </w:r>
      <w:r>
        <w:t>, ELIOT IVAN BERNSTEIN,</w:t>
      </w:r>
      <w:r w:rsidRPr="00CB2044">
        <w:t xml:space="preserve"> HEREBY CERTIFY that a true and correct copy of the foregoing</w:t>
      </w:r>
      <w:r w:rsidR="00F442EB">
        <w:t xml:space="preserve"> </w:t>
      </w:r>
      <w:r w:rsidR="00564A2E">
        <w:t>“</w:t>
      </w:r>
      <w:r w:rsidR="00564A2E">
        <w:t xml:space="preserve">MOTION TO: (I) HALT “YE OLE HAT TRICK ” FOR DESIGNATION OF SUCCESSOR PERSONAL REPRESENTATIVES, APPOINT CURATOR IN INTERIM, APPOINT CORPORATE TRUSTEE AND PR AND PETITIONER AS CO- CURATOR, CO-PERSONAL REPRESENTATIVE AND CO-TRUSTEE IN ESTATES AND TRUSTS (II) EXTEND TIME TO CHOOSE SUCCESSORS, AND (III) MOTION FOR EMERGENCY HEARING FOR EMERGENCY DISTRIBUTIONS TO THREE MINOR CHILDREN IN </w:t>
      </w:r>
    </w:p>
    <w:p w:rsidR="00564A2E" w:rsidRDefault="00564A2E">
      <w:pPr>
        <w:rPr>
          <w:rFonts w:ascii="Times New Roman" w:eastAsia="Times New Roman" w:hAnsi="Times New Roman"/>
          <w:sz w:val="23"/>
          <w:szCs w:val="23"/>
        </w:rPr>
      </w:pPr>
      <w:r>
        <w:br w:type="page"/>
      </w:r>
    </w:p>
    <w:p w:rsidR="00772FBF" w:rsidRDefault="00564A2E" w:rsidP="00564A2E">
      <w:pPr>
        <w:pStyle w:val="BodyText"/>
        <w:tabs>
          <w:tab w:val="left" w:pos="1589"/>
        </w:tabs>
        <w:spacing w:before="12" w:line="535" w:lineRule="auto"/>
        <w:ind w:left="112"/>
      </w:pPr>
      <w:r>
        <w:lastRenderedPageBreak/>
        <w:t>COURT’S CUSTODIAL CARE AND PETITIONER AND HIS WIFE CANDICE</w:t>
      </w:r>
      <w:r>
        <w:t xml:space="preserve">” </w:t>
      </w:r>
      <w:r w:rsidR="00772FBF" w:rsidRPr="00CB2044">
        <w:t>has been furnished by</w:t>
      </w:r>
      <w:r w:rsidR="00772FBF">
        <w:t xml:space="preserve"> </w:t>
      </w:r>
      <w:r w:rsidR="00772FBF" w:rsidRPr="00CB2044">
        <w:t xml:space="preserve">email to all parties on the following Service List, </w:t>
      </w:r>
      <w:r w:rsidRPr="00564A2E">
        <w:t>Monday, February 24, 2014</w:t>
      </w:r>
      <w:r w:rsidR="00772FBF">
        <w:t>.</w:t>
      </w:r>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Pr="00CB2044" w:rsidRDefault="00772FBF" w:rsidP="00772FBF">
      <w:pPr>
        <w:pStyle w:val="BodyText"/>
        <w:tabs>
          <w:tab w:val="left" w:pos="4950"/>
        </w:tabs>
        <w:spacing w:before="12"/>
        <w:ind w:left="5040"/>
      </w:pPr>
    </w:p>
    <w:p w:rsidR="00E67A8F" w:rsidRDefault="00E67A8F" w:rsidP="00E67A8F">
      <w:pPr>
        <w:pStyle w:val="BodyText"/>
        <w:tabs>
          <w:tab w:val="left" w:pos="1589"/>
        </w:tabs>
        <w:spacing w:before="12" w:line="535" w:lineRule="auto"/>
        <w:ind w:left="112"/>
      </w:pPr>
    </w:p>
    <w:p w:rsidR="00772FBF" w:rsidRPr="00CB2044" w:rsidRDefault="00772FBF" w:rsidP="00E67A8F">
      <w:pPr>
        <w:pStyle w:val="BodyText"/>
        <w:tabs>
          <w:tab w:val="left" w:pos="1589"/>
        </w:tabs>
        <w:spacing w:before="12" w:line="535" w:lineRule="auto"/>
        <w:ind w:left="112"/>
      </w:pPr>
      <w:r>
        <w:tab/>
      </w:r>
      <w:r>
        <w:tab/>
      </w:r>
      <w:r>
        <w:tab/>
      </w:r>
      <w:r>
        <w:tab/>
      </w:r>
      <w:r>
        <w:tab/>
      </w:r>
      <w:r>
        <w:tab/>
      </w:r>
      <w:r w:rsidR="00E67A8F">
        <w:t>X</w:t>
      </w:r>
      <w:r w:rsidRPr="00CB2044">
        <w:t>__________________________________</w: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SERVICE LIST</w:t>
      </w:r>
    </w:p>
    <w:p w:rsidR="00772FBF" w:rsidRPr="00AD561C" w:rsidRDefault="00772FBF" w:rsidP="00772FBF">
      <w:pPr>
        <w:pStyle w:val="NoSpacing"/>
        <w:rPr>
          <w:b/>
        </w:rPr>
      </w:pPr>
      <w:r w:rsidRPr="00AD561C">
        <w:rPr>
          <w:b/>
        </w:rPr>
        <w:t>Respondents sent Email</w:t>
      </w:r>
    </w:p>
    <w:p w:rsidR="00772FBF" w:rsidRPr="00AD561C" w:rsidRDefault="00772FBF" w:rsidP="00772FBF">
      <w:pPr>
        <w:pStyle w:val="NoSpacing"/>
        <w:ind w:left="720"/>
      </w:pPr>
    </w:p>
    <w:p w:rsidR="00772FBF" w:rsidRPr="00A931F1" w:rsidRDefault="00772FBF" w:rsidP="00772FBF">
      <w:pPr>
        <w:pStyle w:val="NoSpacing"/>
        <w:rPr>
          <w:sz w:val="16"/>
          <w:szCs w:val="16"/>
        </w:rPr>
      </w:pPr>
      <w:r w:rsidRPr="00A931F1">
        <w:rPr>
          <w:sz w:val="16"/>
          <w:szCs w:val="16"/>
        </w:rPr>
        <w:t>Robert L. Spallina, Esq.</w:t>
      </w:r>
    </w:p>
    <w:p w:rsidR="00772FBF" w:rsidRPr="00A931F1" w:rsidRDefault="00772FBF" w:rsidP="00772FBF">
      <w:pPr>
        <w:pStyle w:val="NoSpacing"/>
        <w:rPr>
          <w:sz w:val="16"/>
          <w:szCs w:val="16"/>
        </w:rPr>
      </w:pPr>
      <w:r w:rsidRPr="00A931F1">
        <w:rPr>
          <w:sz w:val="16"/>
          <w:szCs w:val="16"/>
        </w:rPr>
        <w:t>Tescher &amp; Spallina, P.A.</w:t>
      </w:r>
    </w:p>
    <w:p w:rsidR="00772FBF" w:rsidRPr="00A931F1" w:rsidRDefault="00772FBF" w:rsidP="00772FBF">
      <w:pPr>
        <w:pStyle w:val="NoSpacing"/>
        <w:rPr>
          <w:sz w:val="16"/>
          <w:szCs w:val="16"/>
        </w:rPr>
      </w:pPr>
      <w:r w:rsidRPr="00A931F1">
        <w:rPr>
          <w:sz w:val="16"/>
          <w:szCs w:val="16"/>
        </w:rPr>
        <w:t>Boca Village Corporate Center I</w:t>
      </w:r>
    </w:p>
    <w:p w:rsidR="00772FBF" w:rsidRPr="00A931F1" w:rsidRDefault="00772FBF" w:rsidP="00772FBF">
      <w:pPr>
        <w:pStyle w:val="NoSpacing"/>
        <w:rPr>
          <w:sz w:val="16"/>
          <w:szCs w:val="16"/>
        </w:rPr>
      </w:pPr>
      <w:r w:rsidRPr="00A931F1">
        <w:rPr>
          <w:sz w:val="16"/>
          <w:szCs w:val="16"/>
        </w:rPr>
        <w:t>4855 Technology Way</w:t>
      </w:r>
    </w:p>
    <w:p w:rsidR="00772FBF" w:rsidRPr="00A931F1" w:rsidRDefault="00772FBF" w:rsidP="00772FBF">
      <w:pPr>
        <w:pStyle w:val="NoSpacing"/>
        <w:rPr>
          <w:sz w:val="16"/>
          <w:szCs w:val="16"/>
        </w:rPr>
      </w:pPr>
      <w:r w:rsidRPr="00A931F1">
        <w:rPr>
          <w:sz w:val="16"/>
          <w:szCs w:val="16"/>
        </w:rPr>
        <w:t>Suite 720</w:t>
      </w:r>
    </w:p>
    <w:p w:rsidR="00772FBF" w:rsidRPr="00A931F1" w:rsidRDefault="00772FBF" w:rsidP="00772FBF">
      <w:pPr>
        <w:pStyle w:val="NoSpacing"/>
        <w:rPr>
          <w:sz w:val="16"/>
          <w:szCs w:val="16"/>
        </w:rPr>
      </w:pPr>
      <w:r w:rsidRPr="00A931F1">
        <w:rPr>
          <w:sz w:val="16"/>
          <w:szCs w:val="16"/>
        </w:rPr>
        <w:t>Boca Raton, FL 33431</w:t>
      </w:r>
    </w:p>
    <w:p w:rsidR="00772FBF" w:rsidRPr="00A931F1" w:rsidRDefault="00E03F6E" w:rsidP="00772FBF">
      <w:pPr>
        <w:pStyle w:val="NoSpacing"/>
        <w:rPr>
          <w:sz w:val="16"/>
          <w:szCs w:val="16"/>
        </w:rPr>
      </w:pPr>
      <w:hyperlink r:id="rId13" w:history="1">
        <w:r w:rsidR="00772FBF" w:rsidRPr="00A931F1">
          <w:rPr>
            <w:rStyle w:val="Hyperlink"/>
            <w:sz w:val="16"/>
            <w:szCs w:val="16"/>
          </w:rPr>
          <w:t>rspallina@tescherspallina.com</w:t>
        </w:r>
      </w:hyperlink>
      <w:r w:rsidR="00772FBF" w:rsidRPr="00A931F1">
        <w:rPr>
          <w:sz w:val="16"/>
          <w:szCs w:val="16"/>
        </w:rPr>
        <w:t xml:space="preserve"> </w:t>
      </w:r>
    </w:p>
    <w:p w:rsidR="00772FBF" w:rsidRPr="00A931F1" w:rsidRDefault="00772FBF" w:rsidP="00772FBF">
      <w:pPr>
        <w:pStyle w:val="NoSpacing"/>
        <w:rPr>
          <w:sz w:val="16"/>
          <w:szCs w:val="16"/>
        </w:rPr>
      </w:pPr>
    </w:p>
    <w:p w:rsidR="00772FBF" w:rsidRPr="00A931F1" w:rsidRDefault="00772FBF" w:rsidP="00772FBF">
      <w:pPr>
        <w:pStyle w:val="NoSpacing"/>
        <w:rPr>
          <w:sz w:val="16"/>
          <w:szCs w:val="16"/>
        </w:rPr>
      </w:pPr>
      <w:r w:rsidRPr="00A931F1">
        <w:rPr>
          <w:sz w:val="16"/>
          <w:szCs w:val="16"/>
        </w:rPr>
        <w:t>Donald Tescher, Esq.</w:t>
      </w:r>
    </w:p>
    <w:p w:rsidR="00772FBF" w:rsidRPr="00A931F1" w:rsidRDefault="00772FBF" w:rsidP="00772FBF">
      <w:pPr>
        <w:pStyle w:val="NoSpacing"/>
        <w:rPr>
          <w:sz w:val="16"/>
          <w:szCs w:val="16"/>
        </w:rPr>
      </w:pPr>
      <w:r w:rsidRPr="00A931F1">
        <w:rPr>
          <w:sz w:val="16"/>
          <w:szCs w:val="16"/>
        </w:rPr>
        <w:t>Tescher &amp; Spallina, P.A.</w:t>
      </w:r>
    </w:p>
    <w:p w:rsidR="00772FBF" w:rsidRPr="00A931F1" w:rsidRDefault="00772FBF" w:rsidP="00772FBF">
      <w:pPr>
        <w:pStyle w:val="NoSpacing"/>
        <w:rPr>
          <w:sz w:val="16"/>
          <w:szCs w:val="16"/>
        </w:rPr>
      </w:pPr>
      <w:r w:rsidRPr="00A931F1">
        <w:rPr>
          <w:sz w:val="16"/>
          <w:szCs w:val="16"/>
        </w:rPr>
        <w:t>Boca Village Corporate Center I</w:t>
      </w:r>
    </w:p>
    <w:p w:rsidR="00772FBF" w:rsidRPr="00A931F1" w:rsidRDefault="00772FBF" w:rsidP="00772FBF">
      <w:pPr>
        <w:pStyle w:val="NoSpacing"/>
        <w:rPr>
          <w:sz w:val="16"/>
          <w:szCs w:val="16"/>
        </w:rPr>
      </w:pPr>
      <w:r w:rsidRPr="00A931F1">
        <w:rPr>
          <w:sz w:val="16"/>
          <w:szCs w:val="16"/>
        </w:rPr>
        <w:t>4855 Technology Way</w:t>
      </w:r>
    </w:p>
    <w:p w:rsidR="00772FBF" w:rsidRPr="00A931F1" w:rsidRDefault="00772FBF" w:rsidP="00772FBF">
      <w:pPr>
        <w:pStyle w:val="NoSpacing"/>
        <w:rPr>
          <w:sz w:val="16"/>
          <w:szCs w:val="16"/>
        </w:rPr>
      </w:pPr>
      <w:r w:rsidRPr="00A931F1">
        <w:rPr>
          <w:sz w:val="16"/>
          <w:szCs w:val="16"/>
        </w:rPr>
        <w:t>Suite 720</w:t>
      </w:r>
    </w:p>
    <w:p w:rsidR="00772FBF" w:rsidRPr="00A931F1" w:rsidRDefault="00772FBF" w:rsidP="00772FBF">
      <w:pPr>
        <w:pStyle w:val="NoSpacing"/>
        <w:rPr>
          <w:sz w:val="16"/>
          <w:szCs w:val="16"/>
        </w:rPr>
      </w:pPr>
      <w:r w:rsidRPr="00A931F1">
        <w:rPr>
          <w:sz w:val="16"/>
          <w:szCs w:val="16"/>
        </w:rPr>
        <w:t>Boca Raton, FL 33431</w:t>
      </w:r>
    </w:p>
    <w:p w:rsidR="00772FBF" w:rsidRPr="00A931F1" w:rsidRDefault="00E03F6E" w:rsidP="00772FBF">
      <w:pPr>
        <w:pStyle w:val="NoSpacing"/>
        <w:rPr>
          <w:sz w:val="16"/>
          <w:szCs w:val="16"/>
        </w:rPr>
      </w:pPr>
      <w:hyperlink r:id="rId14" w:history="1">
        <w:r w:rsidR="00772FBF" w:rsidRPr="00A931F1">
          <w:rPr>
            <w:rStyle w:val="Hyperlink"/>
            <w:sz w:val="16"/>
            <w:szCs w:val="16"/>
          </w:rPr>
          <w:t>dtescher@tescherspallina.com</w:t>
        </w:r>
      </w:hyperlink>
      <w:r w:rsidR="00772FBF" w:rsidRPr="00A931F1">
        <w:rPr>
          <w:sz w:val="16"/>
          <w:szCs w:val="16"/>
        </w:rPr>
        <w:t xml:space="preserve"> </w:t>
      </w:r>
    </w:p>
    <w:p w:rsidR="00772FBF" w:rsidRPr="00A931F1" w:rsidRDefault="00772FBF" w:rsidP="00772FBF">
      <w:pPr>
        <w:pStyle w:val="NoSpacing"/>
        <w:rPr>
          <w:sz w:val="16"/>
          <w:szCs w:val="16"/>
        </w:rPr>
      </w:pPr>
    </w:p>
    <w:p w:rsidR="00772FBF" w:rsidRPr="00A931F1" w:rsidRDefault="00772FBF" w:rsidP="00772FBF">
      <w:pPr>
        <w:pStyle w:val="NoSpacing"/>
        <w:rPr>
          <w:sz w:val="16"/>
          <w:szCs w:val="16"/>
        </w:rPr>
      </w:pPr>
      <w:r w:rsidRPr="00A931F1">
        <w:rPr>
          <w:sz w:val="16"/>
          <w:szCs w:val="16"/>
        </w:rPr>
        <w:t>Theodore Stuart Bernstein</w:t>
      </w:r>
    </w:p>
    <w:p w:rsidR="00772FBF" w:rsidRPr="00A931F1" w:rsidRDefault="00772FBF" w:rsidP="00772FBF">
      <w:pPr>
        <w:pStyle w:val="NoSpacing"/>
        <w:rPr>
          <w:sz w:val="16"/>
          <w:szCs w:val="16"/>
        </w:rPr>
      </w:pPr>
      <w:r w:rsidRPr="00A931F1">
        <w:rPr>
          <w:sz w:val="16"/>
          <w:szCs w:val="16"/>
        </w:rPr>
        <w:t>Life Insurance Concepts</w:t>
      </w:r>
    </w:p>
    <w:p w:rsidR="00772FBF" w:rsidRPr="00A931F1" w:rsidRDefault="00772FBF" w:rsidP="00772FBF">
      <w:pPr>
        <w:pStyle w:val="NoSpacing"/>
        <w:rPr>
          <w:sz w:val="16"/>
          <w:szCs w:val="16"/>
        </w:rPr>
      </w:pPr>
      <w:r w:rsidRPr="00A931F1">
        <w:rPr>
          <w:sz w:val="16"/>
          <w:szCs w:val="16"/>
        </w:rPr>
        <w:t>950 Peninsula Corporate Circle, Suite 3010</w:t>
      </w:r>
    </w:p>
    <w:p w:rsidR="00772FBF" w:rsidRPr="00A931F1" w:rsidRDefault="00772FBF" w:rsidP="00772FBF">
      <w:pPr>
        <w:pStyle w:val="NoSpacing"/>
        <w:rPr>
          <w:sz w:val="16"/>
          <w:szCs w:val="16"/>
        </w:rPr>
      </w:pPr>
      <w:r w:rsidRPr="00A931F1">
        <w:rPr>
          <w:sz w:val="16"/>
          <w:szCs w:val="16"/>
        </w:rPr>
        <w:t>Boca Raton, Florida 33487</w:t>
      </w:r>
    </w:p>
    <w:p w:rsidR="00772FBF" w:rsidRPr="00A931F1" w:rsidRDefault="00E03F6E" w:rsidP="00772FBF">
      <w:pPr>
        <w:pStyle w:val="NoSpacing"/>
        <w:rPr>
          <w:sz w:val="16"/>
          <w:szCs w:val="16"/>
        </w:rPr>
      </w:pPr>
      <w:hyperlink r:id="rId15" w:history="1">
        <w:r w:rsidR="00772FBF" w:rsidRPr="00A931F1">
          <w:rPr>
            <w:rStyle w:val="Hyperlink"/>
            <w:sz w:val="16"/>
            <w:szCs w:val="16"/>
          </w:rPr>
          <w:t>tbernstein@lifeinsuranceconcepts.com</w:t>
        </w:r>
      </w:hyperlink>
      <w:r w:rsidR="00772FBF" w:rsidRPr="00A931F1">
        <w:rPr>
          <w:sz w:val="16"/>
          <w:szCs w:val="16"/>
        </w:rPr>
        <w:t xml:space="preserve"> </w:t>
      </w:r>
    </w:p>
    <w:p w:rsidR="00772FBF" w:rsidRPr="00A931F1" w:rsidRDefault="00772FBF" w:rsidP="00772FBF">
      <w:pPr>
        <w:pStyle w:val="NoSpacing"/>
        <w:rPr>
          <w:sz w:val="16"/>
          <w:szCs w:val="16"/>
        </w:rPr>
      </w:pPr>
    </w:p>
    <w:p w:rsidR="00772FBF" w:rsidRPr="00A931F1" w:rsidRDefault="00772FBF" w:rsidP="00772FBF">
      <w:pPr>
        <w:pStyle w:val="NoSpacing"/>
        <w:rPr>
          <w:sz w:val="16"/>
          <w:szCs w:val="16"/>
        </w:rPr>
      </w:pPr>
      <w:r w:rsidRPr="00A931F1">
        <w:rPr>
          <w:sz w:val="16"/>
          <w:szCs w:val="16"/>
        </w:rPr>
        <w:t>Mark R. Manceri</w:t>
      </w:r>
      <w:r w:rsidR="00BB2E43" w:rsidRPr="00A931F1">
        <w:rPr>
          <w:sz w:val="16"/>
          <w:szCs w:val="16"/>
        </w:rPr>
        <w:t>, Esq.</w:t>
      </w:r>
      <w:r w:rsidRPr="00A931F1">
        <w:rPr>
          <w:sz w:val="16"/>
          <w:szCs w:val="16"/>
        </w:rPr>
        <w:t xml:space="preserve"> and</w:t>
      </w:r>
    </w:p>
    <w:p w:rsidR="00772FBF" w:rsidRPr="00A931F1" w:rsidRDefault="00772FBF" w:rsidP="00772FBF">
      <w:pPr>
        <w:pStyle w:val="NoSpacing"/>
        <w:rPr>
          <w:sz w:val="16"/>
          <w:szCs w:val="16"/>
        </w:rPr>
      </w:pPr>
      <w:r w:rsidRPr="00A931F1">
        <w:rPr>
          <w:sz w:val="16"/>
          <w:szCs w:val="16"/>
        </w:rPr>
        <w:t>Mark R. Manceri, P.A.</w:t>
      </w:r>
    </w:p>
    <w:p w:rsidR="00772FBF" w:rsidRPr="00A931F1" w:rsidRDefault="00772FBF" w:rsidP="00772FBF">
      <w:pPr>
        <w:pStyle w:val="NoSpacing"/>
        <w:rPr>
          <w:sz w:val="16"/>
          <w:szCs w:val="16"/>
        </w:rPr>
      </w:pPr>
      <w:r w:rsidRPr="00A931F1">
        <w:rPr>
          <w:sz w:val="16"/>
          <w:szCs w:val="16"/>
        </w:rPr>
        <w:t>2929 East Commercial Boulevard</w:t>
      </w:r>
    </w:p>
    <w:p w:rsidR="00772FBF" w:rsidRPr="00A931F1" w:rsidRDefault="00772FBF" w:rsidP="00772FBF">
      <w:pPr>
        <w:pStyle w:val="NoSpacing"/>
        <w:rPr>
          <w:sz w:val="16"/>
          <w:szCs w:val="16"/>
        </w:rPr>
      </w:pPr>
      <w:r w:rsidRPr="00A931F1">
        <w:rPr>
          <w:sz w:val="16"/>
          <w:szCs w:val="16"/>
        </w:rPr>
        <w:t>Suite 702</w:t>
      </w:r>
    </w:p>
    <w:p w:rsidR="00772FBF" w:rsidRPr="00A931F1" w:rsidRDefault="00772FBF" w:rsidP="00772FBF">
      <w:pPr>
        <w:pStyle w:val="NoSpacing"/>
        <w:rPr>
          <w:sz w:val="16"/>
          <w:szCs w:val="16"/>
        </w:rPr>
      </w:pPr>
      <w:r w:rsidRPr="00A931F1">
        <w:rPr>
          <w:sz w:val="16"/>
          <w:szCs w:val="16"/>
        </w:rPr>
        <w:t>Fort Lauderdale, FL 33308</w:t>
      </w:r>
    </w:p>
    <w:p w:rsidR="00772FBF" w:rsidRPr="00A931F1" w:rsidRDefault="00E03F6E" w:rsidP="00772FBF">
      <w:pPr>
        <w:pStyle w:val="NoSpacing"/>
        <w:rPr>
          <w:sz w:val="16"/>
          <w:szCs w:val="16"/>
        </w:rPr>
      </w:pPr>
      <w:hyperlink r:id="rId16" w:history="1">
        <w:r w:rsidR="00BB2E43" w:rsidRPr="00A931F1">
          <w:rPr>
            <w:rStyle w:val="Hyperlink"/>
            <w:sz w:val="16"/>
            <w:szCs w:val="16"/>
          </w:rPr>
          <w:t>mrmlaw@comcast.net</w:t>
        </w:r>
      </w:hyperlink>
    </w:p>
    <w:p w:rsidR="00BB2E43" w:rsidRPr="00A931F1" w:rsidRDefault="00BB2E43" w:rsidP="00772FBF">
      <w:pPr>
        <w:pStyle w:val="NoSpacing"/>
        <w:rPr>
          <w:sz w:val="16"/>
          <w:szCs w:val="16"/>
        </w:rPr>
      </w:pPr>
    </w:p>
    <w:p w:rsidR="00AD561C" w:rsidRPr="00A931F1" w:rsidRDefault="00AD561C" w:rsidP="00772FBF">
      <w:pPr>
        <w:pStyle w:val="NoSpacing"/>
        <w:rPr>
          <w:sz w:val="16"/>
          <w:szCs w:val="16"/>
        </w:rPr>
      </w:pPr>
      <w:r w:rsidRPr="00A931F1">
        <w:rPr>
          <w:sz w:val="16"/>
          <w:szCs w:val="16"/>
        </w:rPr>
        <w:t>Attorneys at Law</w:t>
      </w:r>
    </w:p>
    <w:p w:rsidR="00AD561C" w:rsidRPr="00A931F1" w:rsidRDefault="00AD561C" w:rsidP="00772FBF">
      <w:pPr>
        <w:pStyle w:val="NoSpacing"/>
        <w:rPr>
          <w:sz w:val="16"/>
          <w:szCs w:val="16"/>
        </w:rPr>
      </w:pPr>
    </w:p>
    <w:p w:rsidR="00BB2E43" w:rsidRPr="00A931F1" w:rsidRDefault="00BB2E43" w:rsidP="00772FBF">
      <w:pPr>
        <w:pStyle w:val="NoSpacing"/>
        <w:rPr>
          <w:sz w:val="16"/>
          <w:szCs w:val="16"/>
        </w:rPr>
      </w:pPr>
      <w:r w:rsidRPr="00A931F1">
        <w:rPr>
          <w:sz w:val="16"/>
          <w:szCs w:val="16"/>
        </w:rPr>
        <w:t>Alan B. Rose, Esq.</w:t>
      </w:r>
    </w:p>
    <w:p w:rsidR="00BB2E43" w:rsidRPr="00A931F1" w:rsidRDefault="00BB2E43" w:rsidP="00772FBF">
      <w:pPr>
        <w:pStyle w:val="NoSpacing"/>
        <w:rPr>
          <w:sz w:val="16"/>
          <w:szCs w:val="16"/>
        </w:rPr>
      </w:pPr>
      <w:r w:rsidRPr="00A931F1">
        <w:rPr>
          <w:sz w:val="16"/>
          <w:szCs w:val="16"/>
        </w:rPr>
        <w:t>Page, Mrachek, Fitzgerald &amp; Rose, P.A.</w:t>
      </w:r>
    </w:p>
    <w:p w:rsidR="00BB2E43" w:rsidRPr="00A931F1" w:rsidRDefault="00BB2E43" w:rsidP="00BB2E43">
      <w:pPr>
        <w:pStyle w:val="NoSpacing"/>
        <w:rPr>
          <w:sz w:val="16"/>
          <w:szCs w:val="16"/>
        </w:rPr>
      </w:pPr>
      <w:r w:rsidRPr="00A931F1">
        <w:rPr>
          <w:sz w:val="16"/>
          <w:szCs w:val="16"/>
        </w:rPr>
        <w:t>505 South Flagler Drive, Suite 600</w:t>
      </w:r>
    </w:p>
    <w:p w:rsidR="00BB2E43" w:rsidRPr="00A931F1" w:rsidRDefault="00BB2E43" w:rsidP="00BB2E43">
      <w:pPr>
        <w:pStyle w:val="NoSpacing"/>
        <w:rPr>
          <w:sz w:val="16"/>
          <w:szCs w:val="16"/>
        </w:rPr>
      </w:pPr>
      <w:r w:rsidRPr="00A931F1">
        <w:rPr>
          <w:sz w:val="16"/>
          <w:szCs w:val="16"/>
        </w:rPr>
        <w:t>West Palm Beach, Florida 33401</w:t>
      </w:r>
    </w:p>
    <w:p w:rsidR="00BB2E43" w:rsidRPr="00A931F1" w:rsidRDefault="00BB2E43" w:rsidP="00BB2E43">
      <w:pPr>
        <w:pStyle w:val="NoSpacing"/>
        <w:rPr>
          <w:sz w:val="16"/>
          <w:szCs w:val="16"/>
        </w:rPr>
      </w:pPr>
      <w:r w:rsidRPr="00A931F1">
        <w:rPr>
          <w:sz w:val="16"/>
          <w:szCs w:val="16"/>
        </w:rPr>
        <w:t>(561) 355-6991</w:t>
      </w:r>
    </w:p>
    <w:p w:rsidR="00BB2E43" w:rsidRPr="00A931F1" w:rsidRDefault="00E03F6E" w:rsidP="00BB2E43">
      <w:pPr>
        <w:pStyle w:val="NoSpacing"/>
        <w:rPr>
          <w:sz w:val="16"/>
          <w:szCs w:val="16"/>
        </w:rPr>
      </w:pPr>
      <w:hyperlink r:id="rId17" w:history="1">
        <w:r w:rsidR="00BB2E43" w:rsidRPr="00A931F1">
          <w:rPr>
            <w:rStyle w:val="Hyperlink"/>
            <w:sz w:val="16"/>
            <w:szCs w:val="16"/>
          </w:rPr>
          <w:t>arose@pm-law.com</w:t>
        </w:r>
      </w:hyperlink>
    </w:p>
    <w:p w:rsidR="00BB2E43" w:rsidRPr="00A931F1" w:rsidRDefault="00BB2E43" w:rsidP="00BB2E43">
      <w:pPr>
        <w:pStyle w:val="NoSpacing"/>
        <w:rPr>
          <w:sz w:val="16"/>
          <w:szCs w:val="16"/>
        </w:rPr>
      </w:pPr>
    </w:p>
    <w:p w:rsidR="00BB2E43" w:rsidRPr="00A931F1" w:rsidRDefault="00BB2E43" w:rsidP="00BB2E43">
      <w:pPr>
        <w:pStyle w:val="NoSpacing"/>
        <w:rPr>
          <w:sz w:val="16"/>
          <w:szCs w:val="16"/>
        </w:rPr>
      </w:pPr>
      <w:r w:rsidRPr="00A931F1">
        <w:rPr>
          <w:sz w:val="16"/>
          <w:szCs w:val="16"/>
        </w:rPr>
        <w:t>John J. Pankauski, Esq.</w:t>
      </w:r>
    </w:p>
    <w:p w:rsidR="00BB2E43" w:rsidRPr="00A931F1" w:rsidRDefault="00BB2E43" w:rsidP="00BB2E43">
      <w:pPr>
        <w:pStyle w:val="NoSpacing"/>
        <w:rPr>
          <w:sz w:val="16"/>
          <w:szCs w:val="16"/>
        </w:rPr>
      </w:pPr>
      <w:r w:rsidRPr="00A931F1">
        <w:rPr>
          <w:sz w:val="16"/>
          <w:szCs w:val="16"/>
        </w:rPr>
        <w:t>Pankauski Law Firm PLLC</w:t>
      </w:r>
    </w:p>
    <w:p w:rsidR="00BB2E43" w:rsidRPr="00A931F1" w:rsidRDefault="00BB2E43" w:rsidP="00BB2E43">
      <w:pPr>
        <w:pStyle w:val="NoSpacing"/>
        <w:rPr>
          <w:sz w:val="16"/>
          <w:szCs w:val="16"/>
        </w:rPr>
      </w:pPr>
      <w:r w:rsidRPr="00A931F1">
        <w:rPr>
          <w:sz w:val="16"/>
          <w:szCs w:val="16"/>
        </w:rPr>
        <w:t xml:space="preserve">120 South Olive Avenue </w:t>
      </w:r>
    </w:p>
    <w:p w:rsidR="00BB2E43" w:rsidRPr="00A931F1" w:rsidRDefault="00BB2E43" w:rsidP="00BB2E43">
      <w:pPr>
        <w:pStyle w:val="NoSpacing"/>
        <w:rPr>
          <w:sz w:val="16"/>
          <w:szCs w:val="16"/>
        </w:rPr>
      </w:pPr>
      <w:r w:rsidRPr="00A931F1">
        <w:rPr>
          <w:sz w:val="16"/>
          <w:szCs w:val="16"/>
        </w:rPr>
        <w:t xml:space="preserve">7th Floor </w:t>
      </w:r>
    </w:p>
    <w:p w:rsidR="00BB2E43" w:rsidRPr="00A931F1" w:rsidRDefault="00BB2E43" w:rsidP="00BB2E43">
      <w:pPr>
        <w:pStyle w:val="NoSpacing"/>
        <w:rPr>
          <w:sz w:val="16"/>
          <w:szCs w:val="16"/>
        </w:rPr>
      </w:pPr>
      <w:r w:rsidRPr="00A931F1">
        <w:rPr>
          <w:sz w:val="16"/>
          <w:szCs w:val="16"/>
        </w:rPr>
        <w:t>West Palm Beach, FL 33401</w:t>
      </w:r>
    </w:p>
    <w:p w:rsidR="00BB2E43" w:rsidRPr="00A931F1" w:rsidRDefault="00BB2E43" w:rsidP="00BB2E43">
      <w:pPr>
        <w:pStyle w:val="NoSpacing"/>
        <w:rPr>
          <w:sz w:val="16"/>
          <w:szCs w:val="16"/>
        </w:rPr>
      </w:pPr>
      <w:r w:rsidRPr="00A931F1">
        <w:rPr>
          <w:sz w:val="16"/>
          <w:szCs w:val="16"/>
        </w:rPr>
        <w:t>(561) 514-0900</w:t>
      </w:r>
    </w:p>
    <w:p w:rsidR="00BB2E43" w:rsidRPr="00A931F1" w:rsidRDefault="00E03F6E" w:rsidP="00BB2E43">
      <w:pPr>
        <w:pStyle w:val="NoSpacing"/>
        <w:rPr>
          <w:sz w:val="16"/>
          <w:szCs w:val="16"/>
        </w:rPr>
      </w:pPr>
      <w:hyperlink r:id="rId18" w:history="1">
        <w:r w:rsidR="00BB2E43" w:rsidRPr="00A931F1">
          <w:rPr>
            <w:rStyle w:val="Hyperlink"/>
            <w:sz w:val="16"/>
            <w:szCs w:val="16"/>
          </w:rPr>
          <w:t>Michelle@Pankauskilawfirm.com</w:t>
        </w:r>
      </w:hyperlink>
    </w:p>
    <w:p w:rsidR="00AD561C" w:rsidRPr="00A931F1" w:rsidRDefault="00AD561C" w:rsidP="00BB2E43">
      <w:pPr>
        <w:pStyle w:val="NoSpacing"/>
        <w:rPr>
          <w:sz w:val="16"/>
          <w:szCs w:val="16"/>
        </w:rPr>
      </w:pPr>
    </w:p>
    <w:p w:rsidR="00BB2E43" w:rsidRPr="00A931F1" w:rsidRDefault="00AD561C" w:rsidP="00BB2E43">
      <w:pPr>
        <w:pStyle w:val="NoSpacing"/>
        <w:rPr>
          <w:sz w:val="16"/>
          <w:szCs w:val="16"/>
        </w:rPr>
      </w:pPr>
      <w:r w:rsidRPr="00A931F1">
        <w:rPr>
          <w:sz w:val="16"/>
          <w:szCs w:val="16"/>
        </w:rPr>
        <w:t>Irwin J. Block, Esq.</w:t>
      </w:r>
    </w:p>
    <w:p w:rsidR="00AD561C" w:rsidRPr="00A931F1" w:rsidRDefault="00AD561C" w:rsidP="00BB2E43">
      <w:pPr>
        <w:pStyle w:val="NoSpacing"/>
        <w:rPr>
          <w:sz w:val="16"/>
          <w:szCs w:val="16"/>
        </w:rPr>
      </w:pPr>
      <w:r w:rsidRPr="00A931F1">
        <w:rPr>
          <w:sz w:val="16"/>
          <w:szCs w:val="16"/>
        </w:rPr>
        <w:lastRenderedPageBreak/>
        <w:t>The Law Office of Irwin J. Block PL</w:t>
      </w:r>
    </w:p>
    <w:p w:rsidR="00AD561C" w:rsidRPr="00A931F1" w:rsidRDefault="00AD561C" w:rsidP="00BB2E43">
      <w:pPr>
        <w:pStyle w:val="NoSpacing"/>
        <w:rPr>
          <w:sz w:val="16"/>
          <w:szCs w:val="16"/>
        </w:rPr>
      </w:pPr>
      <w:r w:rsidRPr="00A931F1">
        <w:rPr>
          <w:sz w:val="16"/>
          <w:szCs w:val="16"/>
        </w:rPr>
        <w:t>700 South Federal Highway</w:t>
      </w:r>
    </w:p>
    <w:p w:rsidR="00AD561C" w:rsidRPr="00A931F1" w:rsidRDefault="00AD561C" w:rsidP="00BB2E43">
      <w:pPr>
        <w:pStyle w:val="NoSpacing"/>
        <w:rPr>
          <w:sz w:val="16"/>
          <w:szCs w:val="16"/>
        </w:rPr>
      </w:pPr>
      <w:r w:rsidRPr="00A931F1">
        <w:rPr>
          <w:sz w:val="16"/>
          <w:szCs w:val="16"/>
        </w:rPr>
        <w:t>Suite 200</w:t>
      </w:r>
    </w:p>
    <w:p w:rsidR="00AD561C" w:rsidRPr="00A931F1" w:rsidRDefault="00AD561C" w:rsidP="00BB2E43">
      <w:pPr>
        <w:pStyle w:val="NoSpacing"/>
        <w:rPr>
          <w:sz w:val="16"/>
          <w:szCs w:val="16"/>
        </w:rPr>
      </w:pPr>
      <w:r w:rsidRPr="00A931F1">
        <w:rPr>
          <w:sz w:val="16"/>
          <w:szCs w:val="16"/>
        </w:rPr>
        <w:t>Boca Raton, Florida 33432</w:t>
      </w:r>
    </w:p>
    <w:p w:rsidR="00AD561C" w:rsidRPr="00A931F1" w:rsidRDefault="00E03F6E" w:rsidP="00BB2E43">
      <w:pPr>
        <w:pStyle w:val="NoSpacing"/>
        <w:rPr>
          <w:sz w:val="16"/>
          <w:szCs w:val="16"/>
        </w:rPr>
      </w:pPr>
      <w:hyperlink r:id="rId19" w:history="1">
        <w:r w:rsidR="00AD561C" w:rsidRPr="00A931F1">
          <w:rPr>
            <w:rStyle w:val="Hyperlink"/>
            <w:sz w:val="16"/>
            <w:szCs w:val="16"/>
          </w:rPr>
          <w:t>ijb@ijblegal.com</w:t>
        </w:r>
      </w:hyperlink>
    </w:p>
    <w:p w:rsidR="00AD561C" w:rsidRPr="00A931F1" w:rsidRDefault="00AD561C" w:rsidP="00BB2E43">
      <w:pPr>
        <w:pStyle w:val="NoSpacing"/>
        <w:rPr>
          <w:sz w:val="16"/>
          <w:szCs w:val="16"/>
        </w:rPr>
      </w:pPr>
    </w:p>
    <w:p w:rsidR="00AD561C" w:rsidRPr="00A931F1" w:rsidRDefault="00AD561C" w:rsidP="00BB2E43">
      <w:pPr>
        <w:pStyle w:val="NoSpacing"/>
        <w:rPr>
          <w:sz w:val="16"/>
          <w:szCs w:val="16"/>
        </w:rPr>
      </w:pPr>
      <w:r w:rsidRPr="00A931F1">
        <w:rPr>
          <w:sz w:val="16"/>
          <w:szCs w:val="16"/>
        </w:rPr>
        <w:t>William M. Pearson, Esq.</w:t>
      </w:r>
    </w:p>
    <w:p w:rsidR="00AD561C" w:rsidRPr="00A931F1" w:rsidRDefault="00E03F6E" w:rsidP="00BB2E43">
      <w:pPr>
        <w:pStyle w:val="NoSpacing"/>
        <w:rPr>
          <w:sz w:val="16"/>
          <w:szCs w:val="16"/>
        </w:rPr>
      </w:pPr>
      <w:hyperlink r:id="rId20" w:history="1">
        <w:r w:rsidR="00AD561C" w:rsidRPr="00A931F1">
          <w:rPr>
            <w:rStyle w:val="Hyperlink"/>
            <w:sz w:val="16"/>
            <w:szCs w:val="16"/>
          </w:rPr>
          <w:t>wpearsonlaw@bellsouth.net</w:t>
        </w:r>
      </w:hyperlink>
      <w:r w:rsidR="00AD561C" w:rsidRPr="00A931F1">
        <w:rPr>
          <w:sz w:val="16"/>
          <w:szCs w:val="16"/>
        </w:rPr>
        <w:t xml:space="preserve"> </w:t>
      </w:r>
    </w:p>
    <w:p w:rsidR="00AD561C" w:rsidRPr="00A931F1" w:rsidRDefault="00AD561C" w:rsidP="00AD561C">
      <w:pPr>
        <w:pStyle w:val="NoSpacing"/>
        <w:rPr>
          <w:sz w:val="16"/>
          <w:szCs w:val="16"/>
        </w:rPr>
      </w:pPr>
      <w:r w:rsidRPr="00A931F1">
        <w:rPr>
          <w:sz w:val="16"/>
          <w:szCs w:val="16"/>
        </w:rPr>
        <w:t>P.O. Box 1076</w:t>
      </w:r>
    </w:p>
    <w:p w:rsidR="00AD561C" w:rsidRPr="00A931F1" w:rsidRDefault="00AD561C" w:rsidP="00AD561C">
      <w:pPr>
        <w:pStyle w:val="NoSpacing"/>
        <w:rPr>
          <w:sz w:val="16"/>
          <w:szCs w:val="16"/>
        </w:rPr>
      </w:pPr>
      <w:r w:rsidRPr="00A931F1">
        <w:rPr>
          <w:sz w:val="16"/>
          <w:szCs w:val="16"/>
        </w:rPr>
        <w:t>Miami, FL 33149</w:t>
      </w:r>
    </w:p>
    <w:p w:rsidR="00AD561C" w:rsidRPr="00A931F1" w:rsidRDefault="00AD561C" w:rsidP="00AD561C">
      <w:pPr>
        <w:pStyle w:val="NoSpacing"/>
        <w:rPr>
          <w:sz w:val="16"/>
          <w:szCs w:val="16"/>
        </w:rPr>
      </w:pPr>
    </w:p>
    <w:p w:rsidR="00AD561C" w:rsidRPr="00A931F1" w:rsidRDefault="00AD561C" w:rsidP="00AD561C">
      <w:pPr>
        <w:pStyle w:val="NoSpacing"/>
        <w:rPr>
          <w:sz w:val="16"/>
          <w:szCs w:val="16"/>
        </w:rPr>
      </w:pPr>
      <w:r w:rsidRPr="00A931F1">
        <w:rPr>
          <w:sz w:val="16"/>
          <w:szCs w:val="16"/>
        </w:rPr>
        <w:t>Peter Feaman, Esquire</w:t>
      </w:r>
    </w:p>
    <w:p w:rsidR="00AD561C" w:rsidRPr="00A931F1" w:rsidRDefault="00AD561C" w:rsidP="00AD561C">
      <w:pPr>
        <w:pStyle w:val="NoSpacing"/>
        <w:rPr>
          <w:sz w:val="16"/>
          <w:szCs w:val="16"/>
        </w:rPr>
      </w:pPr>
      <w:r w:rsidRPr="00A931F1">
        <w:rPr>
          <w:sz w:val="16"/>
          <w:szCs w:val="16"/>
        </w:rPr>
        <w:t>Peter M. Feaman, P.A.</w:t>
      </w:r>
    </w:p>
    <w:p w:rsidR="00AD561C" w:rsidRPr="00A931F1" w:rsidRDefault="00AD561C" w:rsidP="00AD561C">
      <w:pPr>
        <w:pStyle w:val="NoSpacing"/>
        <w:rPr>
          <w:sz w:val="16"/>
          <w:szCs w:val="16"/>
        </w:rPr>
      </w:pPr>
      <w:r w:rsidRPr="00A931F1">
        <w:rPr>
          <w:sz w:val="16"/>
          <w:szCs w:val="16"/>
        </w:rPr>
        <w:t>3615 Boynton Beach Blvd.</w:t>
      </w:r>
    </w:p>
    <w:p w:rsidR="00AD561C" w:rsidRPr="00A931F1" w:rsidRDefault="00AD561C" w:rsidP="00AD561C">
      <w:pPr>
        <w:pStyle w:val="NoSpacing"/>
        <w:rPr>
          <w:sz w:val="16"/>
          <w:szCs w:val="16"/>
        </w:rPr>
      </w:pPr>
      <w:r w:rsidRPr="00A931F1">
        <w:rPr>
          <w:sz w:val="16"/>
          <w:szCs w:val="16"/>
        </w:rPr>
        <w:t>Boynton Beach, FL 33436</w:t>
      </w:r>
    </w:p>
    <w:p w:rsidR="00AD561C" w:rsidRPr="00A931F1" w:rsidRDefault="00E03F6E" w:rsidP="00AD561C">
      <w:pPr>
        <w:pStyle w:val="NoSpacing"/>
        <w:rPr>
          <w:sz w:val="16"/>
          <w:szCs w:val="16"/>
        </w:rPr>
      </w:pPr>
      <w:hyperlink r:id="rId21" w:history="1">
        <w:r w:rsidR="00AD561C" w:rsidRPr="00A931F1">
          <w:rPr>
            <w:rStyle w:val="Hyperlink"/>
            <w:sz w:val="16"/>
            <w:szCs w:val="16"/>
          </w:rPr>
          <w:t>pfeaman@feamanlaw.com</w:t>
        </w:r>
      </w:hyperlink>
    </w:p>
    <w:p w:rsidR="00AD561C" w:rsidRPr="00A931F1" w:rsidRDefault="00AD561C" w:rsidP="00BB2E43">
      <w:pPr>
        <w:pStyle w:val="NoSpacing"/>
        <w:rPr>
          <w:sz w:val="16"/>
          <w:szCs w:val="16"/>
        </w:rPr>
      </w:pPr>
    </w:p>
    <w:p w:rsidR="00772FBF" w:rsidRPr="00A931F1" w:rsidRDefault="00772FBF" w:rsidP="00772FBF">
      <w:pPr>
        <w:pStyle w:val="NoSpacing"/>
        <w:rPr>
          <w:b/>
          <w:sz w:val="16"/>
          <w:szCs w:val="16"/>
        </w:rPr>
      </w:pPr>
      <w:r w:rsidRPr="00A931F1">
        <w:rPr>
          <w:b/>
          <w:sz w:val="16"/>
          <w:szCs w:val="16"/>
        </w:rPr>
        <w:t>Interested Parties and Trustees for Beneficiaries</w:t>
      </w:r>
    </w:p>
    <w:p w:rsidR="00772FBF" w:rsidRPr="00A931F1" w:rsidRDefault="00772FBF" w:rsidP="00772FBF">
      <w:pPr>
        <w:pStyle w:val="NoSpacing"/>
        <w:rPr>
          <w:sz w:val="16"/>
          <w:szCs w:val="16"/>
        </w:rPr>
      </w:pPr>
    </w:p>
    <w:p w:rsidR="00772FBF" w:rsidRPr="00A931F1" w:rsidRDefault="00772FBF" w:rsidP="00772FBF">
      <w:pPr>
        <w:pStyle w:val="NoSpacing"/>
        <w:rPr>
          <w:sz w:val="16"/>
          <w:szCs w:val="16"/>
        </w:rPr>
      </w:pPr>
      <w:r w:rsidRPr="00A931F1">
        <w:rPr>
          <w:sz w:val="16"/>
          <w:szCs w:val="16"/>
        </w:rPr>
        <w:t>Lisa Sue Friedstein</w:t>
      </w:r>
    </w:p>
    <w:p w:rsidR="00772FBF" w:rsidRPr="00A931F1" w:rsidRDefault="00772FBF" w:rsidP="00772FBF">
      <w:pPr>
        <w:pStyle w:val="NoSpacing"/>
        <w:rPr>
          <w:sz w:val="16"/>
          <w:szCs w:val="16"/>
        </w:rPr>
      </w:pPr>
      <w:r w:rsidRPr="00A931F1">
        <w:rPr>
          <w:sz w:val="16"/>
          <w:szCs w:val="16"/>
        </w:rPr>
        <w:t>2142 Churchill Lane</w:t>
      </w:r>
    </w:p>
    <w:p w:rsidR="00772FBF" w:rsidRPr="00A931F1" w:rsidRDefault="00772FBF" w:rsidP="00772FBF">
      <w:pPr>
        <w:pStyle w:val="NoSpacing"/>
        <w:rPr>
          <w:sz w:val="16"/>
          <w:szCs w:val="16"/>
        </w:rPr>
      </w:pPr>
      <w:r w:rsidRPr="00A931F1">
        <w:rPr>
          <w:sz w:val="16"/>
          <w:szCs w:val="16"/>
        </w:rPr>
        <w:t>Highland Park IL 60035</w:t>
      </w:r>
    </w:p>
    <w:p w:rsidR="00772FBF" w:rsidRPr="00A931F1" w:rsidRDefault="00E03F6E" w:rsidP="00772FBF">
      <w:pPr>
        <w:pStyle w:val="NoSpacing"/>
        <w:rPr>
          <w:sz w:val="16"/>
          <w:szCs w:val="16"/>
        </w:rPr>
      </w:pPr>
      <w:hyperlink r:id="rId22" w:history="1">
        <w:r w:rsidR="00772FBF" w:rsidRPr="00A931F1">
          <w:rPr>
            <w:rStyle w:val="Hyperlink"/>
            <w:sz w:val="16"/>
            <w:szCs w:val="16"/>
          </w:rPr>
          <w:t>Lisa@friedsteins.com</w:t>
        </w:r>
      </w:hyperlink>
      <w:r w:rsidR="00772FBF" w:rsidRPr="00A931F1">
        <w:rPr>
          <w:sz w:val="16"/>
          <w:szCs w:val="16"/>
        </w:rPr>
        <w:t xml:space="preserve"> </w:t>
      </w:r>
    </w:p>
    <w:p w:rsidR="00772FBF" w:rsidRPr="00A931F1" w:rsidRDefault="00E03F6E" w:rsidP="00772FBF">
      <w:pPr>
        <w:pStyle w:val="NoSpacing"/>
        <w:rPr>
          <w:sz w:val="16"/>
          <w:szCs w:val="16"/>
        </w:rPr>
      </w:pPr>
      <w:hyperlink r:id="rId23" w:history="1">
        <w:r w:rsidR="00772FBF" w:rsidRPr="00A931F1">
          <w:rPr>
            <w:rStyle w:val="Hyperlink"/>
            <w:sz w:val="16"/>
            <w:szCs w:val="16"/>
          </w:rPr>
          <w:t>lisa.friedstein@gmail.com</w:t>
        </w:r>
      </w:hyperlink>
    </w:p>
    <w:p w:rsidR="00772FBF" w:rsidRPr="00A931F1" w:rsidRDefault="00772FBF" w:rsidP="00772FBF">
      <w:pPr>
        <w:pStyle w:val="NoSpacing"/>
        <w:rPr>
          <w:sz w:val="16"/>
          <w:szCs w:val="16"/>
        </w:rPr>
      </w:pPr>
    </w:p>
    <w:p w:rsidR="00772FBF" w:rsidRPr="00A931F1" w:rsidRDefault="00772FBF" w:rsidP="00772FBF">
      <w:pPr>
        <w:pStyle w:val="NoSpacing"/>
        <w:rPr>
          <w:sz w:val="16"/>
          <w:szCs w:val="16"/>
        </w:rPr>
      </w:pPr>
      <w:r w:rsidRPr="00A931F1">
        <w:rPr>
          <w:sz w:val="16"/>
          <w:szCs w:val="16"/>
        </w:rPr>
        <w:t>Jill Marla Iantoni</w:t>
      </w:r>
    </w:p>
    <w:p w:rsidR="00772FBF" w:rsidRPr="00A931F1" w:rsidRDefault="00772FBF" w:rsidP="00772FBF">
      <w:pPr>
        <w:pStyle w:val="NoSpacing"/>
        <w:rPr>
          <w:sz w:val="16"/>
          <w:szCs w:val="16"/>
        </w:rPr>
      </w:pPr>
      <w:r w:rsidRPr="00A931F1">
        <w:rPr>
          <w:sz w:val="16"/>
          <w:szCs w:val="16"/>
        </w:rPr>
        <w:t>2101 Magnolia Lane</w:t>
      </w:r>
    </w:p>
    <w:p w:rsidR="00772FBF" w:rsidRPr="00A931F1" w:rsidRDefault="00772FBF" w:rsidP="00772FBF">
      <w:pPr>
        <w:pStyle w:val="NoSpacing"/>
        <w:rPr>
          <w:sz w:val="16"/>
          <w:szCs w:val="16"/>
        </w:rPr>
      </w:pPr>
      <w:r w:rsidRPr="00A931F1">
        <w:rPr>
          <w:sz w:val="16"/>
          <w:szCs w:val="16"/>
        </w:rPr>
        <w:t>Highland Park, IL  60035</w:t>
      </w:r>
    </w:p>
    <w:p w:rsidR="00772FBF" w:rsidRPr="00A931F1" w:rsidRDefault="00E03F6E" w:rsidP="00772FBF">
      <w:pPr>
        <w:pStyle w:val="NoSpacing"/>
        <w:rPr>
          <w:sz w:val="16"/>
          <w:szCs w:val="16"/>
        </w:rPr>
      </w:pPr>
      <w:hyperlink r:id="rId24" w:history="1">
        <w:r w:rsidR="00772FBF" w:rsidRPr="00A931F1">
          <w:rPr>
            <w:rStyle w:val="Hyperlink"/>
            <w:sz w:val="16"/>
            <w:szCs w:val="16"/>
          </w:rPr>
          <w:t>jilliantoni@gmail.com</w:t>
        </w:r>
      </w:hyperlink>
      <w:r w:rsidR="00772FBF" w:rsidRPr="00A931F1">
        <w:rPr>
          <w:sz w:val="16"/>
          <w:szCs w:val="16"/>
        </w:rPr>
        <w:t xml:space="preserve"> </w:t>
      </w:r>
    </w:p>
    <w:p w:rsidR="00772FBF" w:rsidRPr="00A931F1" w:rsidRDefault="00E03F6E" w:rsidP="00772FBF">
      <w:pPr>
        <w:pStyle w:val="NoSpacing"/>
        <w:rPr>
          <w:sz w:val="16"/>
          <w:szCs w:val="16"/>
        </w:rPr>
      </w:pPr>
      <w:hyperlink r:id="rId25" w:history="1">
        <w:r w:rsidR="00772FBF" w:rsidRPr="00A931F1">
          <w:rPr>
            <w:rStyle w:val="Hyperlink"/>
            <w:sz w:val="16"/>
            <w:szCs w:val="16"/>
          </w:rPr>
          <w:t>Iantoni_jill@ne.bah.com</w:t>
        </w:r>
      </w:hyperlink>
      <w:r w:rsidR="00772FBF" w:rsidRPr="00A931F1">
        <w:rPr>
          <w:sz w:val="16"/>
          <w:szCs w:val="16"/>
        </w:rPr>
        <w:t xml:space="preserve"> </w:t>
      </w:r>
    </w:p>
    <w:p w:rsidR="00772FBF" w:rsidRPr="00A931F1" w:rsidRDefault="00772FBF" w:rsidP="00772FBF">
      <w:pPr>
        <w:pStyle w:val="NoSpacing"/>
        <w:rPr>
          <w:sz w:val="16"/>
          <w:szCs w:val="16"/>
        </w:rPr>
      </w:pPr>
    </w:p>
    <w:p w:rsidR="00772FBF" w:rsidRPr="00A931F1" w:rsidRDefault="00772FBF" w:rsidP="00772FBF">
      <w:pPr>
        <w:pStyle w:val="NoSpacing"/>
        <w:rPr>
          <w:sz w:val="16"/>
          <w:szCs w:val="16"/>
        </w:rPr>
      </w:pPr>
      <w:r w:rsidRPr="00A931F1">
        <w:rPr>
          <w:sz w:val="16"/>
          <w:szCs w:val="16"/>
        </w:rPr>
        <w:t>Pamela Beth Simon</w:t>
      </w:r>
    </w:p>
    <w:p w:rsidR="00772FBF" w:rsidRPr="00A931F1" w:rsidRDefault="00772FBF" w:rsidP="00772FBF">
      <w:pPr>
        <w:pStyle w:val="NoSpacing"/>
        <w:rPr>
          <w:sz w:val="16"/>
          <w:szCs w:val="16"/>
        </w:rPr>
      </w:pPr>
      <w:r w:rsidRPr="00A931F1">
        <w:rPr>
          <w:sz w:val="16"/>
          <w:szCs w:val="16"/>
        </w:rPr>
        <w:t>950 North Michigan Avenue</w:t>
      </w:r>
    </w:p>
    <w:p w:rsidR="00772FBF" w:rsidRPr="00A931F1" w:rsidRDefault="00772FBF" w:rsidP="00772FBF">
      <w:pPr>
        <w:pStyle w:val="NoSpacing"/>
        <w:rPr>
          <w:sz w:val="16"/>
          <w:szCs w:val="16"/>
        </w:rPr>
      </w:pPr>
      <w:r w:rsidRPr="00A931F1">
        <w:rPr>
          <w:sz w:val="16"/>
          <w:szCs w:val="16"/>
        </w:rPr>
        <w:t>Suite 2603</w:t>
      </w:r>
    </w:p>
    <w:p w:rsidR="00772FBF" w:rsidRPr="00A931F1" w:rsidRDefault="00772FBF" w:rsidP="00772FBF">
      <w:pPr>
        <w:pStyle w:val="NoSpacing"/>
        <w:rPr>
          <w:sz w:val="16"/>
          <w:szCs w:val="16"/>
        </w:rPr>
      </w:pPr>
      <w:r w:rsidRPr="00A931F1">
        <w:rPr>
          <w:sz w:val="16"/>
          <w:szCs w:val="16"/>
        </w:rPr>
        <w:t>Chicago, IL  60611</w:t>
      </w:r>
    </w:p>
    <w:p w:rsidR="00772FBF" w:rsidRPr="00A931F1" w:rsidRDefault="00E03F6E" w:rsidP="00772FBF">
      <w:pPr>
        <w:pStyle w:val="NoSpacing"/>
        <w:rPr>
          <w:sz w:val="16"/>
          <w:szCs w:val="16"/>
        </w:rPr>
      </w:pPr>
      <w:hyperlink r:id="rId26" w:history="1">
        <w:r w:rsidR="00772FBF" w:rsidRPr="00A931F1">
          <w:rPr>
            <w:rStyle w:val="Hyperlink"/>
            <w:sz w:val="16"/>
            <w:szCs w:val="16"/>
          </w:rPr>
          <w:t>psimon@stpcorp.com</w:t>
        </w:r>
      </w:hyperlink>
      <w:r w:rsidR="00772FBF" w:rsidRPr="00A931F1">
        <w:rPr>
          <w:sz w:val="16"/>
          <w:szCs w:val="16"/>
        </w:rPr>
        <w:t xml:space="preserve"> </w:t>
      </w:r>
    </w:p>
    <w:p w:rsidR="00772FBF" w:rsidRPr="00A931F1" w:rsidRDefault="00772FBF" w:rsidP="00772FBF">
      <w:pPr>
        <w:pStyle w:val="NoSpacing"/>
        <w:rPr>
          <w:sz w:val="16"/>
          <w:szCs w:val="16"/>
        </w:rPr>
      </w:pPr>
    </w:p>
    <w:p w:rsidR="00772FBF" w:rsidRPr="00A931F1" w:rsidRDefault="00772FBF" w:rsidP="00772FBF">
      <w:pPr>
        <w:pStyle w:val="NoSpacing"/>
        <w:rPr>
          <w:sz w:val="16"/>
          <w:szCs w:val="16"/>
        </w:rPr>
      </w:pPr>
      <w:r w:rsidRPr="00A931F1">
        <w:rPr>
          <w:sz w:val="16"/>
          <w:szCs w:val="16"/>
        </w:rPr>
        <w:t>Eliot Ivan Bernstein</w:t>
      </w:r>
    </w:p>
    <w:p w:rsidR="00772FBF" w:rsidRPr="00A931F1" w:rsidRDefault="00772FBF" w:rsidP="00772FBF">
      <w:pPr>
        <w:pStyle w:val="NoSpacing"/>
        <w:rPr>
          <w:sz w:val="16"/>
          <w:szCs w:val="16"/>
        </w:rPr>
      </w:pPr>
      <w:r w:rsidRPr="00A931F1">
        <w:rPr>
          <w:sz w:val="16"/>
          <w:szCs w:val="16"/>
        </w:rPr>
        <w:t>2753 NW 34th St.</w:t>
      </w:r>
    </w:p>
    <w:p w:rsidR="00772FBF" w:rsidRPr="00A931F1" w:rsidRDefault="00772FBF" w:rsidP="00772FBF">
      <w:pPr>
        <w:pStyle w:val="NoSpacing"/>
        <w:rPr>
          <w:sz w:val="16"/>
          <w:szCs w:val="16"/>
        </w:rPr>
      </w:pPr>
      <w:r w:rsidRPr="00A931F1">
        <w:rPr>
          <w:sz w:val="16"/>
          <w:szCs w:val="16"/>
        </w:rPr>
        <w:t>Boca Raton, FL 33434</w:t>
      </w:r>
    </w:p>
    <w:p w:rsidR="00772FBF" w:rsidRPr="00A931F1" w:rsidRDefault="00E03F6E" w:rsidP="00772FBF">
      <w:pPr>
        <w:pStyle w:val="NoSpacing"/>
        <w:rPr>
          <w:sz w:val="16"/>
          <w:szCs w:val="16"/>
        </w:rPr>
      </w:pPr>
      <w:hyperlink r:id="rId27" w:history="1">
        <w:r w:rsidR="00772FBF" w:rsidRPr="00A931F1">
          <w:rPr>
            <w:rStyle w:val="Hyperlink"/>
            <w:sz w:val="16"/>
            <w:szCs w:val="16"/>
          </w:rPr>
          <w:t>iviewit@iviewit.tv</w:t>
        </w:r>
      </w:hyperlink>
      <w:r w:rsidR="00772FBF" w:rsidRPr="00A931F1">
        <w:rPr>
          <w:sz w:val="16"/>
          <w:szCs w:val="16"/>
        </w:rPr>
        <w:t xml:space="preserve"> </w:t>
      </w:r>
      <w:r w:rsidR="00772FBF" w:rsidRPr="00A931F1">
        <w:rPr>
          <w:sz w:val="16"/>
          <w:szCs w:val="16"/>
        </w:rPr>
        <w:br/>
      </w:r>
      <w:hyperlink r:id="rId28" w:history="1">
        <w:r w:rsidR="00772FBF" w:rsidRPr="00A931F1">
          <w:rPr>
            <w:rStyle w:val="Hyperlink"/>
            <w:sz w:val="16"/>
            <w:szCs w:val="16"/>
          </w:rPr>
          <w:t>iviewit@gmail.com</w:t>
        </w:r>
      </w:hyperlink>
      <w:r w:rsidR="00772FBF" w:rsidRPr="00A931F1">
        <w:rPr>
          <w:sz w:val="16"/>
          <w:szCs w:val="16"/>
        </w:rPr>
        <w:t xml:space="preserve"> </w:t>
      </w:r>
      <w:r w:rsidR="00772FBF" w:rsidRPr="00A931F1">
        <w:rPr>
          <w:sz w:val="16"/>
          <w:szCs w:val="16"/>
        </w:rPr>
        <w:br/>
      </w:r>
    </w:p>
    <w:p w:rsidR="00772FBF" w:rsidRPr="00A931F1" w:rsidRDefault="00772FBF" w:rsidP="00772FBF">
      <w:pPr>
        <w:pStyle w:val="NoSpacing"/>
        <w:rPr>
          <w:sz w:val="16"/>
          <w:szCs w:val="16"/>
        </w:rPr>
      </w:pPr>
    </w:p>
    <w:p w:rsidR="00772FBF" w:rsidRPr="00A931F1" w:rsidRDefault="00772FBF" w:rsidP="00772FBF">
      <w:pPr>
        <w:pStyle w:val="NoSpacing"/>
        <w:rPr>
          <w:sz w:val="16"/>
          <w:szCs w:val="16"/>
        </w:rPr>
      </w:pPr>
      <w:r w:rsidRPr="00A931F1">
        <w:rPr>
          <w:sz w:val="16"/>
          <w:szCs w:val="16"/>
        </w:rPr>
        <w:t>JOSHUA ENNIO ZANDER BERNSTEIN (ELIOT MINOR CHILD)</w:t>
      </w:r>
    </w:p>
    <w:p w:rsidR="00772FBF" w:rsidRPr="00A931F1" w:rsidRDefault="00772FBF" w:rsidP="00772FBF">
      <w:pPr>
        <w:pStyle w:val="NoSpacing"/>
        <w:rPr>
          <w:sz w:val="16"/>
          <w:szCs w:val="16"/>
        </w:rPr>
      </w:pPr>
      <w:r w:rsidRPr="00A931F1">
        <w:rPr>
          <w:sz w:val="16"/>
          <w:szCs w:val="16"/>
        </w:rPr>
        <w:t>JACOB NOAH ARCHIE BERNSTEIN (ELIOT MINOR CHILD)</w:t>
      </w:r>
    </w:p>
    <w:p w:rsidR="00772FBF" w:rsidRPr="00A931F1" w:rsidRDefault="00772FBF" w:rsidP="00772FBF">
      <w:pPr>
        <w:pStyle w:val="NoSpacing"/>
        <w:rPr>
          <w:sz w:val="16"/>
          <w:szCs w:val="16"/>
        </w:rPr>
      </w:pPr>
      <w:r w:rsidRPr="00A931F1">
        <w:rPr>
          <w:sz w:val="16"/>
          <w:szCs w:val="16"/>
        </w:rPr>
        <w:t>DANIEL ELIJSHA ABE OTTOMO BERNSTEIN (ELIOT MINOR CHILD)</w:t>
      </w:r>
    </w:p>
    <w:p w:rsidR="00772FBF" w:rsidRPr="00A931F1" w:rsidRDefault="00772FBF" w:rsidP="00772FBF">
      <w:pPr>
        <w:pStyle w:val="NoSpacing"/>
        <w:rPr>
          <w:sz w:val="16"/>
          <w:szCs w:val="16"/>
        </w:rPr>
      </w:pPr>
      <w:r w:rsidRPr="00A931F1">
        <w:rPr>
          <w:sz w:val="16"/>
          <w:szCs w:val="16"/>
        </w:rPr>
        <w:t>ALEXANDRA BERNSTEIN (</w:t>
      </w:r>
      <w:r w:rsidR="004D05BE" w:rsidRPr="00A931F1">
        <w:rPr>
          <w:sz w:val="16"/>
          <w:szCs w:val="16"/>
        </w:rPr>
        <w:t>THEODORE</w:t>
      </w:r>
      <w:r w:rsidRPr="00A931F1">
        <w:rPr>
          <w:sz w:val="16"/>
          <w:szCs w:val="16"/>
        </w:rPr>
        <w:t xml:space="preserve"> ADULT CHILD)</w:t>
      </w:r>
    </w:p>
    <w:p w:rsidR="00772FBF" w:rsidRPr="00A931F1" w:rsidRDefault="00772FBF" w:rsidP="00772FBF">
      <w:pPr>
        <w:pStyle w:val="NoSpacing"/>
        <w:rPr>
          <w:sz w:val="16"/>
          <w:szCs w:val="16"/>
        </w:rPr>
      </w:pPr>
      <w:r w:rsidRPr="00A931F1">
        <w:rPr>
          <w:sz w:val="16"/>
          <w:szCs w:val="16"/>
        </w:rPr>
        <w:t>ERIC BERNSTEIN (</w:t>
      </w:r>
      <w:r w:rsidR="004D05BE" w:rsidRPr="00A931F1">
        <w:rPr>
          <w:sz w:val="16"/>
          <w:szCs w:val="16"/>
        </w:rPr>
        <w:t>THEODORE</w:t>
      </w:r>
      <w:r w:rsidRPr="00A931F1">
        <w:rPr>
          <w:sz w:val="16"/>
          <w:szCs w:val="16"/>
        </w:rPr>
        <w:t xml:space="preserve"> ADULT CHILD)</w:t>
      </w:r>
    </w:p>
    <w:p w:rsidR="00772FBF" w:rsidRPr="00A931F1" w:rsidRDefault="00772FBF" w:rsidP="00772FBF">
      <w:pPr>
        <w:pStyle w:val="NoSpacing"/>
        <w:rPr>
          <w:sz w:val="16"/>
          <w:szCs w:val="16"/>
        </w:rPr>
      </w:pPr>
      <w:r w:rsidRPr="00A931F1">
        <w:rPr>
          <w:sz w:val="16"/>
          <w:szCs w:val="16"/>
        </w:rPr>
        <w:t>MICHAEL BERNSTEIN (</w:t>
      </w:r>
      <w:r w:rsidR="004D05BE" w:rsidRPr="00A931F1">
        <w:rPr>
          <w:sz w:val="16"/>
          <w:szCs w:val="16"/>
        </w:rPr>
        <w:t>THEODORE</w:t>
      </w:r>
      <w:r w:rsidRPr="00A931F1">
        <w:rPr>
          <w:sz w:val="16"/>
          <w:szCs w:val="16"/>
        </w:rPr>
        <w:t xml:space="preserve"> ADULT CHILD)</w:t>
      </w:r>
    </w:p>
    <w:p w:rsidR="00772FBF" w:rsidRPr="00A931F1" w:rsidRDefault="00772FBF" w:rsidP="00772FBF">
      <w:pPr>
        <w:pStyle w:val="NoSpacing"/>
        <w:rPr>
          <w:sz w:val="16"/>
          <w:szCs w:val="16"/>
        </w:rPr>
      </w:pPr>
      <w:r w:rsidRPr="00A931F1">
        <w:rPr>
          <w:sz w:val="16"/>
          <w:szCs w:val="16"/>
        </w:rPr>
        <w:t>MATTHEW LOGAN (</w:t>
      </w:r>
      <w:r w:rsidR="004D05BE" w:rsidRPr="00A931F1">
        <w:rPr>
          <w:sz w:val="16"/>
          <w:szCs w:val="16"/>
        </w:rPr>
        <w:t>THEODORE</w:t>
      </w:r>
      <w:r w:rsidRPr="00A931F1">
        <w:rPr>
          <w:sz w:val="16"/>
          <w:szCs w:val="16"/>
        </w:rPr>
        <w:t>’S SPOUSE ADULT CHILD)</w:t>
      </w:r>
    </w:p>
    <w:p w:rsidR="00772FBF" w:rsidRPr="00A931F1" w:rsidRDefault="00772FBF" w:rsidP="00772FBF">
      <w:pPr>
        <w:pStyle w:val="NoSpacing"/>
        <w:rPr>
          <w:sz w:val="16"/>
          <w:szCs w:val="16"/>
        </w:rPr>
      </w:pPr>
      <w:r w:rsidRPr="00A931F1">
        <w:rPr>
          <w:sz w:val="16"/>
          <w:szCs w:val="16"/>
        </w:rPr>
        <w:t>MOLLY NORAH SIMON (PAMELA ADULT CHILD)</w:t>
      </w:r>
    </w:p>
    <w:p w:rsidR="00772FBF" w:rsidRPr="00A931F1" w:rsidRDefault="00772FBF" w:rsidP="00772FBF">
      <w:pPr>
        <w:pStyle w:val="NoSpacing"/>
        <w:rPr>
          <w:sz w:val="16"/>
          <w:szCs w:val="16"/>
        </w:rPr>
      </w:pPr>
      <w:r w:rsidRPr="00A931F1">
        <w:rPr>
          <w:sz w:val="16"/>
          <w:szCs w:val="16"/>
        </w:rPr>
        <w:t>JULIA IANTONI – JILL MINOR CHILD</w:t>
      </w:r>
    </w:p>
    <w:p w:rsidR="00772FBF" w:rsidRPr="00A931F1" w:rsidRDefault="00772FBF" w:rsidP="00772FBF">
      <w:pPr>
        <w:pStyle w:val="NoSpacing"/>
        <w:rPr>
          <w:sz w:val="16"/>
          <w:szCs w:val="16"/>
        </w:rPr>
      </w:pPr>
      <w:r w:rsidRPr="00A931F1">
        <w:rPr>
          <w:sz w:val="16"/>
          <w:szCs w:val="16"/>
        </w:rPr>
        <w:t>MAX FRIEDSTEIN – LISA MINOR CHILD</w:t>
      </w:r>
    </w:p>
    <w:p w:rsidR="00EB5DF7" w:rsidRDefault="00772FBF" w:rsidP="00A931F1">
      <w:pPr>
        <w:pStyle w:val="NoSpacing"/>
        <w:rPr>
          <w:rFonts w:ascii="Calibri" w:eastAsia="Calibri" w:hAnsi="Calibri"/>
          <w:sz w:val="30"/>
          <w:szCs w:val="30"/>
        </w:rPr>
      </w:pPr>
      <w:r w:rsidRPr="00A931F1">
        <w:rPr>
          <w:sz w:val="16"/>
          <w:szCs w:val="16"/>
        </w:rPr>
        <w:t>CAR</w:t>
      </w:r>
      <w:r w:rsidR="00A931F1">
        <w:rPr>
          <w:sz w:val="16"/>
          <w:szCs w:val="16"/>
        </w:rPr>
        <w:t>LY FRIEDSTEIN – LISA MINOR CHILD</w:t>
      </w:r>
    </w:p>
    <w:sectPr w:rsidR="00EB5DF7">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F46" w:rsidRDefault="00B46F46" w:rsidP="00205C2B">
      <w:pPr>
        <w:spacing w:after="0" w:line="240" w:lineRule="auto"/>
      </w:pPr>
      <w:r>
        <w:separator/>
      </w:r>
    </w:p>
  </w:endnote>
  <w:endnote w:type="continuationSeparator" w:id="0">
    <w:p w:rsidR="00B46F46" w:rsidRDefault="00B46F46" w:rsidP="0020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F6E" w:rsidRDefault="00E03F6E" w:rsidP="00205C2B">
    <w:pPr>
      <w:pStyle w:val="Footer"/>
      <w:jc w:val="center"/>
    </w:pPr>
    <w:r w:rsidRPr="00BC5647">
      <w:t xml:space="preserve">MOTION TO: </w:t>
    </w:r>
    <w:r>
      <w:t>(I) (II) &amp; (III)</w:t>
    </w:r>
  </w:p>
  <w:p w:rsidR="00E03F6E" w:rsidRDefault="00E03F6E" w:rsidP="00205C2B">
    <w:pPr>
      <w:pStyle w:val="Footer"/>
      <w:jc w:val="center"/>
    </w:pPr>
    <w:r w:rsidRPr="001F51BB">
      <w:t>Monday, February 24, 2014</w:t>
    </w:r>
    <w:r>
      <w:t xml:space="preserve"> / Page </w:t>
    </w:r>
    <w:r>
      <w:rPr>
        <w:b/>
      </w:rPr>
      <w:fldChar w:fldCharType="begin"/>
    </w:r>
    <w:r>
      <w:rPr>
        <w:b/>
      </w:rPr>
      <w:instrText xml:space="preserve"> PAGE  \* Arabic  \* MERGEFORMAT </w:instrText>
    </w:r>
    <w:r>
      <w:rPr>
        <w:b/>
      </w:rPr>
      <w:fldChar w:fldCharType="separate"/>
    </w:r>
    <w:r w:rsidR="00E26500">
      <w:rPr>
        <w:b/>
        <w:noProof/>
      </w:rPr>
      <w:t>9</w:t>
    </w:r>
    <w:r>
      <w:rPr>
        <w:b/>
      </w:rPr>
      <w:fldChar w:fldCharType="end"/>
    </w:r>
    <w:r>
      <w:t xml:space="preserve"> of </w:t>
    </w:r>
    <w:r>
      <w:rPr>
        <w:b/>
      </w:rPr>
      <w:fldChar w:fldCharType="begin"/>
    </w:r>
    <w:r>
      <w:rPr>
        <w:b/>
      </w:rPr>
      <w:instrText xml:space="preserve"> NUMPAGES  \* Arabic  \* MERGEFORMAT </w:instrText>
    </w:r>
    <w:r>
      <w:rPr>
        <w:b/>
      </w:rPr>
      <w:fldChar w:fldCharType="separate"/>
    </w:r>
    <w:r w:rsidR="00E26500">
      <w:rPr>
        <w:b/>
        <w:noProof/>
      </w:rPr>
      <w:t>37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F46" w:rsidRDefault="00B46F46" w:rsidP="00205C2B">
      <w:pPr>
        <w:spacing w:after="0" w:line="240" w:lineRule="auto"/>
      </w:pPr>
      <w:r>
        <w:separator/>
      </w:r>
    </w:p>
  </w:footnote>
  <w:footnote w:type="continuationSeparator" w:id="0">
    <w:p w:rsidR="00B46F46" w:rsidRDefault="00B46F46" w:rsidP="00205C2B">
      <w:pPr>
        <w:spacing w:after="0" w:line="240" w:lineRule="auto"/>
      </w:pPr>
      <w:r>
        <w:continuationSeparator/>
      </w:r>
    </w:p>
  </w:footnote>
  <w:footnote w:id="1">
    <w:p w:rsidR="00E03F6E" w:rsidRDefault="00E03F6E" w:rsidP="00237EA4">
      <w:pPr>
        <w:pStyle w:val="FootnoteText"/>
      </w:pPr>
      <w:r>
        <w:rPr>
          <w:rStyle w:val="FootnoteReference"/>
        </w:rPr>
        <w:footnoteRef/>
      </w:r>
      <w:r>
        <w:t xml:space="preserve"> From Wikipedia, the free encyclopedia </w:t>
      </w:r>
    </w:p>
    <w:p w:rsidR="00E03F6E" w:rsidRDefault="00E03F6E" w:rsidP="00237EA4">
      <w:pPr>
        <w:pStyle w:val="FootnoteText"/>
      </w:pPr>
      <w:r>
        <w:t xml:space="preserve">Hat-trick (magic trick) </w:t>
      </w:r>
    </w:p>
    <w:p w:rsidR="00E03F6E" w:rsidRDefault="00E03F6E" w:rsidP="00237EA4">
      <w:pPr>
        <w:pStyle w:val="FootnoteText"/>
      </w:pPr>
      <w:r>
        <w:t>The hat-trick is a classic magic trick where a performer will produce an object (traditionally a rabbit or a bouquet of flowers) [in this case successor fiduciaries] out of an apparently empty [void of law] top hat. [1]</w:t>
      </w:r>
      <w:r w:rsidRPr="00237EA4">
        <w:t xml:space="preserve"> ^ Randi, James. Conjuring. ISBN 0-312-09771-9</w:t>
      </w:r>
    </w:p>
  </w:footnote>
  <w:footnote w:id="2">
    <w:p w:rsidR="00E03F6E" w:rsidRDefault="00E03F6E" w:rsidP="00EF695B">
      <w:pPr>
        <w:pStyle w:val="FootnoteText"/>
      </w:pPr>
      <w:r>
        <w:rPr>
          <w:rStyle w:val="FootnoteReference"/>
        </w:rPr>
        <w:footnoteRef/>
      </w:r>
      <w:r>
        <w:t xml:space="preserve"> Pleadings in this case are being filed by Plaintiff In Propria Persona, wherein pleadings are to be considered without regard to technicalities. Propria, pleadings are not to be held to the same high standards of perfection as practicing lawyers. See Haines v. Kerner 92 Sct 594, also See Power 914 F2d 1459 (11th Cir1990), also See Hulsey v. Ownes 63 F3d 354 (5th Cir 1995). also See In Re: HALL v. BELLMON 935 F.2d 1106 (10th Cir. 1991)." </w:t>
      </w:r>
    </w:p>
    <w:p w:rsidR="00E03F6E" w:rsidRDefault="00E03F6E" w:rsidP="00EF695B">
      <w:pPr>
        <w:pStyle w:val="FootnoteText"/>
      </w:pPr>
      <w:r>
        <w:t>In Puckett v. Cox, it was held that a pro-se pleading requires less stringent reading than one drafted by a lawyer (456 F2d 233 (1972 Sixth Circuit USCA).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FRCP and the State Court rule which holds that all pleadings shall be construed to do substantial justice.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9D0"/>
    <w:multiLevelType w:val="hybridMultilevel"/>
    <w:tmpl w:val="F82677CC"/>
    <w:lvl w:ilvl="0" w:tplc="38A8E3B2">
      <w:start w:val="1"/>
      <w:numFmt w:val="decimal"/>
      <w:lvlText w:val="%1."/>
      <w:lvlJc w:val="left"/>
      <w:pPr>
        <w:ind w:left="324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4189" w:hanging="764"/>
      </w:pPr>
      <w:rPr>
        <w:rFonts w:hint="default"/>
      </w:rPr>
    </w:lvl>
    <w:lvl w:ilvl="2" w:tplc="74CE859A">
      <w:start w:val="1"/>
      <w:numFmt w:val="bullet"/>
      <w:lvlText w:val="•"/>
      <w:lvlJc w:val="left"/>
      <w:pPr>
        <w:ind w:left="5138" w:hanging="764"/>
      </w:pPr>
      <w:rPr>
        <w:rFonts w:hint="default"/>
      </w:rPr>
    </w:lvl>
    <w:lvl w:ilvl="3" w:tplc="D58040CA">
      <w:start w:val="1"/>
      <w:numFmt w:val="bullet"/>
      <w:lvlText w:val="•"/>
      <w:lvlJc w:val="left"/>
      <w:pPr>
        <w:ind w:left="6087" w:hanging="764"/>
      </w:pPr>
      <w:rPr>
        <w:rFonts w:hint="default"/>
      </w:rPr>
    </w:lvl>
    <w:lvl w:ilvl="4" w:tplc="0D8C120E">
      <w:start w:val="1"/>
      <w:numFmt w:val="bullet"/>
      <w:lvlText w:val="•"/>
      <w:lvlJc w:val="left"/>
      <w:pPr>
        <w:ind w:left="7036" w:hanging="764"/>
      </w:pPr>
      <w:rPr>
        <w:rFonts w:hint="default"/>
      </w:rPr>
    </w:lvl>
    <w:lvl w:ilvl="5" w:tplc="11460A34">
      <w:start w:val="1"/>
      <w:numFmt w:val="bullet"/>
      <w:lvlText w:val="•"/>
      <w:lvlJc w:val="left"/>
      <w:pPr>
        <w:ind w:left="7985" w:hanging="764"/>
      </w:pPr>
      <w:rPr>
        <w:rFonts w:hint="default"/>
      </w:rPr>
    </w:lvl>
    <w:lvl w:ilvl="6" w:tplc="C024BAEC">
      <w:start w:val="1"/>
      <w:numFmt w:val="bullet"/>
      <w:lvlText w:val="•"/>
      <w:lvlJc w:val="left"/>
      <w:pPr>
        <w:ind w:left="8934" w:hanging="764"/>
      </w:pPr>
      <w:rPr>
        <w:rFonts w:hint="default"/>
      </w:rPr>
    </w:lvl>
    <w:lvl w:ilvl="7" w:tplc="7DB636CC">
      <w:start w:val="1"/>
      <w:numFmt w:val="bullet"/>
      <w:lvlText w:val="•"/>
      <w:lvlJc w:val="left"/>
      <w:pPr>
        <w:ind w:left="9883" w:hanging="764"/>
      </w:pPr>
      <w:rPr>
        <w:rFonts w:hint="default"/>
      </w:rPr>
    </w:lvl>
    <w:lvl w:ilvl="8" w:tplc="ABD0F034">
      <w:start w:val="1"/>
      <w:numFmt w:val="bullet"/>
      <w:lvlText w:val="•"/>
      <w:lvlJc w:val="left"/>
      <w:pPr>
        <w:ind w:left="10832" w:hanging="764"/>
      </w:pPr>
      <w:rPr>
        <w:rFonts w:hint="default"/>
      </w:rPr>
    </w:lvl>
  </w:abstractNum>
  <w:abstractNum w:abstractNumId="1">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B638A"/>
    <w:multiLevelType w:val="hybridMultilevel"/>
    <w:tmpl w:val="D9A4EE1C"/>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B130B91"/>
    <w:multiLevelType w:val="hybridMultilevel"/>
    <w:tmpl w:val="3BA2260C"/>
    <w:lvl w:ilvl="0" w:tplc="BC189E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D30277"/>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5">
    <w:nsid w:val="24004D75"/>
    <w:multiLevelType w:val="hybridMultilevel"/>
    <w:tmpl w:val="67F0DE3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0409001B">
      <w:start w:val="1"/>
      <w:numFmt w:val="lowerRoman"/>
      <w:lvlText w:val="%3."/>
      <w:lvlJc w:val="righ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6">
    <w:nsid w:val="28A800EA"/>
    <w:multiLevelType w:val="hybridMultilevel"/>
    <w:tmpl w:val="3EA2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FC5D83"/>
    <w:multiLevelType w:val="hybridMultilevel"/>
    <w:tmpl w:val="86E0B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EDD5435"/>
    <w:multiLevelType w:val="hybridMultilevel"/>
    <w:tmpl w:val="DEF4F68C"/>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FAB55B4"/>
    <w:multiLevelType w:val="hybridMultilevel"/>
    <w:tmpl w:val="20B87B30"/>
    <w:lvl w:ilvl="0" w:tplc="D57EFC6A">
      <w:start w:val="1"/>
      <w:numFmt w:val="upperRoman"/>
      <w:lvlText w:val="(%1)"/>
      <w:lvlJc w:val="left"/>
      <w:pPr>
        <w:ind w:left="839" w:hanging="72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0">
    <w:nsid w:val="422B21A1"/>
    <w:multiLevelType w:val="hybridMultilevel"/>
    <w:tmpl w:val="C60AF8B8"/>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11">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2">
    <w:nsid w:val="4F15155D"/>
    <w:multiLevelType w:val="hybridMultilevel"/>
    <w:tmpl w:val="D9A4EE1C"/>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55AB40EE"/>
    <w:multiLevelType w:val="hybridMultilevel"/>
    <w:tmpl w:val="C48EED84"/>
    <w:lvl w:ilvl="0" w:tplc="0409001B">
      <w:start w:val="1"/>
      <w:numFmt w:val="lowerRoman"/>
      <w:lvlText w:val="%1."/>
      <w:lvlJc w:val="righ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14">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15">
    <w:nsid w:val="672F5534"/>
    <w:multiLevelType w:val="hybridMultilevel"/>
    <w:tmpl w:val="DD18990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7">
    <w:nsid w:val="6D731B6C"/>
    <w:multiLevelType w:val="hybridMultilevel"/>
    <w:tmpl w:val="62826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5503FD1"/>
    <w:multiLevelType w:val="hybridMultilevel"/>
    <w:tmpl w:val="9AB208A0"/>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BFB1673"/>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num w:numId="1">
    <w:abstractNumId w:val="10"/>
  </w:num>
  <w:num w:numId="2">
    <w:abstractNumId w:val="6"/>
  </w:num>
  <w:num w:numId="3">
    <w:abstractNumId w:val="8"/>
  </w:num>
  <w:num w:numId="4">
    <w:abstractNumId w:val="17"/>
  </w:num>
  <w:num w:numId="5">
    <w:abstractNumId w:val="14"/>
  </w:num>
  <w:num w:numId="6">
    <w:abstractNumId w:val="11"/>
  </w:num>
  <w:num w:numId="7">
    <w:abstractNumId w:val="16"/>
  </w:num>
  <w:num w:numId="8">
    <w:abstractNumId w:val="13"/>
  </w:num>
  <w:num w:numId="9">
    <w:abstractNumId w:val="19"/>
  </w:num>
  <w:num w:numId="10">
    <w:abstractNumId w:val="0"/>
  </w:num>
  <w:num w:numId="11">
    <w:abstractNumId w:val="1"/>
  </w:num>
  <w:num w:numId="12">
    <w:abstractNumId w:val="18"/>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 w:numId="17">
    <w:abstractNumId w:val="4"/>
  </w:num>
  <w:num w:numId="18">
    <w:abstractNumId w:val="9"/>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BF"/>
    <w:rsid w:val="00011DA0"/>
    <w:rsid w:val="00027B28"/>
    <w:rsid w:val="00030477"/>
    <w:rsid w:val="00037B4A"/>
    <w:rsid w:val="00041A0F"/>
    <w:rsid w:val="0004206E"/>
    <w:rsid w:val="00045291"/>
    <w:rsid w:val="000500C2"/>
    <w:rsid w:val="000827E3"/>
    <w:rsid w:val="00084047"/>
    <w:rsid w:val="00090352"/>
    <w:rsid w:val="00093168"/>
    <w:rsid w:val="000A1989"/>
    <w:rsid w:val="000C2784"/>
    <w:rsid w:val="000D12B9"/>
    <w:rsid w:val="000D1770"/>
    <w:rsid w:val="000E3ACB"/>
    <w:rsid w:val="000F3203"/>
    <w:rsid w:val="00100E83"/>
    <w:rsid w:val="001174A0"/>
    <w:rsid w:val="001245DA"/>
    <w:rsid w:val="0014119F"/>
    <w:rsid w:val="001465D0"/>
    <w:rsid w:val="00150E38"/>
    <w:rsid w:val="00154461"/>
    <w:rsid w:val="00155C09"/>
    <w:rsid w:val="00173EF2"/>
    <w:rsid w:val="00176682"/>
    <w:rsid w:val="001B3981"/>
    <w:rsid w:val="001C6511"/>
    <w:rsid w:val="001D3E8D"/>
    <w:rsid w:val="001F51BB"/>
    <w:rsid w:val="001F62D1"/>
    <w:rsid w:val="00205C2B"/>
    <w:rsid w:val="0020619D"/>
    <w:rsid w:val="002103BE"/>
    <w:rsid w:val="00237EA4"/>
    <w:rsid w:val="00256124"/>
    <w:rsid w:val="00283312"/>
    <w:rsid w:val="00290538"/>
    <w:rsid w:val="00295589"/>
    <w:rsid w:val="002B1987"/>
    <w:rsid w:val="002B54E2"/>
    <w:rsid w:val="002C1E46"/>
    <w:rsid w:val="002E1C02"/>
    <w:rsid w:val="002E2950"/>
    <w:rsid w:val="002E2987"/>
    <w:rsid w:val="00302BE1"/>
    <w:rsid w:val="0030510E"/>
    <w:rsid w:val="003424F7"/>
    <w:rsid w:val="003718A6"/>
    <w:rsid w:val="00376F6A"/>
    <w:rsid w:val="003945BE"/>
    <w:rsid w:val="003A0F9C"/>
    <w:rsid w:val="003A1F4B"/>
    <w:rsid w:val="003A4E32"/>
    <w:rsid w:val="003A5353"/>
    <w:rsid w:val="003A7C39"/>
    <w:rsid w:val="003C3CC8"/>
    <w:rsid w:val="003C4A6D"/>
    <w:rsid w:val="003D5DBF"/>
    <w:rsid w:val="003D742A"/>
    <w:rsid w:val="003E4FBF"/>
    <w:rsid w:val="003F6A3E"/>
    <w:rsid w:val="003F7C4F"/>
    <w:rsid w:val="004102B6"/>
    <w:rsid w:val="004103E3"/>
    <w:rsid w:val="00410C62"/>
    <w:rsid w:val="004117F1"/>
    <w:rsid w:val="00426156"/>
    <w:rsid w:val="00430A80"/>
    <w:rsid w:val="004379AD"/>
    <w:rsid w:val="00450D4F"/>
    <w:rsid w:val="00455AB3"/>
    <w:rsid w:val="00471669"/>
    <w:rsid w:val="004745DA"/>
    <w:rsid w:val="0047511D"/>
    <w:rsid w:val="004833AB"/>
    <w:rsid w:val="00495CA2"/>
    <w:rsid w:val="004A7489"/>
    <w:rsid w:val="004B34B1"/>
    <w:rsid w:val="004B5E77"/>
    <w:rsid w:val="004B7FED"/>
    <w:rsid w:val="004C0AB6"/>
    <w:rsid w:val="004D05BE"/>
    <w:rsid w:val="004D53BC"/>
    <w:rsid w:val="0051245E"/>
    <w:rsid w:val="005265E0"/>
    <w:rsid w:val="00527E9D"/>
    <w:rsid w:val="00530F95"/>
    <w:rsid w:val="0053779A"/>
    <w:rsid w:val="0054003A"/>
    <w:rsid w:val="00546D2C"/>
    <w:rsid w:val="00553614"/>
    <w:rsid w:val="00564A2E"/>
    <w:rsid w:val="0056641C"/>
    <w:rsid w:val="00575D77"/>
    <w:rsid w:val="00582160"/>
    <w:rsid w:val="005A5F4E"/>
    <w:rsid w:val="005F2900"/>
    <w:rsid w:val="006005E5"/>
    <w:rsid w:val="00605A7B"/>
    <w:rsid w:val="00606586"/>
    <w:rsid w:val="00610A1E"/>
    <w:rsid w:val="00616A66"/>
    <w:rsid w:val="00637529"/>
    <w:rsid w:val="006405C7"/>
    <w:rsid w:val="006413C6"/>
    <w:rsid w:val="00646B4D"/>
    <w:rsid w:val="00666FB1"/>
    <w:rsid w:val="0067665A"/>
    <w:rsid w:val="0069614A"/>
    <w:rsid w:val="006A52FE"/>
    <w:rsid w:val="006A5623"/>
    <w:rsid w:val="006F4C8B"/>
    <w:rsid w:val="006F64C1"/>
    <w:rsid w:val="007168C3"/>
    <w:rsid w:val="0073458F"/>
    <w:rsid w:val="00735688"/>
    <w:rsid w:val="0073741E"/>
    <w:rsid w:val="007426B7"/>
    <w:rsid w:val="00752326"/>
    <w:rsid w:val="00754A5A"/>
    <w:rsid w:val="00765612"/>
    <w:rsid w:val="00772FBF"/>
    <w:rsid w:val="007A06FC"/>
    <w:rsid w:val="007A432E"/>
    <w:rsid w:val="007A513E"/>
    <w:rsid w:val="007D03C6"/>
    <w:rsid w:val="007D63E8"/>
    <w:rsid w:val="007E5E06"/>
    <w:rsid w:val="00800A75"/>
    <w:rsid w:val="00801133"/>
    <w:rsid w:val="00805B64"/>
    <w:rsid w:val="00806A29"/>
    <w:rsid w:val="00830CB1"/>
    <w:rsid w:val="00833A97"/>
    <w:rsid w:val="008368C3"/>
    <w:rsid w:val="008372A8"/>
    <w:rsid w:val="008468B9"/>
    <w:rsid w:val="00852FB0"/>
    <w:rsid w:val="00854F11"/>
    <w:rsid w:val="00865DF0"/>
    <w:rsid w:val="00870E94"/>
    <w:rsid w:val="00876D94"/>
    <w:rsid w:val="00881E62"/>
    <w:rsid w:val="00882D6F"/>
    <w:rsid w:val="00885E90"/>
    <w:rsid w:val="008877B4"/>
    <w:rsid w:val="00893146"/>
    <w:rsid w:val="008952E7"/>
    <w:rsid w:val="008A6094"/>
    <w:rsid w:val="008A712B"/>
    <w:rsid w:val="008A770A"/>
    <w:rsid w:val="008B3442"/>
    <w:rsid w:val="008B6FC1"/>
    <w:rsid w:val="008D3678"/>
    <w:rsid w:val="008E4CEC"/>
    <w:rsid w:val="008F6B84"/>
    <w:rsid w:val="008F6F7E"/>
    <w:rsid w:val="008F7EE2"/>
    <w:rsid w:val="00907EFE"/>
    <w:rsid w:val="009116D4"/>
    <w:rsid w:val="009144C6"/>
    <w:rsid w:val="00931C0D"/>
    <w:rsid w:val="009470C5"/>
    <w:rsid w:val="00963991"/>
    <w:rsid w:val="00967DBD"/>
    <w:rsid w:val="00985372"/>
    <w:rsid w:val="00987181"/>
    <w:rsid w:val="009872DE"/>
    <w:rsid w:val="00990B6E"/>
    <w:rsid w:val="0099764D"/>
    <w:rsid w:val="009D39B3"/>
    <w:rsid w:val="009E105D"/>
    <w:rsid w:val="009E6FB0"/>
    <w:rsid w:val="009F1E0F"/>
    <w:rsid w:val="00A12DC1"/>
    <w:rsid w:val="00A4454C"/>
    <w:rsid w:val="00A4574D"/>
    <w:rsid w:val="00A45A12"/>
    <w:rsid w:val="00A50E40"/>
    <w:rsid w:val="00A60353"/>
    <w:rsid w:val="00A674C2"/>
    <w:rsid w:val="00A708E4"/>
    <w:rsid w:val="00A740AB"/>
    <w:rsid w:val="00A7515E"/>
    <w:rsid w:val="00A81453"/>
    <w:rsid w:val="00A931F1"/>
    <w:rsid w:val="00AC6F4C"/>
    <w:rsid w:val="00AC7CA6"/>
    <w:rsid w:val="00AD561C"/>
    <w:rsid w:val="00AF068A"/>
    <w:rsid w:val="00AF716A"/>
    <w:rsid w:val="00B01F49"/>
    <w:rsid w:val="00B065DB"/>
    <w:rsid w:val="00B079D3"/>
    <w:rsid w:val="00B130EE"/>
    <w:rsid w:val="00B13F6B"/>
    <w:rsid w:val="00B20A56"/>
    <w:rsid w:val="00B20D4A"/>
    <w:rsid w:val="00B217B2"/>
    <w:rsid w:val="00B21CB7"/>
    <w:rsid w:val="00B225EA"/>
    <w:rsid w:val="00B42FE6"/>
    <w:rsid w:val="00B4385E"/>
    <w:rsid w:val="00B43EEB"/>
    <w:rsid w:val="00B46F46"/>
    <w:rsid w:val="00B57BF9"/>
    <w:rsid w:val="00B617EF"/>
    <w:rsid w:val="00B82934"/>
    <w:rsid w:val="00B8374E"/>
    <w:rsid w:val="00B938CA"/>
    <w:rsid w:val="00BA2865"/>
    <w:rsid w:val="00BB2E18"/>
    <w:rsid w:val="00BB2E43"/>
    <w:rsid w:val="00BC1C08"/>
    <w:rsid w:val="00BC4C33"/>
    <w:rsid w:val="00BC5647"/>
    <w:rsid w:val="00BC6EBD"/>
    <w:rsid w:val="00BD0710"/>
    <w:rsid w:val="00BE0FBF"/>
    <w:rsid w:val="00BE620D"/>
    <w:rsid w:val="00C0068F"/>
    <w:rsid w:val="00C11139"/>
    <w:rsid w:val="00C13B39"/>
    <w:rsid w:val="00C26255"/>
    <w:rsid w:val="00C41120"/>
    <w:rsid w:val="00C47B28"/>
    <w:rsid w:val="00C47B9D"/>
    <w:rsid w:val="00C51360"/>
    <w:rsid w:val="00C54254"/>
    <w:rsid w:val="00C74EF2"/>
    <w:rsid w:val="00C7541B"/>
    <w:rsid w:val="00C7675D"/>
    <w:rsid w:val="00C77F19"/>
    <w:rsid w:val="00C87382"/>
    <w:rsid w:val="00C93CD6"/>
    <w:rsid w:val="00CB32F2"/>
    <w:rsid w:val="00CF6546"/>
    <w:rsid w:val="00CF78BB"/>
    <w:rsid w:val="00D1447B"/>
    <w:rsid w:val="00D2112F"/>
    <w:rsid w:val="00D34659"/>
    <w:rsid w:val="00D41037"/>
    <w:rsid w:val="00D420EA"/>
    <w:rsid w:val="00D44085"/>
    <w:rsid w:val="00D46BC8"/>
    <w:rsid w:val="00D5711D"/>
    <w:rsid w:val="00D57283"/>
    <w:rsid w:val="00D60ECC"/>
    <w:rsid w:val="00D90C83"/>
    <w:rsid w:val="00D94DA7"/>
    <w:rsid w:val="00DA4C2F"/>
    <w:rsid w:val="00DB03A0"/>
    <w:rsid w:val="00DB3A96"/>
    <w:rsid w:val="00DC6543"/>
    <w:rsid w:val="00DC780A"/>
    <w:rsid w:val="00DD62A8"/>
    <w:rsid w:val="00DE4066"/>
    <w:rsid w:val="00DF0425"/>
    <w:rsid w:val="00DF3964"/>
    <w:rsid w:val="00E03C9B"/>
    <w:rsid w:val="00E03F6E"/>
    <w:rsid w:val="00E07001"/>
    <w:rsid w:val="00E071C0"/>
    <w:rsid w:val="00E0768A"/>
    <w:rsid w:val="00E12CC7"/>
    <w:rsid w:val="00E132E5"/>
    <w:rsid w:val="00E26500"/>
    <w:rsid w:val="00E2781A"/>
    <w:rsid w:val="00E307CA"/>
    <w:rsid w:val="00E33CC5"/>
    <w:rsid w:val="00E365E4"/>
    <w:rsid w:val="00E36D36"/>
    <w:rsid w:val="00E63582"/>
    <w:rsid w:val="00E67A8F"/>
    <w:rsid w:val="00E71541"/>
    <w:rsid w:val="00E73AD9"/>
    <w:rsid w:val="00E77FE7"/>
    <w:rsid w:val="00E81365"/>
    <w:rsid w:val="00E854C9"/>
    <w:rsid w:val="00EA590F"/>
    <w:rsid w:val="00EB5DF7"/>
    <w:rsid w:val="00ED34CF"/>
    <w:rsid w:val="00EE48CB"/>
    <w:rsid w:val="00EE6C3B"/>
    <w:rsid w:val="00EF695B"/>
    <w:rsid w:val="00F3336E"/>
    <w:rsid w:val="00F36406"/>
    <w:rsid w:val="00F43888"/>
    <w:rsid w:val="00F442EB"/>
    <w:rsid w:val="00F44AE9"/>
    <w:rsid w:val="00F550AC"/>
    <w:rsid w:val="00F57682"/>
    <w:rsid w:val="00F604B0"/>
    <w:rsid w:val="00F945B8"/>
    <w:rsid w:val="00FA2D69"/>
    <w:rsid w:val="00FA44A1"/>
    <w:rsid w:val="00FB22BE"/>
    <w:rsid w:val="00FB3ABE"/>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5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spallina@tescherspallina.com" TargetMode="External"/><Relationship Id="rId18" Type="http://schemas.openxmlformats.org/officeDocument/2006/relationships/hyperlink" Target="mailto:Michelle@Pankauskilawfirm.com" TargetMode="External"/><Relationship Id="rId26" Type="http://schemas.openxmlformats.org/officeDocument/2006/relationships/hyperlink" Target="mailto:psimon@stpcorp.com" TargetMode="External"/><Relationship Id="rId3" Type="http://schemas.openxmlformats.org/officeDocument/2006/relationships/styles" Target="styles.xml"/><Relationship Id="rId21" Type="http://schemas.openxmlformats.org/officeDocument/2006/relationships/hyperlink" Target="mailto:pfeaman@feamanlaw.com" TargetMode="External"/><Relationship Id="rId7" Type="http://schemas.openxmlformats.org/officeDocument/2006/relationships/footnotes" Target="footnotes.xml"/><Relationship Id="rId12" Type="http://schemas.openxmlformats.org/officeDocument/2006/relationships/hyperlink" Target="http://tedbernsteinreport.blogspot.com/2014/02/alan-rose-wants-first-amendment-to-be.html" TargetMode="External"/><Relationship Id="rId17" Type="http://schemas.openxmlformats.org/officeDocument/2006/relationships/hyperlink" Target="mailto:arose@pm-law.com" TargetMode="External"/><Relationship Id="rId25" Type="http://schemas.openxmlformats.org/officeDocument/2006/relationships/hyperlink" Target="mailto:Iantoni_jill@ne.bah.com" TargetMode="External"/><Relationship Id="rId2" Type="http://schemas.openxmlformats.org/officeDocument/2006/relationships/numbering" Target="numbering.xml"/><Relationship Id="rId16" Type="http://schemas.openxmlformats.org/officeDocument/2006/relationships/hyperlink" Target="mailto:mrmlaw@comcast.net" TargetMode="External"/><Relationship Id="rId20" Type="http://schemas.openxmlformats.org/officeDocument/2006/relationships/hyperlink" Target="mailto:wpearsonlaw@bellsouth.ne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iewit.tv/RosePankauskiletters" TargetMode="External"/><Relationship Id="rId24" Type="http://schemas.openxmlformats.org/officeDocument/2006/relationships/hyperlink" Target="mailto:jilliantoni@gmail.com" TargetMode="External"/><Relationship Id="rId5" Type="http://schemas.openxmlformats.org/officeDocument/2006/relationships/settings" Target="settings.xml"/><Relationship Id="rId15" Type="http://schemas.openxmlformats.org/officeDocument/2006/relationships/hyperlink" Target="mailto:tbernstein@lifeinsuranceconcepts.com" TargetMode="External"/><Relationship Id="rId23" Type="http://schemas.openxmlformats.org/officeDocument/2006/relationships/hyperlink" Target="mailto:lisa.friedstein@gmail.com" TargetMode="External"/><Relationship Id="rId28" Type="http://schemas.openxmlformats.org/officeDocument/2006/relationships/hyperlink" Target="mailto:iviewit@gmail.com" TargetMode="External"/><Relationship Id="rId10" Type="http://schemas.openxmlformats.org/officeDocument/2006/relationships/hyperlink" Target="http://www.iviewit.tv/TESCHERSPALLINARESIGNATIONLETTER" TargetMode="External"/><Relationship Id="rId19" Type="http://schemas.openxmlformats.org/officeDocument/2006/relationships/hyperlink" Target="mailto:ijb@ijblegal.co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viewit.tv/SHERIFFSUPPLEMENTALREPORT" TargetMode="External"/><Relationship Id="rId14" Type="http://schemas.openxmlformats.org/officeDocument/2006/relationships/hyperlink" Target="mailto:dtescher@tescherspallina.com" TargetMode="External"/><Relationship Id="rId22" Type="http://schemas.openxmlformats.org/officeDocument/2006/relationships/hyperlink" Target="mailto:Lisa@friedsteins.com" TargetMode="External"/><Relationship Id="rId27" Type="http://schemas.openxmlformats.org/officeDocument/2006/relationships/hyperlink" Target="mailto:iviewit@iviewit.t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426CC-4F4D-4AB7-9337-19C6B9BF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10146</Words>
  <Characters>53983</Characters>
  <Application>Microsoft Office Word</Application>
  <DocSecurity>0</DocSecurity>
  <Lines>999</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2014-02-24T18:32:00Z</cp:lastPrinted>
  <dcterms:created xsi:type="dcterms:W3CDTF">2014-02-24T20:14:00Z</dcterms:created>
  <dcterms:modified xsi:type="dcterms:W3CDTF">2014-02-24T20:14:00Z</dcterms:modified>
</cp:coreProperties>
</file>