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 )</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 )</w:t>
      </w:r>
      <w:proofErr w:type="gramEnd"/>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LaSalle National Trust, </w:t>
      </w:r>
      <w:proofErr w:type="spellStart"/>
      <w:r w:rsidRPr="00941254">
        <w:rPr>
          <w:rFonts w:ascii="Times New Roman" w:hAnsi="Times New Roman" w:cs="Times New Roman"/>
          <w:b/>
          <w:sz w:val="24"/>
          <w:szCs w:val="24"/>
        </w:rPr>
        <w:t>N.A</w:t>
      </w:r>
      <w:proofErr w:type="spell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rPr>
          <w:rFonts w:ascii="Times New Roman Bold" w:hAnsi="Times New Roman Bold" w:cs="Times New Roman"/>
          <w:b/>
          <w:caps/>
          <w:sz w:val="24"/>
          <w:szCs w:val="24"/>
        </w:rPr>
      </w:pPr>
      <w:r w:rsidRPr="00941254">
        <w:rPr>
          <w:rFonts w:ascii="Times New Roman Bold" w:hAnsi="Times New Roman Bold" w:cs="Times New Roman"/>
          <w:b/>
          <w:caps/>
          <w:sz w:val="24"/>
          <w:szCs w:val="24"/>
        </w:rPr>
        <w:br w:type="page"/>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261357" w:rsidRDefault="00261357" w:rsidP="002F4035">
      <w:pPr>
        <w:spacing w:after="0" w:line="240" w:lineRule="auto"/>
        <w:ind w:right="4860"/>
        <w:rPr>
          <w:rFonts w:ascii="Times New Roman" w:hAnsi="Times New Roman" w:cs="Times New Roman"/>
          <w:b/>
          <w:sz w:val="24"/>
          <w:szCs w:val="24"/>
        </w:rPr>
      </w:pP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2F4035" w:rsidP="00941254">
      <w:pPr>
        <w:jc w:val="center"/>
        <w:rPr>
          <w:rFonts w:ascii="Times New Roman Bold" w:hAnsi="Times New Roman Bold" w:cs="Times New Roman"/>
          <w:b/>
          <w:caps/>
          <w:sz w:val="24"/>
          <w:szCs w:val="24"/>
        </w:rPr>
      </w:pPr>
      <w:r w:rsidRPr="002F4035">
        <w:rPr>
          <w:rFonts w:ascii="Times New Roman Bold" w:hAnsi="Times New Roman Bold" w:cs="Times New Roman"/>
          <w:b/>
          <w:caps/>
          <w:sz w:val="24"/>
          <w:szCs w:val="24"/>
        </w:rPr>
        <w:t xml:space="preserve">(1) Motion to Strike Pleadings </w:t>
      </w:r>
      <w:r w:rsidR="004C31F7">
        <w:rPr>
          <w:rFonts w:ascii="Times New Roman Bold" w:hAnsi="Times New Roman Bold" w:cs="Times New Roman"/>
          <w:b/>
          <w:caps/>
          <w:sz w:val="24"/>
          <w:szCs w:val="24"/>
        </w:rPr>
        <w:t xml:space="preserve">AND </w:t>
      </w:r>
      <w:r w:rsidRPr="002F4035">
        <w:rPr>
          <w:rFonts w:ascii="Times New Roman Bold" w:hAnsi="Times New Roman Bold" w:cs="Times New Roman"/>
          <w:b/>
          <w:caps/>
          <w:sz w:val="24"/>
          <w:szCs w:val="24"/>
        </w:rPr>
        <w:t>Remove Adam Simon from Legal Representation in this Lawsuit other than as Defendant</w:t>
      </w:r>
      <w:r w:rsidR="004C31F7">
        <w:rPr>
          <w:rFonts w:ascii="Times New Roman Bold" w:hAnsi="Times New Roman Bold" w:cs="Times New Roman"/>
          <w:b/>
          <w:caps/>
          <w:sz w:val="24"/>
          <w:szCs w:val="24"/>
        </w:rPr>
        <w:t xml:space="preserve"> for fraud on the court and abuse of process</w:t>
      </w:r>
      <w:r w:rsidRPr="002F4035">
        <w:rPr>
          <w:rFonts w:ascii="Times New Roman Bold" w:hAnsi="Times New Roman Bold" w:cs="Times New Roman"/>
          <w:b/>
          <w:caps/>
          <w:sz w:val="24"/>
          <w:szCs w:val="24"/>
        </w:rPr>
        <w: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1254" w:rsidRPr="00941254">
        <w:rPr>
          <w:rFonts w:ascii="Times New Roman" w:hAnsi="Times New Roman" w:cs="Times New Roman"/>
          <w:sz w:val="24"/>
          <w:szCs w:val="24"/>
        </w:rPr>
        <w:lastRenderedPageBreak/>
        <w:t>on the life of Simon L. Bernstein (“Policy(</w:t>
      </w:r>
      <w:proofErr w:type="spellStart"/>
      <w:r w:rsidR="00941254" w:rsidRPr="00941254">
        <w:rPr>
          <w:rFonts w:ascii="Times New Roman" w:hAnsi="Times New Roman" w:cs="Times New Roman"/>
          <w:sz w:val="24"/>
          <w:szCs w:val="24"/>
        </w:rPr>
        <w:t>ies</w:t>
      </w:r>
      <w:proofErr w:type="spellEnd"/>
      <w:r w:rsidR="00941254" w:rsidRPr="00941254">
        <w:rPr>
          <w:rFonts w:ascii="Times New Roman" w:hAnsi="Times New Roman" w:cs="Times New Roman"/>
          <w:sz w:val="24"/>
          <w:szCs w:val="24"/>
        </w:rPr>
        <w:t xml:space="preserve">)”),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xml:space="preserve">. 6/21/95” and a “Simon 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 xml:space="preserve">.” that are at dispute in the Lawsuit, makes the following (1) </w:t>
      </w:r>
      <w:r w:rsidR="003E79C4">
        <w:rPr>
          <w:rFonts w:ascii="Times New Roman" w:hAnsi="Times New Roman" w:cs="Times New Roman"/>
          <w:sz w:val="24"/>
          <w:szCs w:val="24"/>
        </w:rPr>
        <w:t xml:space="preserve">Motion to Strike Pleadings by Adam Simon for Conflict of Interest </w:t>
      </w:r>
      <w:r w:rsidR="00D11AF9">
        <w:rPr>
          <w:rFonts w:ascii="Times New Roman" w:hAnsi="Times New Roman" w:cs="Times New Roman"/>
          <w:sz w:val="24"/>
          <w:szCs w:val="24"/>
        </w:rPr>
        <w:t>(2) Motion to Remove Adam Simon from Legal Representation in this Lawsuit other than as Defendant</w:t>
      </w:r>
      <w:r w:rsidR="00F20E16">
        <w:rPr>
          <w:rFonts w:ascii="Times New Roman" w:hAnsi="Times New Roman" w:cs="Times New Roman"/>
          <w:sz w:val="24"/>
          <w:szCs w:val="24"/>
        </w:rPr>
        <w:t xml:space="preserve"> and strike prior pleadings</w:t>
      </w:r>
      <w:r w:rsidR="00941254" w:rsidRPr="00941254">
        <w:rPr>
          <w:rFonts w:ascii="Times New Roman" w:hAnsi="Times New Roman" w:cs="Times New Roman"/>
          <w:sz w:val="24"/>
          <w:szCs w:val="24"/>
        </w:rPr>
        <w:t xml:space="preserve">.  </w:t>
      </w:r>
    </w:p>
    <w:p w:rsidR="00941254" w:rsidRDefault="00941254" w:rsidP="00941254">
      <w:pPr>
        <w:spacing w:line="480" w:lineRule="auto"/>
        <w:rPr>
          <w:rFonts w:ascii="Times New Roman" w:hAnsi="Times New Roman" w:cs="Times New Roman"/>
          <w:sz w:val="24"/>
          <w:szCs w:val="24"/>
        </w:rPr>
      </w:pPr>
      <w:r w:rsidRPr="00941254">
        <w:rPr>
          <w:rFonts w:ascii="Times New Roman" w:hAnsi="Times New Roman" w:cs="Times New Roman"/>
          <w:sz w:val="24"/>
          <w:szCs w:val="24"/>
        </w:rPr>
        <w:t>I, Eliot Ivan Bernstein,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Pr="00941254">
        <w:rPr>
          <w:rFonts w:ascii="Times New Roman" w:hAnsi="Times New Roman" w:cs="Times New Roman"/>
          <w:sz w:val="24"/>
          <w:szCs w:val="24"/>
        </w:rPr>
        <w:t>:</w:t>
      </w:r>
    </w:p>
    <w:p w:rsidR="00462B8C" w:rsidRDefault="00462B8C"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BACKGROUND</w:t>
      </w:r>
    </w:p>
    <w:p w:rsidR="00462B8C" w:rsidRPr="00462B8C" w:rsidRDefault="00462B8C" w:rsidP="00462B8C"/>
    <w:p w:rsidR="00462B8C" w:rsidRDefault="00261357"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after reviewing discovery documents tendered by JACKSON, it was discovered t</w:t>
      </w:r>
      <w:r w:rsidR="00462B8C">
        <w:rPr>
          <w:rFonts w:ascii="Times New Roman" w:hAnsi="Times New Roman" w:cs="Times New Roman"/>
          <w:sz w:val="24"/>
          <w:szCs w:val="24"/>
        </w:rPr>
        <w:t xml:space="preserve">hat a claim </w:t>
      </w:r>
      <w:r w:rsidR="00282348">
        <w:rPr>
          <w:rFonts w:ascii="Times New Roman" w:hAnsi="Times New Roman" w:cs="Times New Roman"/>
          <w:sz w:val="24"/>
          <w:szCs w:val="24"/>
        </w:rPr>
        <w:t xml:space="preserve">to </w:t>
      </w:r>
      <w:r w:rsidR="00164225">
        <w:rPr>
          <w:rFonts w:ascii="Times New Roman" w:hAnsi="Times New Roman" w:cs="Times New Roman"/>
          <w:sz w:val="24"/>
          <w:szCs w:val="24"/>
        </w:rPr>
        <w:t>the P</w:t>
      </w:r>
      <w:r>
        <w:rPr>
          <w:rFonts w:ascii="Times New Roman" w:hAnsi="Times New Roman" w:cs="Times New Roman"/>
          <w:sz w:val="24"/>
          <w:szCs w:val="24"/>
        </w:rPr>
        <w:t>olicy</w:t>
      </w:r>
      <w:r w:rsidR="00164225">
        <w:rPr>
          <w:rFonts w:ascii="Times New Roman" w:hAnsi="Times New Roman" w:cs="Times New Roman"/>
          <w:sz w:val="24"/>
          <w:szCs w:val="24"/>
        </w:rPr>
        <w:t>(</w:t>
      </w:r>
      <w:proofErr w:type="spellStart"/>
      <w:r w:rsidR="00164225">
        <w:rPr>
          <w:rFonts w:ascii="Times New Roman" w:hAnsi="Times New Roman" w:cs="Times New Roman"/>
          <w:sz w:val="24"/>
          <w:szCs w:val="24"/>
        </w:rPr>
        <w:t>ies</w:t>
      </w:r>
      <w:proofErr w:type="spellEnd"/>
      <w:r w:rsidR="00164225">
        <w:rPr>
          <w:rFonts w:ascii="Times New Roman" w:hAnsi="Times New Roman" w:cs="Times New Roman"/>
          <w:sz w:val="24"/>
          <w:szCs w:val="24"/>
        </w:rPr>
        <w:t>)</w:t>
      </w:r>
      <w:r>
        <w:rPr>
          <w:rFonts w:ascii="Times New Roman" w:hAnsi="Times New Roman" w:cs="Times New Roman"/>
          <w:sz w:val="24"/>
          <w:szCs w:val="24"/>
        </w:rPr>
        <w:t xml:space="preserve"> was made by d</w:t>
      </w:r>
      <w:r w:rsidR="00462B8C">
        <w:rPr>
          <w:rFonts w:ascii="Times New Roman" w:hAnsi="Times New Roman" w:cs="Times New Roman"/>
          <w:sz w:val="24"/>
          <w:szCs w:val="24"/>
        </w:rPr>
        <w:t>efendant</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t>
      </w:r>
      <w:r w:rsidR="00164225">
        <w:rPr>
          <w:rFonts w:ascii="Times New Roman" w:hAnsi="Times New Roman" w:cs="Times New Roman"/>
          <w:sz w:val="24"/>
          <w:szCs w:val="24"/>
        </w:rPr>
        <w:t xml:space="preserve">Attorney at Law </w:t>
      </w:r>
      <w:r w:rsidR="00462B8C">
        <w:rPr>
          <w:rFonts w:ascii="Times New Roman" w:hAnsi="Times New Roman" w:cs="Times New Roman"/>
          <w:sz w:val="24"/>
          <w:szCs w:val="24"/>
        </w:rPr>
        <w:t>SPALLINA</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with HERITAGE</w:t>
      </w:r>
      <w:r>
        <w:rPr>
          <w:rFonts w:ascii="Times New Roman" w:hAnsi="Times New Roman" w:cs="Times New Roman"/>
          <w:sz w:val="24"/>
          <w:szCs w:val="24"/>
        </w:rPr>
        <w:t xml:space="preserve"> w</w:t>
      </w:r>
      <w:r w:rsidR="00164225">
        <w:rPr>
          <w:rFonts w:ascii="Times New Roman" w:hAnsi="Times New Roman" w:cs="Times New Roman"/>
          <w:sz w:val="24"/>
          <w:szCs w:val="24"/>
        </w:rPr>
        <w:t>hereby</w:t>
      </w:r>
      <w:r>
        <w:rPr>
          <w:rFonts w:ascii="Times New Roman" w:hAnsi="Times New Roman" w:cs="Times New Roman"/>
          <w:sz w:val="24"/>
          <w:szCs w:val="24"/>
        </w:rPr>
        <w:t xml:space="preserve"> SPALLINA </w:t>
      </w:r>
      <w:r w:rsidR="00462B8C">
        <w:rPr>
          <w:rFonts w:ascii="Times New Roman" w:hAnsi="Times New Roman" w:cs="Times New Roman"/>
          <w:sz w:val="24"/>
          <w:szCs w:val="24"/>
        </w:rPr>
        <w:t>act</w:t>
      </w:r>
      <w:r w:rsidR="00164225">
        <w:rPr>
          <w:rFonts w:ascii="Times New Roman" w:hAnsi="Times New Roman" w:cs="Times New Roman"/>
          <w:sz w:val="24"/>
          <w:szCs w:val="24"/>
        </w:rPr>
        <w:t>ed</w:t>
      </w:r>
      <w:r w:rsidR="00462B8C">
        <w:rPr>
          <w:rFonts w:ascii="Times New Roman" w:hAnsi="Times New Roman" w:cs="Times New Roman"/>
          <w:sz w:val="24"/>
          <w:szCs w:val="24"/>
        </w:rPr>
        <w:t xml:space="preserve"> under a false </w:t>
      </w:r>
      <w:r>
        <w:rPr>
          <w:rFonts w:ascii="Times New Roman" w:hAnsi="Times New Roman" w:cs="Times New Roman"/>
          <w:sz w:val="24"/>
          <w:szCs w:val="24"/>
        </w:rPr>
        <w:t xml:space="preserve">fiduciary </w:t>
      </w:r>
      <w:r w:rsidR="00462B8C">
        <w:rPr>
          <w:rFonts w:ascii="Times New Roman" w:hAnsi="Times New Roman" w:cs="Times New Roman"/>
          <w:sz w:val="24"/>
          <w:szCs w:val="24"/>
        </w:rPr>
        <w:t xml:space="preserve">capacity </w:t>
      </w:r>
      <w:r>
        <w:rPr>
          <w:rFonts w:ascii="Times New Roman" w:hAnsi="Times New Roman" w:cs="Times New Roman"/>
          <w:sz w:val="24"/>
          <w:szCs w:val="24"/>
        </w:rPr>
        <w:t xml:space="preserve">on behalf </w:t>
      </w:r>
      <w:r w:rsidR="00462B8C">
        <w:rPr>
          <w:rFonts w:ascii="Times New Roman" w:hAnsi="Times New Roman" w:cs="Times New Roman"/>
          <w:sz w:val="24"/>
          <w:szCs w:val="24"/>
        </w:rPr>
        <w:t>of a MISSING</w:t>
      </w:r>
      <w:r>
        <w:rPr>
          <w:rFonts w:ascii="Times New Roman" w:hAnsi="Times New Roman" w:cs="Times New Roman"/>
          <w:sz w:val="24"/>
          <w:szCs w:val="24"/>
        </w:rPr>
        <w:t xml:space="preserve"> and “lost”</w:t>
      </w:r>
      <w:r w:rsidR="00462B8C">
        <w:rPr>
          <w:rFonts w:ascii="Times New Roman" w:hAnsi="Times New Roman" w:cs="Times New Roman"/>
          <w:sz w:val="24"/>
          <w:szCs w:val="24"/>
        </w:rPr>
        <w:t xml:space="preserve"> trust</w:t>
      </w:r>
      <w:r w:rsidR="00164225">
        <w:rPr>
          <w:rFonts w:ascii="Times New Roman" w:hAnsi="Times New Roman" w:cs="Times New Roman"/>
          <w:sz w:val="24"/>
          <w:szCs w:val="24"/>
        </w:rPr>
        <w:t xml:space="preserve"> the “</w:t>
      </w:r>
      <w:r w:rsidR="00164225" w:rsidRPr="00941254">
        <w:rPr>
          <w:rFonts w:ascii="Times New Roman" w:hAnsi="Times New Roman" w:cs="Times New Roman"/>
          <w:sz w:val="24"/>
          <w:szCs w:val="24"/>
        </w:rPr>
        <w:t xml:space="preserve">Simon Bernstein Irrevocable Insurance Trust </w:t>
      </w:r>
      <w:proofErr w:type="spellStart"/>
      <w:r w:rsidR="00164225" w:rsidRPr="00941254">
        <w:rPr>
          <w:rFonts w:ascii="Times New Roman" w:hAnsi="Times New Roman" w:cs="Times New Roman"/>
          <w:sz w:val="24"/>
          <w:szCs w:val="24"/>
        </w:rPr>
        <w:t>dtd</w:t>
      </w:r>
      <w:proofErr w:type="spellEnd"/>
      <w:r w:rsidR="00164225" w:rsidRPr="00941254">
        <w:rPr>
          <w:rFonts w:ascii="Times New Roman" w:hAnsi="Times New Roman" w:cs="Times New Roman"/>
          <w:sz w:val="24"/>
          <w:szCs w:val="24"/>
        </w:rPr>
        <w:t>. 6/21/95</w:t>
      </w:r>
      <w:r w:rsidR="00164225">
        <w:rPr>
          <w:rFonts w:ascii="Times New Roman" w:hAnsi="Times New Roman" w:cs="Times New Roman"/>
          <w:sz w:val="24"/>
          <w:szCs w:val="24"/>
        </w:rPr>
        <w:t>”</w:t>
      </w:r>
      <w:r>
        <w:rPr>
          <w:rFonts w:ascii="Times New Roman" w:hAnsi="Times New Roman" w:cs="Times New Roman"/>
          <w:sz w:val="24"/>
          <w:szCs w:val="24"/>
        </w:rPr>
        <w:t xml:space="preserve"> that SPALLINA </w:t>
      </w:r>
      <w:r w:rsidR="00462B8C">
        <w:rPr>
          <w:rFonts w:ascii="Times New Roman" w:hAnsi="Times New Roman" w:cs="Times New Roman"/>
          <w:sz w:val="24"/>
          <w:szCs w:val="24"/>
        </w:rPr>
        <w:t xml:space="preserve">claimed to be </w:t>
      </w:r>
      <w:r w:rsidR="00282348">
        <w:rPr>
          <w:rFonts w:ascii="Times New Roman" w:hAnsi="Times New Roman" w:cs="Times New Roman"/>
          <w:sz w:val="24"/>
          <w:szCs w:val="24"/>
        </w:rPr>
        <w:t xml:space="preserve">the </w:t>
      </w:r>
      <w:r w:rsidR="00462B8C">
        <w:rPr>
          <w:rFonts w:ascii="Times New Roman" w:hAnsi="Times New Roman" w:cs="Times New Roman"/>
          <w:sz w:val="24"/>
          <w:szCs w:val="24"/>
        </w:rPr>
        <w:t>Trustee for</w:t>
      </w:r>
      <w:r w:rsidR="00B06F2D">
        <w:rPr>
          <w:rFonts w:ascii="Times New Roman" w:hAnsi="Times New Roman" w:cs="Times New Roman"/>
          <w:sz w:val="24"/>
          <w:szCs w:val="24"/>
        </w:rPr>
        <w:t xml:space="preserve"> when filing the claim</w:t>
      </w:r>
      <w:r w:rsidR="0093742D">
        <w:rPr>
          <w:rFonts w:ascii="Times New Roman" w:hAnsi="Times New Roman" w:cs="Times New Roman"/>
          <w:sz w:val="24"/>
          <w:szCs w:val="24"/>
        </w:rPr>
        <w:t>.  T</w:t>
      </w:r>
      <w:r w:rsidR="006420A6">
        <w:rPr>
          <w:rFonts w:ascii="Times New Roman" w:hAnsi="Times New Roman" w:cs="Times New Roman"/>
          <w:sz w:val="24"/>
          <w:szCs w:val="24"/>
        </w:rPr>
        <w:t>he claim was</w:t>
      </w:r>
      <w:r>
        <w:rPr>
          <w:rFonts w:ascii="Times New Roman" w:hAnsi="Times New Roman" w:cs="Times New Roman"/>
          <w:sz w:val="24"/>
          <w:szCs w:val="24"/>
        </w:rPr>
        <w:t xml:space="preserve"> then</w:t>
      </w:r>
      <w:r w:rsidR="006420A6">
        <w:rPr>
          <w:rFonts w:ascii="Times New Roman" w:hAnsi="Times New Roman" w:cs="Times New Roman"/>
          <w:sz w:val="24"/>
          <w:szCs w:val="24"/>
        </w:rPr>
        <w:t xml:space="preserve"> DENIED and a request for a Court Order was issued by the carrier</w:t>
      </w:r>
      <w:r>
        <w:rPr>
          <w:rFonts w:ascii="Times New Roman" w:hAnsi="Times New Roman" w:cs="Times New Roman"/>
          <w:sz w:val="24"/>
          <w:szCs w:val="24"/>
        </w:rPr>
        <w:t xml:space="preserve"> to approve of any beneficiary scheme</w:t>
      </w:r>
      <w:r w:rsidR="00462B8C">
        <w:rPr>
          <w:rFonts w:ascii="Times New Roman" w:hAnsi="Times New Roman" w:cs="Times New Roman"/>
          <w:sz w:val="24"/>
          <w:szCs w:val="24"/>
        </w:rPr>
        <w:t>.</w:t>
      </w:r>
      <w:r w:rsidR="006420A6">
        <w:rPr>
          <w:rFonts w:ascii="Times New Roman" w:hAnsi="Times New Roman" w:cs="Times New Roman"/>
          <w:sz w:val="24"/>
          <w:szCs w:val="24"/>
        </w:rPr>
        <w:t xml:space="preserve"> </w:t>
      </w:r>
      <w:r w:rsidR="006420A6" w:rsidRPr="006420A6">
        <w:rPr>
          <w:rFonts w:ascii="Times New Roman" w:hAnsi="Times New Roman" w:cs="Times New Roman"/>
          <w:sz w:val="24"/>
          <w:szCs w:val="24"/>
          <w:highlight w:val="yellow"/>
        </w:rPr>
        <w:t>EXHIBIT 1 – SPALLINA CLAIM</w:t>
      </w:r>
      <w:r w:rsidR="0093742D">
        <w:rPr>
          <w:rFonts w:ascii="Times New Roman" w:hAnsi="Times New Roman" w:cs="Times New Roman"/>
          <w:sz w:val="24"/>
          <w:szCs w:val="24"/>
        </w:rPr>
        <w:t xml:space="preserve"> FORM</w:t>
      </w:r>
      <w:r w:rsidR="00164225">
        <w:rPr>
          <w:rFonts w:ascii="Times New Roman" w:hAnsi="Times New Roman" w:cs="Times New Roman"/>
          <w:sz w:val="24"/>
          <w:szCs w:val="24"/>
        </w:rPr>
        <w:t xml:space="preserve"> AND CARRIER REQUEST</w:t>
      </w:r>
      <w:r w:rsidR="006420A6">
        <w:rPr>
          <w:rFonts w:ascii="Times New Roman" w:hAnsi="Times New Roman" w:cs="Times New Roman"/>
          <w:sz w:val="24"/>
          <w:szCs w:val="24"/>
        </w:rPr>
        <w:t>.</w:t>
      </w:r>
    </w:p>
    <w:p w:rsidR="00EB1A07" w:rsidRPr="00EB1A07" w:rsidRDefault="00F3793C" w:rsidP="00EB1A07">
      <w:pPr>
        <w:pStyle w:val="ListParagraph"/>
        <w:numPr>
          <w:ilvl w:val="0"/>
          <w:numId w:val="2"/>
        </w:numPr>
        <w:spacing w:line="480" w:lineRule="auto"/>
        <w:ind w:left="360"/>
        <w:rPr>
          <w:rFonts w:ascii="Times New Roman" w:hAnsi="Times New Roman" w:cs="Times New Roman"/>
          <w:sz w:val="24"/>
          <w:szCs w:val="24"/>
        </w:rPr>
      </w:pPr>
      <w:r w:rsidRPr="00EB1A07">
        <w:rPr>
          <w:rFonts w:ascii="Times New Roman" w:hAnsi="Times New Roman" w:cs="Times New Roman"/>
          <w:sz w:val="24"/>
          <w:szCs w:val="24"/>
        </w:rPr>
        <w:lastRenderedPageBreak/>
        <w:t>That EXHIBIT 1 shows that on November 01, 2012, SPALLINA tendered a letter written by MORAN</w:t>
      </w:r>
      <w:r w:rsidR="00E7588A">
        <w:rPr>
          <w:rStyle w:val="FootnoteReference"/>
          <w:rFonts w:ascii="Times New Roman" w:hAnsi="Times New Roman" w:cs="Times New Roman"/>
          <w:sz w:val="24"/>
          <w:szCs w:val="24"/>
        </w:rPr>
        <w:footnoteReference w:id="3"/>
      </w:r>
      <w:r w:rsidRPr="00EB1A07">
        <w:rPr>
          <w:rFonts w:ascii="Times New Roman" w:hAnsi="Times New Roman" w:cs="Times New Roman"/>
          <w:sz w:val="24"/>
          <w:szCs w:val="24"/>
        </w:rPr>
        <w:t xml:space="preserve"> with a Claimant Statement to HERITAGE that on page 5, SPALLINA signs as the trustee of the “Simon Bernstein Irrevocable Insurance Trust </w:t>
      </w:r>
      <w:proofErr w:type="spellStart"/>
      <w:r w:rsidRPr="00EB1A07">
        <w:rPr>
          <w:rFonts w:ascii="Times New Roman" w:hAnsi="Times New Roman" w:cs="Times New Roman"/>
          <w:sz w:val="24"/>
          <w:szCs w:val="24"/>
        </w:rPr>
        <w:t>dtd</w:t>
      </w:r>
      <w:proofErr w:type="spellEnd"/>
      <w:r w:rsidRPr="00EB1A07">
        <w:rPr>
          <w:rFonts w:ascii="Times New Roman" w:hAnsi="Times New Roman" w:cs="Times New Roman"/>
          <w:sz w:val="24"/>
          <w:szCs w:val="24"/>
        </w:rPr>
        <w:t>. 6/21/95,” which in the cover letter prepared by MORAN, SPALLINA claims that “</w:t>
      </w:r>
      <w:r w:rsidR="00EB1A07" w:rsidRPr="00EB1A07">
        <w:rPr>
          <w:rFonts w:ascii="Times New Roman" w:hAnsi="Times New Roman" w:cs="Times New Roman"/>
          <w:sz w:val="24"/>
          <w:szCs w:val="24"/>
        </w:rPr>
        <w:t>W</w:t>
      </w:r>
      <w:r w:rsidRPr="00EB1A07">
        <w:rPr>
          <w:rFonts w:ascii="Times New Roman" w:hAnsi="Times New Roman" w:cs="Times New Roman"/>
          <w:sz w:val="24"/>
          <w:szCs w:val="24"/>
        </w:rPr>
        <w:t>e are un</w:t>
      </w:r>
      <w:r w:rsidRPr="00EB1A07">
        <w:rPr>
          <w:rFonts w:ascii="Times New Roman" w:hAnsi="Times New Roman" w:cs="Times New Roman"/>
          <w:sz w:val="24"/>
          <w:szCs w:val="24"/>
        </w:rPr>
        <w:t>a</w:t>
      </w:r>
      <w:r w:rsidRPr="00EB1A07">
        <w:rPr>
          <w:rFonts w:ascii="Times New Roman" w:hAnsi="Times New Roman" w:cs="Times New Roman"/>
          <w:sz w:val="24"/>
          <w:szCs w:val="24"/>
        </w:rPr>
        <w:t>ble to lo</w:t>
      </w:r>
      <w:r w:rsidRPr="00EB1A07">
        <w:rPr>
          <w:rFonts w:ascii="Times New Roman" w:hAnsi="Times New Roman" w:cs="Times New Roman"/>
          <w:sz w:val="24"/>
          <w:szCs w:val="24"/>
        </w:rPr>
        <w:t>cate</w:t>
      </w:r>
      <w:r w:rsidRPr="00EB1A07">
        <w:rPr>
          <w:rFonts w:ascii="Times New Roman" w:hAnsi="Times New Roman" w:cs="Times New Roman"/>
          <w:sz w:val="24"/>
          <w:szCs w:val="24"/>
        </w:rPr>
        <w:t xml:space="preserve"> a</w:t>
      </w:r>
      <w:r w:rsidR="00EB1A07">
        <w:rPr>
          <w:rFonts w:ascii="Times New Roman" w:hAnsi="Times New Roman" w:cs="Times New Roman"/>
          <w:sz w:val="24"/>
          <w:szCs w:val="24"/>
        </w:rPr>
        <w:t xml:space="preserve"> </w:t>
      </w:r>
      <w:r w:rsidRPr="00EB1A07">
        <w:rPr>
          <w:rFonts w:ascii="Times New Roman" w:hAnsi="Times New Roman" w:cs="Times New Roman"/>
          <w:sz w:val="24"/>
          <w:szCs w:val="24"/>
        </w:rPr>
        <w:t xml:space="preserve">copy of </w:t>
      </w:r>
      <w:r w:rsidRPr="00EB1A07">
        <w:rPr>
          <w:rFonts w:ascii="Times New Roman" w:hAnsi="Times New Roman" w:cs="Times New Roman"/>
          <w:sz w:val="24"/>
          <w:szCs w:val="24"/>
        </w:rPr>
        <w:t>the original i</w:t>
      </w:r>
      <w:r w:rsidRPr="00EB1A07">
        <w:rPr>
          <w:rFonts w:ascii="Times New Roman" w:hAnsi="Times New Roman" w:cs="Times New Roman"/>
          <w:sz w:val="24"/>
          <w:szCs w:val="24"/>
        </w:rPr>
        <w:t>nsurance policy</w:t>
      </w:r>
      <w:r w:rsidRPr="00EB1A07">
        <w:rPr>
          <w:rFonts w:ascii="Times New Roman" w:hAnsi="Times New Roman" w:cs="Times New Roman"/>
          <w:sz w:val="24"/>
          <w:szCs w:val="24"/>
        </w:rPr>
        <w:t xml:space="preserve">” and in the December 06, 2012 letter included in EXHIBIT 1, he further states, </w:t>
      </w:r>
      <w:r w:rsidR="00EB1A07" w:rsidRPr="00EB1A07">
        <w:rPr>
          <w:rFonts w:ascii="Times New Roman" w:hAnsi="Times New Roman" w:cs="Times New Roman"/>
          <w:sz w:val="24"/>
          <w:szCs w:val="24"/>
        </w:rPr>
        <w:t>“</w:t>
      </w:r>
      <w:r w:rsidR="00EB1A07" w:rsidRPr="00EB1A07">
        <w:rPr>
          <w:rFonts w:ascii="Times New Roman" w:hAnsi="Times New Roman" w:cs="Times New Roman"/>
          <w:sz w:val="24"/>
          <w:szCs w:val="24"/>
        </w:rPr>
        <w:t>We are unable to locate the Si</w:t>
      </w:r>
      <w:r w:rsidR="00EB1A07" w:rsidRPr="00EB1A07">
        <w:rPr>
          <w:rFonts w:ascii="Times New Roman" w:hAnsi="Times New Roman" w:cs="Times New Roman"/>
          <w:sz w:val="24"/>
          <w:szCs w:val="24"/>
        </w:rPr>
        <w:t xml:space="preserve">mon </w:t>
      </w:r>
      <w:r w:rsidR="00EB1A07" w:rsidRPr="00EB1A07">
        <w:rPr>
          <w:rFonts w:ascii="Times New Roman" w:hAnsi="Times New Roman" w:cs="Times New Roman"/>
          <w:sz w:val="24"/>
          <w:szCs w:val="24"/>
        </w:rPr>
        <w:t xml:space="preserve">Bernstein </w:t>
      </w:r>
      <w:r w:rsidR="00EB1A07" w:rsidRPr="00EB1A07">
        <w:rPr>
          <w:rFonts w:ascii="Times New Roman" w:hAnsi="Times New Roman" w:cs="Times New Roman"/>
          <w:sz w:val="24"/>
          <w:szCs w:val="24"/>
        </w:rPr>
        <w:t>I</w:t>
      </w:r>
      <w:r w:rsidR="00EB1A07" w:rsidRPr="00EB1A07">
        <w:rPr>
          <w:rFonts w:ascii="Times New Roman" w:hAnsi="Times New Roman" w:cs="Times New Roman"/>
          <w:sz w:val="24"/>
          <w:szCs w:val="24"/>
        </w:rPr>
        <w:t>rrevocable Insurance Tr</w:t>
      </w:r>
      <w:r w:rsidR="00EB1A07" w:rsidRPr="00EB1A07">
        <w:rPr>
          <w:rFonts w:ascii="Times New Roman" w:hAnsi="Times New Roman" w:cs="Times New Roman"/>
          <w:sz w:val="24"/>
          <w:szCs w:val="24"/>
        </w:rPr>
        <w:t>ust</w:t>
      </w:r>
      <w:r w:rsidR="00EB1A07" w:rsidRPr="00EB1A07">
        <w:rPr>
          <w:rFonts w:ascii="Times New Roman" w:hAnsi="Times New Roman" w:cs="Times New Roman"/>
          <w:sz w:val="24"/>
          <w:szCs w:val="24"/>
        </w:rPr>
        <w:t xml:space="preserve"> dated Jun</w:t>
      </w:r>
      <w:r w:rsidR="00EB1A07" w:rsidRPr="00EB1A07">
        <w:rPr>
          <w:rFonts w:ascii="Times New Roman" w:hAnsi="Times New Roman" w:cs="Times New Roman"/>
          <w:sz w:val="24"/>
          <w:szCs w:val="24"/>
        </w:rPr>
        <w:t>e 1,</w:t>
      </w:r>
      <w:r w:rsidR="00EB1A07" w:rsidRPr="00EB1A07">
        <w:t xml:space="preserve"> </w:t>
      </w:r>
      <w:r w:rsidR="00EB1A07" w:rsidRPr="00EB1A07">
        <w:rPr>
          <w:rFonts w:ascii="Times New Roman" w:hAnsi="Times New Roman" w:cs="Times New Roman"/>
          <w:sz w:val="24"/>
          <w:szCs w:val="24"/>
        </w:rPr>
        <w:t>1995, which we have spent much time searching for.”</w:t>
      </w:r>
    </w:p>
    <w:p w:rsidR="00B06F2D"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due to a lost policy and lost trust, the insurance carrier denied Spallina’s claim that he was the “trustee” of the lost trust and demanded a court order to approve of the beneficiary scheme being proposed.</w:t>
      </w:r>
    </w:p>
    <w:p w:rsidR="00EB1A07"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SPALLINA</w:t>
      </w:r>
      <w:r w:rsidRPr="00EB1A07">
        <w:rPr>
          <w:rFonts w:ascii="Times New Roman" w:hAnsi="Times New Roman" w:cs="Times New Roman"/>
          <w:sz w:val="24"/>
          <w:szCs w:val="24"/>
        </w:rPr>
        <w:t xml:space="preserve"> claims in his letter to the carrier dated December 06, 2012 that “if n</w:t>
      </w:r>
      <w:r w:rsidRPr="00EB1A07">
        <w:rPr>
          <w:rFonts w:ascii="Times New Roman" w:hAnsi="Times New Roman" w:cs="Times New Roman"/>
          <w:sz w:val="24"/>
          <w:szCs w:val="24"/>
        </w:rPr>
        <w:t>ecessary, we will prepare for Heritage an Agreement and Mu</w:t>
      </w:r>
      <w:r w:rsidRPr="00EB1A07">
        <w:rPr>
          <w:rFonts w:ascii="Times New Roman" w:hAnsi="Times New Roman" w:cs="Times New Roman"/>
          <w:sz w:val="24"/>
          <w:szCs w:val="24"/>
        </w:rPr>
        <w:t>t</w:t>
      </w:r>
      <w:r w:rsidRPr="00EB1A07">
        <w:rPr>
          <w:rFonts w:ascii="Times New Roman" w:hAnsi="Times New Roman" w:cs="Times New Roman"/>
          <w:sz w:val="24"/>
          <w:szCs w:val="24"/>
        </w:rPr>
        <w:t>ual Release amongst</w:t>
      </w:r>
      <w:r>
        <w:rPr>
          <w:rFonts w:ascii="Times New Roman" w:hAnsi="Times New Roman" w:cs="Times New Roman"/>
          <w:sz w:val="24"/>
          <w:szCs w:val="24"/>
        </w:rPr>
        <w:t xml:space="preserve"> </w:t>
      </w:r>
      <w:r w:rsidRPr="00EB1A07">
        <w:rPr>
          <w:rFonts w:ascii="Times New Roman" w:hAnsi="Times New Roman" w:cs="Times New Roman"/>
          <w:b/>
          <w:sz w:val="24"/>
          <w:szCs w:val="24"/>
          <w:u w:val="single"/>
        </w:rPr>
        <w:t>all</w:t>
      </w:r>
      <w:r w:rsidRPr="00EB1A07">
        <w:rPr>
          <w:rFonts w:ascii="Times New Roman" w:hAnsi="Times New Roman" w:cs="Times New Roman"/>
          <w:sz w:val="24"/>
          <w:szCs w:val="24"/>
        </w:rPr>
        <w:t xml:space="preserve"> [emphasis added]</w:t>
      </w:r>
      <w:r w:rsidRPr="00EB1A07">
        <w:rPr>
          <w:rFonts w:ascii="Times New Roman" w:hAnsi="Times New Roman" w:cs="Times New Roman"/>
          <w:sz w:val="24"/>
          <w:szCs w:val="24"/>
        </w:rPr>
        <w:t xml:space="preserve"> the children.</w:t>
      </w:r>
      <w:r>
        <w:rPr>
          <w:rFonts w:ascii="Times New Roman" w:hAnsi="Times New Roman" w:cs="Times New Roman"/>
          <w:sz w:val="24"/>
          <w:szCs w:val="24"/>
        </w:rPr>
        <w:t xml:space="preserve">” </w:t>
      </w:r>
    </w:p>
    <w:p w:rsidR="00EB1A07"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SPALLINA knew he was not the “trustee” of the lost trust, as he claims never to have seen a copy of the “lost” trust and therefore this is Prima Facie evidence of INSURANCE FRAUD</w:t>
      </w:r>
      <w:r w:rsidR="00BA574E">
        <w:rPr>
          <w:rFonts w:ascii="Times New Roman" w:hAnsi="Times New Roman" w:cs="Times New Roman"/>
          <w:sz w:val="24"/>
          <w:szCs w:val="24"/>
        </w:rPr>
        <w:t xml:space="preserve"> and as such the claim was denied when none of the claim form information requested by the carrier was provided to prove the beneficial interests.</w:t>
      </w:r>
    </w:p>
    <w:p w:rsidR="00BA574E" w:rsidRDefault="00BA574E"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SPALLINA then prepared a Settlement Agreement and Mutual Release</w:t>
      </w:r>
      <w:r w:rsidR="00E7588A">
        <w:rPr>
          <w:rFonts w:ascii="Times New Roman" w:hAnsi="Times New Roman" w:cs="Times New Roman"/>
          <w:sz w:val="24"/>
          <w:szCs w:val="24"/>
        </w:rPr>
        <w:t xml:space="preserve"> (“</w:t>
      </w:r>
      <w:proofErr w:type="spellStart"/>
      <w:r w:rsidR="00E7588A">
        <w:rPr>
          <w:rFonts w:ascii="Times New Roman" w:hAnsi="Times New Roman" w:cs="Times New Roman"/>
          <w:sz w:val="24"/>
          <w:szCs w:val="24"/>
        </w:rPr>
        <w:t>SAMR</w:t>
      </w:r>
      <w:proofErr w:type="spellEnd"/>
      <w:r w:rsidR="00E7588A">
        <w:rPr>
          <w:rFonts w:ascii="Times New Roman" w:hAnsi="Times New Roman" w:cs="Times New Roman"/>
          <w:sz w:val="24"/>
          <w:szCs w:val="24"/>
        </w:rPr>
        <w:t>”)</w:t>
      </w:r>
      <w:r>
        <w:rPr>
          <w:rFonts w:ascii="Times New Roman" w:hAnsi="Times New Roman" w:cs="Times New Roman"/>
          <w:sz w:val="24"/>
          <w:szCs w:val="24"/>
        </w:rPr>
        <w:t xml:space="preserve"> for the children of SIMON to sign in efforts to have the benefits paid to a new POST MORTEM trust with new trustees and beneficiaries according to what they claimed were the </w:t>
      </w:r>
      <w:r>
        <w:rPr>
          <w:rFonts w:ascii="Times New Roman" w:hAnsi="Times New Roman" w:cs="Times New Roman"/>
          <w:sz w:val="24"/>
          <w:szCs w:val="24"/>
        </w:rPr>
        <w:lastRenderedPageBreak/>
        <w:t>beneficiaries of the missing trust</w:t>
      </w:r>
      <w:r w:rsidR="00E7588A">
        <w:rPr>
          <w:rFonts w:ascii="Times New Roman" w:hAnsi="Times New Roman" w:cs="Times New Roman"/>
          <w:sz w:val="24"/>
          <w:szCs w:val="24"/>
        </w:rPr>
        <w:t xml:space="preserve"> and was going to take that to the Probate Court in Palm Beach County for approval by the Probate Court judge</w:t>
      </w:r>
      <w:r>
        <w:rPr>
          <w:rFonts w:ascii="Times New Roman" w:hAnsi="Times New Roman" w:cs="Times New Roman"/>
          <w:sz w:val="24"/>
          <w:szCs w:val="24"/>
        </w:rPr>
        <w:t>.</w:t>
      </w:r>
    </w:p>
    <w:p w:rsidR="00E7588A" w:rsidRPr="00EB1A07" w:rsidRDefault="00E7588A"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when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was presented to ELIOT and his children’s counsel, there were multiple problems found, including the fact that it put ELIOT and his children in a conflict over the benefits.  ELIOT notified SPALLINA and all of SIMON’S children of the problems with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and the need for each child of SIMON’S to get counsel for their children separate than any they might get for themselves, as it appeared that the beneficiaries could either be the children or the grandchildren and the children were acting simultaneously as trustees for their children who are alleged to be the estate beneficiaries. </w:t>
      </w:r>
    </w:p>
    <w:p w:rsidR="00D31105" w:rsidRPr="00D31105" w:rsidRDefault="00E7588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D31105">
        <w:rPr>
          <w:rFonts w:ascii="Times New Roman" w:hAnsi="Times New Roman" w:cs="Times New Roman"/>
          <w:sz w:val="24"/>
          <w:szCs w:val="24"/>
        </w:rPr>
        <w:t>due to the conflict of interest caused by the estate planners, TSPA, TESCHER and SPALLINA’S incompetence</w:t>
      </w:r>
      <w:r w:rsidR="00AD2AB9">
        <w:rPr>
          <w:rFonts w:ascii="Times New Roman" w:hAnsi="Times New Roman" w:cs="Times New Roman"/>
          <w:sz w:val="24"/>
          <w:szCs w:val="24"/>
        </w:rPr>
        <w:t xml:space="preserve"> that created the conflict</w:t>
      </w:r>
      <w:r w:rsidR="00D31105">
        <w:rPr>
          <w:rFonts w:ascii="Times New Roman" w:hAnsi="Times New Roman" w:cs="Times New Roman"/>
          <w:sz w:val="24"/>
          <w:szCs w:val="24"/>
        </w:rPr>
        <w:t xml:space="preserve">, </w:t>
      </w:r>
      <w:r>
        <w:rPr>
          <w:rFonts w:ascii="Times New Roman" w:hAnsi="Times New Roman" w:cs="Times New Roman"/>
          <w:sz w:val="24"/>
          <w:szCs w:val="24"/>
        </w:rPr>
        <w:t>ELIOT</w:t>
      </w:r>
      <w:r w:rsidR="00D31105">
        <w:rPr>
          <w:rFonts w:ascii="Times New Roman" w:hAnsi="Times New Roman" w:cs="Times New Roman"/>
          <w:sz w:val="24"/>
          <w:szCs w:val="24"/>
        </w:rPr>
        <w:t xml:space="preserve"> was forced to</w:t>
      </w:r>
      <w:r>
        <w:rPr>
          <w:rFonts w:ascii="Times New Roman" w:hAnsi="Times New Roman" w:cs="Times New Roman"/>
          <w:sz w:val="24"/>
          <w:szCs w:val="24"/>
        </w:rPr>
        <w:t xml:space="preserve"> </w:t>
      </w:r>
      <w:r w:rsidR="00D31105">
        <w:rPr>
          <w:rFonts w:ascii="Times New Roman" w:hAnsi="Times New Roman" w:cs="Times New Roman"/>
          <w:sz w:val="24"/>
          <w:szCs w:val="24"/>
        </w:rPr>
        <w:t xml:space="preserve">then </w:t>
      </w:r>
      <w:r>
        <w:rPr>
          <w:rFonts w:ascii="Times New Roman" w:hAnsi="Times New Roman" w:cs="Times New Roman"/>
          <w:sz w:val="24"/>
          <w:szCs w:val="24"/>
        </w:rPr>
        <w:t xml:space="preserve">have </w:t>
      </w:r>
      <w:r w:rsidR="00AD2AB9">
        <w:rPr>
          <w:rFonts w:ascii="Times New Roman" w:hAnsi="Times New Roman" w:cs="Times New Roman"/>
          <w:sz w:val="24"/>
          <w:szCs w:val="24"/>
        </w:rPr>
        <w:t>his</w:t>
      </w:r>
      <w:r>
        <w:rPr>
          <w:rFonts w:ascii="Times New Roman" w:hAnsi="Times New Roman" w:cs="Times New Roman"/>
          <w:sz w:val="24"/>
          <w:szCs w:val="24"/>
        </w:rPr>
        <w:t xml:space="preserve"> children represented by </w:t>
      </w:r>
      <w:r w:rsidR="00D31105">
        <w:rPr>
          <w:rFonts w:ascii="Times New Roman" w:hAnsi="Times New Roman" w:cs="Times New Roman"/>
          <w:sz w:val="24"/>
          <w:szCs w:val="24"/>
        </w:rPr>
        <w:t xml:space="preserve">separate </w:t>
      </w:r>
      <w:r>
        <w:rPr>
          <w:rFonts w:ascii="Times New Roman" w:hAnsi="Times New Roman" w:cs="Times New Roman"/>
          <w:sz w:val="24"/>
          <w:szCs w:val="24"/>
        </w:rPr>
        <w:t>counsel and ELIOT was then left representing his interests without counsel</w:t>
      </w:r>
      <w:r w:rsidR="00AD2AB9">
        <w:rPr>
          <w:rFonts w:ascii="Times New Roman" w:hAnsi="Times New Roman" w:cs="Times New Roman"/>
          <w:sz w:val="24"/>
          <w:szCs w:val="24"/>
        </w:rPr>
        <w:t>.  S</w:t>
      </w:r>
      <w:r>
        <w:rPr>
          <w:rFonts w:ascii="Times New Roman" w:hAnsi="Times New Roman" w:cs="Times New Roman"/>
          <w:sz w:val="24"/>
          <w:szCs w:val="24"/>
        </w:rPr>
        <w:t>ince the estate refused to p</w:t>
      </w:r>
      <w:r w:rsidR="00D31105">
        <w:rPr>
          <w:rFonts w:ascii="Times New Roman" w:hAnsi="Times New Roman" w:cs="Times New Roman"/>
          <w:sz w:val="24"/>
          <w:szCs w:val="24"/>
        </w:rPr>
        <w:t xml:space="preserve">ay for counsel for the parties despite the need arising </w:t>
      </w:r>
      <w:r>
        <w:rPr>
          <w:rFonts w:ascii="Times New Roman" w:hAnsi="Times New Roman" w:cs="Times New Roman"/>
          <w:sz w:val="24"/>
          <w:szCs w:val="24"/>
        </w:rPr>
        <w:t xml:space="preserve">due to </w:t>
      </w:r>
      <w:r w:rsidR="00D31105">
        <w:rPr>
          <w:rFonts w:ascii="Times New Roman" w:hAnsi="Times New Roman" w:cs="Times New Roman"/>
          <w:sz w:val="24"/>
          <w:szCs w:val="24"/>
        </w:rPr>
        <w:t xml:space="preserve">TSPA, TESCHER and SPALLINA’S </w:t>
      </w:r>
      <w:r w:rsidR="00A5167D" w:rsidRPr="00A5167D">
        <w:rPr>
          <w:rFonts w:ascii="Times New Roman" w:hAnsi="Times New Roman" w:cs="Times New Roman"/>
          <w:sz w:val="24"/>
          <w:szCs w:val="24"/>
        </w:rPr>
        <w:t>Willful, Wanton, Reckless, and Grossly Negligent</w:t>
      </w:r>
      <w:r w:rsidR="002C2816">
        <w:rPr>
          <w:rFonts w:ascii="Times New Roman" w:hAnsi="Times New Roman" w:cs="Times New Roman"/>
          <w:sz w:val="24"/>
          <w:szCs w:val="24"/>
        </w:rPr>
        <w:t xml:space="preserve"> acts</w:t>
      </w:r>
      <w:r w:rsidR="00D31105">
        <w:rPr>
          <w:rFonts w:ascii="Times New Roman" w:hAnsi="Times New Roman" w:cs="Times New Roman"/>
          <w:sz w:val="24"/>
          <w:szCs w:val="24"/>
        </w:rPr>
        <w:t xml:space="preserve"> in preparing the estate plan</w:t>
      </w:r>
      <w:r w:rsidR="00AD2AB9">
        <w:rPr>
          <w:rFonts w:ascii="Times New Roman" w:hAnsi="Times New Roman" w:cs="Times New Roman"/>
          <w:sz w:val="24"/>
          <w:szCs w:val="24"/>
        </w:rPr>
        <w:t xml:space="preserve"> for SIMON</w:t>
      </w:r>
      <w:r w:rsidR="00D31105">
        <w:rPr>
          <w:rFonts w:ascii="Times New Roman" w:hAnsi="Times New Roman" w:cs="Times New Roman"/>
          <w:sz w:val="24"/>
          <w:szCs w:val="24"/>
        </w:rPr>
        <w:t xml:space="preserve"> and</w:t>
      </w:r>
      <w:r w:rsidR="002C2816">
        <w:rPr>
          <w:rFonts w:ascii="Times New Roman" w:hAnsi="Times New Roman" w:cs="Times New Roman"/>
          <w:sz w:val="24"/>
          <w:szCs w:val="24"/>
        </w:rPr>
        <w:t xml:space="preserve"> neglecting to </w:t>
      </w:r>
      <w:r w:rsidR="00D31105">
        <w:rPr>
          <w:rFonts w:ascii="Times New Roman" w:hAnsi="Times New Roman" w:cs="Times New Roman"/>
          <w:sz w:val="24"/>
          <w:szCs w:val="24"/>
        </w:rPr>
        <w:t xml:space="preserve">protect the beneficiaries of the </w:t>
      </w:r>
      <w:r w:rsidR="002C2816">
        <w:rPr>
          <w:rFonts w:ascii="Times New Roman" w:hAnsi="Times New Roman" w:cs="Times New Roman"/>
          <w:sz w:val="24"/>
          <w:szCs w:val="24"/>
        </w:rPr>
        <w:t>P</w:t>
      </w:r>
      <w:r w:rsidR="00D31105">
        <w:rPr>
          <w:rFonts w:ascii="Times New Roman" w:hAnsi="Times New Roman" w:cs="Times New Roman"/>
          <w:sz w:val="24"/>
          <w:szCs w:val="24"/>
        </w:rPr>
        <w:t>olicy</w:t>
      </w:r>
      <w:r w:rsidR="002C2816">
        <w:rPr>
          <w:rFonts w:ascii="Times New Roman" w:hAnsi="Times New Roman" w:cs="Times New Roman"/>
          <w:sz w:val="24"/>
          <w:szCs w:val="24"/>
        </w:rPr>
        <w:t>(</w:t>
      </w:r>
      <w:proofErr w:type="spellStart"/>
      <w:r w:rsidR="002C2816">
        <w:rPr>
          <w:rFonts w:ascii="Times New Roman" w:hAnsi="Times New Roman" w:cs="Times New Roman"/>
          <w:sz w:val="24"/>
          <w:szCs w:val="24"/>
        </w:rPr>
        <w:t>ies</w:t>
      </w:r>
      <w:proofErr w:type="spellEnd"/>
      <w:r w:rsidR="002C2816">
        <w:rPr>
          <w:rFonts w:ascii="Times New Roman" w:hAnsi="Times New Roman" w:cs="Times New Roman"/>
          <w:sz w:val="24"/>
          <w:szCs w:val="24"/>
        </w:rPr>
        <w:t>)</w:t>
      </w:r>
      <w:r w:rsidR="00AD2AB9">
        <w:rPr>
          <w:rFonts w:ascii="Times New Roman" w:hAnsi="Times New Roman" w:cs="Times New Roman"/>
          <w:sz w:val="24"/>
          <w:szCs w:val="24"/>
        </w:rPr>
        <w:t xml:space="preserve"> they were aware of as evidenced in their correspondences exhibited herein and failing to retain a</w:t>
      </w:r>
      <w:r w:rsidR="00D31105">
        <w:rPr>
          <w:rFonts w:ascii="Times New Roman" w:hAnsi="Times New Roman" w:cs="Times New Roman"/>
          <w:sz w:val="24"/>
          <w:szCs w:val="24"/>
        </w:rPr>
        <w:t xml:space="preserve"> copy of the lost</w:t>
      </w:r>
      <w:r w:rsidR="00AD2AB9">
        <w:rPr>
          <w:rFonts w:ascii="Times New Roman" w:hAnsi="Times New Roman" w:cs="Times New Roman"/>
          <w:sz w:val="24"/>
          <w:szCs w:val="24"/>
        </w:rPr>
        <w:t xml:space="preserve"> P</w:t>
      </w:r>
      <w:r w:rsidR="00D31105">
        <w:rPr>
          <w:rFonts w:ascii="Times New Roman" w:hAnsi="Times New Roman" w:cs="Times New Roman"/>
          <w:sz w:val="24"/>
          <w:szCs w:val="24"/>
        </w:rPr>
        <w:t>olicy</w:t>
      </w:r>
      <w:r w:rsidR="00AD2AB9">
        <w:rPr>
          <w:rFonts w:ascii="Times New Roman" w:hAnsi="Times New Roman" w:cs="Times New Roman"/>
          <w:sz w:val="24"/>
          <w:szCs w:val="24"/>
        </w:rPr>
        <w:t>(</w:t>
      </w:r>
      <w:proofErr w:type="spellStart"/>
      <w:r w:rsidR="00AD2AB9">
        <w:rPr>
          <w:rFonts w:ascii="Times New Roman" w:hAnsi="Times New Roman" w:cs="Times New Roman"/>
          <w:sz w:val="24"/>
          <w:szCs w:val="24"/>
        </w:rPr>
        <w:t>ies</w:t>
      </w:r>
      <w:proofErr w:type="spellEnd"/>
      <w:r w:rsidR="00AD2AB9">
        <w:rPr>
          <w:rFonts w:ascii="Times New Roman" w:hAnsi="Times New Roman" w:cs="Times New Roman"/>
          <w:sz w:val="24"/>
          <w:szCs w:val="24"/>
        </w:rPr>
        <w:t>)</w:t>
      </w:r>
      <w:r w:rsidR="00D31105">
        <w:rPr>
          <w:rFonts w:ascii="Times New Roman" w:hAnsi="Times New Roman" w:cs="Times New Roman"/>
          <w:sz w:val="24"/>
          <w:szCs w:val="24"/>
        </w:rPr>
        <w:t xml:space="preserve"> and lost trust</w:t>
      </w:r>
      <w:r w:rsidR="00AD2AB9">
        <w:rPr>
          <w:rFonts w:ascii="Times New Roman" w:hAnsi="Times New Roman" w:cs="Times New Roman"/>
          <w:sz w:val="24"/>
          <w:szCs w:val="24"/>
        </w:rPr>
        <w:t>s</w:t>
      </w:r>
      <w:r w:rsidR="002C2816">
        <w:rPr>
          <w:rFonts w:ascii="Times New Roman" w:hAnsi="Times New Roman" w:cs="Times New Roman"/>
          <w:sz w:val="24"/>
          <w:szCs w:val="24"/>
        </w:rPr>
        <w:t xml:space="preserve"> to include in the estate plan</w:t>
      </w:r>
      <w:r w:rsidR="00AD2AB9">
        <w:rPr>
          <w:rFonts w:ascii="Times New Roman" w:hAnsi="Times New Roman" w:cs="Times New Roman"/>
          <w:sz w:val="24"/>
          <w:szCs w:val="24"/>
        </w:rPr>
        <w:t xml:space="preserve"> or letters from SIMON regarding his claimed intent</w:t>
      </w:r>
      <w:r w:rsidR="00D31105">
        <w:rPr>
          <w:rFonts w:ascii="Times New Roman" w:hAnsi="Times New Roman" w:cs="Times New Roman"/>
          <w:sz w:val="24"/>
          <w:szCs w:val="24"/>
        </w:rPr>
        <w:t>.</w:t>
      </w:r>
      <w:r w:rsidR="00D31105" w:rsidRPr="00D31105">
        <w:t xml:space="preserve"> </w:t>
      </w:r>
    </w:p>
    <w:p w:rsidR="00D31105" w:rsidRDefault="00D31105" w:rsidP="00D31105">
      <w:pPr>
        <w:pStyle w:val="ListParagraph"/>
        <w:numPr>
          <w:ilvl w:val="0"/>
          <w:numId w:val="2"/>
        </w:numPr>
        <w:spacing w:line="480" w:lineRule="auto"/>
        <w:ind w:left="360"/>
        <w:rPr>
          <w:rFonts w:ascii="Times New Roman" w:hAnsi="Times New Roman" w:cs="Times New Roman"/>
          <w:sz w:val="24"/>
          <w:szCs w:val="24"/>
        </w:rPr>
      </w:pPr>
      <w:r w:rsidRPr="00D31105">
        <w:rPr>
          <w:rFonts w:ascii="Times New Roman" w:hAnsi="Times New Roman" w:cs="Times New Roman"/>
          <w:sz w:val="24"/>
          <w:szCs w:val="24"/>
        </w:rPr>
        <w:t xml:space="preserve">That </w:t>
      </w:r>
      <w:r w:rsidRPr="00D31105">
        <w:rPr>
          <w:rFonts w:ascii="Times New Roman" w:hAnsi="Times New Roman" w:cs="Times New Roman"/>
          <w:sz w:val="24"/>
          <w:szCs w:val="24"/>
        </w:rPr>
        <w:t xml:space="preserve">TED, P. SIMON and D. SIMON also are acting as alleged </w:t>
      </w:r>
      <w:r w:rsidR="00AD2AB9">
        <w:rPr>
          <w:rFonts w:ascii="Times New Roman" w:hAnsi="Times New Roman" w:cs="Times New Roman"/>
          <w:sz w:val="24"/>
          <w:szCs w:val="24"/>
        </w:rPr>
        <w:t>t</w:t>
      </w:r>
      <w:r w:rsidRPr="00D31105">
        <w:rPr>
          <w:rFonts w:ascii="Times New Roman" w:hAnsi="Times New Roman" w:cs="Times New Roman"/>
          <w:sz w:val="24"/>
          <w:szCs w:val="24"/>
        </w:rPr>
        <w:t>rustees for their children in the estate matters</w:t>
      </w:r>
      <w:r w:rsidRPr="00D31105">
        <w:rPr>
          <w:rFonts w:ascii="Times New Roman" w:hAnsi="Times New Roman" w:cs="Times New Roman"/>
          <w:sz w:val="24"/>
          <w:szCs w:val="24"/>
        </w:rPr>
        <w:t xml:space="preserve"> </w:t>
      </w:r>
      <w:r w:rsidRPr="00D31105">
        <w:rPr>
          <w:rFonts w:ascii="Times New Roman" w:hAnsi="Times New Roman" w:cs="Times New Roman"/>
          <w:sz w:val="24"/>
          <w:szCs w:val="24"/>
        </w:rPr>
        <w:t xml:space="preserve">over their </w:t>
      </w:r>
      <w:r w:rsidR="00AD2AB9">
        <w:rPr>
          <w:rFonts w:ascii="Times New Roman" w:hAnsi="Times New Roman" w:cs="Times New Roman"/>
          <w:sz w:val="24"/>
          <w:szCs w:val="24"/>
        </w:rPr>
        <w:t xml:space="preserve">minor </w:t>
      </w:r>
      <w:r w:rsidRPr="00D31105">
        <w:rPr>
          <w:rFonts w:ascii="Times New Roman" w:hAnsi="Times New Roman" w:cs="Times New Roman"/>
          <w:sz w:val="24"/>
          <w:szCs w:val="24"/>
        </w:rPr>
        <w:t xml:space="preserve">children </w:t>
      </w:r>
      <w:r w:rsidRPr="00D31105">
        <w:rPr>
          <w:rFonts w:ascii="Times New Roman" w:hAnsi="Times New Roman" w:cs="Times New Roman"/>
          <w:sz w:val="24"/>
          <w:szCs w:val="24"/>
        </w:rPr>
        <w:t>trusts and</w:t>
      </w:r>
      <w:r w:rsidRPr="00D31105">
        <w:rPr>
          <w:rFonts w:ascii="Times New Roman" w:hAnsi="Times New Roman" w:cs="Times New Roman"/>
          <w:sz w:val="24"/>
          <w:szCs w:val="24"/>
        </w:rPr>
        <w:t xml:space="preserve"> yet</w:t>
      </w:r>
      <w:r w:rsidRPr="00D31105">
        <w:rPr>
          <w:rFonts w:ascii="Times New Roman" w:hAnsi="Times New Roman" w:cs="Times New Roman"/>
          <w:sz w:val="24"/>
          <w:szCs w:val="24"/>
        </w:rPr>
        <w:t xml:space="preserve"> failed to </w:t>
      </w:r>
      <w:r w:rsidR="00AD2AB9">
        <w:rPr>
          <w:rFonts w:ascii="Times New Roman" w:hAnsi="Times New Roman" w:cs="Times New Roman"/>
          <w:sz w:val="24"/>
          <w:szCs w:val="24"/>
        </w:rPr>
        <w:t xml:space="preserve">have their children </w:t>
      </w:r>
      <w:r w:rsidRPr="00D31105">
        <w:rPr>
          <w:rFonts w:ascii="Times New Roman" w:hAnsi="Times New Roman" w:cs="Times New Roman"/>
          <w:sz w:val="24"/>
          <w:szCs w:val="24"/>
        </w:rPr>
        <w:t>include</w:t>
      </w:r>
      <w:r w:rsidR="00AD2AB9">
        <w:rPr>
          <w:rFonts w:ascii="Times New Roman" w:hAnsi="Times New Roman" w:cs="Times New Roman"/>
          <w:sz w:val="24"/>
          <w:szCs w:val="24"/>
        </w:rPr>
        <w:t xml:space="preserve">d </w:t>
      </w:r>
      <w:r w:rsidRPr="00D31105">
        <w:rPr>
          <w:rFonts w:ascii="Times New Roman" w:hAnsi="Times New Roman" w:cs="Times New Roman"/>
          <w:sz w:val="24"/>
          <w:szCs w:val="24"/>
        </w:rPr>
        <w:t xml:space="preserve">in this </w:t>
      </w:r>
      <w:r w:rsidR="00AD2AB9">
        <w:rPr>
          <w:rFonts w:ascii="Times New Roman" w:hAnsi="Times New Roman" w:cs="Times New Roman"/>
          <w:sz w:val="24"/>
          <w:szCs w:val="24"/>
        </w:rPr>
        <w:t>lawsuit, knowing they may be</w:t>
      </w:r>
      <w:r w:rsidRPr="00D31105">
        <w:rPr>
          <w:rFonts w:ascii="Times New Roman" w:hAnsi="Times New Roman" w:cs="Times New Roman"/>
          <w:sz w:val="24"/>
          <w:szCs w:val="24"/>
        </w:rPr>
        <w:t xml:space="preserve"> potential beneficiaries of the now lost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or suppressed Policy(</w:t>
      </w:r>
      <w:proofErr w:type="spellStart"/>
      <w:r w:rsidRPr="00D31105">
        <w:rPr>
          <w:rFonts w:ascii="Times New Roman" w:hAnsi="Times New Roman" w:cs="Times New Roman"/>
          <w:sz w:val="24"/>
          <w:szCs w:val="24"/>
        </w:rPr>
        <w:t>ies</w:t>
      </w:r>
      <w:proofErr w:type="spellEnd"/>
      <w:r w:rsidRPr="00D31105">
        <w:rPr>
          <w:rFonts w:ascii="Times New Roman" w:hAnsi="Times New Roman" w:cs="Times New Roman"/>
          <w:sz w:val="24"/>
          <w:szCs w:val="24"/>
        </w:rPr>
        <w:t>).  Where each child</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of SIMON’S stands in direct conflict with SIMON’S grandchildren</w:t>
      </w:r>
      <w:r w:rsidRPr="00D31105">
        <w:rPr>
          <w:rFonts w:ascii="Times New Roman" w:hAnsi="Times New Roman" w:cs="Times New Roman"/>
          <w:sz w:val="24"/>
          <w:szCs w:val="24"/>
        </w:rPr>
        <w:t xml:space="preserve">, </w:t>
      </w:r>
      <w:r w:rsidRPr="00D31105">
        <w:rPr>
          <w:rFonts w:ascii="Times New Roman" w:hAnsi="Times New Roman" w:cs="Times New Roman"/>
          <w:sz w:val="24"/>
          <w:szCs w:val="24"/>
        </w:rPr>
        <w:t>their own children</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w:t>
      </w:r>
      <w:r w:rsidR="00AD2AB9">
        <w:rPr>
          <w:rFonts w:ascii="Times New Roman" w:hAnsi="Times New Roman" w:cs="Times New Roman"/>
          <w:sz w:val="24"/>
          <w:szCs w:val="24"/>
        </w:rPr>
        <w:t xml:space="preserve">for inheritance of </w:t>
      </w:r>
      <w:r w:rsidRPr="00D31105">
        <w:rPr>
          <w:rFonts w:ascii="Times New Roman" w:hAnsi="Times New Roman" w:cs="Times New Roman"/>
          <w:sz w:val="24"/>
          <w:szCs w:val="24"/>
        </w:rPr>
        <w:t>the benefits</w:t>
      </w:r>
      <w:r w:rsidRPr="00D31105">
        <w:rPr>
          <w:rFonts w:ascii="Times New Roman" w:hAnsi="Times New Roman" w:cs="Times New Roman"/>
          <w:sz w:val="24"/>
          <w:szCs w:val="24"/>
        </w:rPr>
        <w:t xml:space="preserve"> and where none </w:t>
      </w:r>
      <w:r w:rsidRPr="00D31105">
        <w:rPr>
          <w:rFonts w:ascii="Times New Roman" w:hAnsi="Times New Roman" w:cs="Times New Roman"/>
          <w:sz w:val="24"/>
          <w:szCs w:val="24"/>
        </w:rPr>
        <w:lastRenderedPageBreak/>
        <w:t xml:space="preserve">of </w:t>
      </w:r>
      <w:r w:rsidR="00AD2AB9">
        <w:rPr>
          <w:rFonts w:ascii="Times New Roman" w:hAnsi="Times New Roman" w:cs="Times New Roman"/>
          <w:sz w:val="24"/>
          <w:szCs w:val="24"/>
        </w:rPr>
        <w:t xml:space="preserve">the other children, </w:t>
      </w:r>
      <w:r w:rsidRPr="00D31105">
        <w:rPr>
          <w:rFonts w:ascii="Times New Roman" w:hAnsi="Times New Roman" w:cs="Times New Roman"/>
          <w:sz w:val="24"/>
          <w:szCs w:val="24"/>
        </w:rPr>
        <w:t>other than ELIOT</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want to have their children represented in the</w:t>
      </w:r>
      <w:r w:rsidR="00AD2AB9">
        <w:rPr>
          <w:rFonts w:ascii="Times New Roman" w:hAnsi="Times New Roman" w:cs="Times New Roman"/>
          <w:sz w:val="24"/>
          <w:szCs w:val="24"/>
        </w:rPr>
        <w:t xml:space="preserve">se insurance </w:t>
      </w:r>
      <w:r w:rsidRPr="00D31105">
        <w:rPr>
          <w:rFonts w:ascii="Times New Roman" w:hAnsi="Times New Roman" w:cs="Times New Roman"/>
          <w:sz w:val="24"/>
          <w:szCs w:val="24"/>
        </w:rPr>
        <w:t>matter</w:t>
      </w:r>
      <w:r w:rsidRPr="00D31105">
        <w:rPr>
          <w:rFonts w:ascii="Times New Roman" w:hAnsi="Times New Roman" w:cs="Times New Roman"/>
          <w:sz w:val="24"/>
          <w:szCs w:val="24"/>
        </w:rPr>
        <w:t>s</w:t>
      </w:r>
      <w:r w:rsidR="00AD2AB9">
        <w:rPr>
          <w:rFonts w:ascii="Times New Roman" w:hAnsi="Times New Roman" w:cs="Times New Roman"/>
          <w:sz w:val="24"/>
          <w:szCs w:val="24"/>
        </w:rPr>
        <w:t xml:space="preserve"> cloaked as a Breach of Contract lawsuit, where they are potential beneficiaries and despite </w:t>
      </w:r>
      <w:r w:rsidRPr="00D31105">
        <w:rPr>
          <w:rFonts w:ascii="Times New Roman" w:hAnsi="Times New Roman" w:cs="Times New Roman"/>
          <w:sz w:val="24"/>
          <w:szCs w:val="24"/>
        </w:rPr>
        <w:t>their acting as their trustees</w:t>
      </w:r>
      <w:r w:rsidR="00AD2AB9">
        <w:rPr>
          <w:rFonts w:ascii="Times New Roman" w:hAnsi="Times New Roman" w:cs="Times New Roman"/>
          <w:sz w:val="24"/>
          <w:szCs w:val="24"/>
        </w:rPr>
        <w:t xml:space="preserve"> in the estates</w:t>
      </w:r>
      <w:r w:rsidRPr="00D31105">
        <w:rPr>
          <w:rFonts w:ascii="Times New Roman" w:hAnsi="Times New Roman" w:cs="Times New Roman"/>
          <w:sz w:val="24"/>
          <w:szCs w:val="24"/>
        </w:rPr>
        <w:t xml:space="preserve">.  </w:t>
      </w:r>
      <w:r w:rsidRPr="00D31105">
        <w:rPr>
          <w:rFonts w:ascii="Times New Roman" w:hAnsi="Times New Roman" w:cs="Times New Roman"/>
          <w:sz w:val="24"/>
          <w:szCs w:val="24"/>
        </w:rPr>
        <w:t>ELIOT is unaware if the</w:t>
      </w:r>
      <w:r w:rsidRPr="00D31105">
        <w:rPr>
          <w:rFonts w:ascii="Times New Roman" w:hAnsi="Times New Roman" w:cs="Times New Roman"/>
          <w:sz w:val="24"/>
          <w:szCs w:val="24"/>
        </w:rPr>
        <w:t xml:space="preserve"> grandchildren</w:t>
      </w:r>
      <w:r w:rsidRPr="00D31105">
        <w:rPr>
          <w:rFonts w:ascii="Times New Roman" w:hAnsi="Times New Roman" w:cs="Times New Roman"/>
          <w:sz w:val="24"/>
          <w:szCs w:val="24"/>
        </w:rPr>
        <w:t xml:space="preserve"> even know</w:t>
      </w:r>
      <w:r w:rsidRPr="00D31105">
        <w:rPr>
          <w:rFonts w:ascii="Times New Roman" w:hAnsi="Times New Roman" w:cs="Times New Roman"/>
          <w:sz w:val="24"/>
          <w:szCs w:val="24"/>
        </w:rPr>
        <w:t xml:space="preserve"> they are possible beneficiaries</w:t>
      </w:r>
      <w:r w:rsidRPr="00D31105">
        <w:rPr>
          <w:rFonts w:ascii="Times New Roman" w:hAnsi="Times New Roman" w:cs="Times New Roman"/>
          <w:sz w:val="24"/>
          <w:szCs w:val="24"/>
        </w:rPr>
        <w:t>, as evidence exists that efforts were made to keep these insurance matters from their children</w:t>
      </w:r>
      <w:r w:rsidR="00AD2AB9">
        <w:rPr>
          <w:rFonts w:ascii="Times New Roman" w:hAnsi="Times New Roman" w:cs="Times New Roman"/>
          <w:sz w:val="24"/>
          <w:szCs w:val="24"/>
        </w:rPr>
        <w:t xml:space="preserve"> and </w:t>
      </w:r>
      <w:r w:rsidRPr="00D31105">
        <w:rPr>
          <w:rFonts w:ascii="Times New Roman" w:hAnsi="Times New Roman" w:cs="Times New Roman"/>
          <w:sz w:val="24"/>
          <w:szCs w:val="24"/>
        </w:rPr>
        <w:t xml:space="preserve">to preclude lawsuits by them </w:t>
      </w:r>
      <w:r w:rsidR="00AD2AB9">
        <w:rPr>
          <w:rFonts w:ascii="Times New Roman" w:hAnsi="Times New Roman" w:cs="Times New Roman"/>
          <w:sz w:val="24"/>
          <w:szCs w:val="24"/>
        </w:rPr>
        <w:t>by not telling them of the conversion,</w:t>
      </w:r>
      <w:r w:rsidRPr="00D31105">
        <w:rPr>
          <w:rFonts w:ascii="Times New Roman" w:hAnsi="Times New Roman" w:cs="Times New Roman"/>
          <w:sz w:val="24"/>
          <w:szCs w:val="24"/>
        </w:rPr>
        <w:t xml:space="preserve"> advice</w:t>
      </w:r>
      <w:r w:rsidR="00AD2AB9">
        <w:rPr>
          <w:rFonts w:ascii="Times New Roman" w:hAnsi="Times New Roman" w:cs="Times New Roman"/>
          <w:sz w:val="24"/>
          <w:szCs w:val="24"/>
        </w:rPr>
        <w:t xml:space="preserve"> given to TED, P. SIMON, IANTONI and FRIEDSTEIN by</w:t>
      </w:r>
      <w:r w:rsidRPr="00D31105">
        <w:rPr>
          <w:rFonts w:ascii="Times New Roman" w:hAnsi="Times New Roman" w:cs="Times New Roman"/>
          <w:sz w:val="24"/>
          <w:szCs w:val="24"/>
        </w:rPr>
        <w:t xml:space="preserve"> SPALLINA</w:t>
      </w:r>
      <w:r w:rsidR="00AD2AB9">
        <w:rPr>
          <w:rFonts w:ascii="Times New Roman" w:hAnsi="Times New Roman" w:cs="Times New Roman"/>
          <w:sz w:val="24"/>
          <w:szCs w:val="24"/>
        </w:rPr>
        <w:t xml:space="preserve"> who advised them </w:t>
      </w:r>
      <w:r w:rsidRPr="00D31105">
        <w:rPr>
          <w:rFonts w:ascii="Times New Roman" w:hAnsi="Times New Roman" w:cs="Times New Roman"/>
          <w:sz w:val="24"/>
          <w:szCs w:val="24"/>
        </w:rPr>
        <w:t>to keep it a secret</w:t>
      </w:r>
      <w:r w:rsidR="00AD2AB9">
        <w:rPr>
          <w:rFonts w:ascii="Times New Roman" w:hAnsi="Times New Roman" w:cs="Times New Roman"/>
          <w:sz w:val="24"/>
          <w:szCs w:val="24"/>
        </w:rPr>
        <w:t>, other witnesses were present on the calls where SPALLINA made these claims</w:t>
      </w:r>
      <w:r w:rsidR="00221B11">
        <w:rPr>
          <w:rFonts w:ascii="Times New Roman" w:hAnsi="Times New Roman" w:cs="Times New Roman"/>
          <w:sz w:val="24"/>
          <w:szCs w:val="24"/>
        </w:rPr>
        <w:t xml:space="preserve"> when proposing the </w:t>
      </w:r>
      <w:proofErr w:type="spellStart"/>
      <w:r w:rsidR="00221B11">
        <w:rPr>
          <w:rFonts w:ascii="Times New Roman" w:hAnsi="Times New Roman" w:cs="Times New Roman"/>
          <w:sz w:val="24"/>
          <w:szCs w:val="24"/>
        </w:rPr>
        <w:t>SAMR</w:t>
      </w:r>
      <w:proofErr w:type="spellEnd"/>
      <w:r w:rsidR="00221B11">
        <w:rPr>
          <w:rFonts w:ascii="Times New Roman" w:hAnsi="Times New Roman" w:cs="Times New Roman"/>
          <w:sz w:val="24"/>
          <w:szCs w:val="24"/>
        </w:rPr>
        <w:t xml:space="preserve"> scheme</w:t>
      </w:r>
      <w:r w:rsidRPr="00D31105">
        <w:rPr>
          <w:rFonts w:ascii="Times New Roman" w:hAnsi="Times New Roman" w:cs="Times New Roman"/>
          <w:sz w:val="24"/>
          <w:szCs w:val="24"/>
        </w:rPr>
        <w:t xml:space="preserve">. </w:t>
      </w:r>
      <w:r w:rsidR="00AD2AB9" w:rsidRPr="00D31105">
        <w:rPr>
          <w:rFonts w:ascii="Times New Roman" w:hAnsi="Times New Roman" w:cs="Times New Roman"/>
          <w:sz w:val="24"/>
          <w:szCs w:val="24"/>
          <w:highlight w:val="yellow"/>
        </w:rPr>
        <w:t>EXHIBIT __- TRIPP SCOTT CONFLICT LETTER</w:t>
      </w:r>
    </w:p>
    <w:p w:rsidR="00D31105" w:rsidRDefault="00D31105"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w:t>
      </w:r>
      <w:r w:rsidR="00221B11">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attempt</w:t>
      </w:r>
      <w:r w:rsidR="00221B11">
        <w:rPr>
          <w:rFonts w:ascii="Times New Roman" w:hAnsi="Times New Roman" w:cs="Times New Roman"/>
          <w:sz w:val="24"/>
          <w:szCs w:val="24"/>
        </w:rPr>
        <w:t>ed</w:t>
      </w:r>
      <w:r>
        <w:rPr>
          <w:rFonts w:ascii="Times New Roman" w:hAnsi="Times New Roman" w:cs="Times New Roman"/>
          <w:sz w:val="24"/>
          <w:szCs w:val="24"/>
        </w:rPr>
        <w:t xml:space="preserve"> to convert the assets of the estates from the grandchildren to the children of SIMON </w:t>
      </w:r>
      <w:r w:rsidR="00A5167D">
        <w:rPr>
          <w:rFonts w:ascii="Times New Roman" w:hAnsi="Times New Roman" w:cs="Times New Roman"/>
          <w:sz w:val="24"/>
          <w:szCs w:val="24"/>
        </w:rPr>
        <w:t xml:space="preserve">without the </w:t>
      </w:r>
      <w:proofErr w:type="gramStart"/>
      <w:r w:rsidR="00221B11">
        <w:rPr>
          <w:rFonts w:ascii="Times New Roman" w:hAnsi="Times New Roman" w:cs="Times New Roman"/>
          <w:sz w:val="24"/>
          <w:szCs w:val="24"/>
        </w:rPr>
        <w:t>grandchildren’s</w:t>
      </w:r>
      <w:proofErr w:type="gramEnd"/>
      <w:r w:rsidR="00A5167D">
        <w:rPr>
          <w:rFonts w:ascii="Times New Roman" w:hAnsi="Times New Roman" w:cs="Times New Roman"/>
          <w:sz w:val="24"/>
          <w:szCs w:val="24"/>
        </w:rPr>
        <w:t xml:space="preserve"> knowledge and consent and the parents signing on behalf of their children to release the funds to themselves</w:t>
      </w:r>
      <w:r w:rsidR="00221B11">
        <w:rPr>
          <w:rFonts w:ascii="Times New Roman" w:hAnsi="Times New Roman" w:cs="Times New Roman"/>
          <w:sz w:val="24"/>
          <w:szCs w:val="24"/>
        </w:rPr>
        <w:t>.  T</w:t>
      </w:r>
      <w:r w:rsidR="00A5167D">
        <w:rPr>
          <w:rFonts w:ascii="Times New Roman" w:hAnsi="Times New Roman" w:cs="Times New Roman"/>
          <w:sz w:val="24"/>
          <w:szCs w:val="24"/>
        </w:rPr>
        <w:t>h</w:t>
      </w:r>
      <w:r w:rsidR="00221B11">
        <w:rPr>
          <w:rFonts w:ascii="Times New Roman" w:hAnsi="Times New Roman" w:cs="Times New Roman"/>
          <w:sz w:val="24"/>
          <w:szCs w:val="24"/>
        </w:rPr>
        <w:t>ese</w:t>
      </w:r>
      <w:r w:rsidR="00A5167D">
        <w:rPr>
          <w:rFonts w:ascii="Times New Roman" w:hAnsi="Times New Roman" w:cs="Times New Roman"/>
          <w:sz w:val="24"/>
          <w:szCs w:val="24"/>
        </w:rPr>
        <w:t xml:space="preserve"> breaches of fiduciary duties from this </w:t>
      </w:r>
      <w:r w:rsidR="002C2816" w:rsidRPr="002C2816">
        <w:rPr>
          <w:rFonts w:ascii="Times New Roman" w:hAnsi="Times New Roman" w:cs="Times New Roman"/>
          <w:sz w:val="24"/>
          <w:szCs w:val="24"/>
        </w:rPr>
        <w:t>Willful, Wanton, Reckless, Grossly Negligent</w:t>
      </w:r>
      <w:r w:rsidR="002C2816">
        <w:rPr>
          <w:rFonts w:ascii="Times New Roman" w:hAnsi="Times New Roman" w:cs="Times New Roman"/>
          <w:sz w:val="24"/>
          <w:szCs w:val="24"/>
        </w:rPr>
        <w:t xml:space="preserve"> and unlawful</w:t>
      </w:r>
      <w:r w:rsidR="00A5167D">
        <w:rPr>
          <w:rFonts w:ascii="Times New Roman" w:hAnsi="Times New Roman" w:cs="Times New Roman"/>
          <w:sz w:val="24"/>
          <w:szCs w:val="24"/>
        </w:rPr>
        <w:t xml:space="preserve"> behavior</w:t>
      </w:r>
      <w:r w:rsidR="002C2816">
        <w:rPr>
          <w:rFonts w:ascii="Times New Roman" w:hAnsi="Times New Roman" w:cs="Times New Roman"/>
          <w:sz w:val="24"/>
          <w:szCs w:val="24"/>
        </w:rPr>
        <w:t xml:space="preserve"> of TED, P. SIMON, IANTONI and FRIEDSTEIN</w:t>
      </w:r>
      <w:r w:rsidR="00A5167D">
        <w:rPr>
          <w:rFonts w:ascii="Times New Roman" w:hAnsi="Times New Roman" w:cs="Times New Roman"/>
          <w:sz w:val="24"/>
          <w:szCs w:val="24"/>
        </w:rPr>
        <w:t xml:space="preserve"> as trustees for their children</w:t>
      </w:r>
      <w:r w:rsidR="00221B11">
        <w:rPr>
          <w:rFonts w:ascii="Times New Roman" w:hAnsi="Times New Roman" w:cs="Times New Roman"/>
          <w:sz w:val="24"/>
          <w:szCs w:val="24"/>
        </w:rPr>
        <w:t xml:space="preserve"> as estate beneficiaries</w:t>
      </w:r>
      <w:r w:rsidR="00221B11" w:rsidRPr="00221B11">
        <w:rPr>
          <w:rFonts w:ascii="Times New Roman" w:hAnsi="Times New Roman" w:cs="Times New Roman"/>
          <w:sz w:val="24"/>
          <w:szCs w:val="24"/>
        </w:rPr>
        <w:t xml:space="preserve"> </w:t>
      </w:r>
      <w:r w:rsidR="00221B11">
        <w:rPr>
          <w:rFonts w:ascii="Times New Roman" w:hAnsi="Times New Roman" w:cs="Times New Roman"/>
          <w:sz w:val="24"/>
          <w:szCs w:val="24"/>
        </w:rPr>
        <w:t>constitutes fraud and conversion of estate assets, as well as</w:t>
      </w:r>
      <w:r w:rsidR="00A5167D">
        <w:rPr>
          <w:rFonts w:ascii="Times New Roman" w:hAnsi="Times New Roman" w:cs="Times New Roman"/>
          <w:sz w:val="24"/>
          <w:szCs w:val="24"/>
        </w:rPr>
        <w:t>.</w:t>
      </w:r>
      <w:r w:rsidR="002C2816">
        <w:rPr>
          <w:rFonts w:ascii="Times New Roman" w:hAnsi="Times New Roman" w:cs="Times New Roman"/>
          <w:sz w:val="24"/>
          <w:szCs w:val="24"/>
        </w:rPr>
        <w:t xml:space="preserve">  </w:t>
      </w:r>
      <w:r w:rsidR="002C2816" w:rsidRPr="002C2816">
        <w:rPr>
          <w:rFonts w:ascii="Times New Roman" w:hAnsi="Times New Roman" w:cs="Times New Roman"/>
          <w:sz w:val="24"/>
          <w:szCs w:val="24"/>
          <w:highlight w:val="yellow"/>
        </w:rPr>
        <w:t xml:space="preserve">SEE EXHIBIT ___ - ELIOT LETTERS REGARDING THE </w:t>
      </w:r>
      <w:proofErr w:type="spellStart"/>
      <w:r w:rsidR="002C2816" w:rsidRPr="002C2816">
        <w:rPr>
          <w:rFonts w:ascii="Times New Roman" w:hAnsi="Times New Roman" w:cs="Times New Roman"/>
          <w:sz w:val="24"/>
          <w:szCs w:val="24"/>
          <w:highlight w:val="yellow"/>
        </w:rPr>
        <w:t>SAMR</w:t>
      </w:r>
      <w:proofErr w:type="spellEnd"/>
      <w:r w:rsidR="002C2816" w:rsidRPr="002C2816">
        <w:rPr>
          <w:rFonts w:ascii="Times New Roman" w:hAnsi="Times New Roman" w:cs="Times New Roman"/>
          <w:sz w:val="24"/>
          <w:szCs w:val="24"/>
          <w:highlight w:val="yellow"/>
        </w:rPr>
        <w:t xml:space="preserve"> INSURANCE FRAUD SCHEME</w:t>
      </w:r>
      <w:r w:rsidR="002C2816">
        <w:rPr>
          <w:rFonts w:ascii="Times New Roman" w:hAnsi="Times New Roman" w:cs="Times New Roman"/>
          <w:sz w:val="24"/>
          <w:szCs w:val="24"/>
        </w:rPr>
        <w:t>.</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That in a lost beneficiary situation the proceeds of the Policy(</w:t>
      </w:r>
      <w:proofErr w:type="spellStart"/>
      <w:r w:rsidRPr="002C2816">
        <w:rPr>
          <w:rFonts w:ascii="Times New Roman" w:hAnsi="Times New Roman" w:cs="Times New Roman"/>
          <w:sz w:val="24"/>
          <w:szCs w:val="24"/>
        </w:rPr>
        <w:t>ies</w:t>
      </w:r>
      <w:proofErr w:type="spellEnd"/>
      <w:r w:rsidRPr="002C2816">
        <w:rPr>
          <w:rFonts w:ascii="Times New Roman" w:hAnsi="Times New Roman" w:cs="Times New Roman"/>
          <w:sz w:val="24"/>
          <w:szCs w:val="24"/>
        </w:rPr>
        <w:t>) appear to legally flow to the estate for distribution to the estate beneficiaries, where TED and P. SIMON would be wholly excluded, as both were wholly disinherited from both of their parents estates.</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 xml:space="preserve">That the alleged beneficiaries of the estate are the grandchildren according to TED and P. SIMON and where TED and P. SIMON’S adult children would inherit the insurance benefits directly under this scenario and TED and P. SIMON would get none of the benefits if the </w:t>
      </w:r>
      <w:r w:rsidRPr="002C2816">
        <w:rPr>
          <w:rFonts w:ascii="Times New Roman" w:hAnsi="Times New Roman" w:cs="Times New Roman"/>
          <w:sz w:val="24"/>
          <w:szCs w:val="24"/>
        </w:rPr>
        <w:lastRenderedPageBreak/>
        <w:t>benefits instead flow to the estate beneficiaries</w:t>
      </w:r>
      <w:r w:rsidR="001F0E39">
        <w:rPr>
          <w:rFonts w:ascii="Times New Roman" w:hAnsi="Times New Roman" w:cs="Times New Roman"/>
          <w:sz w:val="24"/>
          <w:szCs w:val="24"/>
        </w:rPr>
        <w:t xml:space="preserve"> this</w:t>
      </w:r>
      <w:r>
        <w:rPr>
          <w:rFonts w:ascii="Times New Roman" w:hAnsi="Times New Roman" w:cs="Times New Roman"/>
          <w:sz w:val="24"/>
          <w:szCs w:val="24"/>
        </w:rPr>
        <w:t xml:space="preserve"> provid</w:t>
      </w:r>
      <w:r w:rsidR="001F0E39">
        <w:rPr>
          <w:rFonts w:ascii="Times New Roman" w:hAnsi="Times New Roman" w:cs="Times New Roman"/>
          <w:sz w:val="24"/>
          <w:szCs w:val="24"/>
        </w:rPr>
        <w:t>es</w:t>
      </w:r>
      <w:r>
        <w:rPr>
          <w:rFonts w:ascii="Times New Roman" w:hAnsi="Times New Roman" w:cs="Times New Roman"/>
          <w:sz w:val="24"/>
          <w:szCs w:val="24"/>
        </w:rPr>
        <w:t xml:space="preserve"> motive for this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scheme to convert the benefits to themselves instead of their children</w:t>
      </w:r>
      <w:r w:rsidRPr="002C2816">
        <w:rPr>
          <w:rFonts w:ascii="Times New Roman" w:hAnsi="Times New Roman" w:cs="Times New Roman"/>
          <w:sz w:val="24"/>
          <w:szCs w:val="24"/>
        </w:rPr>
        <w:t>.</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The reason the beneficiaries of the estates are alleged to be beneficiaries at this time, is due to revelations in the</w:t>
      </w:r>
      <w:r w:rsidR="001F0E39">
        <w:rPr>
          <w:rFonts w:ascii="Times New Roman" w:hAnsi="Times New Roman" w:cs="Times New Roman"/>
          <w:sz w:val="24"/>
          <w:szCs w:val="24"/>
        </w:rPr>
        <w:t xml:space="preserve"> probate </w:t>
      </w:r>
      <w:r w:rsidRPr="002C2816">
        <w:rPr>
          <w:rFonts w:ascii="Times New Roman" w:hAnsi="Times New Roman" w:cs="Times New Roman"/>
          <w:sz w:val="24"/>
          <w:szCs w:val="24"/>
        </w:rPr>
        <w:t>hearings</w:t>
      </w:r>
      <w:r w:rsidR="001F0E39">
        <w:rPr>
          <w:rFonts w:ascii="Times New Roman" w:hAnsi="Times New Roman" w:cs="Times New Roman"/>
          <w:sz w:val="24"/>
          <w:szCs w:val="24"/>
        </w:rPr>
        <w:t xml:space="preserve"> before Judge Martin Colin</w:t>
      </w:r>
      <w:r w:rsidRPr="002C2816">
        <w:rPr>
          <w:rFonts w:ascii="Times New Roman" w:hAnsi="Times New Roman" w:cs="Times New Roman"/>
          <w:sz w:val="24"/>
          <w:szCs w:val="24"/>
        </w:rPr>
        <w:t xml:space="preserve"> in SHIRLEY’S estate of forgery, fraud, identity theft and more, due to the fraudulent and forged documents in that estate and improperly and alleged fraudulent Wills and Amended and Restated trusts in SIMON’S estate still being investigated.  As these matters are not yet fully resolved, who the ultimate beneficiaries of the estates will be remains unclear as evidenced in an Evidentiary Hearing held in SHIRLEY’S estate on October 28, 2013 and therefore, if the currently alleged beneficiaries were so effectuated through a series of fraudulent documents and acts done to seize Dominion and Control of the estates illegally, in efforts to loot the estate through a variety of fraudulent acts, benefits </w:t>
      </w:r>
      <w:r w:rsidR="001F0E39">
        <w:rPr>
          <w:rFonts w:ascii="Times New Roman" w:hAnsi="Times New Roman" w:cs="Times New Roman"/>
          <w:sz w:val="24"/>
          <w:szCs w:val="24"/>
        </w:rPr>
        <w:t xml:space="preserve">in this matter </w:t>
      </w:r>
      <w:r w:rsidRPr="002C2816">
        <w:rPr>
          <w:rFonts w:ascii="Times New Roman" w:hAnsi="Times New Roman" w:cs="Times New Roman"/>
          <w:sz w:val="24"/>
          <w:szCs w:val="24"/>
        </w:rPr>
        <w:t>should not be distributed to any parties until all matters are fully resolved both criminally and civilly.</w:t>
      </w:r>
      <w:r w:rsidR="001F0E39">
        <w:rPr>
          <w:rFonts w:ascii="Times New Roman" w:hAnsi="Times New Roman" w:cs="Times New Roman"/>
          <w:sz w:val="24"/>
          <w:szCs w:val="24"/>
        </w:rPr>
        <w:t xml:space="preserve">  Therefore, the benefits deposited with this Court should be returned to the insurance carrier immediately until it can be determined if this Court is the proper court to determine the beneficiaries of the estates, the missing and lost trust and the missing and lost insurance Policy(</w:t>
      </w:r>
      <w:proofErr w:type="spellStart"/>
      <w:r w:rsidR="001F0E39">
        <w:rPr>
          <w:rFonts w:ascii="Times New Roman" w:hAnsi="Times New Roman" w:cs="Times New Roman"/>
          <w:sz w:val="24"/>
          <w:szCs w:val="24"/>
        </w:rPr>
        <w:t>ies</w:t>
      </w:r>
      <w:proofErr w:type="spellEnd"/>
      <w:r w:rsidR="001F0E39">
        <w:rPr>
          <w:rFonts w:ascii="Times New Roman" w:hAnsi="Times New Roman" w:cs="Times New Roman"/>
          <w:sz w:val="24"/>
          <w:szCs w:val="24"/>
        </w:rPr>
        <w:t>).</w:t>
      </w:r>
    </w:p>
    <w:p w:rsidR="003C4C4C" w:rsidRDefault="002C2816" w:rsidP="002C2816">
      <w:pPr>
        <w:pStyle w:val="ListParagraph"/>
        <w:numPr>
          <w:ilvl w:val="0"/>
          <w:numId w:val="2"/>
        </w:numPr>
        <w:spacing w:line="480" w:lineRule="auto"/>
        <w:ind w:left="360"/>
        <w:rPr>
          <w:rFonts w:ascii="Times New Roman" w:hAnsi="Times New Roman" w:cs="Times New Roman"/>
          <w:sz w:val="24"/>
          <w:szCs w:val="24"/>
        </w:rPr>
      </w:pPr>
      <w:r w:rsidRPr="00D31105">
        <w:rPr>
          <w:rFonts w:ascii="Times New Roman" w:hAnsi="Times New Roman" w:cs="Times New Roman"/>
          <w:sz w:val="24"/>
          <w:szCs w:val="24"/>
        </w:rPr>
        <w:t xml:space="preserve">That when the HERITAGE </w:t>
      </w:r>
      <w:r w:rsidR="001F0E39">
        <w:rPr>
          <w:rFonts w:ascii="Times New Roman" w:hAnsi="Times New Roman" w:cs="Times New Roman"/>
          <w:sz w:val="24"/>
          <w:szCs w:val="24"/>
        </w:rPr>
        <w:t>i</w:t>
      </w:r>
      <w:r w:rsidRPr="00D31105">
        <w:rPr>
          <w:rFonts w:ascii="Times New Roman" w:hAnsi="Times New Roman" w:cs="Times New Roman"/>
          <w:sz w:val="24"/>
          <w:szCs w:val="24"/>
        </w:rPr>
        <w:t xml:space="preserve">nsurance </w:t>
      </w:r>
      <w:r w:rsidR="001F0E39">
        <w:rPr>
          <w:rFonts w:ascii="Times New Roman" w:hAnsi="Times New Roman" w:cs="Times New Roman"/>
          <w:sz w:val="24"/>
          <w:szCs w:val="24"/>
        </w:rPr>
        <w:t>f</w:t>
      </w:r>
      <w:r w:rsidRPr="00D31105">
        <w:rPr>
          <w:rFonts w:ascii="Times New Roman" w:hAnsi="Times New Roman" w:cs="Times New Roman"/>
          <w:sz w:val="24"/>
          <w:szCs w:val="24"/>
        </w:rPr>
        <w:t xml:space="preserve">raud was first attempted by SPALLINA acting as </w:t>
      </w:r>
      <w:r w:rsidR="001F0E39">
        <w:rPr>
          <w:rFonts w:ascii="Times New Roman" w:hAnsi="Times New Roman" w:cs="Times New Roman"/>
          <w:sz w:val="24"/>
          <w:szCs w:val="24"/>
        </w:rPr>
        <w:t>the alleged t</w:t>
      </w:r>
      <w:r w:rsidRPr="00D31105">
        <w:rPr>
          <w:rFonts w:ascii="Times New Roman" w:hAnsi="Times New Roman" w:cs="Times New Roman"/>
          <w:sz w:val="24"/>
          <w:szCs w:val="24"/>
        </w:rPr>
        <w:t xml:space="preserve">rustee of </w:t>
      </w:r>
      <w:r w:rsidR="00221B11">
        <w:rPr>
          <w:rFonts w:ascii="Times New Roman" w:hAnsi="Times New Roman" w:cs="Times New Roman"/>
          <w:sz w:val="24"/>
          <w:szCs w:val="24"/>
        </w:rPr>
        <w:t xml:space="preserve">the </w:t>
      </w:r>
      <w:r w:rsidRPr="00D31105">
        <w:rPr>
          <w:rFonts w:ascii="Times New Roman" w:hAnsi="Times New Roman" w:cs="Times New Roman"/>
          <w:sz w:val="24"/>
          <w:szCs w:val="24"/>
        </w:rPr>
        <w:t xml:space="preserve">lost trust, that </w:t>
      </w:r>
      <w:r w:rsidR="001F0E39">
        <w:rPr>
          <w:rFonts w:ascii="Times New Roman" w:hAnsi="Times New Roman" w:cs="Times New Roman"/>
          <w:sz w:val="24"/>
          <w:szCs w:val="24"/>
        </w:rPr>
        <w:t>SPALLINA</w:t>
      </w:r>
      <w:r w:rsidRPr="00D31105">
        <w:rPr>
          <w:rFonts w:ascii="Times New Roman" w:hAnsi="Times New Roman" w:cs="Times New Roman"/>
          <w:sz w:val="24"/>
          <w:szCs w:val="24"/>
        </w:rPr>
        <w:t xml:space="preserve"> claims, as evidenced in </w:t>
      </w:r>
      <w:r w:rsidRPr="001F0E39">
        <w:rPr>
          <w:rFonts w:ascii="Times New Roman" w:hAnsi="Times New Roman" w:cs="Times New Roman"/>
          <w:sz w:val="24"/>
          <w:szCs w:val="24"/>
          <w:highlight w:val="yellow"/>
        </w:rPr>
        <w:t>E</w:t>
      </w:r>
      <w:r w:rsidR="001F0E39" w:rsidRPr="001F0E39">
        <w:rPr>
          <w:rFonts w:ascii="Times New Roman" w:hAnsi="Times New Roman" w:cs="Times New Roman"/>
          <w:sz w:val="24"/>
          <w:szCs w:val="24"/>
          <w:highlight w:val="yellow"/>
        </w:rPr>
        <w:t>XHIBIT ___</w:t>
      </w:r>
      <w:r w:rsidR="001F0E39">
        <w:rPr>
          <w:rFonts w:ascii="Times New Roman" w:hAnsi="Times New Roman" w:cs="Times New Roman"/>
          <w:sz w:val="24"/>
          <w:szCs w:val="24"/>
        </w:rPr>
        <w:t>,</w:t>
      </w:r>
      <w:r w:rsidRPr="00D31105">
        <w:rPr>
          <w:rFonts w:ascii="Times New Roman" w:hAnsi="Times New Roman" w:cs="Times New Roman"/>
          <w:sz w:val="24"/>
          <w:szCs w:val="24"/>
        </w:rPr>
        <w:t xml:space="preserve"> to have never seen</w:t>
      </w:r>
      <w:r w:rsidR="004E5CCD">
        <w:rPr>
          <w:rFonts w:ascii="Times New Roman" w:hAnsi="Times New Roman" w:cs="Times New Roman"/>
          <w:sz w:val="24"/>
          <w:szCs w:val="24"/>
        </w:rPr>
        <w:t xml:space="preserve"> and</w:t>
      </w:r>
      <w:r w:rsidRPr="00D31105">
        <w:rPr>
          <w:rFonts w:ascii="Times New Roman" w:hAnsi="Times New Roman" w:cs="Times New Roman"/>
          <w:sz w:val="24"/>
          <w:szCs w:val="24"/>
        </w:rPr>
        <w:t xml:space="preserve"> was </w:t>
      </w:r>
      <w:r w:rsidR="004E5CCD">
        <w:rPr>
          <w:rFonts w:ascii="Times New Roman" w:hAnsi="Times New Roman" w:cs="Times New Roman"/>
          <w:sz w:val="24"/>
          <w:szCs w:val="24"/>
        </w:rPr>
        <w:t>d</w:t>
      </w:r>
      <w:r w:rsidRPr="00D31105">
        <w:rPr>
          <w:rFonts w:ascii="Times New Roman" w:hAnsi="Times New Roman" w:cs="Times New Roman"/>
          <w:sz w:val="24"/>
          <w:szCs w:val="24"/>
        </w:rPr>
        <w:t>enied</w:t>
      </w:r>
      <w:r w:rsidR="001F0E39">
        <w:rPr>
          <w:rFonts w:ascii="Times New Roman" w:hAnsi="Times New Roman" w:cs="Times New Roman"/>
          <w:sz w:val="24"/>
          <w:szCs w:val="24"/>
        </w:rPr>
        <w:t xml:space="preserve"> by the carrier</w:t>
      </w:r>
      <w:r w:rsidR="00221B11">
        <w:rPr>
          <w:rFonts w:ascii="Times New Roman" w:hAnsi="Times New Roman" w:cs="Times New Roman"/>
          <w:sz w:val="24"/>
          <w:szCs w:val="24"/>
        </w:rPr>
        <w:t xml:space="preserve"> as </w:t>
      </w:r>
      <w:r w:rsidR="004E5CCD">
        <w:rPr>
          <w:rFonts w:ascii="Times New Roman" w:hAnsi="Times New Roman" w:cs="Times New Roman"/>
          <w:sz w:val="24"/>
          <w:szCs w:val="24"/>
        </w:rPr>
        <w:t xml:space="preserve">an </w:t>
      </w:r>
      <w:r w:rsidR="00221B11">
        <w:rPr>
          <w:rFonts w:ascii="Times New Roman" w:hAnsi="Times New Roman" w:cs="Times New Roman"/>
          <w:sz w:val="24"/>
          <w:szCs w:val="24"/>
        </w:rPr>
        <w:t>insufficient</w:t>
      </w:r>
      <w:r w:rsidR="004E5CCD">
        <w:rPr>
          <w:rFonts w:ascii="Times New Roman" w:hAnsi="Times New Roman" w:cs="Times New Roman"/>
          <w:sz w:val="24"/>
          <w:szCs w:val="24"/>
        </w:rPr>
        <w:t xml:space="preserve"> claim</w:t>
      </w:r>
      <w:r w:rsidR="00221B11">
        <w:rPr>
          <w:rFonts w:ascii="Times New Roman" w:hAnsi="Times New Roman" w:cs="Times New Roman"/>
          <w:sz w:val="24"/>
          <w:szCs w:val="24"/>
        </w:rPr>
        <w:t xml:space="preserve"> </w:t>
      </w:r>
      <w:r w:rsidR="004E5CCD">
        <w:rPr>
          <w:rFonts w:ascii="Times New Roman" w:hAnsi="Times New Roman" w:cs="Times New Roman"/>
          <w:sz w:val="24"/>
          <w:szCs w:val="24"/>
        </w:rPr>
        <w:t xml:space="preserve">filed </w:t>
      </w:r>
      <w:r w:rsidR="00221B11">
        <w:rPr>
          <w:rFonts w:ascii="Times New Roman" w:hAnsi="Times New Roman" w:cs="Times New Roman"/>
          <w:sz w:val="24"/>
          <w:szCs w:val="24"/>
        </w:rPr>
        <w:t>to</w:t>
      </w:r>
      <w:r w:rsidR="004E5CCD">
        <w:rPr>
          <w:rFonts w:ascii="Times New Roman" w:hAnsi="Times New Roman" w:cs="Times New Roman"/>
          <w:sz w:val="24"/>
          <w:szCs w:val="24"/>
        </w:rPr>
        <w:t xml:space="preserve"> contractually </w:t>
      </w:r>
      <w:r w:rsidR="00221B11">
        <w:rPr>
          <w:rFonts w:ascii="Times New Roman" w:hAnsi="Times New Roman" w:cs="Times New Roman"/>
          <w:sz w:val="24"/>
          <w:szCs w:val="24"/>
        </w:rPr>
        <w:t>pay</w:t>
      </w:r>
      <w:r w:rsidR="004E5CCD">
        <w:rPr>
          <w:rFonts w:ascii="Times New Roman" w:hAnsi="Times New Roman" w:cs="Times New Roman"/>
          <w:sz w:val="24"/>
          <w:szCs w:val="24"/>
        </w:rPr>
        <w:t xml:space="preserve"> upon</w:t>
      </w:r>
      <w:r w:rsidR="00221B11">
        <w:rPr>
          <w:rFonts w:ascii="Times New Roman" w:hAnsi="Times New Roman" w:cs="Times New Roman"/>
          <w:sz w:val="24"/>
          <w:szCs w:val="24"/>
        </w:rPr>
        <w:t xml:space="preserve"> and </w:t>
      </w:r>
      <w:r w:rsidR="004E5CCD">
        <w:rPr>
          <w:rFonts w:ascii="Times New Roman" w:hAnsi="Times New Roman" w:cs="Times New Roman"/>
          <w:sz w:val="24"/>
          <w:szCs w:val="24"/>
        </w:rPr>
        <w:t xml:space="preserve">stated SPALLINA et al. would </w:t>
      </w:r>
      <w:r w:rsidR="00221B11">
        <w:rPr>
          <w:rFonts w:ascii="Times New Roman" w:hAnsi="Times New Roman" w:cs="Times New Roman"/>
          <w:sz w:val="24"/>
          <w:szCs w:val="24"/>
        </w:rPr>
        <w:t xml:space="preserve">need of a court order </w:t>
      </w:r>
      <w:r w:rsidR="004E5CCD">
        <w:rPr>
          <w:rFonts w:ascii="Times New Roman" w:hAnsi="Times New Roman" w:cs="Times New Roman"/>
          <w:sz w:val="24"/>
          <w:szCs w:val="24"/>
        </w:rPr>
        <w:t xml:space="preserve">from the Probate Court </w:t>
      </w:r>
      <w:r w:rsidR="00221B11">
        <w:rPr>
          <w:rFonts w:ascii="Times New Roman" w:hAnsi="Times New Roman" w:cs="Times New Roman"/>
          <w:sz w:val="24"/>
          <w:szCs w:val="24"/>
        </w:rPr>
        <w:t>to determine the beneficiaries</w:t>
      </w:r>
      <w:r w:rsidR="004E5CCD">
        <w:rPr>
          <w:rFonts w:ascii="Times New Roman" w:hAnsi="Times New Roman" w:cs="Times New Roman"/>
          <w:sz w:val="24"/>
          <w:szCs w:val="24"/>
        </w:rPr>
        <w:t>.  I</w:t>
      </w:r>
      <w:r w:rsidRPr="00D31105">
        <w:rPr>
          <w:rFonts w:ascii="Times New Roman" w:hAnsi="Times New Roman" w:cs="Times New Roman"/>
          <w:sz w:val="24"/>
          <w:szCs w:val="24"/>
        </w:rPr>
        <w:t xml:space="preserve">nstead of </w:t>
      </w:r>
      <w:r w:rsidR="004E5CCD">
        <w:rPr>
          <w:rFonts w:ascii="Times New Roman" w:hAnsi="Times New Roman" w:cs="Times New Roman"/>
          <w:sz w:val="24"/>
          <w:szCs w:val="24"/>
        </w:rPr>
        <w:t xml:space="preserve">seeking </w:t>
      </w:r>
      <w:r w:rsidRPr="00D31105">
        <w:rPr>
          <w:rFonts w:ascii="Times New Roman" w:hAnsi="Times New Roman" w:cs="Times New Roman"/>
          <w:sz w:val="24"/>
          <w:szCs w:val="24"/>
        </w:rPr>
        <w:t>the court order</w:t>
      </w:r>
      <w:r w:rsidR="004E5CCD">
        <w:rPr>
          <w:rFonts w:ascii="Times New Roman" w:hAnsi="Times New Roman" w:cs="Times New Roman"/>
          <w:sz w:val="24"/>
          <w:szCs w:val="24"/>
        </w:rPr>
        <w:t xml:space="preserve"> approval</w:t>
      </w:r>
      <w:r w:rsidRPr="00D31105">
        <w:rPr>
          <w:rFonts w:ascii="Times New Roman" w:hAnsi="Times New Roman" w:cs="Times New Roman"/>
          <w:sz w:val="24"/>
          <w:szCs w:val="24"/>
        </w:rPr>
        <w:t xml:space="preserve"> as requested by the carrier</w:t>
      </w:r>
      <w:r w:rsidR="004E5CCD">
        <w:rPr>
          <w:rFonts w:ascii="Times New Roman" w:hAnsi="Times New Roman" w:cs="Times New Roman"/>
          <w:sz w:val="24"/>
          <w:szCs w:val="24"/>
        </w:rPr>
        <w:t>,</w:t>
      </w:r>
      <w:r w:rsidRPr="00D31105">
        <w:rPr>
          <w:rFonts w:ascii="Times New Roman" w:hAnsi="Times New Roman" w:cs="Times New Roman"/>
          <w:sz w:val="24"/>
          <w:szCs w:val="24"/>
        </w:rPr>
        <w:t xml:space="preserve"> in order to pay the claim to the proper beneficiaries, this frivolous lawsuit</w:t>
      </w:r>
      <w:r w:rsidR="001F0E39">
        <w:rPr>
          <w:rFonts w:ascii="Times New Roman" w:hAnsi="Times New Roman" w:cs="Times New Roman"/>
          <w:sz w:val="24"/>
          <w:szCs w:val="24"/>
        </w:rPr>
        <w:t xml:space="preserve"> scheme was initiated</w:t>
      </w:r>
      <w:r w:rsidR="00221B11">
        <w:rPr>
          <w:rFonts w:ascii="Times New Roman" w:hAnsi="Times New Roman" w:cs="Times New Roman"/>
          <w:sz w:val="24"/>
          <w:szCs w:val="24"/>
        </w:rPr>
        <w:t xml:space="preserve"> to make yet another fraudulent attempt to abscond with the insurance proceeds</w:t>
      </w:r>
      <w:r w:rsidR="001F0E39">
        <w:rPr>
          <w:rFonts w:ascii="Times New Roman" w:hAnsi="Times New Roman" w:cs="Times New Roman"/>
          <w:sz w:val="24"/>
          <w:szCs w:val="24"/>
        </w:rPr>
        <w:t xml:space="preserve">.  </w:t>
      </w:r>
    </w:p>
    <w:p w:rsidR="002C2816" w:rsidRDefault="003C4C4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t</w:t>
      </w:r>
      <w:r w:rsidR="001F0E39">
        <w:rPr>
          <w:rFonts w:ascii="Times New Roman" w:hAnsi="Times New Roman" w:cs="Times New Roman"/>
          <w:sz w:val="24"/>
          <w:szCs w:val="24"/>
        </w:rPr>
        <w:t xml:space="preserve">his scheme </w:t>
      </w:r>
      <w:r>
        <w:rPr>
          <w:rFonts w:ascii="Times New Roman" w:hAnsi="Times New Roman" w:cs="Times New Roman"/>
          <w:sz w:val="24"/>
          <w:szCs w:val="24"/>
        </w:rPr>
        <w:t xml:space="preserve">is </w:t>
      </w:r>
      <w:r w:rsidR="001F0E39">
        <w:rPr>
          <w:rFonts w:ascii="Times New Roman" w:hAnsi="Times New Roman" w:cs="Times New Roman"/>
          <w:sz w:val="24"/>
          <w:szCs w:val="24"/>
        </w:rPr>
        <w:t>facilitated through</w:t>
      </w:r>
      <w:r w:rsidR="002C2816" w:rsidRPr="00D31105">
        <w:rPr>
          <w:rFonts w:ascii="Times New Roman" w:hAnsi="Times New Roman" w:cs="Times New Roman"/>
          <w:sz w:val="24"/>
          <w:szCs w:val="24"/>
        </w:rPr>
        <w:t xml:space="preserve"> a</w:t>
      </w:r>
      <w:r w:rsidR="004E5CCD">
        <w:rPr>
          <w:rFonts w:ascii="Times New Roman" w:hAnsi="Times New Roman" w:cs="Times New Roman"/>
          <w:sz w:val="24"/>
          <w:szCs w:val="24"/>
        </w:rPr>
        <w:t xml:space="preserve"> meritless</w:t>
      </w:r>
      <w:r w:rsidR="001F0E39">
        <w:rPr>
          <w:rFonts w:ascii="Times New Roman" w:hAnsi="Times New Roman" w:cs="Times New Roman"/>
          <w:sz w:val="24"/>
          <w:szCs w:val="24"/>
        </w:rPr>
        <w:t xml:space="preserve"> </w:t>
      </w:r>
      <w:r w:rsidR="004E5CCD">
        <w:rPr>
          <w:rFonts w:ascii="Times New Roman" w:hAnsi="Times New Roman" w:cs="Times New Roman"/>
          <w:sz w:val="24"/>
          <w:szCs w:val="24"/>
        </w:rPr>
        <w:t xml:space="preserve">and baseless </w:t>
      </w:r>
      <w:r w:rsidR="001F0E39">
        <w:rPr>
          <w:rFonts w:ascii="Times New Roman" w:hAnsi="Times New Roman" w:cs="Times New Roman"/>
          <w:sz w:val="24"/>
          <w:szCs w:val="24"/>
        </w:rPr>
        <w:t>Breach of Contract lawsuit</w:t>
      </w:r>
      <w:r w:rsidR="004E5CCD">
        <w:rPr>
          <w:rFonts w:ascii="Times New Roman" w:hAnsi="Times New Roman" w:cs="Times New Roman"/>
          <w:sz w:val="24"/>
          <w:szCs w:val="24"/>
        </w:rPr>
        <w:t xml:space="preserve"> brought </w:t>
      </w:r>
      <w:r>
        <w:rPr>
          <w:rFonts w:ascii="Times New Roman" w:hAnsi="Times New Roman" w:cs="Times New Roman"/>
          <w:sz w:val="24"/>
          <w:szCs w:val="24"/>
        </w:rPr>
        <w:t xml:space="preserve">on behalf of a lost trust and </w:t>
      </w:r>
      <w:r w:rsidR="001F0E39">
        <w:rPr>
          <w:rFonts w:ascii="Times New Roman" w:hAnsi="Times New Roman" w:cs="Times New Roman"/>
          <w:sz w:val="24"/>
          <w:szCs w:val="24"/>
        </w:rPr>
        <w:t>is actually a</w:t>
      </w:r>
      <w:r w:rsidR="004E5CCD">
        <w:rPr>
          <w:rFonts w:ascii="Times New Roman" w:hAnsi="Times New Roman" w:cs="Times New Roman"/>
          <w:sz w:val="24"/>
          <w:szCs w:val="24"/>
        </w:rPr>
        <w:t xml:space="preserve"> clever</w:t>
      </w:r>
      <w:r w:rsidR="002C2816" w:rsidRPr="00D31105">
        <w:rPr>
          <w:rFonts w:ascii="Times New Roman" w:hAnsi="Times New Roman" w:cs="Times New Roman"/>
          <w:sz w:val="24"/>
          <w:szCs w:val="24"/>
        </w:rPr>
        <w:t xml:space="preserve"> </w:t>
      </w:r>
      <w:r w:rsidR="004E5CCD">
        <w:rPr>
          <w:rFonts w:ascii="Times New Roman" w:hAnsi="Times New Roman" w:cs="Times New Roman"/>
          <w:sz w:val="24"/>
          <w:szCs w:val="24"/>
        </w:rPr>
        <w:t xml:space="preserve">Legal </w:t>
      </w:r>
      <w:r w:rsidR="001F0E39">
        <w:rPr>
          <w:rFonts w:ascii="Times New Roman" w:hAnsi="Times New Roman" w:cs="Times New Roman"/>
          <w:sz w:val="24"/>
          <w:szCs w:val="24"/>
        </w:rPr>
        <w:t>A</w:t>
      </w:r>
      <w:r w:rsidR="002C2816" w:rsidRPr="00D31105">
        <w:rPr>
          <w:rFonts w:ascii="Times New Roman" w:hAnsi="Times New Roman" w:cs="Times New Roman"/>
          <w:sz w:val="24"/>
          <w:szCs w:val="24"/>
        </w:rPr>
        <w:t xml:space="preserve">buse of </w:t>
      </w:r>
      <w:r w:rsidR="001F0E39">
        <w:rPr>
          <w:rFonts w:ascii="Times New Roman" w:hAnsi="Times New Roman" w:cs="Times New Roman"/>
          <w:sz w:val="24"/>
          <w:szCs w:val="24"/>
        </w:rPr>
        <w:t>P</w:t>
      </w:r>
      <w:r w:rsidR="002C2816" w:rsidRPr="00D31105">
        <w:rPr>
          <w:rFonts w:ascii="Times New Roman" w:hAnsi="Times New Roman" w:cs="Times New Roman"/>
          <w:sz w:val="24"/>
          <w:szCs w:val="24"/>
        </w:rPr>
        <w:t>rocess</w:t>
      </w:r>
      <w:r w:rsidR="001F0E39">
        <w:rPr>
          <w:rFonts w:ascii="Times New Roman" w:hAnsi="Times New Roman" w:cs="Times New Roman"/>
          <w:sz w:val="24"/>
          <w:szCs w:val="24"/>
        </w:rPr>
        <w:t>, which uses this Court</w:t>
      </w:r>
      <w:r w:rsidR="004E5CCD">
        <w:rPr>
          <w:rFonts w:ascii="Times New Roman" w:hAnsi="Times New Roman" w:cs="Times New Roman"/>
          <w:sz w:val="24"/>
          <w:szCs w:val="24"/>
        </w:rPr>
        <w:t xml:space="preserve"> to facilitate the crime,</w:t>
      </w:r>
      <w:r w:rsidR="001F0E39">
        <w:rPr>
          <w:rFonts w:ascii="Times New Roman" w:hAnsi="Times New Roman" w:cs="Times New Roman"/>
          <w:sz w:val="24"/>
          <w:szCs w:val="24"/>
        </w:rPr>
        <w:t xml:space="preserve"> now attempt</w:t>
      </w:r>
      <w:r w:rsidR="004E5CCD">
        <w:rPr>
          <w:rFonts w:ascii="Times New Roman" w:hAnsi="Times New Roman" w:cs="Times New Roman"/>
          <w:sz w:val="24"/>
          <w:szCs w:val="24"/>
        </w:rPr>
        <w:t>ing</w:t>
      </w:r>
      <w:r w:rsidR="001F0E39">
        <w:rPr>
          <w:rFonts w:ascii="Times New Roman" w:hAnsi="Times New Roman" w:cs="Times New Roman"/>
          <w:sz w:val="24"/>
          <w:szCs w:val="24"/>
        </w:rPr>
        <w:t xml:space="preserve"> to convert the benefits</w:t>
      </w:r>
      <w:r w:rsidR="004E5CCD">
        <w:rPr>
          <w:rFonts w:ascii="Times New Roman" w:hAnsi="Times New Roman" w:cs="Times New Roman"/>
          <w:sz w:val="24"/>
          <w:szCs w:val="24"/>
        </w:rPr>
        <w:t xml:space="preserve"> to imagined parties</w:t>
      </w:r>
      <w:r w:rsidR="001F0E39">
        <w:rPr>
          <w:rFonts w:ascii="Times New Roman" w:hAnsi="Times New Roman" w:cs="Times New Roman"/>
          <w:sz w:val="24"/>
          <w:szCs w:val="24"/>
        </w:rPr>
        <w:t xml:space="preserve"> through a cleverly disguised Fraud on the Court concocted</w:t>
      </w:r>
      <w:r w:rsidR="002C2816" w:rsidRPr="00D31105">
        <w:rPr>
          <w:rFonts w:ascii="Times New Roman" w:hAnsi="Times New Roman" w:cs="Times New Roman"/>
          <w:sz w:val="24"/>
          <w:szCs w:val="24"/>
        </w:rPr>
        <w:t xml:space="preserve"> by Defendants TED and A. SIMON</w:t>
      </w:r>
      <w:r>
        <w:rPr>
          <w:rFonts w:ascii="Times New Roman" w:hAnsi="Times New Roman" w:cs="Times New Roman"/>
          <w:sz w:val="24"/>
          <w:szCs w:val="24"/>
        </w:rPr>
        <w:t xml:space="preserve"> along with defendants,</w:t>
      </w:r>
      <w:r w:rsidR="004E5CCD">
        <w:rPr>
          <w:rFonts w:ascii="Times New Roman" w:hAnsi="Times New Roman" w:cs="Times New Roman"/>
          <w:sz w:val="24"/>
          <w:szCs w:val="24"/>
        </w:rPr>
        <w:t xml:space="preserve"> TSPA, TESCHER </w:t>
      </w:r>
      <w:bookmarkStart w:id="0" w:name="_GoBack"/>
      <w:bookmarkEnd w:id="0"/>
      <w:r w:rsidR="004E5CCD">
        <w:rPr>
          <w:rFonts w:ascii="Times New Roman" w:hAnsi="Times New Roman" w:cs="Times New Roman"/>
          <w:sz w:val="24"/>
          <w:szCs w:val="24"/>
        </w:rPr>
        <w:t>and SPALLINA in an</w:t>
      </w:r>
      <w:r w:rsidR="002C2816" w:rsidRPr="00D31105">
        <w:rPr>
          <w:rFonts w:ascii="Times New Roman" w:hAnsi="Times New Roman" w:cs="Times New Roman"/>
          <w:sz w:val="24"/>
          <w:szCs w:val="24"/>
        </w:rPr>
        <w:t xml:space="preserve"> </w:t>
      </w:r>
      <w:r>
        <w:rPr>
          <w:rFonts w:ascii="Times New Roman" w:hAnsi="Times New Roman" w:cs="Times New Roman"/>
          <w:sz w:val="24"/>
          <w:szCs w:val="24"/>
        </w:rPr>
        <w:t xml:space="preserve">attempt to </w:t>
      </w:r>
      <w:r w:rsidR="002C2816" w:rsidRPr="00D31105">
        <w:rPr>
          <w:rFonts w:ascii="Times New Roman" w:hAnsi="Times New Roman" w:cs="Times New Roman"/>
          <w:sz w:val="24"/>
          <w:szCs w:val="24"/>
        </w:rPr>
        <w:t xml:space="preserve">convert the </w:t>
      </w:r>
      <w:r>
        <w:rPr>
          <w:rFonts w:ascii="Times New Roman" w:hAnsi="Times New Roman" w:cs="Times New Roman"/>
          <w:sz w:val="24"/>
          <w:szCs w:val="24"/>
        </w:rPr>
        <w:t>Po</w:t>
      </w:r>
      <w:r w:rsidR="002C2816" w:rsidRPr="00D31105">
        <w:rPr>
          <w:rFonts w:ascii="Times New Roman" w:hAnsi="Times New Roman" w:cs="Times New Roman"/>
          <w:sz w:val="24"/>
          <w:szCs w:val="24"/>
        </w:rPr>
        <w:t>licy</w:t>
      </w:r>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002C2816" w:rsidRPr="00D31105">
        <w:rPr>
          <w:rFonts w:ascii="Times New Roman" w:hAnsi="Times New Roman" w:cs="Times New Roman"/>
          <w:sz w:val="24"/>
          <w:szCs w:val="24"/>
        </w:rPr>
        <w:t xml:space="preserve"> proceeds to imagined beneficiaries</w:t>
      </w:r>
      <w:r>
        <w:rPr>
          <w:rFonts w:ascii="Times New Roman" w:hAnsi="Times New Roman" w:cs="Times New Roman"/>
          <w:sz w:val="24"/>
          <w:szCs w:val="24"/>
        </w:rPr>
        <w:t xml:space="preserve"> of a lost trust</w:t>
      </w:r>
      <w:r w:rsidR="002C2816" w:rsidRPr="00D31105">
        <w:rPr>
          <w:rFonts w:ascii="Times New Roman" w:hAnsi="Times New Roman" w:cs="Times New Roman"/>
          <w:sz w:val="24"/>
          <w:szCs w:val="24"/>
        </w:rPr>
        <w:t>,</w:t>
      </w:r>
      <w:r w:rsidR="004E5CCD">
        <w:rPr>
          <w:rFonts w:ascii="Times New Roman" w:hAnsi="Times New Roman" w:cs="Times New Roman"/>
          <w:sz w:val="24"/>
          <w:szCs w:val="24"/>
        </w:rPr>
        <w:t xml:space="preserve"> including but not limited to,</w:t>
      </w:r>
      <w:r w:rsidR="002C2816" w:rsidRPr="00D31105">
        <w:rPr>
          <w:rFonts w:ascii="Times New Roman" w:hAnsi="Times New Roman" w:cs="Times New Roman"/>
          <w:sz w:val="24"/>
          <w:szCs w:val="24"/>
        </w:rPr>
        <w:t xml:space="preserve"> TED, P. SIMON, IANTONI and FRIEDSTEIN, or “4/5” of SIMON’S children</w:t>
      </w:r>
      <w:r w:rsidR="004E5CCD">
        <w:rPr>
          <w:rFonts w:ascii="Times New Roman" w:hAnsi="Times New Roman" w:cs="Times New Roman"/>
          <w:sz w:val="24"/>
          <w:szCs w:val="24"/>
        </w:rPr>
        <w:t xml:space="preserve"> according to TED’S response to JACKSON’S counter complaint</w:t>
      </w:r>
      <w:r w:rsidR="001F0E39">
        <w:rPr>
          <w:rFonts w:ascii="Times New Roman" w:hAnsi="Times New Roman" w:cs="Times New Roman"/>
          <w:sz w:val="24"/>
          <w:szCs w:val="24"/>
        </w:rPr>
        <w:t>, instead of their unrepresented children</w:t>
      </w:r>
      <w:r>
        <w:rPr>
          <w:rFonts w:ascii="Times New Roman" w:hAnsi="Times New Roman" w:cs="Times New Roman"/>
          <w:sz w:val="24"/>
          <w:szCs w:val="24"/>
        </w:rPr>
        <w:t xml:space="preserve"> they are trustees for </w:t>
      </w:r>
      <w:r w:rsidR="001F0E39">
        <w:rPr>
          <w:rFonts w:ascii="Times New Roman" w:hAnsi="Times New Roman" w:cs="Times New Roman"/>
          <w:sz w:val="24"/>
          <w:szCs w:val="24"/>
        </w:rPr>
        <w:t>as alleged beneficiaries</w:t>
      </w:r>
      <w:r>
        <w:rPr>
          <w:rFonts w:ascii="Times New Roman" w:hAnsi="Times New Roman" w:cs="Times New Roman"/>
          <w:sz w:val="24"/>
          <w:szCs w:val="24"/>
        </w:rPr>
        <w:t xml:space="preserve"> of the estate</w:t>
      </w:r>
      <w:r w:rsidR="002C2816" w:rsidRPr="00D31105">
        <w:rPr>
          <w:rFonts w:ascii="Times New Roman" w:hAnsi="Times New Roman" w:cs="Times New Roman"/>
          <w:sz w:val="24"/>
          <w:szCs w:val="24"/>
        </w:rPr>
        <w:t>.</w:t>
      </w:r>
    </w:p>
    <w:p w:rsidR="003C4C4C" w:rsidRDefault="003C4C4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ELIOT and his children’s counsel were told that the </w:t>
      </w:r>
      <w:proofErr w:type="spellStart"/>
      <w:r>
        <w:rPr>
          <w:rFonts w:ascii="Times New Roman" w:hAnsi="Times New Roman" w:cs="Times New Roman"/>
          <w:sz w:val="24"/>
          <w:szCs w:val="24"/>
        </w:rPr>
        <w:t>SAMR</w:t>
      </w:r>
      <w:proofErr w:type="spellEnd"/>
      <w:r>
        <w:rPr>
          <w:rFonts w:ascii="Times New Roman" w:hAnsi="Times New Roman" w:cs="Times New Roman"/>
          <w:sz w:val="24"/>
          <w:szCs w:val="24"/>
        </w:rPr>
        <w:t xml:space="preserve"> trust was being submitted to the probate court for approval and then it would be submitted for approval by ELIOT and his children’s counsel before any distributions would be made and yet during that time, without informing ELIOT or his children’s counsel, this Breach of Contract lawsuit was filed by “4/5” of SIMON’S children who had meetings without ELIOT to conspire how to get the proceeds without his knowledge or their own children’s, resulting in this cleverly concealed lawsuit.  ELIOT would never have known of this lawsuit without JACKSON suing ELIOT as a third party defendant and this Court could have paid out the benefits to this scheme and circumvented the true and proper beneficiaries and none of these parties with interests would have known until after the proceeds were distributed.</w:t>
      </w:r>
    </w:p>
    <w:p w:rsidR="006420A6" w:rsidRDefault="006420A6" w:rsidP="00E96665">
      <w:pPr>
        <w:pStyle w:val="ListParagraph"/>
        <w:numPr>
          <w:ilvl w:val="0"/>
          <w:numId w:val="2"/>
        </w:numPr>
        <w:spacing w:line="480" w:lineRule="auto"/>
        <w:ind w:left="360"/>
        <w:rPr>
          <w:rFonts w:ascii="Times New Roman" w:hAnsi="Times New Roman" w:cs="Times New Roman"/>
          <w:sz w:val="24"/>
          <w:szCs w:val="24"/>
        </w:rPr>
      </w:pPr>
      <w:r w:rsidRPr="006420A6">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6420A6">
        <w:rPr>
          <w:rFonts w:ascii="Times New Roman" w:hAnsi="Times New Roman" w:cs="Times New Roman"/>
          <w:sz w:val="24"/>
          <w:szCs w:val="24"/>
        </w:rPr>
        <w:t xml:space="preserve">Judge Martin Colin of the CIRCUIT COURT OF THE FIFTEEN JUDICIAL CIRCUIT </w:t>
      </w:r>
      <w:r>
        <w:rPr>
          <w:rFonts w:ascii="Times New Roman" w:hAnsi="Times New Roman" w:cs="Times New Roman"/>
          <w:sz w:val="24"/>
          <w:szCs w:val="24"/>
        </w:rPr>
        <w:t xml:space="preserve"> </w:t>
      </w:r>
      <w:r w:rsidRPr="006420A6">
        <w:rPr>
          <w:rFonts w:ascii="Times New Roman" w:hAnsi="Times New Roman" w:cs="Times New Roman"/>
          <w:sz w:val="24"/>
          <w:szCs w:val="24"/>
        </w:rPr>
        <w:t>IN AND FOR PALM BEACH COUNTY, FLORIDA</w:t>
      </w:r>
      <w:r>
        <w:rPr>
          <w:rFonts w:ascii="Times New Roman" w:hAnsi="Times New Roman" w:cs="Times New Roman"/>
          <w:sz w:val="24"/>
          <w:szCs w:val="24"/>
        </w:rPr>
        <w:t xml:space="preserve">, </w:t>
      </w:r>
      <w:r w:rsidRPr="006420A6">
        <w:rPr>
          <w:rFonts w:ascii="Times New Roman" w:hAnsi="Times New Roman" w:cs="Times New Roman"/>
          <w:sz w:val="24"/>
          <w:szCs w:val="24"/>
        </w:rPr>
        <w:t>CASE NO.  502012CP004391XXXXSB</w:t>
      </w:r>
      <w:r w:rsidR="006A6CB6">
        <w:rPr>
          <w:rFonts w:ascii="Times New Roman" w:hAnsi="Times New Roman" w:cs="Times New Roman"/>
          <w:sz w:val="24"/>
          <w:szCs w:val="24"/>
        </w:rPr>
        <w:t xml:space="preserve"> in the estate of SIMON, </w:t>
      </w:r>
      <w:r w:rsidR="006A6CB6">
        <w:rPr>
          <w:rFonts w:ascii="Times New Roman" w:hAnsi="Times New Roman" w:cs="Times New Roman"/>
          <w:sz w:val="24"/>
          <w:szCs w:val="24"/>
        </w:rPr>
        <w:lastRenderedPageBreak/>
        <w:t xml:space="preserve">SPALLINA did admit that he was “involved” in the MORAN fraud and forgery as </w:t>
      </w:r>
      <w:r w:rsidR="00261357">
        <w:rPr>
          <w:rFonts w:ascii="Times New Roman" w:hAnsi="Times New Roman" w:cs="Times New Roman"/>
          <w:sz w:val="24"/>
          <w:szCs w:val="24"/>
        </w:rPr>
        <w:t xml:space="preserve">the </w:t>
      </w:r>
      <w:r w:rsidR="006A6CB6">
        <w:rPr>
          <w:rFonts w:ascii="Times New Roman" w:hAnsi="Times New Roman" w:cs="Times New Roman"/>
          <w:sz w:val="24"/>
          <w:szCs w:val="24"/>
        </w:rPr>
        <w:t>Attorney that filed the documents with the Court.</w:t>
      </w:r>
    </w:p>
    <w:p w:rsidR="006A6CB6" w:rsidRDefault="006A6CB6" w:rsidP="00E96665">
      <w:pPr>
        <w:pStyle w:val="ListParagraph"/>
        <w:numPr>
          <w:ilvl w:val="0"/>
          <w:numId w:val="2"/>
        </w:numPr>
        <w:spacing w:line="480" w:lineRule="auto"/>
        <w:ind w:left="360"/>
        <w:rPr>
          <w:rFonts w:ascii="Times New Roman" w:hAnsi="Times New Roman" w:cs="Times New Roman"/>
          <w:sz w:val="24"/>
          <w:szCs w:val="24"/>
        </w:rPr>
      </w:pPr>
      <w:r w:rsidRPr="006A6CB6">
        <w:rPr>
          <w:rFonts w:ascii="Times New Roman" w:hAnsi="Times New Roman" w:cs="Times New Roman"/>
          <w:sz w:val="24"/>
          <w:szCs w:val="24"/>
        </w:rPr>
        <w:t>That on September 13, 2013 at a hearing before Hon. Judge Martin Colin of the CIRCUIT COURT OF THE FIFTEEN JUDICIAL CIRCUIT  IN AND FOR PALM BEACH COUNTY, FLORIDA, CASE NO.  502012CP004391XXXXSB in the estate of SIMON, SPALLINA did admit that he</w:t>
      </w:r>
      <w:r>
        <w:rPr>
          <w:rFonts w:ascii="Times New Roman" w:hAnsi="Times New Roman" w:cs="Times New Roman"/>
          <w:sz w:val="24"/>
          <w:szCs w:val="24"/>
        </w:rPr>
        <w:t xml:space="preserve"> had presented documents to the court on behalf of SIMON to close the estate of SHIRLEY and failed to notify that court that SIMON was dead at the time</w:t>
      </w:r>
      <w:r w:rsidR="00AB6263">
        <w:rPr>
          <w:rFonts w:ascii="Times New Roman" w:hAnsi="Times New Roman" w:cs="Times New Roman"/>
          <w:sz w:val="24"/>
          <w:szCs w:val="24"/>
        </w:rPr>
        <w:t xml:space="preserve"> he was using him as if he were alive</w:t>
      </w:r>
      <w:r>
        <w:rPr>
          <w:rFonts w:ascii="Times New Roman" w:hAnsi="Times New Roman" w:cs="Times New Roman"/>
          <w:sz w:val="24"/>
          <w:szCs w:val="24"/>
        </w:rPr>
        <w:t xml:space="preserve">, thus acknowledging that he perpetrated a Fraud on the Court </w:t>
      </w:r>
      <w:r w:rsidR="00AB6263">
        <w:rPr>
          <w:rFonts w:ascii="Times New Roman" w:hAnsi="Times New Roman" w:cs="Times New Roman"/>
          <w:sz w:val="24"/>
          <w:szCs w:val="24"/>
        </w:rPr>
        <w:t xml:space="preserve">and more </w:t>
      </w:r>
      <w:r>
        <w:rPr>
          <w:rFonts w:ascii="Times New Roman" w:hAnsi="Times New Roman" w:cs="Times New Roman"/>
          <w:sz w:val="24"/>
          <w:szCs w:val="24"/>
        </w:rPr>
        <w:t>in the closing of SHIRLEY’S estate</w:t>
      </w:r>
      <w:r w:rsidR="00AB6263">
        <w:rPr>
          <w:rFonts w:ascii="Times New Roman" w:hAnsi="Times New Roman" w:cs="Times New Roman"/>
          <w:sz w:val="24"/>
          <w:szCs w:val="24"/>
        </w:rPr>
        <w:t xml:space="preserve"> with a dead Personal Representative and Trustee</w:t>
      </w:r>
      <w:r w:rsidR="00F20E16">
        <w:rPr>
          <w:rFonts w:ascii="Times New Roman" w:hAnsi="Times New Roman" w:cs="Times New Roman"/>
          <w:sz w:val="24"/>
          <w:szCs w:val="24"/>
        </w:rPr>
        <w:t xml:space="preserve"> SIMON</w:t>
      </w:r>
      <w:r>
        <w:rPr>
          <w:rFonts w:ascii="Times New Roman" w:hAnsi="Times New Roman" w:cs="Times New Roman"/>
          <w:sz w:val="24"/>
          <w:szCs w:val="24"/>
        </w:rPr>
        <w:t>.</w:t>
      </w:r>
      <w:r w:rsidR="00706A1A">
        <w:rPr>
          <w:rFonts w:ascii="Times New Roman" w:hAnsi="Times New Roman" w:cs="Times New Roman"/>
          <w:sz w:val="24"/>
          <w:szCs w:val="24"/>
        </w:rPr>
        <w:t xml:space="preserve"> (PUT IN COLIN’S QUOTE RE HOW IS THIS LEGAL AND MIRANDA)</w:t>
      </w:r>
    </w:p>
    <w:p w:rsidR="00F20E16" w:rsidRDefault="00BE7F04"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rsidR="00165A72" w:rsidRDefault="002F4035" w:rsidP="002F4035">
      <w:pPr>
        <w:pStyle w:val="Heading1"/>
        <w:jc w:val="center"/>
        <w:rPr>
          <w:rFonts w:ascii="Times New Roman Bold" w:hAnsi="Times New Roman Bold"/>
          <w:caps/>
          <w:color w:val="auto"/>
          <w:u w:val="single"/>
        </w:rPr>
      </w:pPr>
      <w:r w:rsidRPr="002F4035">
        <w:rPr>
          <w:rFonts w:ascii="Times New Roman Bold" w:hAnsi="Times New Roman Bold"/>
          <w:caps/>
          <w:color w:val="auto"/>
          <w:u w:val="single"/>
        </w:rPr>
        <w:t xml:space="preserve">Motion to Strike Pleadings by Adam Simon for </w:t>
      </w:r>
      <w:r w:rsidR="004C31F7">
        <w:rPr>
          <w:rFonts w:ascii="Times New Roman Bold" w:hAnsi="Times New Roman Bold"/>
          <w:caps/>
          <w:color w:val="auto"/>
          <w:u w:val="single"/>
        </w:rPr>
        <w:t>FRAUD ON THE COURT AND ABUSE OF PROCESS</w:t>
      </w:r>
    </w:p>
    <w:p w:rsidR="002C2816" w:rsidRDefault="002C2816" w:rsidP="002C2816">
      <w:pPr>
        <w:pStyle w:val="ListParagraph"/>
        <w:spacing w:line="480" w:lineRule="auto"/>
        <w:ind w:left="360"/>
        <w:rPr>
          <w:rFonts w:ascii="Times New Roman" w:hAnsi="Times New Roman" w:cs="Times New Roman"/>
          <w:sz w:val="24"/>
          <w:szCs w:val="24"/>
        </w:rPr>
      </w:pPr>
    </w:p>
    <w:p w:rsidR="00367FEA"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when SPALLINA’S insurance fraud failed, this frivolous and baseless instant </w:t>
      </w:r>
      <w:r w:rsidR="00367FEA">
        <w:rPr>
          <w:rFonts w:ascii="Times New Roman" w:hAnsi="Times New Roman" w:cs="Times New Roman"/>
          <w:sz w:val="24"/>
          <w:szCs w:val="24"/>
        </w:rPr>
        <w:t>B</w:t>
      </w:r>
      <w:r>
        <w:rPr>
          <w:rFonts w:ascii="Times New Roman" w:hAnsi="Times New Roman" w:cs="Times New Roman"/>
          <w:sz w:val="24"/>
          <w:szCs w:val="24"/>
        </w:rPr>
        <w:t xml:space="preserve">reach of </w:t>
      </w:r>
      <w:r w:rsidR="00367FEA">
        <w:rPr>
          <w:rFonts w:ascii="Times New Roman" w:hAnsi="Times New Roman" w:cs="Times New Roman"/>
          <w:sz w:val="24"/>
          <w:szCs w:val="24"/>
        </w:rPr>
        <w:t>C</w:t>
      </w:r>
      <w:r>
        <w:rPr>
          <w:rFonts w:ascii="Times New Roman" w:hAnsi="Times New Roman" w:cs="Times New Roman"/>
          <w:sz w:val="24"/>
          <w:szCs w:val="24"/>
        </w:rPr>
        <w:t xml:space="preserve">ontract </w:t>
      </w:r>
      <w:r w:rsidR="00367FEA">
        <w:rPr>
          <w:rFonts w:ascii="Times New Roman" w:hAnsi="Times New Roman" w:cs="Times New Roman"/>
          <w:sz w:val="24"/>
          <w:szCs w:val="24"/>
        </w:rPr>
        <w:t xml:space="preserve">lawsuit </w:t>
      </w:r>
      <w:r>
        <w:rPr>
          <w:rFonts w:ascii="Times New Roman" w:hAnsi="Times New Roman" w:cs="Times New Roman"/>
          <w:sz w:val="24"/>
          <w:szCs w:val="24"/>
        </w:rPr>
        <w:t>was instituted before this Court with TED now</w:t>
      </w:r>
      <w:r w:rsidR="00367FEA">
        <w:rPr>
          <w:rFonts w:ascii="Times New Roman" w:hAnsi="Times New Roman" w:cs="Times New Roman"/>
          <w:sz w:val="24"/>
          <w:szCs w:val="24"/>
        </w:rPr>
        <w:t xml:space="preserve"> suddenly and bizarrely claiming to be the alleged t</w:t>
      </w:r>
      <w:r>
        <w:rPr>
          <w:rFonts w:ascii="Times New Roman" w:hAnsi="Times New Roman" w:cs="Times New Roman"/>
          <w:sz w:val="24"/>
          <w:szCs w:val="24"/>
        </w:rPr>
        <w:t xml:space="preserve">rustee of the </w:t>
      </w:r>
      <w:r w:rsidR="00367FEA">
        <w:rPr>
          <w:rFonts w:ascii="Times New Roman" w:hAnsi="Times New Roman" w:cs="Times New Roman"/>
          <w:sz w:val="24"/>
          <w:szCs w:val="24"/>
        </w:rPr>
        <w:t>lost</w:t>
      </w:r>
      <w:r>
        <w:rPr>
          <w:rFonts w:ascii="Times New Roman" w:hAnsi="Times New Roman" w:cs="Times New Roman"/>
          <w:sz w:val="24"/>
          <w:szCs w:val="24"/>
        </w:rPr>
        <w:t xml:space="preserve"> trust</w:t>
      </w:r>
      <w:r w:rsidR="003C4C4C">
        <w:rPr>
          <w:rFonts w:ascii="Times New Roman" w:hAnsi="Times New Roman" w:cs="Times New Roman"/>
          <w:sz w:val="24"/>
          <w:szCs w:val="24"/>
        </w:rPr>
        <w:t xml:space="preserve"> and electing new beneficiaries post mortem for SIMON</w:t>
      </w:r>
      <w:r w:rsidR="00367FEA">
        <w:rPr>
          <w:rFonts w:ascii="Times New Roman" w:hAnsi="Times New Roman" w:cs="Times New Roman"/>
          <w:sz w:val="24"/>
          <w:szCs w:val="24"/>
        </w:rPr>
        <w:t xml:space="preserve">.  </w:t>
      </w:r>
      <w:r>
        <w:rPr>
          <w:rFonts w:ascii="Times New Roman" w:hAnsi="Times New Roman" w:cs="Times New Roman"/>
          <w:sz w:val="24"/>
          <w:szCs w:val="24"/>
        </w:rPr>
        <w:t>SPALLINA</w:t>
      </w:r>
      <w:r w:rsidR="00367FEA">
        <w:rPr>
          <w:rFonts w:ascii="Times New Roman" w:hAnsi="Times New Roman" w:cs="Times New Roman"/>
          <w:sz w:val="24"/>
          <w:szCs w:val="24"/>
        </w:rPr>
        <w:t xml:space="preserve"> now disappears as trustee and in an unknown transfer of trusteeship to TED of the lost trust with the filing of this lawsuit</w:t>
      </w:r>
      <w:r>
        <w:rPr>
          <w:rFonts w:ascii="Times New Roman" w:hAnsi="Times New Roman" w:cs="Times New Roman"/>
          <w:sz w:val="24"/>
          <w:szCs w:val="24"/>
        </w:rPr>
        <w:t>.  Again</w:t>
      </w:r>
      <w:r w:rsidR="00367FEA">
        <w:rPr>
          <w:rFonts w:ascii="Times New Roman" w:hAnsi="Times New Roman" w:cs="Times New Roman"/>
          <w:sz w:val="24"/>
          <w:szCs w:val="24"/>
        </w:rPr>
        <w:t xml:space="preserve">, ELIOT reminds the court that all of </w:t>
      </w:r>
      <w:r>
        <w:rPr>
          <w:rFonts w:ascii="Times New Roman" w:hAnsi="Times New Roman" w:cs="Times New Roman"/>
          <w:sz w:val="24"/>
          <w:szCs w:val="24"/>
        </w:rPr>
        <w:t>these</w:t>
      </w:r>
      <w:r w:rsidR="00367FEA">
        <w:rPr>
          <w:rFonts w:ascii="Times New Roman" w:hAnsi="Times New Roman" w:cs="Times New Roman"/>
          <w:sz w:val="24"/>
          <w:szCs w:val="24"/>
        </w:rPr>
        <w:t xml:space="preserve"> bogus</w:t>
      </w:r>
      <w:r>
        <w:rPr>
          <w:rFonts w:ascii="Times New Roman" w:hAnsi="Times New Roman" w:cs="Times New Roman"/>
          <w:sz w:val="24"/>
          <w:szCs w:val="24"/>
        </w:rPr>
        <w:t xml:space="preserve"> claims are being made on behalf of a lost trust</w:t>
      </w:r>
      <w:r w:rsidR="00367FEA">
        <w:rPr>
          <w:rFonts w:ascii="Times New Roman" w:hAnsi="Times New Roman" w:cs="Times New Roman"/>
          <w:sz w:val="24"/>
          <w:szCs w:val="24"/>
        </w:rPr>
        <w:t xml:space="preserve"> claims on a lost</w:t>
      </w:r>
      <w:r>
        <w:rPr>
          <w:rFonts w:ascii="Times New Roman" w:hAnsi="Times New Roman" w:cs="Times New Roman"/>
          <w:sz w:val="24"/>
          <w:szCs w:val="24"/>
        </w:rPr>
        <w:t xml:space="preserve"> insurance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w:t>
      </w:r>
      <w:r w:rsidR="00367FEA">
        <w:rPr>
          <w:rFonts w:ascii="Times New Roman" w:hAnsi="Times New Roman" w:cs="Times New Roman"/>
          <w:sz w:val="24"/>
          <w:szCs w:val="24"/>
        </w:rPr>
        <w:t xml:space="preserve"> and no one to date has any legal and binding contracts to prove their claims</w:t>
      </w:r>
      <w:r>
        <w:rPr>
          <w:rFonts w:ascii="Times New Roman" w:hAnsi="Times New Roman" w:cs="Times New Roman"/>
          <w:sz w:val="24"/>
          <w:szCs w:val="24"/>
        </w:rPr>
        <w:t>.</w:t>
      </w:r>
      <w:r w:rsidR="00367FEA">
        <w:rPr>
          <w:rFonts w:ascii="Times New Roman" w:hAnsi="Times New Roman" w:cs="Times New Roman"/>
          <w:sz w:val="24"/>
          <w:szCs w:val="24"/>
        </w:rPr>
        <w:t xml:space="preserve">  </w:t>
      </w:r>
    </w:p>
    <w:p w:rsidR="002C2816" w:rsidRDefault="00367FE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ELIOT alleges that the trusts and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are being suppressed and denied by the parties responsible for them, in order to change the beneficiaries and convert the funds illegally.</w:t>
      </w:r>
    </w:p>
    <w:p w:rsidR="002C2816"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P. SIMON and SIMON sold the “lost”</w:t>
      </w:r>
      <w:r w:rsidR="0056430C">
        <w:rPr>
          <w:rFonts w:ascii="Times New Roman" w:hAnsi="Times New Roman" w:cs="Times New Roman"/>
          <w:sz w:val="24"/>
          <w:szCs w:val="24"/>
        </w:rPr>
        <w:t xml:space="preserve"> insurance </w:t>
      </w:r>
      <w:proofErr w:type="gramStart"/>
      <w:r w:rsidR="0056430C">
        <w:rPr>
          <w:rFonts w:ascii="Times New Roman" w:hAnsi="Times New Roman" w:cs="Times New Roman"/>
          <w:sz w:val="24"/>
          <w:szCs w:val="24"/>
        </w:rPr>
        <w:t>P</w:t>
      </w:r>
      <w:r>
        <w:rPr>
          <w:rFonts w:ascii="Times New Roman" w:hAnsi="Times New Roman" w:cs="Times New Roman"/>
          <w:sz w:val="24"/>
          <w:szCs w:val="24"/>
        </w:rPr>
        <w:t>olicy</w:t>
      </w:r>
      <w:r w:rsidR="0056430C">
        <w:rPr>
          <w:rFonts w:ascii="Times New Roman" w:hAnsi="Times New Roman" w:cs="Times New Roman"/>
          <w:sz w:val="24"/>
          <w:szCs w:val="24"/>
        </w:rPr>
        <w:t>(</w:t>
      </w:r>
      <w:proofErr w:type="spellStart"/>
      <w:proofErr w:type="gramEnd"/>
      <w:r w:rsidR="0056430C">
        <w:rPr>
          <w:rFonts w:ascii="Times New Roman" w:hAnsi="Times New Roman" w:cs="Times New Roman"/>
          <w:sz w:val="24"/>
          <w:szCs w:val="24"/>
        </w:rPr>
        <w:t>ies</w:t>
      </w:r>
      <w:proofErr w:type="spellEnd"/>
      <w:r w:rsidR="0056430C">
        <w:rPr>
          <w:rFonts w:ascii="Times New Roman" w:hAnsi="Times New Roman" w:cs="Times New Roman"/>
          <w:sz w:val="24"/>
          <w:szCs w:val="24"/>
        </w:rPr>
        <w:t>)</w:t>
      </w:r>
      <w:r>
        <w:rPr>
          <w:rFonts w:ascii="Times New Roman" w:hAnsi="Times New Roman" w:cs="Times New Roman"/>
          <w:sz w:val="24"/>
          <w:szCs w:val="24"/>
        </w:rPr>
        <w:t xml:space="preserve"> on SIMON as the broker and agent of record and also maintained the VEBA trust through trust companies they operate.  D. SIMON, A. SIMON and </w:t>
      </w:r>
      <w:proofErr w:type="spellStart"/>
      <w:r>
        <w:rPr>
          <w:rFonts w:ascii="Times New Roman" w:hAnsi="Times New Roman" w:cs="Times New Roman"/>
          <w:sz w:val="24"/>
          <w:szCs w:val="24"/>
        </w:rPr>
        <w:t>TSL</w:t>
      </w:r>
      <w:proofErr w:type="spellEnd"/>
      <w:r>
        <w:rPr>
          <w:rFonts w:ascii="Times New Roman" w:hAnsi="Times New Roman" w:cs="Times New Roman"/>
          <w:sz w:val="24"/>
          <w:szCs w:val="24"/>
        </w:rPr>
        <w:t xml:space="preserve"> provided legal counsel to the businesses and trusts involved in this lawsuit and are alleged to be suppressing records relating to the “lost” insurance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and “</w:t>
      </w:r>
      <w:r w:rsidR="0056430C">
        <w:rPr>
          <w:rFonts w:ascii="Times New Roman" w:hAnsi="Times New Roman" w:cs="Times New Roman"/>
          <w:sz w:val="24"/>
          <w:szCs w:val="24"/>
        </w:rPr>
        <w:t>lost</w:t>
      </w:r>
      <w:r>
        <w:rPr>
          <w:rFonts w:ascii="Times New Roman" w:hAnsi="Times New Roman" w:cs="Times New Roman"/>
          <w:sz w:val="24"/>
          <w:szCs w:val="24"/>
        </w:rPr>
        <w:t>” trust, with intent to conceal and change the beneficiaries of SIMON’S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to themselves to the detriment of others.</w:t>
      </w:r>
    </w:p>
    <w:p w:rsidR="002C2816" w:rsidRPr="00706A1A" w:rsidRDefault="002C2816" w:rsidP="002C2816">
      <w:pPr>
        <w:pStyle w:val="ListParagraph"/>
        <w:numPr>
          <w:ilvl w:val="0"/>
          <w:numId w:val="2"/>
        </w:numPr>
        <w:spacing w:line="480" w:lineRule="auto"/>
        <w:ind w:left="360"/>
        <w:rPr>
          <w:rFonts w:ascii="Times New Roman" w:hAnsi="Times New Roman" w:cs="Times New Roman"/>
          <w:sz w:val="24"/>
          <w:szCs w:val="24"/>
        </w:rPr>
      </w:pPr>
      <w:r w:rsidRPr="006655DF">
        <w:rPr>
          <w:rFonts w:ascii="Times New Roman" w:hAnsi="Times New Roman" w:cs="Times New Roman"/>
          <w:sz w:val="24"/>
          <w:szCs w:val="24"/>
        </w:rPr>
        <w:t>That it should be noted by this Court, that after thousands of pages of discovery were sent to ELIOT by defendant</w:t>
      </w:r>
      <w:r>
        <w:rPr>
          <w:rFonts w:ascii="Times New Roman" w:hAnsi="Times New Roman" w:cs="Times New Roman"/>
          <w:sz w:val="24"/>
          <w:szCs w:val="24"/>
        </w:rPr>
        <w:t>s</w:t>
      </w:r>
      <w:r w:rsidRPr="006655DF">
        <w:rPr>
          <w:rFonts w:ascii="Times New Roman" w:hAnsi="Times New Roman" w:cs="Times New Roman"/>
          <w:sz w:val="24"/>
          <w:szCs w:val="24"/>
        </w:rPr>
        <w:t xml:space="preserve"> A. SIMON and JACKSON</w:t>
      </w:r>
      <w:r>
        <w:rPr>
          <w:rFonts w:ascii="Times New Roman" w:hAnsi="Times New Roman" w:cs="Times New Roman"/>
          <w:sz w:val="24"/>
          <w:szCs w:val="24"/>
        </w:rPr>
        <w:t xml:space="preserve"> in these matters</w:t>
      </w:r>
      <w:r w:rsidRPr="006655DF">
        <w:rPr>
          <w:rFonts w:ascii="Times New Roman" w:hAnsi="Times New Roman" w:cs="Times New Roman"/>
          <w:sz w:val="24"/>
          <w:szCs w:val="24"/>
        </w:rPr>
        <w:t xml:space="preserve">, </w:t>
      </w:r>
      <w:r w:rsidRPr="00814432">
        <w:rPr>
          <w:rFonts w:ascii="Times New Roman" w:hAnsi="Times New Roman" w:cs="Times New Roman"/>
          <w:b/>
          <w:sz w:val="24"/>
          <w:szCs w:val="24"/>
          <w:u w:val="single"/>
        </w:rPr>
        <w:t>NEITHER SENT A COPY OF THE POLICY AND A VALID LEGAL TRUST DOCUMENT WITH CLAIMS TO THE POLICY</w:t>
      </w:r>
      <w:r w:rsidRPr="006655DF">
        <w:rPr>
          <w:rFonts w:ascii="Times New Roman" w:hAnsi="Times New Roman" w:cs="Times New Roman"/>
          <w:sz w:val="24"/>
          <w:szCs w:val="24"/>
        </w:rPr>
        <w:t xml:space="preserve">.  Where this may be the first such case where all responsible parties </w:t>
      </w:r>
      <w:r>
        <w:rPr>
          <w:rFonts w:ascii="Times New Roman" w:hAnsi="Times New Roman" w:cs="Times New Roman"/>
          <w:sz w:val="24"/>
          <w:szCs w:val="24"/>
        </w:rPr>
        <w:t xml:space="preserve">to maintain insurance contracts and trusts </w:t>
      </w:r>
      <w:r w:rsidRPr="006655DF">
        <w:rPr>
          <w:rFonts w:ascii="Times New Roman" w:hAnsi="Times New Roman" w:cs="Times New Roman"/>
          <w:sz w:val="24"/>
          <w:szCs w:val="24"/>
        </w:rPr>
        <w:t xml:space="preserve">appear to be missing the </w:t>
      </w:r>
      <w:r>
        <w:rPr>
          <w:rFonts w:ascii="Times New Roman" w:hAnsi="Times New Roman" w:cs="Times New Roman"/>
          <w:sz w:val="24"/>
          <w:szCs w:val="24"/>
        </w:rPr>
        <w:t xml:space="preserve">insurance </w:t>
      </w:r>
      <w:r w:rsidRPr="006655DF">
        <w:rPr>
          <w:rFonts w:ascii="Times New Roman" w:hAnsi="Times New Roman" w:cs="Times New Roman"/>
          <w:sz w:val="24"/>
          <w:szCs w:val="24"/>
        </w:rPr>
        <w:t xml:space="preserve">contract </w:t>
      </w:r>
      <w:r>
        <w:rPr>
          <w:rFonts w:ascii="Times New Roman" w:hAnsi="Times New Roman" w:cs="Times New Roman"/>
          <w:sz w:val="24"/>
          <w:szCs w:val="24"/>
        </w:rPr>
        <w:t xml:space="preserve">and trusts </w:t>
      </w:r>
      <w:r w:rsidRPr="006655DF">
        <w:rPr>
          <w:rFonts w:ascii="Times New Roman" w:hAnsi="Times New Roman" w:cs="Times New Roman"/>
          <w:sz w:val="24"/>
          <w:szCs w:val="24"/>
        </w:rPr>
        <w:t>entirely,</w:t>
      </w:r>
      <w:r w:rsidR="0056430C">
        <w:rPr>
          <w:rFonts w:ascii="Times New Roman" w:hAnsi="Times New Roman" w:cs="Times New Roman"/>
          <w:sz w:val="24"/>
          <w:szCs w:val="24"/>
        </w:rPr>
        <w:t xml:space="preserve"> no copies even,</w:t>
      </w:r>
      <w:r w:rsidRPr="006655DF">
        <w:rPr>
          <w:rFonts w:ascii="Times New Roman" w:hAnsi="Times New Roman" w:cs="Times New Roman"/>
          <w:sz w:val="24"/>
          <w:szCs w:val="24"/>
        </w:rPr>
        <w:t xml:space="preserve"> indicating further </w:t>
      </w:r>
      <w:r w:rsidR="0056430C">
        <w:rPr>
          <w:rFonts w:ascii="Times New Roman" w:hAnsi="Times New Roman" w:cs="Times New Roman"/>
          <w:sz w:val="24"/>
          <w:szCs w:val="24"/>
        </w:rPr>
        <w:t>alleged i</w:t>
      </w:r>
      <w:r w:rsidRPr="006655DF">
        <w:rPr>
          <w:rFonts w:ascii="Times New Roman" w:hAnsi="Times New Roman" w:cs="Times New Roman"/>
          <w:sz w:val="24"/>
          <w:szCs w:val="24"/>
        </w:rPr>
        <w:t xml:space="preserve">nsurance </w:t>
      </w:r>
      <w:r w:rsidR="0056430C">
        <w:rPr>
          <w:rFonts w:ascii="Times New Roman" w:hAnsi="Times New Roman" w:cs="Times New Roman"/>
          <w:sz w:val="24"/>
          <w:szCs w:val="24"/>
        </w:rPr>
        <w:t>f</w:t>
      </w:r>
      <w:r w:rsidRPr="006655DF">
        <w:rPr>
          <w:rFonts w:ascii="Times New Roman" w:hAnsi="Times New Roman" w:cs="Times New Roman"/>
          <w:sz w:val="24"/>
          <w:szCs w:val="24"/>
        </w:rPr>
        <w:t>raud.</w:t>
      </w:r>
      <w:r>
        <w:rPr>
          <w:rFonts w:ascii="Times New Roman" w:hAnsi="Times New Roman" w:cs="Times New Roman"/>
          <w:sz w:val="24"/>
          <w:szCs w:val="24"/>
        </w:rPr>
        <w:t xml:space="preserve">  Where ELIOT has worked in the insurance and estate planning industry and sold hundreds of millions of dollars of premium to billionaires and multimillionaires for over 20 years and has never heard of a “lost” trust and missing </w:t>
      </w:r>
      <w:proofErr w:type="gramStart"/>
      <w:r>
        <w:rPr>
          <w:rFonts w:ascii="Times New Roman" w:hAnsi="Times New Roman" w:cs="Times New Roman"/>
          <w:sz w:val="24"/>
          <w:szCs w:val="24"/>
        </w:rPr>
        <w:t>Policy(</w:t>
      </w:r>
      <w:proofErr w:type="spellStart"/>
      <w:proofErr w:type="gramEnd"/>
      <w:r>
        <w:rPr>
          <w:rFonts w:ascii="Times New Roman" w:hAnsi="Times New Roman" w:cs="Times New Roman"/>
          <w:sz w:val="24"/>
          <w:szCs w:val="24"/>
        </w:rPr>
        <w:t>ies</w:t>
      </w:r>
      <w:proofErr w:type="spellEnd"/>
      <w:r>
        <w:rPr>
          <w:rFonts w:ascii="Times New Roman" w:hAnsi="Times New Roman" w:cs="Times New Roman"/>
          <w:sz w:val="24"/>
          <w:szCs w:val="24"/>
        </w:rPr>
        <w:t>) by the policyholder, the fiduciaries of the trusts and even the CARRIER</w:t>
      </w:r>
      <w:r w:rsidR="0056430C">
        <w:rPr>
          <w:rFonts w:ascii="Times New Roman" w:hAnsi="Times New Roman" w:cs="Times New Roman"/>
          <w:sz w:val="24"/>
          <w:szCs w:val="24"/>
        </w:rPr>
        <w:t>,</w:t>
      </w:r>
      <w:r>
        <w:rPr>
          <w:rFonts w:ascii="Times New Roman" w:hAnsi="Times New Roman" w:cs="Times New Roman"/>
          <w:sz w:val="24"/>
          <w:szCs w:val="24"/>
        </w:rPr>
        <w:t xml:space="preserve"> who all claim to have no original contracts or even copies of them or drafts or anything of substantive legal value</w:t>
      </w:r>
      <w:r w:rsidR="0056430C">
        <w:rPr>
          <w:rFonts w:ascii="Times New Roman" w:hAnsi="Times New Roman" w:cs="Times New Roman"/>
          <w:sz w:val="24"/>
          <w:szCs w:val="24"/>
        </w:rPr>
        <w:t xml:space="preserve"> in making a claim or paying a claim</w:t>
      </w:r>
      <w:r w:rsidRPr="00706A1A">
        <w:rPr>
          <w:rFonts w:ascii="Times New Roman" w:hAnsi="Times New Roman" w:cs="Times New Roman"/>
          <w:sz w:val="24"/>
          <w:szCs w:val="24"/>
        </w:rPr>
        <w:t>.</w:t>
      </w:r>
      <w:r w:rsidR="00DC5518">
        <w:rPr>
          <w:rFonts w:ascii="Times New Roman" w:hAnsi="Times New Roman" w:cs="Times New Roman"/>
          <w:sz w:val="24"/>
          <w:szCs w:val="24"/>
        </w:rPr>
        <w:t xml:space="preserve">  That the insurance carrier claims not to have a copy of the </w:t>
      </w:r>
      <w:proofErr w:type="gramStart"/>
      <w:r w:rsidR="00DC5518">
        <w:rPr>
          <w:rFonts w:ascii="Times New Roman" w:hAnsi="Times New Roman" w:cs="Times New Roman"/>
          <w:sz w:val="24"/>
          <w:szCs w:val="24"/>
        </w:rPr>
        <w:t>Policy(</w:t>
      </w:r>
      <w:proofErr w:type="spellStart"/>
      <w:proofErr w:type="gramEnd"/>
      <w:r w:rsidR="00DC5518">
        <w:rPr>
          <w:rFonts w:ascii="Times New Roman" w:hAnsi="Times New Roman" w:cs="Times New Roman"/>
          <w:sz w:val="24"/>
          <w:szCs w:val="24"/>
        </w:rPr>
        <w:t>ies</w:t>
      </w:r>
      <w:proofErr w:type="spellEnd"/>
      <w:r w:rsidR="00DC5518">
        <w:rPr>
          <w:rFonts w:ascii="Times New Roman" w:hAnsi="Times New Roman" w:cs="Times New Roman"/>
          <w:sz w:val="24"/>
          <w:szCs w:val="24"/>
        </w:rPr>
        <w:t>) and thus far has provided only a specimen contract.</w:t>
      </w:r>
    </w:p>
    <w:p w:rsidR="0056430C"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lastRenderedPageBreak/>
        <w:t xml:space="preserve">That </w:t>
      </w:r>
      <w:r w:rsidR="00DC5518">
        <w:rPr>
          <w:rFonts w:ascii="Times New Roman" w:hAnsi="Times New Roman" w:cs="Times New Roman"/>
          <w:sz w:val="24"/>
          <w:szCs w:val="24"/>
        </w:rPr>
        <w:t xml:space="preserve">also </w:t>
      </w:r>
      <w:r w:rsidRPr="00E30D1B">
        <w:rPr>
          <w:rFonts w:ascii="Times New Roman" w:hAnsi="Times New Roman" w:cs="Times New Roman"/>
          <w:sz w:val="24"/>
          <w:szCs w:val="24"/>
        </w:rPr>
        <w:t>missing from the records sent to ELIOT</w:t>
      </w:r>
      <w:r w:rsidR="0056430C">
        <w:rPr>
          <w:rFonts w:ascii="Times New Roman" w:hAnsi="Times New Roman" w:cs="Times New Roman"/>
          <w:sz w:val="24"/>
          <w:szCs w:val="24"/>
        </w:rPr>
        <w:t xml:space="preserve"> thus far</w:t>
      </w:r>
      <w:r w:rsidRPr="00E30D1B">
        <w:rPr>
          <w:rFonts w:ascii="Times New Roman" w:hAnsi="Times New Roman" w:cs="Times New Roman"/>
          <w:sz w:val="24"/>
          <w:szCs w:val="24"/>
        </w:rPr>
        <w:t xml:space="preserve"> are the records of the VEBA TRUST maintained by P. SIMON, D. SIMON and A. SIMON</w:t>
      </w:r>
      <w:r w:rsidR="0056430C">
        <w:rPr>
          <w:rFonts w:ascii="Times New Roman" w:hAnsi="Times New Roman" w:cs="Times New Roman"/>
          <w:sz w:val="24"/>
          <w:szCs w:val="24"/>
        </w:rPr>
        <w:t xml:space="preserve"> that supposedly was dissolved according to the original complaint in this matter</w:t>
      </w:r>
      <w:r w:rsidRPr="00E30D1B">
        <w:rPr>
          <w:rFonts w:ascii="Times New Roman" w:hAnsi="Times New Roman" w:cs="Times New Roman"/>
          <w:sz w:val="24"/>
          <w:szCs w:val="24"/>
        </w:rPr>
        <w:t>,</w:t>
      </w:r>
      <w:r w:rsidR="0056430C">
        <w:rPr>
          <w:rFonts w:ascii="Times New Roman" w:hAnsi="Times New Roman" w:cs="Times New Roman"/>
          <w:sz w:val="24"/>
          <w:szCs w:val="24"/>
        </w:rPr>
        <w:t xml:space="preserve"> including but not limited to</w:t>
      </w:r>
      <w:r w:rsidRPr="00E30D1B">
        <w:rPr>
          <w:rFonts w:ascii="Times New Roman" w:hAnsi="Times New Roman" w:cs="Times New Roman"/>
          <w:sz w:val="24"/>
          <w:szCs w:val="24"/>
        </w:rPr>
        <w:t xml:space="preserve"> the annual VEBA trust statements,</w:t>
      </w:r>
      <w:r w:rsidR="0056430C">
        <w:rPr>
          <w:rFonts w:ascii="Times New Roman" w:hAnsi="Times New Roman" w:cs="Times New Roman"/>
          <w:sz w:val="24"/>
          <w:szCs w:val="24"/>
        </w:rPr>
        <w:t xml:space="preserve"> information pertaining to the dissolution of the VEBA, </w:t>
      </w:r>
      <w:r w:rsidRPr="00E30D1B">
        <w:rPr>
          <w:rFonts w:ascii="Times New Roman" w:hAnsi="Times New Roman" w:cs="Times New Roman"/>
          <w:sz w:val="24"/>
          <w:szCs w:val="24"/>
        </w:rPr>
        <w:t>the sold case information, etc.</w:t>
      </w:r>
      <w:r w:rsidR="0056430C">
        <w:rPr>
          <w:rFonts w:ascii="Times New Roman" w:hAnsi="Times New Roman" w:cs="Times New Roman"/>
          <w:sz w:val="24"/>
          <w:szCs w:val="24"/>
        </w:rPr>
        <w:t xml:space="preserve"> that was</w:t>
      </w:r>
      <w:r w:rsidRPr="00E30D1B">
        <w:rPr>
          <w:rFonts w:ascii="Times New Roman" w:hAnsi="Times New Roman" w:cs="Times New Roman"/>
          <w:sz w:val="24"/>
          <w:szCs w:val="24"/>
        </w:rPr>
        <w:t xml:space="preserve"> maintained by P. SIMON</w:t>
      </w:r>
      <w:r w:rsidR="0056430C">
        <w:rPr>
          <w:rFonts w:ascii="Times New Roman" w:hAnsi="Times New Roman" w:cs="Times New Roman"/>
          <w:sz w:val="24"/>
          <w:szCs w:val="24"/>
        </w:rPr>
        <w:t xml:space="preserve"> and D. SIMON’S companies</w:t>
      </w:r>
      <w:r w:rsidR="00DC5518">
        <w:rPr>
          <w:rFonts w:ascii="Times New Roman" w:hAnsi="Times New Roman" w:cs="Times New Roman"/>
          <w:sz w:val="24"/>
          <w:szCs w:val="24"/>
        </w:rPr>
        <w:t xml:space="preserve">.  </w:t>
      </w:r>
      <w:r w:rsidRPr="00E30D1B">
        <w:rPr>
          <w:rFonts w:ascii="Times New Roman" w:hAnsi="Times New Roman" w:cs="Times New Roman"/>
          <w:sz w:val="24"/>
          <w:szCs w:val="24"/>
        </w:rPr>
        <w:t>That the VEBA TRUST was written for companies owned by SIMON</w:t>
      </w:r>
      <w:r w:rsidR="00DC5518">
        <w:rPr>
          <w:rFonts w:ascii="Times New Roman" w:hAnsi="Times New Roman" w:cs="Times New Roman"/>
          <w:sz w:val="24"/>
          <w:szCs w:val="24"/>
        </w:rPr>
        <w:t>, insuring all his employees</w:t>
      </w:r>
      <w:r w:rsidRPr="00E30D1B">
        <w:rPr>
          <w:rFonts w:ascii="Times New Roman" w:hAnsi="Times New Roman" w:cs="Times New Roman"/>
          <w:sz w:val="24"/>
          <w:szCs w:val="24"/>
        </w:rPr>
        <w:t xml:space="preserve"> and all assets held under the trust may also be part of the plan benefits and wherefore all of these records are necessary</w:t>
      </w:r>
      <w:r w:rsidR="0056430C">
        <w:rPr>
          <w:rFonts w:ascii="Times New Roman" w:hAnsi="Times New Roman" w:cs="Times New Roman"/>
          <w:sz w:val="24"/>
          <w:szCs w:val="24"/>
        </w:rPr>
        <w:t xml:space="preserve"> in determining the</w:t>
      </w:r>
      <w:r w:rsidR="00DC5518">
        <w:rPr>
          <w:rFonts w:ascii="Times New Roman" w:hAnsi="Times New Roman" w:cs="Times New Roman"/>
          <w:sz w:val="24"/>
          <w:szCs w:val="24"/>
        </w:rPr>
        <w:t xml:space="preserve"> total </w:t>
      </w:r>
      <w:r w:rsidR="0056430C">
        <w:rPr>
          <w:rFonts w:ascii="Times New Roman" w:hAnsi="Times New Roman" w:cs="Times New Roman"/>
          <w:sz w:val="24"/>
          <w:szCs w:val="24"/>
        </w:rPr>
        <w:t>benefits in this instant action</w:t>
      </w:r>
      <w:r w:rsidR="00DC5518">
        <w:rPr>
          <w:rFonts w:ascii="Times New Roman" w:hAnsi="Times New Roman" w:cs="Times New Roman"/>
          <w:sz w:val="24"/>
          <w:szCs w:val="24"/>
        </w:rPr>
        <w:t xml:space="preserve"> and held in the lost trust</w:t>
      </w:r>
      <w:r w:rsidRPr="00E30D1B">
        <w:rPr>
          <w:rFonts w:ascii="Times New Roman" w:hAnsi="Times New Roman" w:cs="Times New Roman"/>
          <w:sz w:val="24"/>
          <w:szCs w:val="24"/>
        </w:rPr>
        <w:t xml:space="preserve">.  </w:t>
      </w:r>
    </w:p>
    <w:p w:rsidR="002C2816" w:rsidRDefault="0056430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al</w:t>
      </w:r>
      <w:r w:rsidR="002C2816" w:rsidRPr="00E30D1B">
        <w:rPr>
          <w:rFonts w:ascii="Times New Roman" w:hAnsi="Times New Roman" w:cs="Times New Roman"/>
          <w:sz w:val="24"/>
          <w:szCs w:val="24"/>
        </w:rPr>
        <w:t>so missing at this time is any information from other defendants involved in these matters</w:t>
      </w:r>
      <w:r>
        <w:rPr>
          <w:rFonts w:ascii="Times New Roman" w:hAnsi="Times New Roman" w:cs="Times New Roman"/>
          <w:sz w:val="24"/>
          <w:szCs w:val="24"/>
        </w:rPr>
        <w:t xml:space="preserve"> who have not yet responded to the complaint or answered the actions and have not disclosed under Rule 26</w:t>
      </w:r>
      <w:r w:rsidR="002C2816" w:rsidRPr="00E30D1B">
        <w:rPr>
          <w:rFonts w:ascii="Times New Roman" w:hAnsi="Times New Roman" w:cs="Times New Roman"/>
          <w:sz w:val="24"/>
          <w:szCs w:val="24"/>
        </w:rPr>
        <w:t xml:space="preserve">, including trust companies and other law firms involved that are largely responsible to the beneficiaries of the VEBA TRUST and </w:t>
      </w:r>
      <w:proofErr w:type="gramStart"/>
      <w:r w:rsidR="002C2816" w:rsidRPr="00E30D1B">
        <w:rPr>
          <w:rFonts w:ascii="Times New Roman" w:hAnsi="Times New Roman" w:cs="Times New Roman"/>
          <w:sz w:val="24"/>
          <w:szCs w:val="24"/>
        </w:rPr>
        <w:t>Policy(</w:t>
      </w:r>
      <w:proofErr w:type="spellStart"/>
      <w:proofErr w:type="gramEnd"/>
      <w:r w:rsidR="002C2816" w:rsidRPr="00E30D1B">
        <w:rPr>
          <w:rFonts w:ascii="Times New Roman" w:hAnsi="Times New Roman" w:cs="Times New Roman"/>
          <w:sz w:val="24"/>
          <w:szCs w:val="24"/>
        </w:rPr>
        <w:t>ies</w:t>
      </w:r>
      <w:proofErr w:type="spellEnd"/>
      <w:r w:rsidR="002C2816" w:rsidRPr="00E30D1B">
        <w:rPr>
          <w:rFonts w:ascii="Times New Roman" w:hAnsi="Times New Roman" w:cs="Times New Roman"/>
          <w:sz w:val="24"/>
          <w:szCs w:val="24"/>
        </w:rPr>
        <w:t xml:space="preserve">) and other assets contained therein.  </w:t>
      </w:r>
    </w:p>
    <w:p w:rsidR="002C2816" w:rsidRDefault="002C2816" w:rsidP="00860B0A">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from the records sent thus far</w:t>
      </w:r>
      <w:r>
        <w:rPr>
          <w:rFonts w:ascii="Times New Roman" w:hAnsi="Times New Roman" w:cs="Times New Roman"/>
          <w:sz w:val="24"/>
          <w:szCs w:val="24"/>
        </w:rPr>
        <w:t xml:space="preserve"> by JACKSON</w:t>
      </w:r>
      <w:r w:rsidRPr="00E30D1B">
        <w:rPr>
          <w:rFonts w:ascii="Times New Roman" w:hAnsi="Times New Roman" w:cs="Times New Roman"/>
          <w:sz w:val="24"/>
          <w:szCs w:val="24"/>
        </w:rPr>
        <w:t xml:space="preserve">, it appears that the last named alleged beneficiary and contingent beneficiary on the </w:t>
      </w:r>
      <w:proofErr w:type="gramStart"/>
      <w:r w:rsidRPr="00E30D1B">
        <w:rPr>
          <w:rFonts w:ascii="Times New Roman" w:hAnsi="Times New Roman" w:cs="Times New Roman"/>
          <w:sz w:val="24"/>
          <w:szCs w:val="24"/>
        </w:rPr>
        <w:t>Policy(</w:t>
      </w:r>
      <w:proofErr w:type="spellStart"/>
      <w:proofErr w:type="gramEnd"/>
      <w:r w:rsidRPr="00E30D1B">
        <w:rPr>
          <w:rFonts w:ascii="Times New Roman" w:hAnsi="Times New Roman" w:cs="Times New Roman"/>
          <w:sz w:val="24"/>
          <w:szCs w:val="24"/>
        </w:rPr>
        <w:t>ies</w:t>
      </w:r>
      <w:proofErr w:type="spellEnd"/>
      <w:r w:rsidRPr="00E30D1B">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sidRPr="00E30D1B">
        <w:rPr>
          <w:rFonts w:ascii="Times New Roman" w:hAnsi="Times New Roman" w:cs="Times New Roman"/>
          <w:sz w:val="24"/>
          <w:szCs w:val="24"/>
        </w:rPr>
        <w:t>JACKSON is not the lost trust</w:t>
      </w:r>
      <w:r w:rsidR="00DC5518">
        <w:rPr>
          <w:rFonts w:ascii="Times New Roman" w:hAnsi="Times New Roman" w:cs="Times New Roman"/>
          <w:sz w:val="24"/>
          <w:szCs w:val="24"/>
        </w:rPr>
        <w:t xml:space="preserve"> claimed by TED and A. SIMON</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w:t>
      </w:r>
      <w:r w:rsidRPr="00E30D1B">
        <w:rPr>
          <w:rFonts w:ascii="Times New Roman" w:hAnsi="Times New Roman" w:cs="Times New Roman"/>
          <w:sz w:val="24"/>
          <w:szCs w:val="24"/>
        </w:rPr>
        <w:t xml:space="preserve"> “Simon Bernstein Irrevocable Insurance Trust </w:t>
      </w:r>
      <w:proofErr w:type="spellStart"/>
      <w:r w:rsidRPr="00E30D1B">
        <w:rPr>
          <w:rFonts w:ascii="Times New Roman" w:hAnsi="Times New Roman" w:cs="Times New Roman"/>
          <w:sz w:val="24"/>
          <w:szCs w:val="24"/>
        </w:rPr>
        <w:t>dtd</w:t>
      </w:r>
      <w:proofErr w:type="spellEnd"/>
      <w:r w:rsidRPr="00E30D1B">
        <w:rPr>
          <w:rFonts w:ascii="Times New Roman" w:hAnsi="Times New Roman" w:cs="Times New Roman"/>
          <w:sz w:val="24"/>
          <w:szCs w:val="24"/>
        </w:rPr>
        <w:t>. 6/21/95</w:t>
      </w:r>
      <w:r w:rsidR="00DC5518" w:rsidRPr="00E30D1B">
        <w:rPr>
          <w:rFonts w:ascii="Times New Roman" w:hAnsi="Times New Roman" w:cs="Times New Roman"/>
          <w:sz w:val="24"/>
          <w:szCs w:val="24"/>
        </w:rPr>
        <w:t xml:space="preserve">” </w:t>
      </w:r>
      <w:r>
        <w:rPr>
          <w:rFonts w:ascii="Times New Roman" w:hAnsi="Times New Roman" w:cs="Times New Roman"/>
          <w:sz w:val="24"/>
          <w:szCs w:val="24"/>
        </w:rPr>
        <w:t>but instead the primary</w:t>
      </w:r>
      <w:r w:rsidR="00DC5518">
        <w:rPr>
          <w:rFonts w:ascii="Times New Roman" w:hAnsi="Times New Roman" w:cs="Times New Roman"/>
          <w:sz w:val="24"/>
          <w:szCs w:val="24"/>
        </w:rPr>
        <w:t xml:space="preserve"> beneficiary</w:t>
      </w:r>
      <w:r>
        <w:rPr>
          <w:rFonts w:ascii="Times New Roman" w:hAnsi="Times New Roman" w:cs="Times New Roman"/>
          <w:sz w:val="24"/>
          <w:szCs w:val="24"/>
        </w:rPr>
        <w:t xml:space="preserve"> appears to be LaSalle National Trust </w:t>
      </w:r>
      <w:r w:rsidRPr="00E30D1B">
        <w:rPr>
          <w:rFonts w:ascii="Times New Roman" w:hAnsi="Times New Roman" w:cs="Times New Roman"/>
          <w:sz w:val="24"/>
          <w:szCs w:val="24"/>
        </w:rPr>
        <w:t>and</w:t>
      </w:r>
      <w:r>
        <w:rPr>
          <w:rFonts w:ascii="Times New Roman" w:hAnsi="Times New Roman" w:cs="Times New Roman"/>
          <w:sz w:val="24"/>
          <w:szCs w:val="24"/>
        </w:rPr>
        <w:t xml:space="preserve"> the contingent</w:t>
      </w:r>
      <w:r w:rsidRPr="00E30D1B">
        <w:rPr>
          <w:rFonts w:ascii="Times New Roman" w:hAnsi="Times New Roman" w:cs="Times New Roman"/>
          <w:sz w:val="24"/>
          <w:szCs w:val="24"/>
        </w:rPr>
        <w:t xml:space="preserve"> </w:t>
      </w:r>
      <w:r>
        <w:rPr>
          <w:rFonts w:ascii="Times New Roman" w:hAnsi="Times New Roman" w:cs="Times New Roman"/>
          <w:sz w:val="24"/>
          <w:szCs w:val="24"/>
        </w:rPr>
        <w:t>beneficiary appears to be another lost trust</w:t>
      </w:r>
      <w:r w:rsidR="00DC5518">
        <w:rPr>
          <w:rFonts w:ascii="Times New Roman" w:hAnsi="Times New Roman" w:cs="Times New Roman"/>
          <w:sz w:val="24"/>
          <w:szCs w:val="24"/>
        </w:rPr>
        <w:t xml:space="preserve"> where no records were tendered to ELIOT by JACKSON or A. SIMON</w:t>
      </w:r>
      <w:r>
        <w:rPr>
          <w:rFonts w:ascii="Times New Roman" w:hAnsi="Times New Roman" w:cs="Times New Roman"/>
          <w:sz w:val="24"/>
          <w:szCs w:val="24"/>
        </w:rPr>
        <w:t xml:space="preserve">, the </w:t>
      </w:r>
      <w:r w:rsidRPr="00E30D1B">
        <w:rPr>
          <w:rFonts w:ascii="Times New Roman" w:hAnsi="Times New Roman" w:cs="Times New Roman"/>
          <w:sz w:val="24"/>
          <w:szCs w:val="24"/>
        </w:rPr>
        <w:t xml:space="preserve">“Simon Bernstein Trust, </w:t>
      </w:r>
      <w:proofErr w:type="spellStart"/>
      <w:r w:rsidRPr="00E30D1B">
        <w:rPr>
          <w:rFonts w:ascii="Times New Roman" w:hAnsi="Times New Roman" w:cs="Times New Roman"/>
          <w:sz w:val="24"/>
          <w:szCs w:val="24"/>
        </w:rPr>
        <w:t>N.A</w:t>
      </w:r>
      <w:proofErr w:type="spellEnd"/>
      <w:r w:rsidRPr="00E30D1B">
        <w:rPr>
          <w:rFonts w:ascii="Times New Roman" w:hAnsi="Times New Roman" w:cs="Times New Roman"/>
          <w:sz w:val="24"/>
          <w:szCs w:val="24"/>
        </w:rPr>
        <w:t>.”</w:t>
      </w:r>
      <w:r>
        <w:rPr>
          <w:rFonts w:ascii="Times New Roman" w:hAnsi="Times New Roman" w:cs="Times New Roman"/>
          <w:sz w:val="24"/>
          <w:szCs w:val="24"/>
        </w:rPr>
        <w:t xml:space="preserve">  Therefore, at this time it does not appear relevant who the trustee or the beneficiaries of the </w:t>
      </w:r>
      <w:r w:rsidRPr="00390C55">
        <w:rPr>
          <w:rFonts w:ascii="Times New Roman" w:hAnsi="Times New Roman" w:cs="Times New Roman"/>
          <w:sz w:val="24"/>
          <w:szCs w:val="24"/>
        </w:rPr>
        <w:t xml:space="preserve">“Simon Bernstein Irrevocable Insurance Trust </w:t>
      </w:r>
      <w:proofErr w:type="spellStart"/>
      <w:r w:rsidRPr="00390C55">
        <w:rPr>
          <w:rFonts w:ascii="Times New Roman" w:hAnsi="Times New Roman" w:cs="Times New Roman"/>
          <w:sz w:val="24"/>
          <w:szCs w:val="24"/>
        </w:rPr>
        <w:t>dtd</w:t>
      </w:r>
      <w:proofErr w:type="spellEnd"/>
      <w:r w:rsidRPr="00390C55">
        <w:rPr>
          <w:rFonts w:ascii="Times New Roman" w:hAnsi="Times New Roman" w:cs="Times New Roman"/>
          <w:sz w:val="24"/>
          <w:szCs w:val="24"/>
        </w:rPr>
        <w:t>. 6/21/95”</w:t>
      </w:r>
      <w:r w:rsidR="00860B0A">
        <w:rPr>
          <w:rFonts w:ascii="Times New Roman" w:hAnsi="Times New Roman" w:cs="Times New Roman"/>
          <w:sz w:val="24"/>
          <w:szCs w:val="24"/>
        </w:rPr>
        <w:t xml:space="preserve"> are,</w:t>
      </w:r>
      <w:r>
        <w:rPr>
          <w:rFonts w:ascii="Times New Roman" w:hAnsi="Times New Roman" w:cs="Times New Roman"/>
          <w:sz w:val="24"/>
          <w:szCs w:val="24"/>
        </w:rPr>
        <w:t xml:space="preserve"> as this trust is not a primary or contingent beneficiary</w:t>
      </w:r>
      <w:r w:rsidR="00DC5518">
        <w:rPr>
          <w:rFonts w:ascii="Times New Roman" w:hAnsi="Times New Roman" w:cs="Times New Roman"/>
          <w:sz w:val="24"/>
          <w:szCs w:val="24"/>
        </w:rPr>
        <w:t xml:space="preserve"> on the </w:t>
      </w:r>
      <w:proofErr w:type="gramStart"/>
      <w:r w:rsidR="00DC5518">
        <w:rPr>
          <w:rFonts w:ascii="Times New Roman" w:hAnsi="Times New Roman" w:cs="Times New Roman"/>
          <w:sz w:val="24"/>
          <w:szCs w:val="24"/>
        </w:rPr>
        <w:t>Policy(</w:t>
      </w:r>
      <w:proofErr w:type="spellStart"/>
      <w:proofErr w:type="gramEnd"/>
      <w:r w:rsidR="00DC5518">
        <w:rPr>
          <w:rFonts w:ascii="Times New Roman" w:hAnsi="Times New Roman" w:cs="Times New Roman"/>
          <w:sz w:val="24"/>
          <w:szCs w:val="24"/>
        </w:rPr>
        <w:t>ies</w:t>
      </w:r>
      <w:proofErr w:type="spellEnd"/>
      <w:r w:rsidR="00DC5518">
        <w:rPr>
          <w:rFonts w:ascii="Times New Roman" w:hAnsi="Times New Roman" w:cs="Times New Roman"/>
          <w:sz w:val="24"/>
          <w:szCs w:val="24"/>
        </w:rPr>
        <w:t>) according to JACKSON</w:t>
      </w:r>
      <w:r w:rsidR="00860B0A">
        <w:rPr>
          <w:rFonts w:ascii="Times New Roman" w:hAnsi="Times New Roman" w:cs="Times New Roman"/>
          <w:sz w:val="24"/>
          <w:szCs w:val="24"/>
        </w:rPr>
        <w:t>.  T</w:t>
      </w:r>
      <w:r w:rsidR="00DC5518">
        <w:rPr>
          <w:rFonts w:ascii="Times New Roman" w:hAnsi="Times New Roman" w:cs="Times New Roman"/>
          <w:sz w:val="24"/>
          <w:szCs w:val="24"/>
        </w:rPr>
        <w:t>hus</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 lost trust serves no purpose </w:t>
      </w:r>
      <w:r w:rsidR="00DC5518">
        <w:rPr>
          <w:rFonts w:ascii="Times New Roman" w:hAnsi="Times New Roman" w:cs="Times New Roman"/>
          <w:sz w:val="24"/>
          <w:szCs w:val="24"/>
        </w:rPr>
        <w:lastRenderedPageBreak/>
        <w:t>to establish a claim as it is not a beneficiary,</w:t>
      </w:r>
      <w:r>
        <w:rPr>
          <w:rFonts w:ascii="Times New Roman" w:hAnsi="Times New Roman" w:cs="Times New Roman"/>
          <w:sz w:val="24"/>
          <w:szCs w:val="24"/>
        </w:rPr>
        <w:t xml:space="preserve"> other than to prove the attempted </w:t>
      </w:r>
      <w:r w:rsidR="00DC5518">
        <w:rPr>
          <w:rFonts w:ascii="Times New Roman" w:hAnsi="Times New Roman" w:cs="Times New Roman"/>
          <w:sz w:val="24"/>
          <w:szCs w:val="24"/>
        </w:rPr>
        <w:t>Insurance F</w:t>
      </w:r>
      <w:r>
        <w:rPr>
          <w:rFonts w:ascii="Times New Roman" w:hAnsi="Times New Roman" w:cs="Times New Roman"/>
          <w:sz w:val="24"/>
          <w:szCs w:val="24"/>
        </w:rPr>
        <w:t>raud</w:t>
      </w:r>
      <w:r w:rsidR="00DC5518">
        <w:rPr>
          <w:rFonts w:ascii="Times New Roman" w:hAnsi="Times New Roman" w:cs="Times New Roman"/>
          <w:sz w:val="24"/>
          <w:szCs w:val="24"/>
        </w:rPr>
        <w:t>, Abuse of Process</w:t>
      </w:r>
      <w:r>
        <w:rPr>
          <w:rFonts w:ascii="Times New Roman" w:hAnsi="Times New Roman" w:cs="Times New Roman"/>
          <w:sz w:val="24"/>
          <w:szCs w:val="24"/>
        </w:rPr>
        <w:t xml:space="preserve"> and </w:t>
      </w:r>
      <w:r w:rsidR="00DC5518">
        <w:rPr>
          <w:rFonts w:ascii="Times New Roman" w:hAnsi="Times New Roman" w:cs="Times New Roman"/>
          <w:sz w:val="24"/>
          <w:szCs w:val="24"/>
        </w:rPr>
        <w:t>F</w:t>
      </w:r>
      <w:r>
        <w:rPr>
          <w:rFonts w:ascii="Times New Roman" w:hAnsi="Times New Roman" w:cs="Times New Roman"/>
          <w:sz w:val="24"/>
          <w:szCs w:val="24"/>
        </w:rPr>
        <w:t>raud on this Court</w:t>
      </w:r>
      <w:r w:rsidR="00860B0A">
        <w:rPr>
          <w:rFonts w:ascii="Times New Roman" w:hAnsi="Times New Roman" w:cs="Times New Roman"/>
          <w:sz w:val="24"/>
          <w:szCs w:val="24"/>
        </w:rPr>
        <w:t xml:space="preserve"> taking place to convert the benefits illegally</w:t>
      </w:r>
      <w:r>
        <w:rPr>
          <w:rFonts w:ascii="Times New Roman" w:hAnsi="Times New Roman" w:cs="Times New Roman"/>
          <w:sz w:val="24"/>
          <w:szCs w:val="24"/>
        </w:rPr>
        <w:t xml:space="preserve">.  Further, in the 2500 page document dump thus far, no clear beneficiary forms have been evidenced for “Simon Bernstein Trust,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showing how this entity became the contingent beneficiary or what it is</w:t>
      </w:r>
      <w:r w:rsidR="00860B0A">
        <w:rPr>
          <w:rFonts w:ascii="Times New Roman" w:hAnsi="Times New Roman" w:cs="Times New Roman"/>
          <w:sz w:val="24"/>
          <w:szCs w:val="24"/>
        </w:rPr>
        <w:t xml:space="preserve"> and no documents exist establishing the </w:t>
      </w:r>
      <w:r w:rsidR="00860B0A" w:rsidRPr="00860B0A">
        <w:rPr>
          <w:rFonts w:ascii="Times New Roman" w:hAnsi="Times New Roman" w:cs="Times New Roman"/>
          <w:sz w:val="24"/>
          <w:szCs w:val="24"/>
        </w:rPr>
        <w:t xml:space="preserve">“Simon Bernstein Irrevocable Insurance Trust </w:t>
      </w:r>
      <w:proofErr w:type="spellStart"/>
      <w:r w:rsidR="00860B0A" w:rsidRPr="00860B0A">
        <w:rPr>
          <w:rFonts w:ascii="Times New Roman" w:hAnsi="Times New Roman" w:cs="Times New Roman"/>
          <w:sz w:val="24"/>
          <w:szCs w:val="24"/>
        </w:rPr>
        <w:t>dtd</w:t>
      </w:r>
      <w:proofErr w:type="spellEnd"/>
      <w:r w:rsidR="00860B0A" w:rsidRPr="00860B0A">
        <w:rPr>
          <w:rFonts w:ascii="Times New Roman" w:hAnsi="Times New Roman" w:cs="Times New Roman"/>
          <w:sz w:val="24"/>
          <w:szCs w:val="24"/>
        </w:rPr>
        <w:t>. 6/21/95”</w:t>
      </w:r>
      <w:r w:rsidR="00860B0A">
        <w:rPr>
          <w:rFonts w:ascii="Times New Roman" w:hAnsi="Times New Roman" w:cs="Times New Roman"/>
          <w:sz w:val="24"/>
          <w:szCs w:val="24"/>
        </w:rPr>
        <w:t xml:space="preserve"> as a beneficiary of the </w:t>
      </w:r>
      <w:proofErr w:type="gramStart"/>
      <w:r w:rsidR="00860B0A">
        <w:rPr>
          <w:rFonts w:ascii="Times New Roman" w:hAnsi="Times New Roman" w:cs="Times New Roman"/>
          <w:sz w:val="24"/>
          <w:szCs w:val="24"/>
        </w:rPr>
        <w:t>Policy(</w:t>
      </w:r>
      <w:proofErr w:type="spellStart"/>
      <w:proofErr w:type="gramEnd"/>
      <w:r w:rsidR="00860B0A">
        <w:rPr>
          <w:rFonts w:ascii="Times New Roman" w:hAnsi="Times New Roman" w:cs="Times New Roman"/>
          <w:sz w:val="24"/>
          <w:szCs w:val="24"/>
        </w:rPr>
        <w:t>ies</w:t>
      </w:r>
      <w:proofErr w:type="spellEnd"/>
      <w:r w:rsidR="00860B0A">
        <w:rPr>
          <w:rFonts w:ascii="Times New Roman" w:hAnsi="Times New Roman" w:cs="Times New Roman"/>
          <w:sz w:val="24"/>
          <w:szCs w:val="24"/>
        </w:rPr>
        <w:t>)</w:t>
      </w:r>
      <w:r>
        <w:rPr>
          <w:rFonts w:ascii="Times New Roman" w:hAnsi="Times New Roman" w:cs="Times New Roman"/>
          <w:sz w:val="24"/>
          <w:szCs w:val="24"/>
        </w:rPr>
        <w:t xml:space="preserve">. </w:t>
      </w:r>
      <w:r w:rsidRPr="00B01EB7">
        <w:rPr>
          <w:rFonts w:ascii="Times New Roman" w:hAnsi="Times New Roman" w:cs="Times New Roman"/>
          <w:sz w:val="24"/>
          <w:szCs w:val="24"/>
          <w:highlight w:val="yellow"/>
        </w:rPr>
        <w:t>EXHIBIT ___ - JACKSON BENEFICIARIES</w:t>
      </w:r>
      <w:r>
        <w:rPr>
          <w:rFonts w:ascii="Times New Roman" w:hAnsi="Times New Roman" w:cs="Times New Roman"/>
          <w:sz w:val="24"/>
          <w:szCs w:val="24"/>
        </w:rPr>
        <w:t>.</w:t>
      </w:r>
    </w:p>
    <w:p w:rsidR="002C2816" w:rsidRPr="00B01EB7" w:rsidRDefault="002C2816" w:rsidP="002C2816">
      <w:pPr>
        <w:pStyle w:val="ListParagraph"/>
        <w:numPr>
          <w:ilvl w:val="0"/>
          <w:numId w:val="2"/>
        </w:numPr>
        <w:spacing w:line="480" w:lineRule="auto"/>
        <w:ind w:left="360"/>
        <w:rPr>
          <w:rFonts w:ascii="Times New Roman" w:hAnsi="Times New Roman" w:cs="Times New Roman"/>
          <w:sz w:val="24"/>
          <w:szCs w:val="24"/>
        </w:rPr>
      </w:pPr>
      <w:r w:rsidRPr="00B01EB7">
        <w:rPr>
          <w:rFonts w:ascii="Times New Roman" w:hAnsi="Times New Roman" w:cs="Times New Roman"/>
          <w:sz w:val="24"/>
          <w:szCs w:val="24"/>
        </w:rPr>
        <w:t>.</w:t>
      </w:r>
      <w:r>
        <w:rPr>
          <w:rFonts w:ascii="Times New Roman" w:hAnsi="Times New Roman" w:cs="Times New Roman"/>
          <w:sz w:val="24"/>
          <w:szCs w:val="24"/>
        </w:rPr>
        <w:t>That this</w:t>
      </w:r>
      <w:r w:rsidRPr="00B01EB7">
        <w:rPr>
          <w:rFonts w:ascii="Times New Roman" w:hAnsi="Times New Roman" w:cs="Times New Roman"/>
          <w:sz w:val="24"/>
          <w:szCs w:val="24"/>
        </w:rPr>
        <w:t xml:space="preserve"> </w:t>
      </w:r>
      <w:r w:rsidRPr="00A5167D">
        <w:rPr>
          <w:rFonts w:ascii="Times New Roman" w:hAnsi="Times New Roman" w:cs="Times New Roman"/>
          <w:sz w:val="24"/>
          <w:szCs w:val="24"/>
        </w:rPr>
        <w:t>Willful, Wanton, Reckless, and Grossly Negligent</w:t>
      </w:r>
      <w:r w:rsidR="00860B0A">
        <w:rPr>
          <w:rFonts w:ascii="Times New Roman" w:hAnsi="Times New Roman" w:cs="Times New Roman"/>
          <w:sz w:val="24"/>
          <w:szCs w:val="24"/>
        </w:rPr>
        <w:t xml:space="preserve"> illegal</w:t>
      </w:r>
      <w:r w:rsidRPr="00A5167D">
        <w:rPr>
          <w:rFonts w:ascii="Times New Roman" w:hAnsi="Times New Roman" w:cs="Times New Roman"/>
          <w:sz w:val="24"/>
          <w:szCs w:val="24"/>
        </w:rPr>
        <w:t xml:space="preserve"> </w:t>
      </w:r>
      <w:r w:rsidRPr="00B01EB7">
        <w:rPr>
          <w:rFonts w:ascii="Times New Roman" w:hAnsi="Times New Roman" w:cs="Times New Roman"/>
          <w:sz w:val="24"/>
          <w:szCs w:val="24"/>
        </w:rPr>
        <w:t>behavior of the Attorneys at Law</w:t>
      </w:r>
      <w:r>
        <w:rPr>
          <w:rFonts w:ascii="Times New Roman" w:hAnsi="Times New Roman" w:cs="Times New Roman"/>
          <w:sz w:val="24"/>
          <w:szCs w:val="24"/>
        </w:rPr>
        <w:t>,</w:t>
      </w:r>
      <w:r w:rsidRPr="00B01EB7">
        <w:rPr>
          <w:rFonts w:ascii="Times New Roman" w:hAnsi="Times New Roman" w:cs="Times New Roman"/>
          <w:sz w:val="24"/>
          <w:szCs w:val="24"/>
        </w:rPr>
        <w:t xml:space="preserve"> Tescher &amp; Spallina, P.A., Donald Tescher and Robert Spallina </w:t>
      </w:r>
      <w:r w:rsidR="00860B0A">
        <w:rPr>
          <w:rFonts w:ascii="Times New Roman" w:hAnsi="Times New Roman" w:cs="Times New Roman"/>
          <w:sz w:val="24"/>
          <w:szCs w:val="24"/>
        </w:rPr>
        <w:t xml:space="preserve">who </w:t>
      </w:r>
      <w:r w:rsidRPr="00B01EB7">
        <w:rPr>
          <w:rFonts w:ascii="Times New Roman" w:hAnsi="Times New Roman" w:cs="Times New Roman"/>
          <w:sz w:val="24"/>
          <w:szCs w:val="24"/>
        </w:rPr>
        <w:t>have caused this mess of unknown beneficiaries and missing trusts</w:t>
      </w:r>
      <w:r w:rsidR="00860B0A">
        <w:rPr>
          <w:rFonts w:ascii="Times New Roman" w:hAnsi="Times New Roman" w:cs="Times New Roman"/>
          <w:sz w:val="24"/>
          <w:szCs w:val="24"/>
        </w:rPr>
        <w:t xml:space="preserve"> and missing Policy(</w:t>
      </w:r>
      <w:proofErr w:type="spellStart"/>
      <w:r w:rsidR="00860B0A">
        <w:rPr>
          <w:rFonts w:ascii="Times New Roman" w:hAnsi="Times New Roman" w:cs="Times New Roman"/>
          <w:sz w:val="24"/>
          <w:szCs w:val="24"/>
        </w:rPr>
        <w:t>ies</w:t>
      </w:r>
      <w:proofErr w:type="spellEnd"/>
      <w:r w:rsidR="00860B0A">
        <w:rPr>
          <w:rFonts w:ascii="Times New Roman" w:hAnsi="Times New Roman" w:cs="Times New Roman"/>
          <w:sz w:val="24"/>
          <w:szCs w:val="24"/>
        </w:rPr>
        <w:t>) in the estate</w:t>
      </w:r>
      <w:r w:rsidRPr="00B01EB7">
        <w:rPr>
          <w:rFonts w:ascii="Times New Roman" w:hAnsi="Times New Roman" w:cs="Times New Roman"/>
          <w:sz w:val="24"/>
          <w:szCs w:val="24"/>
        </w:rPr>
        <w:t xml:space="preserve"> by failing to protect the beneficiaries through the</w:t>
      </w:r>
      <w:r>
        <w:rPr>
          <w:rFonts w:ascii="Times New Roman" w:hAnsi="Times New Roman" w:cs="Times New Roman"/>
          <w:sz w:val="24"/>
          <w:szCs w:val="24"/>
        </w:rPr>
        <w:t>ir</w:t>
      </w:r>
      <w:r w:rsidRPr="00B01EB7">
        <w:rPr>
          <w:rFonts w:ascii="Times New Roman" w:hAnsi="Times New Roman" w:cs="Times New Roman"/>
          <w:sz w:val="24"/>
          <w:szCs w:val="24"/>
        </w:rPr>
        <w:t xml:space="preserve"> extensive estate planning that SIMON and SHIRLEY </w:t>
      </w:r>
      <w:r>
        <w:rPr>
          <w:rFonts w:ascii="Times New Roman" w:hAnsi="Times New Roman" w:cs="Times New Roman"/>
          <w:sz w:val="24"/>
          <w:szCs w:val="24"/>
        </w:rPr>
        <w:t>contracted them</w:t>
      </w:r>
      <w:r w:rsidR="00860B0A">
        <w:rPr>
          <w:rFonts w:ascii="Times New Roman" w:hAnsi="Times New Roman" w:cs="Times New Roman"/>
          <w:sz w:val="24"/>
          <w:szCs w:val="24"/>
        </w:rPr>
        <w:t xml:space="preserve"> for</w:t>
      </w:r>
      <w:r w:rsidRPr="00B01EB7">
        <w:rPr>
          <w:rFonts w:ascii="Times New Roman" w:hAnsi="Times New Roman" w:cs="Times New Roman"/>
          <w:sz w:val="24"/>
          <w:szCs w:val="24"/>
        </w:rPr>
        <w:t>, have</w:t>
      </w:r>
      <w:r>
        <w:rPr>
          <w:rFonts w:ascii="Times New Roman" w:hAnsi="Times New Roman" w:cs="Times New Roman"/>
          <w:sz w:val="24"/>
          <w:szCs w:val="24"/>
        </w:rPr>
        <w:t xml:space="preserve"> still </w:t>
      </w:r>
      <w:r w:rsidRPr="00B01EB7">
        <w:rPr>
          <w:rFonts w:ascii="Times New Roman" w:hAnsi="Times New Roman" w:cs="Times New Roman"/>
          <w:sz w:val="24"/>
          <w:szCs w:val="24"/>
        </w:rPr>
        <w:t xml:space="preserve">not </w:t>
      </w:r>
      <w:r>
        <w:rPr>
          <w:rFonts w:ascii="Times New Roman" w:hAnsi="Times New Roman" w:cs="Times New Roman"/>
          <w:sz w:val="24"/>
          <w:szCs w:val="24"/>
        </w:rPr>
        <w:t xml:space="preserve">answered </w:t>
      </w:r>
      <w:r w:rsidRPr="00B01EB7">
        <w:rPr>
          <w:rFonts w:ascii="Times New Roman" w:hAnsi="Times New Roman" w:cs="Times New Roman"/>
          <w:sz w:val="24"/>
          <w:szCs w:val="24"/>
        </w:rPr>
        <w:t>th</w:t>
      </w:r>
      <w:r>
        <w:rPr>
          <w:rFonts w:ascii="Times New Roman" w:hAnsi="Times New Roman" w:cs="Times New Roman"/>
          <w:sz w:val="24"/>
          <w:szCs w:val="24"/>
        </w:rPr>
        <w:t xml:space="preserve">is </w:t>
      </w:r>
      <w:r w:rsidRPr="00B01EB7">
        <w:rPr>
          <w:rFonts w:ascii="Times New Roman" w:hAnsi="Times New Roman" w:cs="Times New Roman"/>
          <w:sz w:val="24"/>
          <w:szCs w:val="24"/>
        </w:rPr>
        <w:t>lawsuit at this time, further delaying the ability to settle these matters or litigate them timely and further causing damages to the true and proper beneficiaries</w:t>
      </w:r>
      <w:r>
        <w:rPr>
          <w:rFonts w:ascii="Times New Roman" w:hAnsi="Times New Roman" w:cs="Times New Roman"/>
          <w:sz w:val="24"/>
          <w:szCs w:val="24"/>
        </w:rPr>
        <w:t xml:space="preserve"> of the Policy(</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00860B0A">
        <w:rPr>
          <w:rFonts w:ascii="Times New Roman" w:hAnsi="Times New Roman" w:cs="Times New Roman"/>
          <w:sz w:val="24"/>
          <w:szCs w:val="24"/>
        </w:rPr>
        <w:t xml:space="preserve"> who have been denied benefits by these schemes</w:t>
      </w:r>
      <w:r w:rsidRPr="00B01EB7">
        <w:rPr>
          <w:rFonts w:ascii="Times New Roman" w:hAnsi="Times New Roman" w:cs="Times New Roman"/>
          <w:sz w:val="24"/>
          <w:szCs w:val="24"/>
        </w:rPr>
        <w:t>.</w:t>
      </w:r>
    </w:p>
    <w:p w:rsidR="00906DD1" w:rsidRDefault="00BA3B82"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knew that Robert Spallina, Esq. had filed a claim with Heritage Life Insurance Company that was denied and where A. SIMON knew Spallina was not the trustee and could never have been the trustee of the lost trust Spallina had claimed never to have seen and A. SIMON failed to notify the proper authorities of this Insurance Fraud</w:t>
      </w:r>
      <w:r w:rsidR="006D75E9">
        <w:rPr>
          <w:rFonts w:ascii="Times New Roman" w:hAnsi="Times New Roman" w:cs="Times New Roman"/>
          <w:sz w:val="24"/>
          <w:szCs w:val="24"/>
        </w:rPr>
        <w:t xml:space="preserve"> by another Attorney at Law</w:t>
      </w:r>
      <w:r>
        <w:rPr>
          <w:rFonts w:ascii="Times New Roman" w:hAnsi="Times New Roman" w:cs="Times New Roman"/>
          <w:sz w:val="24"/>
          <w:szCs w:val="24"/>
        </w:rPr>
        <w:t xml:space="preserve"> as required by state and federal ethics codes and law.  That A. SIMON further conspired with TED and SPALLINA to file this FRAUDULENT LAWSUIT ON A US FEDERAL COURT with TED </w:t>
      </w:r>
      <w:r w:rsidR="000E4FC4">
        <w:rPr>
          <w:rFonts w:ascii="Times New Roman" w:hAnsi="Times New Roman" w:cs="Times New Roman"/>
          <w:sz w:val="24"/>
          <w:szCs w:val="24"/>
        </w:rPr>
        <w:t xml:space="preserve">now </w:t>
      </w:r>
      <w:r>
        <w:rPr>
          <w:rFonts w:ascii="Times New Roman" w:hAnsi="Times New Roman" w:cs="Times New Roman"/>
          <w:sz w:val="24"/>
          <w:szCs w:val="24"/>
        </w:rPr>
        <w:t xml:space="preserve">acting as “trustee” of the lost trust and further </w:t>
      </w:r>
      <w:r>
        <w:rPr>
          <w:rFonts w:ascii="Times New Roman" w:hAnsi="Times New Roman" w:cs="Times New Roman"/>
          <w:sz w:val="24"/>
          <w:szCs w:val="24"/>
        </w:rPr>
        <w:lastRenderedPageBreak/>
        <w:t xml:space="preserve">attempt to abscond illegally with the death proceeds through conversion to the wrong beneficiaries that he is directly related to, again conflicts that are not </w:t>
      </w:r>
      <w:r w:rsidR="006D75E9">
        <w:rPr>
          <w:rFonts w:ascii="Times New Roman" w:hAnsi="Times New Roman" w:cs="Times New Roman"/>
          <w:sz w:val="24"/>
          <w:szCs w:val="24"/>
        </w:rPr>
        <w:t>waiveable.</w:t>
      </w:r>
    </w:p>
    <w:p w:rsidR="00F16AAD" w:rsidRDefault="00F16AAD"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 SIMON in two hearings appears to have personal feelings and emotions involving ELIOT that interfere with his ability to act independently and without malice towards ELIOT as an adversary in these proceedings.</w:t>
      </w:r>
    </w:p>
    <w:p w:rsidR="00D11AF9" w:rsidRPr="004A4705" w:rsidRDefault="00D11AF9" w:rsidP="00D11AF9">
      <w:pPr>
        <w:spacing w:line="480" w:lineRule="auto"/>
        <w:ind w:left="360"/>
        <w:jc w:val="center"/>
        <w:rPr>
          <w:rFonts w:ascii="Times New Roman" w:eastAsia="Times New Roman" w:hAnsi="Times New Roman" w:cs="Times New Roman"/>
          <w:b/>
          <w:sz w:val="24"/>
          <w:szCs w:val="24"/>
        </w:rPr>
      </w:pPr>
      <w:r w:rsidRPr="004A4705">
        <w:rPr>
          <w:rFonts w:ascii="Times New Roman" w:eastAsia="Times New Roman" w:hAnsi="Times New Roman" w:cs="Times New Roman"/>
          <w:b/>
          <w:sz w:val="24"/>
          <w:szCs w:val="24"/>
        </w:rPr>
        <w:t>RELIEF</w:t>
      </w:r>
    </w:p>
    <w:p w:rsidR="00D11AF9" w:rsidRPr="00A10264" w:rsidRDefault="00D11AF9" w:rsidP="00D11AF9">
      <w:pPr>
        <w:spacing w:line="480" w:lineRule="auto"/>
        <w:contextualSpacing/>
        <w:rPr>
          <w:rFonts w:ascii="Times New Roman" w:hAnsi="Times New Roman" w:cs="Times New Roman"/>
          <w:sz w:val="24"/>
          <w:szCs w:val="24"/>
        </w:rPr>
      </w:pPr>
      <w:r w:rsidRPr="004A4705">
        <w:rPr>
          <w:rFonts w:ascii="Times New Roman" w:hAnsi="Times New Roman" w:cs="Times New Roman"/>
          <w:b/>
          <w:caps/>
          <w:sz w:val="24"/>
          <w:szCs w:val="24"/>
        </w:rPr>
        <w:t>Wherefore</w:t>
      </w:r>
      <w:r w:rsidRPr="004A4705">
        <w:rPr>
          <w:rFonts w:ascii="Times New Roman" w:hAnsi="Times New Roman" w:cs="Times New Roman"/>
          <w:caps/>
          <w:sz w:val="24"/>
          <w:szCs w:val="24"/>
        </w:rPr>
        <w:t>,</w:t>
      </w:r>
      <w:r w:rsidRPr="00A10264">
        <w:rPr>
          <w:rFonts w:ascii="Times New Roman" w:hAnsi="Times New Roman" w:cs="Times New Roman"/>
          <w:sz w:val="24"/>
          <w:szCs w:val="24"/>
        </w:rPr>
        <w:t xml:space="preserve"> Cross Plaintiff ELIOT </w:t>
      </w:r>
      <w:r>
        <w:rPr>
          <w:rFonts w:ascii="Times New Roman" w:hAnsi="Times New Roman" w:cs="Times New Roman"/>
          <w:sz w:val="24"/>
          <w:szCs w:val="24"/>
        </w:rPr>
        <w:t>prays to this Court</w:t>
      </w:r>
      <w:r w:rsidRPr="00A10264">
        <w:rPr>
          <w:rFonts w:ascii="Times New Roman" w:hAnsi="Times New Roman" w:cs="Times New Roman"/>
          <w:sz w:val="24"/>
          <w:szCs w:val="24"/>
        </w:rPr>
        <w:t xml:space="preserve">: </w:t>
      </w:r>
    </w:p>
    <w:p w:rsidR="008B4176" w:rsidRDefault="00E96665"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AN ORDER </w:t>
      </w:r>
      <w:r w:rsidR="008B4176" w:rsidRPr="008B4176">
        <w:rPr>
          <w:rFonts w:ascii="Times New Roman" w:hAnsi="Times New Roman" w:cs="Times New Roman"/>
          <w:sz w:val="24"/>
          <w:szCs w:val="24"/>
        </w:rPr>
        <w:t>TO STRIKE PLEADINGS BY A</w:t>
      </w:r>
      <w:r w:rsidR="008B4176">
        <w:rPr>
          <w:rFonts w:ascii="Times New Roman" w:hAnsi="Times New Roman" w:cs="Times New Roman"/>
          <w:sz w:val="24"/>
          <w:szCs w:val="24"/>
        </w:rPr>
        <w:t xml:space="preserve">. </w:t>
      </w:r>
      <w:r w:rsidR="008B4176" w:rsidRPr="008B4176">
        <w:rPr>
          <w:rFonts w:ascii="Times New Roman" w:hAnsi="Times New Roman" w:cs="Times New Roman"/>
          <w:sz w:val="24"/>
          <w:szCs w:val="24"/>
        </w:rPr>
        <w:t xml:space="preserve">SIMON FOR </w:t>
      </w:r>
      <w:r>
        <w:rPr>
          <w:rFonts w:ascii="Times New Roman" w:hAnsi="Times New Roman" w:cs="Times New Roman"/>
          <w:sz w:val="24"/>
          <w:szCs w:val="24"/>
        </w:rPr>
        <w:t>FRAUD ON THE COURT AND ABUSE OF PROCESS</w:t>
      </w:r>
      <w:r w:rsidR="008B4176">
        <w:rPr>
          <w:rFonts w:ascii="Times New Roman" w:hAnsi="Times New Roman" w:cs="Times New Roman"/>
          <w:sz w:val="24"/>
          <w:szCs w:val="24"/>
        </w:rPr>
        <w:t>;</w:t>
      </w:r>
    </w:p>
    <w:p w:rsidR="008B4176"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FOR A</w:t>
      </w:r>
      <w:r w:rsidR="00E96665">
        <w:rPr>
          <w:rFonts w:ascii="Times New Roman" w:hAnsi="Times New Roman" w:cs="Times New Roman"/>
          <w:sz w:val="24"/>
          <w:szCs w:val="24"/>
        </w:rPr>
        <w:t xml:space="preserve">N ORDER </w:t>
      </w:r>
      <w:r w:rsidRPr="008B4176">
        <w:rPr>
          <w:rFonts w:ascii="Times New Roman" w:hAnsi="Times New Roman" w:cs="Times New Roman"/>
          <w:sz w:val="24"/>
          <w:szCs w:val="24"/>
        </w:rPr>
        <w:t>TO REMOVE ADAM SIMON FROM LEGAL REPRESENTATION</w:t>
      </w:r>
      <w:r w:rsidR="007D7010">
        <w:rPr>
          <w:rFonts w:ascii="Times New Roman" w:hAnsi="Times New Roman" w:cs="Times New Roman"/>
          <w:sz w:val="24"/>
          <w:szCs w:val="24"/>
        </w:rPr>
        <w:t xml:space="preserve"> ON BEHALF OF ANY PARTIES</w:t>
      </w:r>
      <w:r w:rsidRPr="008B4176">
        <w:rPr>
          <w:rFonts w:ascii="Times New Roman" w:hAnsi="Times New Roman" w:cs="Times New Roman"/>
          <w:sz w:val="24"/>
          <w:szCs w:val="24"/>
        </w:rPr>
        <w:t xml:space="preserve"> IN THIS LAWSUIT OTHER THAN AS DEFENDANT</w:t>
      </w:r>
      <w:r w:rsidR="007D7010">
        <w:rPr>
          <w:rFonts w:ascii="Times New Roman" w:hAnsi="Times New Roman" w:cs="Times New Roman"/>
          <w:sz w:val="24"/>
          <w:szCs w:val="24"/>
        </w:rPr>
        <w:t xml:space="preserve"> PRO SE or REPRESENTED BY COUNSEL</w:t>
      </w:r>
      <w:r>
        <w:rPr>
          <w:rFonts w:ascii="Times New Roman" w:hAnsi="Times New Roman" w:cs="Times New Roman"/>
          <w:sz w:val="24"/>
          <w:szCs w:val="24"/>
        </w:rPr>
        <w:t>;</w:t>
      </w:r>
    </w:p>
    <w:p w:rsidR="006D75E9"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a</w:t>
      </w:r>
      <w:r w:rsidR="006D75E9">
        <w:rPr>
          <w:rFonts w:ascii="Times New Roman" w:hAnsi="Times New Roman" w:cs="Times New Roman"/>
          <w:sz w:val="24"/>
          <w:szCs w:val="24"/>
        </w:rPr>
        <w:t>ll filings of A. SIMON should be withdrawn from this proceeding and this Court should order that TED</w:t>
      </w:r>
      <w:r>
        <w:rPr>
          <w:rFonts w:ascii="Times New Roman" w:hAnsi="Times New Roman" w:cs="Times New Roman"/>
          <w:sz w:val="24"/>
          <w:szCs w:val="24"/>
        </w:rPr>
        <w:t>, P. SIMON, IANTONI, D. SIMON and FRIEDSTEIN</w:t>
      </w:r>
      <w:r w:rsidR="006D75E9">
        <w:rPr>
          <w:rFonts w:ascii="Times New Roman" w:hAnsi="Times New Roman" w:cs="Times New Roman"/>
          <w:sz w:val="24"/>
          <w:szCs w:val="24"/>
        </w:rPr>
        <w:t xml:space="preserve"> find new non conflicted counsel to </w:t>
      </w:r>
      <w:r>
        <w:rPr>
          <w:rFonts w:ascii="Times New Roman" w:hAnsi="Times New Roman" w:cs="Times New Roman"/>
          <w:sz w:val="24"/>
          <w:szCs w:val="24"/>
        </w:rPr>
        <w:t xml:space="preserve">represent their interests in this </w:t>
      </w:r>
      <w:r w:rsidR="00E96665">
        <w:rPr>
          <w:rFonts w:ascii="Times New Roman" w:hAnsi="Times New Roman" w:cs="Times New Roman"/>
          <w:sz w:val="24"/>
          <w:szCs w:val="24"/>
        </w:rPr>
        <w:t xml:space="preserve">FRIVOLOUS AND FRAUDULENT </w:t>
      </w:r>
      <w:r>
        <w:rPr>
          <w:rFonts w:ascii="Times New Roman" w:hAnsi="Times New Roman" w:cs="Times New Roman"/>
          <w:sz w:val="24"/>
          <w:szCs w:val="24"/>
        </w:rPr>
        <w:t>action;</w:t>
      </w:r>
    </w:p>
    <w:p w:rsidR="006D75E9" w:rsidRDefault="006D75E9"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That each defendant party represented by A. SIMON </w:t>
      </w:r>
      <w:r w:rsidR="0029141A">
        <w:rPr>
          <w:rFonts w:ascii="Times New Roman" w:hAnsi="Times New Roman" w:cs="Times New Roman"/>
          <w:sz w:val="24"/>
          <w:szCs w:val="24"/>
        </w:rPr>
        <w:t>seeks</w:t>
      </w:r>
      <w:r>
        <w:rPr>
          <w:rFonts w:ascii="Times New Roman" w:hAnsi="Times New Roman" w:cs="Times New Roman"/>
          <w:sz w:val="24"/>
          <w:szCs w:val="24"/>
        </w:rPr>
        <w:t xml:space="preserve"> independent non</w:t>
      </w:r>
      <w:r w:rsidR="0029141A">
        <w:rPr>
          <w:rFonts w:ascii="Times New Roman" w:hAnsi="Times New Roman" w:cs="Times New Roman"/>
          <w:sz w:val="24"/>
          <w:szCs w:val="24"/>
        </w:rPr>
        <w:t>-</w:t>
      </w:r>
      <w:r>
        <w:rPr>
          <w:rFonts w:ascii="Times New Roman" w:hAnsi="Times New Roman" w:cs="Times New Roman"/>
          <w:sz w:val="24"/>
          <w:szCs w:val="24"/>
        </w:rPr>
        <w:t>conflicted counsel and separate and independent counsel demanded by this court for their children</w:t>
      </w:r>
      <w:r w:rsidR="008B4176">
        <w:rPr>
          <w:rFonts w:ascii="Times New Roman" w:hAnsi="Times New Roman" w:cs="Times New Roman"/>
          <w:sz w:val="24"/>
          <w:szCs w:val="24"/>
        </w:rPr>
        <w:t>;</w:t>
      </w:r>
    </w:p>
    <w:p w:rsidR="006D75E9" w:rsidRDefault="00E96665"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w:t>
      </w:r>
      <w:r w:rsidR="0029141A">
        <w:rPr>
          <w:rFonts w:ascii="Times New Roman" w:hAnsi="Times New Roman" w:cs="Times New Roman"/>
          <w:sz w:val="24"/>
          <w:szCs w:val="24"/>
        </w:rPr>
        <w:t>sanctions</w:t>
      </w:r>
      <w:r w:rsidR="006D75E9">
        <w:rPr>
          <w:rFonts w:ascii="Times New Roman" w:hAnsi="Times New Roman" w:cs="Times New Roman"/>
          <w:sz w:val="24"/>
          <w:szCs w:val="24"/>
        </w:rPr>
        <w:t xml:space="preserve"> </w:t>
      </w:r>
      <w:r>
        <w:rPr>
          <w:rFonts w:ascii="Times New Roman" w:hAnsi="Times New Roman" w:cs="Times New Roman"/>
          <w:sz w:val="24"/>
          <w:szCs w:val="24"/>
        </w:rPr>
        <w:t>to be</w:t>
      </w:r>
      <w:r w:rsidR="006D75E9">
        <w:rPr>
          <w:rFonts w:ascii="Times New Roman" w:hAnsi="Times New Roman" w:cs="Times New Roman"/>
          <w:sz w:val="24"/>
          <w:szCs w:val="24"/>
        </w:rPr>
        <w:t xml:space="preserve"> </w:t>
      </w:r>
      <w:r w:rsidR="0029141A">
        <w:rPr>
          <w:rFonts w:ascii="Times New Roman" w:hAnsi="Times New Roman" w:cs="Times New Roman"/>
          <w:sz w:val="24"/>
          <w:szCs w:val="24"/>
        </w:rPr>
        <w:t>levied</w:t>
      </w:r>
      <w:r w:rsidR="006D75E9">
        <w:rPr>
          <w:rFonts w:ascii="Times New Roman" w:hAnsi="Times New Roman" w:cs="Times New Roman"/>
          <w:sz w:val="24"/>
          <w:szCs w:val="24"/>
        </w:rPr>
        <w:t xml:space="preserve"> against A. SIMON, D. SIMON, TSPA, TESCHER and SPALLINA for abuse of process and fraud on the court.</w:t>
      </w:r>
      <w:r w:rsidR="0029141A">
        <w:rPr>
          <w:rFonts w:ascii="Times New Roman" w:hAnsi="Times New Roman" w:cs="Times New Roman"/>
          <w:sz w:val="24"/>
          <w:szCs w:val="24"/>
        </w:rPr>
        <w:t xml:space="preserve">  That according to JACKSON’S original complaint, TED was advised by counsel, alleged to be </w:t>
      </w:r>
      <w:r w:rsidR="0029141A">
        <w:rPr>
          <w:rFonts w:ascii="Times New Roman" w:hAnsi="Times New Roman" w:cs="Times New Roman"/>
          <w:sz w:val="24"/>
          <w:szCs w:val="24"/>
        </w:rPr>
        <w:lastRenderedPageBreak/>
        <w:t>SPALLINA, that he had no basis to file this lawsuit</w:t>
      </w:r>
      <w:r w:rsidR="008B4176">
        <w:rPr>
          <w:rFonts w:ascii="Times New Roman" w:hAnsi="Times New Roman" w:cs="Times New Roman"/>
          <w:sz w:val="24"/>
          <w:szCs w:val="24"/>
        </w:rPr>
        <w:t>,</w:t>
      </w:r>
      <w:r w:rsidR="0029141A">
        <w:rPr>
          <w:rFonts w:ascii="Times New Roman" w:hAnsi="Times New Roman" w:cs="Times New Roman"/>
          <w:sz w:val="24"/>
          <w:szCs w:val="24"/>
        </w:rPr>
        <w:t xml:space="preserve"> and yet, A. SIMON filed the action on behalf of </w:t>
      </w:r>
      <w:r>
        <w:rPr>
          <w:rFonts w:ascii="Times New Roman" w:hAnsi="Times New Roman" w:cs="Times New Roman"/>
          <w:sz w:val="24"/>
          <w:szCs w:val="24"/>
        </w:rPr>
        <w:t xml:space="preserve">a “lost” trust and </w:t>
      </w:r>
      <w:r w:rsidR="0029141A">
        <w:rPr>
          <w:rFonts w:ascii="Times New Roman" w:hAnsi="Times New Roman" w:cs="Times New Roman"/>
          <w:sz w:val="24"/>
          <w:szCs w:val="24"/>
        </w:rPr>
        <w:t>TED</w:t>
      </w:r>
      <w:r>
        <w:rPr>
          <w:rFonts w:ascii="Times New Roman" w:hAnsi="Times New Roman" w:cs="Times New Roman"/>
          <w:sz w:val="24"/>
          <w:szCs w:val="24"/>
        </w:rPr>
        <w:t xml:space="preserve"> as alleged trustee of said “lost” trust</w:t>
      </w:r>
      <w:r w:rsidR="0029141A">
        <w:rPr>
          <w:rFonts w:ascii="Times New Roman" w:hAnsi="Times New Roman" w:cs="Times New Roman"/>
          <w:sz w:val="24"/>
          <w:szCs w:val="24"/>
        </w:rPr>
        <w:t xml:space="preserve"> and </w:t>
      </w:r>
      <w:r>
        <w:rPr>
          <w:rFonts w:ascii="Times New Roman" w:hAnsi="Times New Roman" w:cs="Times New Roman"/>
          <w:sz w:val="24"/>
          <w:szCs w:val="24"/>
        </w:rPr>
        <w:t xml:space="preserve">to further benefit his </w:t>
      </w:r>
      <w:proofErr w:type="spellStart"/>
      <w:r w:rsidR="0029141A">
        <w:rPr>
          <w:rFonts w:ascii="Times New Roman" w:hAnsi="Times New Roman" w:cs="Times New Roman"/>
          <w:sz w:val="24"/>
          <w:szCs w:val="24"/>
        </w:rPr>
        <w:t>his</w:t>
      </w:r>
      <w:proofErr w:type="spellEnd"/>
      <w:r w:rsidR="0029141A">
        <w:rPr>
          <w:rFonts w:ascii="Times New Roman" w:hAnsi="Times New Roman" w:cs="Times New Roman"/>
          <w:sz w:val="24"/>
          <w:szCs w:val="24"/>
        </w:rPr>
        <w:t xml:space="preserve"> sister-in-law/employer, P. SIMON.</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Award Court Costs not from </w:t>
      </w:r>
      <w:r>
        <w:rPr>
          <w:rFonts w:ascii="Times New Roman" w:hAnsi="Times New Roman" w:cs="Times New Roman"/>
          <w:sz w:val="24"/>
          <w:szCs w:val="24"/>
        </w:rPr>
        <w:t>the P</w:t>
      </w:r>
      <w:r w:rsidRPr="00A10264">
        <w:rPr>
          <w:rFonts w:ascii="Times New Roman" w:hAnsi="Times New Roman" w:cs="Times New Roman"/>
          <w:sz w:val="24"/>
          <w:szCs w:val="24"/>
        </w:rPr>
        <w:t>olicy</w:t>
      </w:r>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w:t>
      </w:r>
      <w:r w:rsidRPr="00A10264">
        <w:rPr>
          <w:rFonts w:ascii="Times New Roman" w:hAnsi="Times New Roman" w:cs="Times New Roman"/>
          <w:sz w:val="24"/>
          <w:szCs w:val="24"/>
        </w:rPr>
        <w:t xml:space="preserve"> but from alleged conspirators</w:t>
      </w:r>
      <w:r w:rsidR="00E96665">
        <w:rPr>
          <w:rFonts w:ascii="Times New Roman" w:hAnsi="Times New Roman" w:cs="Times New Roman"/>
          <w:sz w:val="24"/>
          <w:szCs w:val="24"/>
        </w:rPr>
        <w:t xml:space="preserve"> of this Fraud on the Court and Abuse of Process</w:t>
      </w:r>
      <w:r w:rsidRPr="00A10264">
        <w:rPr>
          <w:rFonts w:ascii="Times New Roman" w:hAnsi="Times New Roman" w:cs="Times New Roman"/>
          <w:sz w:val="24"/>
          <w:szCs w:val="24"/>
        </w:rPr>
        <w:t xml:space="preserve"> and force bonding for these unnecessary legal and other costs by those parties that have caused this baseless </w:t>
      </w:r>
      <w:r>
        <w:rPr>
          <w:rFonts w:ascii="Times New Roman" w:hAnsi="Times New Roman" w:cs="Times New Roman"/>
          <w:sz w:val="24"/>
          <w:szCs w:val="24"/>
        </w:rPr>
        <w:t>Lawsuit</w:t>
      </w:r>
      <w:r w:rsidRPr="00A10264">
        <w:rPr>
          <w:rFonts w:ascii="Times New Roman" w:hAnsi="Times New Roman" w:cs="Times New Roman"/>
          <w:sz w:val="24"/>
          <w:szCs w:val="24"/>
        </w:rPr>
        <w:t xml:space="preserve"> in efforts to perpetrate a fraud;</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ELIOT requests this Court take Judicial Notice of the alleged </w:t>
      </w:r>
      <w:r w:rsidR="00E96665">
        <w:rPr>
          <w:rFonts w:ascii="Times New Roman" w:hAnsi="Times New Roman" w:cs="Times New Roman"/>
          <w:sz w:val="24"/>
          <w:szCs w:val="24"/>
        </w:rPr>
        <w:t>Fraud on the Court and Fraud on the Beneficiaries of the Policy(</w:t>
      </w:r>
      <w:proofErr w:type="spellStart"/>
      <w:r w:rsidR="00E96665">
        <w:rPr>
          <w:rFonts w:ascii="Times New Roman" w:hAnsi="Times New Roman" w:cs="Times New Roman"/>
          <w:sz w:val="24"/>
          <w:szCs w:val="24"/>
        </w:rPr>
        <w:t>ies</w:t>
      </w:r>
      <w:proofErr w:type="spellEnd"/>
      <w:r w:rsidR="00E96665">
        <w:rPr>
          <w:rFonts w:ascii="Times New Roman" w:hAnsi="Times New Roman" w:cs="Times New Roman"/>
          <w:sz w:val="24"/>
          <w:szCs w:val="24"/>
        </w:rPr>
        <w:t>) through this criminal abuse of process by Attorneys at Law violating ethical codes of conduct and law</w:t>
      </w:r>
      <w:r w:rsidRPr="00A10264">
        <w:rPr>
          <w:rFonts w:ascii="Times New Roman" w:hAnsi="Times New Roman" w:cs="Times New Roman"/>
          <w:sz w:val="24"/>
          <w:szCs w:val="24"/>
        </w:rPr>
        <w:t xml:space="preserve"> and act on its own motions to prevent any further possible criminal activities and damages to others being incurred until these alleged criminal matters are fully resolved</w:t>
      </w:r>
      <w:r w:rsidR="00E96665">
        <w:rPr>
          <w:rFonts w:ascii="Times New Roman" w:hAnsi="Times New Roman" w:cs="Times New Roman"/>
          <w:sz w:val="24"/>
          <w:szCs w:val="24"/>
        </w:rPr>
        <w:t xml:space="preserve"> and report these matters of misconduct and alleged felony crimes to all the proper authorities as so required by Judicial Cannons and law</w:t>
      </w:r>
      <w:r w:rsidRPr="00A10264">
        <w:rPr>
          <w:rFonts w:ascii="Times New Roman" w:hAnsi="Times New Roman" w:cs="Times New Roman"/>
          <w:sz w:val="24"/>
          <w:szCs w:val="24"/>
        </w:rPr>
        <w:t>.</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Award damages sustained to date and continuing in excess of at least EIGHT MILLION DOLLARS ($8,000,000.00) as well as punitive damages, costs and attorney's fees.</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Pr="00A10264">
        <w:tab/>
      </w:r>
      <w:r w:rsidRPr="00A10264">
        <w:tab/>
      </w:r>
      <w:r w:rsidRPr="00A10264">
        <w:tab/>
      </w:r>
      <w:r w:rsidRPr="00A10264">
        <w:tab/>
      </w:r>
      <w:r w:rsidRPr="00A10264">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1A3F53">
        <w:rPr>
          <w:sz w:val="24"/>
          <w:szCs w:val="24"/>
        </w:rPr>
        <w:t>___________________</w:t>
      </w:r>
      <w:proofErr w:type="gramStart"/>
      <w:r w:rsidRPr="001A3F53">
        <w:rPr>
          <w:sz w:val="24"/>
          <w:szCs w:val="24"/>
        </w:rPr>
        <w:t xml:space="preserve">, </w:t>
      </w:r>
      <w:r>
        <w:rPr>
          <w:sz w:val="24"/>
          <w:szCs w:val="24"/>
        </w:rPr>
        <w:t xml:space="preserve"> </w:t>
      </w:r>
      <w:r w:rsidRPr="001A3F53">
        <w:rPr>
          <w:sz w:val="24"/>
          <w:szCs w:val="24"/>
        </w:rPr>
        <w:t>2013</w:t>
      </w:r>
      <w:proofErr w:type="gramEnd"/>
      <w:r w:rsidRPr="00A10264">
        <w:rPr>
          <w:sz w:val="24"/>
          <w:szCs w:val="24"/>
        </w:rPr>
        <w:t xml:space="preserve"> </w:t>
      </w:r>
      <w:r w:rsidRPr="00A10264">
        <w:rPr>
          <w:sz w:val="24"/>
          <w:szCs w:val="24"/>
        </w:rPr>
        <w:tab/>
      </w:r>
      <w:r w:rsidRPr="00A10264">
        <w:rPr>
          <w:sz w:val="24"/>
          <w:szCs w:val="24"/>
        </w:rPr>
        <w:tab/>
      </w:r>
      <w:r w:rsidRPr="00A10264">
        <w:rPr>
          <w:sz w:val="24"/>
          <w:szCs w:val="24"/>
        </w:rPr>
        <w:tab/>
      </w:r>
      <w:r w:rsidRPr="00A10264">
        <w:rPr>
          <w:sz w:val="24"/>
          <w:szCs w:val="24"/>
        </w:rPr>
        <w:tab/>
      </w:r>
      <w:r w:rsidRPr="00A10264">
        <w:rPr>
          <w:sz w:val="24"/>
          <w:szCs w:val="24"/>
        </w:rPr>
        <w:tab/>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Pr>
          <w:rFonts w:ascii="Times New Roman" w:eastAsia="Times New Roman" w:hAnsi="Times New Roman" w:cs="Times New Roman"/>
          <w:color w:val="222222"/>
          <w:sz w:val="24"/>
          <w:szCs w:val="24"/>
        </w:rPr>
        <w:t xml:space="preserve">, US Mail and </w:t>
      </w:r>
      <w:r w:rsidRPr="00CE2CC3">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F25013">
        <w:rPr>
          <w:rFonts w:ascii="Times New Roman" w:eastAsia="Times New Roman" w:hAnsi="Times New Roman" w:cs="Times New Roman"/>
          <w:color w:val="222222"/>
          <w:sz w:val="24"/>
          <w:szCs w:val="24"/>
        </w:rPr>
        <w:t>November</w:t>
      </w:r>
      <w:r>
        <w:rPr>
          <w:rFonts w:ascii="Times New Roman" w:eastAsia="Times New Roman" w:hAnsi="Times New Roman" w:cs="Times New Roman"/>
          <w:color w:val="222222"/>
          <w:sz w:val="24"/>
          <w:szCs w:val="24"/>
        </w:rPr>
        <w:t xml:space="preserve"> __ 2013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282348" w:rsidP="00D11AF9">
      <w:pPr>
        <w:spacing w:after="0" w:line="240" w:lineRule="auto"/>
        <w:rPr>
          <w:rFonts w:ascii="Times New Roman" w:eastAsia="Times New Roman" w:hAnsi="Times New Roman" w:cs="Times New Roman"/>
          <w:sz w:val="24"/>
          <w:szCs w:val="24"/>
        </w:rPr>
      </w:pPr>
      <w:hyperlink r:id="rId9"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282348" w:rsidP="00D11AF9">
      <w:pPr>
        <w:spacing w:after="0" w:line="240" w:lineRule="auto"/>
        <w:rPr>
          <w:rFonts w:ascii="Times New Roman" w:eastAsia="Times New Roman" w:hAnsi="Times New Roman" w:cs="Times New Roman"/>
          <w:sz w:val="24"/>
          <w:szCs w:val="24"/>
        </w:rPr>
      </w:pPr>
      <w:hyperlink r:id="rId10"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282348" w:rsidP="00D11AF9">
      <w:pPr>
        <w:spacing w:after="0" w:line="240" w:lineRule="auto"/>
        <w:rPr>
          <w:rFonts w:ascii="Times New Roman" w:eastAsia="Times New Roman" w:hAnsi="Times New Roman" w:cs="Times New Roman"/>
          <w:sz w:val="24"/>
          <w:szCs w:val="24"/>
        </w:rPr>
      </w:pPr>
      <w:hyperlink r:id="rId11"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282348" w:rsidP="00D11AF9">
      <w:pPr>
        <w:spacing w:after="0" w:line="240" w:lineRule="auto"/>
        <w:rPr>
          <w:rFonts w:ascii="Times New Roman" w:eastAsia="Times New Roman" w:hAnsi="Times New Roman" w:cs="Times New Roman"/>
          <w:sz w:val="24"/>
          <w:szCs w:val="24"/>
        </w:rPr>
      </w:pPr>
      <w:hyperlink r:id="rId12"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282348" w:rsidP="00D11AF9">
      <w:pPr>
        <w:spacing w:after="0" w:line="240" w:lineRule="auto"/>
        <w:rPr>
          <w:rFonts w:ascii="Times New Roman" w:eastAsia="Times New Roman" w:hAnsi="Times New Roman" w:cs="Times New Roman"/>
          <w:sz w:val="24"/>
          <w:szCs w:val="24"/>
        </w:rPr>
      </w:pPr>
      <w:hyperlink r:id="rId13"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282348" w:rsidP="00D11AF9">
      <w:pPr>
        <w:spacing w:after="0" w:line="240" w:lineRule="auto"/>
        <w:rPr>
          <w:rFonts w:ascii="Times New Roman" w:eastAsia="Times New Roman" w:hAnsi="Times New Roman" w:cs="Times New Roman"/>
          <w:sz w:val="24"/>
          <w:szCs w:val="24"/>
        </w:rPr>
      </w:pPr>
      <w:hyperlink r:id="rId14"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282348"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lastRenderedPageBreak/>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282348"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282348" w:rsidP="00D11AF9">
      <w:pPr>
        <w:spacing w:after="0" w:line="240" w:lineRule="auto"/>
        <w:rPr>
          <w:rFonts w:ascii="Times New Roman" w:eastAsia="Times New Roman" w:hAnsi="Times New Roman" w:cs="Times New Roman"/>
          <w:color w:val="0000FF" w:themeColor="hyperlink"/>
          <w:sz w:val="24"/>
          <w:szCs w:val="24"/>
          <w:u w:val="single"/>
        </w:rPr>
      </w:pPr>
      <w:hyperlink r:id="rId17"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 xml:space="preserve">303 East </w:t>
      </w:r>
      <w:proofErr w:type="spellStart"/>
      <w:r w:rsidRPr="00DE6B22">
        <w:rPr>
          <w:rFonts w:ascii="Times New Roman" w:eastAsia="Times New Roman" w:hAnsi="Times New Roman" w:cs="Times New Roman"/>
          <w:sz w:val="24"/>
          <w:szCs w:val="24"/>
        </w:rPr>
        <w:t>Wacker</w:t>
      </w:r>
      <w:proofErr w:type="spellEnd"/>
      <w:r w:rsidRPr="00DE6B22">
        <w:rPr>
          <w:rFonts w:ascii="Times New Roman" w:eastAsia="Times New Roman" w:hAnsi="Times New Roman" w:cs="Times New Roman"/>
          <w:sz w:val="24"/>
          <w:szCs w:val="24"/>
        </w:rPr>
        <w:t xml:space="preserve">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282348" w:rsidP="00D11AF9">
      <w:pPr>
        <w:spacing w:after="0" w:line="240" w:lineRule="auto"/>
        <w:rPr>
          <w:rFonts w:ascii="Times New Roman" w:eastAsia="Times New Roman" w:hAnsi="Times New Roman" w:cs="Times New Roman"/>
          <w:sz w:val="24"/>
          <w:szCs w:val="24"/>
        </w:rPr>
      </w:pPr>
      <w:hyperlink r:id="rId18"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D11AF9" w:rsidRDefault="00D11AF9" w:rsidP="00D11AF9">
      <w:pPr>
        <w:jc w:val="center"/>
        <w:rPr>
          <w:rFonts w:ascii="Times New Roman" w:hAnsi="Times New Roman" w:cs="Times New Roman"/>
          <w:b/>
          <w:sz w:val="24"/>
          <w:szCs w:val="24"/>
        </w:rPr>
        <w:sectPr w:rsidR="00D11AF9" w:rsidSect="00F95A6C">
          <w:footerReference w:type="default" r:id="rId19"/>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93742D">
        <w:rPr>
          <w:rFonts w:ascii="Times New Roman" w:hAnsi="Times New Roman" w:cs="Times New Roman"/>
          <w:b/>
          <w:sz w:val="24"/>
          <w:szCs w:val="24"/>
        </w:rPr>
        <w:t xml:space="preserve"> – SPALLINA CLAIM FORM WITH SPALLINA AS TRUSTEE OF THE “LOST” TRUST and BENEFICIARY OF THE “LOST” POLICY</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 xml:space="preserve">EXHIBIT 2 – MORAN SUSPENSION </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93742D"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EXHIBIT 3 – P</w:t>
      </w:r>
      <w:r w:rsidR="00F25013">
        <w:rPr>
          <w:rFonts w:ascii="Times New Roman" w:hAnsi="Times New Roman" w:cs="Times New Roman"/>
          <w:b/>
          <w:sz w:val="24"/>
          <w:szCs w:val="24"/>
        </w:rPr>
        <w:t>ALM BEACH COUNTY SHERIFF REPORT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F25013" w:rsidP="00D11AF9">
      <w:pPr>
        <w:jc w:val="center"/>
        <w:rPr>
          <w:rFonts w:ascii="Times New Roman" w:hAnsi="Times New Roman" w:cs="Times New Roman"/>
          <w:b/>
          <w:sz w:val="24"/>
          <w:szCs w:val="24"/>
        </w:rPr>
      </w:pPr>
      <w:r w:rsidRPr="00F25013">
        <w:rPr>
          <w:rFonts w:ascii="Times New Roman" w:hAnsi="Times New Roman" w:cs="Times New Roman"/>
          <w:b/>
          <w:sz w:val="24"/>
          <w:szCs w:val="24"/>
        </w:rPr>
        <w:lastRenderedPageBreak/>
        <w:t xml:space="preserve">EXHIBIT </w:t>
      </w:r>
      <w:r>
        <w:rPr>
          <w:rFonts w:ascii="Times New Roman" w:hAnsi="Times New Roman" w:cs="Times New Roman"/>
          <w:b/>
          <w:sz w:val="24"/>
          <w:szCs w:val="24"/>
        </w:rPr>
        <w:t xml:space="preserve">4 </w:t>
      </w:r>
      <w:r w:rsidRPr="00F25013">
        <w:rPr>
          <w:rFonts w:ascii="Times New Roman" w:hAnsi="Times New Roman" w:cs="Times New Roman"/>
          <w:b/>
          <w:sz w:val="24"/>
          <w:szCs w:val="24"/>
        </w:rPr>
        <w:t>- TRIPP SCOTT CONFLICT LETTER</w:t>
      </w:r>
    </w:p>
    <w:p w:rsidR="003A5353" w:rsidRDefault="003A5353"/>
    <w:sectPr w:rsidR="003A53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01" w:rsidRDefault="00F82001" w:rsidP="00941254">
      <w:pPr>
        <w:spacing w:after="0" w:line="240" w:lineRule="auto"/>
      </w:pPr>
      <w:r>
        <w:separator/>
      </w:r>
    </w:p>
  </w:endnote>
  <w:endnote w:type="continuationSeparator" w:id="0">
    <w:p w:rsidR="00F82001" w:rsidRDefault="00F82001"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Content>
      <w:sdt>
        <w:sdtPr>
          <w:id w:val="-1669238322"/>
          <w:docPartObj>
            <w:docPartGallery w:val="Page Numbers (Top of Page)"/>
            <w:docPartUnique/>
          </w:docPartObj>
        </w:sdtPr>
        <w:sdtContent>
          <w:p w:rsidR="00282348" w:rsidRDefault="00282348">
            <w:pPr>
              <w:pStyle w:val="Footer"/>
              <w:jc w:val="center"/>
            </w:pPr>
          </w:p>
          <w:p w:rsidR="00282348" w:rsidRDefault="00282348">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21354A">
              <w:rPr>
                <w:bCs/>
                <w:noProof/>
              </w:rPr>
              <w:t>1</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21354A">
              <w:rPr>
                <w:bCs/>
                <w:noProof/>
              </w:rPr>
              <w:t>21</w:t>
            </w:r>
            <w:r w:rsidRPr="004A4705">
              <w:rPr>
                <w:bCs/>
                <w:sz w:val="24"/>
                <w:szCs w:val="24"/>
              </w:rPr>
              <w:fldChar w:fldCharType="end"/>
            </w:r>
          </w:p>
          <w:p w:rsidR="00282348" w:rsidRPr="00EA3C34" w:rsidRDefault="004C31F7">
            <w:pPr>
              <w:pStyle w:val="Footer"/>
              <w:jc w:val="center"/>
            </w:pPr>
            <w:r w:rsidRPr="004C31F7">
              <w:rPr>
                <w:bCs/>
                <w:sz w:val="16"/>
                <w:szCs w:val="16"/>
              </w:rPr>
              <w:t>(1) MOTION TO STRIKE PLEADINGS AND REMOVE ADAM SIMON FROM LEGAL REPRESENTATION IN THIS LAWSUIT OTHER THAN AS DEFENDANT FOR FRAUD ON THE COURT AND ABUSE OF PROCESS.</w:t>
            </w:r>
          </w:p>
        </w:sdtContent>
      </w:sdt>
    </w:sdtContent>
  </w:sdt>
  <w:p w:rsidR="00282348" w:rsidRDefault="00282348"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01" w:rsidRDefault="00F82001" w:rsidP="00941254">
      <w:pPr>
        <w:spacing w:after="0" w:line="240" w:lineRule="auto"/>
      </w:pPr>
      <w:r>
        <w:separator/>
      </w:r>
    </w:p>
  </w:footnote>
  <w:footnote w:type="continuationSeparator" w:id="0">
    <w:p w:rsidR="00F82001" w:rsidRDefault="00F82001" w:rsidP="00941254">
      <w:pPr>
        <w:spacing w:after="0" w:line="240" w:lineRule="auto"/>
      </w:pPr>
      <w:r>
        <w:continuationSeparator/>
      </w:r>
    </w:p>
  </w:footnote>
  <w:footnote w:id="1">
    <w:p w:rsidR="00282348" w:rsidRDefault="00282348" w:rsidP="00261357">
      <w:pPr>
        <w:pStyle w:val="FootnoteText"/>
      </w:pPr>
      <w:r>
        <w:rPr>
          <w:rStyle w:val="FootnoteReference"/>
        </w:rPr>
        <w:footnoteRef/>
      </w:r>
      <w:r>
        <w:t xml:space="preserve"> </w:t>
      </w:r>
      <w:r w:rsidRPr="002F4035">
        <w:t>– 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xml:space="preserve">.  The failure of them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their children to themselves by failing to inform their children</w:t>
      </w:r>
      <w:r>
        <w:t xml:space="preserve"> or have them represented in these matters</w:t>
      </w:r>
      <w:r w:rsidRPr="002F4035">
        <w:t>.  The Court should take Judicial Notice of this, especially in the interests of the minor children who may lose their benefits</w:t>
      </w:r>
      <w:r>
        <w:t>.</w:t>
      </w:r>
    </w:p>
  </w:footnote>
  <w:footnote w:id="2">
    <w:p w:rsidR="00282348" w:rsidRDefault="00282348"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282348" w:rsidRDefault="00282348"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w:t>
      </w:r>
      <w:proofErr w:type="spellStart"/>
      <w:r>
        <w:t>FRCP</w:t>
      </w:r>
      <w:proofErr w:type="spellEnd"/>
      <w:r>
        <w:t xml:space="preserve"> and the State Court rule which holds that all pleadings shall be construed to do substantial justice.</w:t>
      </w:r>
    </w:p>
  </w:footnote>
  <w:footnote w:id="3">
    <w:p w:rsidR="00E7588A" w:rsidRDefault="00E7588A">
      <w:pPr>
        <w:pStyle w:val="FootnoteText"/>
      </w:pPr>
      <w:r>
        <w:rPr>
          <w:rStyle w:val="FootnoteReference"/>
        </w:rPr>
        <w:footnoteRef/>
      </w:r>
      <w:r>
        <w:t xml:space="preserve"> </w:t>
      </w:r>
      <w:r w:rsidRPr="00E7588A">
        <w:t xml:space="preserve">That defendants’ TSPA, SPALLINA and TESCHER’S notary public, a one Kimberly Moran (“MORAN”), while working for the law firm TSPA, did admit to authorities that she had FORGED and FRAUDULENTLY altered documents changing beneficiaries of estate assets in the estate of SHIRLEY.  </w:t>
      </w:r>
      <w:proofErr w:type="gramStart"/>
      <w:r w:rsidRPr="00E7588A">
        <w:rPr>
          <w:highlight w:val="yellow"/>
        </w:rPr>
        <w:t>EXHIBIT 2 – MORAN SUSPENSION and EXHIBIT 3 – PALM BEACH COUNTY SHERIFF REPORT.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BF6866"/>
    <w:multiLevelType w:val="hybridMultilevel"/>
    <w:tmpl w:val="5448B866"/>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3312A"/>
    <w:rsid w:val="000E4FC4"/>
    <w:rsid w:val="00164225"/>
    <w:rsid w:val="00165A72"/>
    <w:rsid w:val="001F0E39"/>
    <w:rsid w:val="0021354A"/>
    <w:rsid w:val="00221B11"/>
    <w:rsid w:val="00254325"/>
    <w:rsid w:val="00261357"/>
    <w:rsid w:val="00282348"/>
    <w:rsid w:val="0029141A"/>
    <w:rsid w:val="002C2816"/>
    <w:rsid w:val="002F4035"/>
    <w:rsid w:val="00367FEA"/>
    <w:rsid w:val="00375F66"/>
    <w:rsid w:val="00390C55"/>
    <w:rsid w:val="003A5353"/>
    <w:rsid w:val="003B4B63"/>
    <w:rsid w:val="003B6217"/>
    <w:rsid w:val="003C4C4C"/>
    <w:rsid w:val="003E79C4"/>
    <w:rsid w:val="00412137"/>
    <w:rsid w:val="00454265"/>
    <w:rsid w:val="00462B8C"/>
    <w:rsid w:val="00486669"/>
    <w:rsid w:val="004909B0"/>
    <w:rsid w:val="004B5243"/>
    <w:rsid w:val="004C31F7"/>
    <w:rsid w:val="004E5CCD"/>
    <w:rsid w:val="0051535A"/>
    <w:rsid w:val="0056430C"/>
    <w:rsid w:val="005A2FAA"/>
    <w:rsid w:val="006420A6"/>
    <w:rsid w:val="00660B4A"/>
    <w:rsid w:val="006655DF"/>
    <w:rsid w:val="006973BB"/>
    <w:rsid w:val="006A6CB6"/>
    <w:rsid w:val="006D75E9"/>
    <w:rsid w:val="00706A1A"/>
    <w:rsid w:val="00786B93"/>
    <w:rsid w:val="007D7010"/>
    <w:rsid w:val="00814432"/>
    <w:rsid w:val="00860B0A"/>
    <w:rsid w:val="008B4176"/>
    <w:rsid w:val="008B747F"/>
    <w:rsid w:val="008F7CEA"/>
    <w:rsid w:val="00906DD1"/>
    <w:rsid w:val="00921C07"/>
    <w:rsid w:val="0093742D"/>
    <w:rsid w:val="00941254"/>
    <w:rsid w:val="00956256"/>
    <w:rsid w:val="00962F7E"/>
    <w:rsid w:val="009B1246"/>
    <w:rsid w:val="00A5167D"/>
    <w:rsid w:val="00AB6263"/>
    <w:rsid w:val="00AD2AB9"/>
    <w:rsid w:val="00B01EB7"/>
    <w:rsid w:val="00B06F2D"/>
    <w:rsid w:val="00B81E66"/>
    <w:rsid w:val="00BA3B82"/>
    <w:rsid w:val="00BA574E"/>
    <w:rsid w:val="00BB1093"/>
    <w:rsid w:val="00BE7F04"/>
    <w:rsid w:val="00C5619A"/>
    <w:rsid w:val="00C74EF2"/>
    <w:rsid w:val="00D11AF9"/>
    <w:rsid w:val="00D31105"/>
    <w:rsid w:val="00D600A8"/>
    <w:rsid w:val="00D83567"/>
    <w:rsid w:val="00DB2E37"/>
    <w:rsid w:val="00DC5518"/>
    <w:rsid w:val="00DF1583"/>
    <w:rsid w:val="00DF694D"/>
    <w:rsid w:val="00E30D1B"/>
    <w:rsid w:val="00E7588A"/>
    <w:rsid w:val="00E95972"/>
    <w:rsid w:val="00E96665"/>
    <w:rsid w:val="00EB1A07"/>
    <w:rsid w:val="00F16AAD"/>
    <w:rsid w:val="00F20E16"/>
    <w:rsid w:val="00F25013"/>
    <w:rsid w:val="00F3793C"/>
    <w:rsid w:val="00F453AF"/>
    <w:rsid w:val="00F67209"/>
    <w:rsid w:val="00F82001"/>
    <w:rsid w:val="00F9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iedstein@gmail.com" TargetMode="External"/><Relationship Id="rId18" Type="http://schemas.openxmlformats.org/officeDocument/2006/relationships/hyperlink" Target="mailto:asimon@stpcorp.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yperlink" Target="mailto:dsimon@stpcorp.com" TargetMode="Externa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yperlink" Target="mailto:Iantoni_jill@ne.bah.com" TargetMode="Externa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D9BCF-6F35-44C8-BEA2-F7C6C4FC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6617</TotalTime>
  <Pages>21</Pages>
  <Words>3810</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19</cp:revision>
  <dcterms:created xsi:type="dcterms:W3CDTF">2013-11-07T10:50:00Z</dcterms:created>
  <dcterms:modified xsi:type="dcterms:W3CDTF">2013-11-16T16:25:00Z</dcterms:modified>
</cp:coreProperties>
</file>