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B3" w:rsidRPr="00070BDA" w:rsidRDefault="00683EB3" w:rsidP="00683EB3">
      <w:pPr>
        <w:spacing w:after="0" w:line="240" w:lineRule="auto"/>
        <w:rPr>
          <w:rFonts w:ascii="Times New Roman" w:hAnsi="Times New Roman" w:cs="Times New Roman"/>
          <w:sz w:val="24"/>
          <w:szCs w:val="24"/>
        </w:rPr>
      </w:pPr>
      <w:bookmarkStart w:id="0" w:name="_GoBack"/>
      <w:bookmarkEnd w:id="0"/>
      <w:r w:rsidRPr="00070BDA">
        <w:rPr>
          <w:rFonts w:ascii="Times New Roman" w:hAnsi="Times New Roman" w:cs="Times New Roman"/>
          <w:sz w:val="24"/>
          <w:szCs w:val="24"/>
        </w:rPr>
        <w:t xml:space="preserve">SUPREME COURT OF THE STATE OF NEW YORK </w:t>
      </w:r>
      <w:r w:rsidRPr="00070BDA">
        <w:rPr>
          <w:rFonts w:ascii="Times New Roman" w:hAnsi="Times New Roman" w:cs="Times New Roman"/>
          <w:sz w:val="24"/>
          <w:szCs w:val="24"/>
        </w:rPr>
        <w:tab/>
      </w:r>
    </w:p>
    <w:p w:rsidR="00683EB3" w:rsidRPr="00070BDA" w:rsidRDefault="00683EB3" w:rsidP="00683EB3">
      <w:pPr>
        <w:tabs>
          <w:tab w:val="left" w:pos="720"/>
          <w:tab w:val="left" w:pos="1440"/>
          <w:tab w:val="left" w:pos="2160"/>
          <w:tab w:val="left" w:pos="2880"/>
          <w:tab w:val="left" w:pos="3600"/>
          <w:tab w:val="left" w:pos="4320"/>
          <w:tab w:val="left" w:pos="5040"/>
          <w:tab w:val="left" w:pos="5760"/>
          <w:tab w:val="left" w:pos="6480"/>
          <w:tab w:val="left" w:pos="7200"/>
          <w:tab w:val="left" w:pos="7950"/>
        </w:tabs>
        <w:spacing w:after="0" w:line="240" w:lineRule="auto"/>
        <w:rPr>
          <w:rFonts w:ascii="Times New Roman" w:hAnsi="Times New Roman" w:cs="Times New Roman"/>
          <w:sz w:val="24"/>
          <w:szCs w:val="24"/>
        </w:rPr>
      </w:pPr>
      <w:r w:rsidRPr="00070BDA">
        <w:rPr>
          <w:rFonts w:ascii="Times New Roman" w:hAnsi="Times New Roman" w:cs="Times New Roman"/>
          <w:sz w:val="24"/>
          <w:szCs w:val="24"/>
        </w:rPr>
        <w:t>APPELLATE DIVISION   -- SECOND DEPARTMENT</w:t>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p>
    <w:p w:rsidR="00683EB3" w:rsidRPr="00070BDA" w:rsidRDefault="00683EB3" w:rsidP="00683EB3">
      <w:pPr>
        <w:spacing w:after="0" w:line="240" w:lineRule="auto"/>
        <w:rPr>
          <w:rFonts w:ascii="Times New Roman" w:hAnsi="Times New Roman" w:cs="Times New Roman"/>
          <w:sz w:val="24"/>
          <w:szCs w:val="24"/>
        </w:rPr>
      </w:pPr>
      <w:r w:rsidRPr="00070BDA">
        <w:rPr>
          <w:rFonts w:ascii="Times New Roman" w:hAnsi="Times New Roman" w:cs="Times New Roman"/>
          <w:sz w:val="24"/>
          <w:szCs w:val="24"/>
        </w:rPr>
        <w:t>______________________________________________x</w:t>
      </w:r>
    </w:p>
    <w:p w:rsidR="00683EB3" w:rsidRPr="00070BDA" w:rsidRDefault="00683EB3" w:rsidP="00683EB3">
      <w:pPr>
        <w:spacing w:after="0" w:line="240" w:lineRule="auto"/>
        <w:rPr>
          <w:rFonts w:ascii="Times New Roman" w:hAnsi="Times New Roman" w:cs="Times New Roman"/>
          <w:sz w:val="24"/>
          <w:szCs w:val="24"/>
        </w:rPr>
      </w:pPr>
      <w:r w:rsidRPr="00070BDA">
        <w:rPr>
          <w:rFonts w:ascii="Times New Roman" w:hAnsi="Times New Roman" w:cs="Times New Roman"/>
          <w:sz w:val="24"/>
          <w:szCs w:val="24"/>
        </w:rPr>
        <w:t>Ruth M. Pollack, pro se and In Propria Persona,</w:t>
      </w:r>
    </w:p>
    <w:p w:rsidR="00683EB3" w:rsidRPr="00070BDA" w:rsidRDefault="00683EB3" w:rsidP="00683EB3">
      <w:pPr>
        <w:spacing w:after="0" w:line="240" w:lineRule="auto"/>
        <w:rPr>
          <w:rFonts w:ascii="Times New Roman" w:hAnsi="Times New Roman" w:cs="Times New Roman"/>
          <w:sz w:val="24"/>
          <w:szCs w:val="24"/>
        </w:rPr>
      </w:pPr>
    </w:p>
    <w:p w:rsidR="00683EB3" w:rsidRPr="00070BDA" w:rsidRDefault="00683EB3" w:rsidP="00683EB3">
      <w:pPr>
        <w:spacing w:after="0" w:line="240" w:lineRule="auto"/>
        <w:rPr>
          <w:rFonts w:ascii="Times New Roman" w:hAnsi="Times New Roman" w:cs="Times New Roman"/>
          <w:sz w:val="24"/>
          <w:szCs w:val="24"/>
        </w:rPr>
      </w:pP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t>Plaintiff-</w:t>
      </w:r>
      <w:r w:rsidR="007971AF">
        <w:rPr>
          <w:rFonts w:ascii="Times New Roman" w:hAnsi="Times New Roman" w:cs="Times New Roman"/>
          <w:sz w:val="24"/>
          <w:szCs w:val="24"/>
        </w:rPr>
        <w:t xml:space="preserve">Appellant, </w:t>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p>
    <w:p w:rsidR="00683EB3" w:rsidRPr="00070BDA" w:rsidRDefault="00683EB3" w:rsidP="00683EB3">
      <w:pPr>
        <w:spacing w:after="0" w:line="240" w:lineRule="auto"/>
        <w:rPr>
          <w:rFonts w:ascii="Times New Roman" w:hAnsi="Times New Roman" w:cs="Times New Roman"/>
          <w:sz w:val="24"/>
          <w:szCs w:val="24"/>
        </w:rPr>
      </w:pPr>
    </w:p>
    <w:p w:rsidR="00683EB3" w:rsidRPr="00070BDA" w:rsidRDefault="00683EB3" w:rsidP="00683EB3">
      <w:pPr>
        <w:spacing w:after="0" w:line="240" w:lineRule="auto"/>
        <w:rPr>
          <w:rFonts w:ascii="Times New Roman" w:hAnsi="Times New Roman" w:cs="Times New Roman"/>
          <w:sz w:val="24"/>
          <w:szCs w:val="24"/>
        </w:rPr>
      </w:pPr>
      <w:r w:rsidRPr="00070BDA">
        <w:rPr>
          <w:rFonts w:ascii="Times New Roman" w:hAnsi="Times New Roman" w:cs="Times New Roman"/>
          <w:sz w:val="24"/>
          <w:szCs w:val="24"/>
        </w:rPr>
        <w:tab/>
      </w:r>
      <w:r w:rsidRPr="00070BDA">
        <w:rPr>
          <w:rFonts w:ascii="Times New Roman" w:hAnsi="Times New Roman" w:cs="Times New Roman"/>
          <w:sz w:val="24"/>
          <w:szCs w:val="24"/>
        </w:rPr>
        <w:tab/>
        <w:t xml:space="preserve"> -</w:t>
      </w:r>
      <w:proofErr w:type="gramStart"/>
      <w:r w:rsidRPr="00070BDA">
        <w:rPr>
          <w:rFonts w:ascii="Times New Roman" w:hAnsi="Times New Roman" w:cs="Times New Roman"/>
          <w:sz w:val="24"/>
          <w:szCs w:val="24"/>
        </w:rPr>
        <w:t>versus</w:t>
      </w:r>
      <w:proofErr w:type="gramEnd"/>
      <w:r w:rsidRPr="00070BDA">
        <w:rPr>
          <w:rFonts w:ascii="Times New Roman" w:hAnsi="Times New Roman" w:cs="Times New Roman"/>
          <w:sz w:val="24"/>
          <w:szCs w:val="24"/>
        </w:rPr>
        <w:t>-</w:t>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b/>
          <w:sz w:val="24"/>
          <w:szCs w:val="24"/>
        </w:rPr>
        <w:t xml:space="preserve">Appellate Division </w:t>
      </w:r>
      <w:r w:rsidRPr="00070BDA">
        <w:rPr>
          <w:rFonts w:ascii="Times New Roman" w:hAnsi="Times New Roman" w:cs="Times New Roman"/>
          <w:b/>
          <w:sz w:val="24"/>
          <w:szCs w:val="24"/>
        </w:rPr>
        <w:tab/>
      </w:r>
      <w:r w:rsidRPr="00070BDA">
        <w:rPr>
          <w:rFonts w:ascii="Times New Roman" w:hAnsi="Times New Roman" w:cs="Times New Roman"/>
          <w:b/>
          <w:sz w:val="24"/>
          <w:szCs w:val="24"/>
        </w:rPr>
        <w:tab/>
      </w:r>
      <w:r w:rsidRPr="00070BDA">
        <w:rPr>
          <w:rFonts w:ascii="Times New Roman" w:hAnsi="Times New Roman" w:cs="Times New Roman"/>
          <w:b/>
          <w:sz w:val="24"/>
          <w:szCs w:val="24"/>
        </w:rPr>
        <w:tab/>
      </w:r>
      <w:r w:rsidRPr="00070BDA">
        <w:rPr>
          <w:rFonts w:ascii="Times New Roman" w:hAnsi="Times New Roman" w:cs="Times New Roman"/>
          <w:b/>
          <w:sz w:val="24"/>
          <w:szCs w:val="24"/>
        </w:rPr>
        <w:tab/>
      </w:r>
      <w:r w:rsidRPr="00070BDA">
        <w:rPr>
          <w:rFonts w:ascii="Times New Roman" w:hAnsi="Times New Roman" w:cs="Times New Roman"/>
          <w:b/>
          <w:sz w:val="24"/>
          <w:szCs w:val="24"/>
        </w:rPr>
        <w:tab/>
      </w:r>
      <w:r w:rsidRPr="00070BDA">
        <w:rPr>
          <w:rFonts w:ascii="Times New Roman" w:hAnsi="Times New Roman" w:cs="Times New Roman"/>
          <w:b/>
          <w:sz w:val="24"/>
          <w:szCs w:val="24"/>
        </w:rPr>
        <w:tab/>
      </w:r>
      <w:r w:rsidRPr="00070BDA">
        <w:rPr>
          <w:rFonts w:ascii="Times New Roman" w:hAnsi="Times New Roman" w:cs="Times New Roman"/>
          <w:b/>
          <w:sz w:val="24"/>
          <w:szCs w:val="24"/>
        </w:rPr>
        <w:tab/>
      </w:r>
      <w:r w:rsidRPr="00070BDA">
        <w:rPr>
          <w:rFonts w:ascii="Times New Roman" w:hAnsi="Times New Roman" w:cs="Times New Roman"/>
          <w:b/>
          <w:sz w:val="24"/>
          <w:szCs w:val="24"/>
        </w:rPr>
        <w:tab/>
      </w:r>
      <w:r w:rsidRPr="00070BDA">
        <w:rPr>
          <w:rFonts w:ascii="Times New Roman" w:hAnsi="Times New Roman" w:cs="Times New Roman"/>
          <w:b/>
          <w:sz w:val="24"/>
          <w:szCs w:val="24"/>
        </w:rPr>
        <w:tab/>
      </w:r>
      <w:r w:rsidRPr="00070BDA">
        <w:rPr>
          <w:rFonts w:ascii="Times New Roman" w:hAnsi="Times New Roman" w:cs="Times New Roman"/>
          <w:b/>
          <w:sz w:val="24"/>
          <w:szCs w:val="24"/>
        </w:rPr>
        <w:tab/>
      </w:r>
      <w:r w:rsidRPr="00070BDA">
        <w:rPr>
          <w:rFonts w:ascii="Times New Roman" w:hAnsi="Times New Roman" w:cs="Times New Roman"/>
          <w:b/>
          <w:sz w:val="24"/>
          <w:szCs w:val="24"/>
        </w:rPr>
        <w:tab/>
        <w:t>Case No. 11-11394</w:t>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p>
    <w:p w:rsidR="00683EB3" w:rsidRPr="00070BDA" w:rsidRDefault="00683EB3" w:rsidP="00683EB3">
      <w:pPr>
        <w:spacing w:after="0" w:line="240" w:lineRule="auto"/>
        <w:rPr>
          <w:rFonts w:ascii="Times New Roman" w:hAnsi="Times New Roman" w:cs="Times New Roman"/>
          <w:sz w:val="24"/>
          <w:szCs w:val="24"/>
        </w:rPr>
      </w:pPr>
      <w:r w:rsidRPr="00070BDA">
        <w:rPr>
          <w:rFonts w:ascii="Times New Roman" w:hAnsi="Times New Roman" w:cs="Times New Roman"/>
          <w:sz w:val="24"/>
          <w:szCs w:val="24"/>
        </w:rPr>
        <w:t>Arthur J. Cooperman, Michele</w:t>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p>
    <w:p w:rsidR="00683EB3" w:rsidRPr="00070BDA" w:rsidRDefault="00683EB3" w:rsidP="00683EB3">
      <w:pPr>
        <w:spacing w:after="0" w:line="240" w:lineRule="auto"/>
        <w:rPr>
          <w:rFonts w:ascii="Times New Roman" w:hAnsi="Times New Roman" w:cs="Times New Roman"/>
          <w:sz w:val="24"/>
          <w:szCs w:val="24"/>
        </w:rPr>
      </w:pPr>
      <w:proofErr w:type="spellStart"/>
      <w:r w:rsidRPr="00070BDA">
        <w:rPr>
          <w:rFonts w:ascii="Times New Roman" w:hAnsi="Times New Roman" w:cs="Times New Roman"/>
          <w:sz w:val="24"/>
          <w:szCs w:val="24"/>
        </w:rPr>
        <w:t>Filosa</w:t>
      </w:r>
      <w:proofErr w:type="spellEnd"/>
      <w:r w:rsidRPr="00070BDA">
        <w:rPr>
          <w:rFonts w:ascii="Times New Roman" w:hAnsi="Times New Roman" w:cs="Times New Roman"/>
          <w:sz w:val="24"/>
          <w:szCs w:val="24"/>
        </w:rPr>
        <w:t>, “Jane or John Doe(s)”</w:t>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p>
    <w:p w:rsidR="00683EB3" w:rsidRPr="00070BDA" w:rsidRDefault="00683EB3" w:rsidP="00683EB3">
      <w:pPr>
        <w:spacing w:after="0" w:line="240" w:lineRule="auto"/>
        <w:rPr>
          <w:rFonts w:ascii="Times New Roman" w:hAnsi="Times New Roman" w:cs="Times New Roman"/>
          <w:sz w:val="24"/>
          <w:szCs w:val="24"/>
        </w:rPr>
      </w:pPr>
      <w:proofErr w:type="gramStart"/>
      <w:r w:rsidRPr="00070BDA">
        <w:rPr>
          <w:rFonts w:ascii="Times New Roman" w:hAnsi="Times New Roman" w:cs="Times New Roman"/>
          <w:sz w:val="24"/>
          <w:szCs w:val="24"/>
        </w:rPr>
        <w:t>1</w:t>
      </w:r>
      <w:proofErr w:type="gramEnd"/>
      <w:r w:rsidRPr="00070BDA">
        <w:rPr>
          <w:rFonts w:ascii="Times New Roman" w:hAnsi="Times New Roman" w:cs="Times New Roman"/>
          <w:sz w:val="24"/>
          <w:szCs w:val="24"/>
        </w:rPr>
        <w:t xml:space="preserve"> through 99, “Black Corporations”</w:t>
      </w:r>
      <w:r w:rsidRPr="00070BDA">
        <w:rPr>
          <w:rFonts w:ascii="Times New Roman" w:hAnsi="Times New Roman" w:cs="Times New Roman"/>
          <w:sz w:val="24"/>
          <w:szCs w:val="24"/>
        </w:rPr>
        <w:tab/>
      </w:r>
      <w:r w:rsidRPr="00070BDA">
        <w:rPr>
          <w:rFonts w:ascii="Times New Roman" w:hAnsi="Times New Roman" w:cs="Times New Roman"/>
          <w:sz w:val="24"/>
          <w:szCs w:val="24"/>
        </w:rPr>
        <w:tab/>
      </w:r>
    </w:p>
    <w:p w:rsidR="00683EB3" w:rsidRPr="00070BDA" w:rsidRDefault="00683EB3" w:rsidP="00683EB3">
      <w:pPr>
        <w:spacing w:after="0" w:line="240" w:lineRule="auto"/>
        <w:rPr>
          <w:rFonts w:ascii="Times New Roman" w:hAnsi="Times New Roman" w:cs="Times New Roman"/>
          <w:sz w:val="24"/>
          <w:szCs w:val="24"/>
        </w:rPr>
      </w:pPr>
      <w:proofErr w:type="gramStart"/>
      <w:r w:rsidRPr="00070BDA">
        <w:rPr>
          <w:rFonts w:ascii="Times New Roman" w:hAnsi="Times New Roman" w:cs="Times New Roman"/>
          <w:sz w:val="24"/>
          <w:szCs w:val="24"/>
        </w:rPr>
        <w:t>1</w:t>
      </w:r>
      <w:proofErr w:type="gramEnd"/>
      <w:r w:rsidRPr="00070BDA">
        <w:rPr>
          <w:rFonts w:ascii="Times New Roman" w:hAnsi="Times New Roman" w:cs="Times New Roman"/>
          <w:sz w:val="24"/>
          <w:szCs w:val="24"/>
        </w:rPr>
        <w:t xml:space="preserve"> through 10, </w:t>
      </w:r>
    </w:p>
    <w:p w:rsidR="00683EB3" w:rsidRPr="00070BDA" w:rsidRDefault="00683EB3" w:rsidP="00683EB3">
      <w:pPr>
        <w:spacing w:after="0" w:line="240" w:lineRule="auto"/>
        <w:rPr>
          <w:rFonts w:ascii="Times New Roman" w:hAnsi="Times New Roman" w:cs="Times New Roman"/>
          <w:sz w:val="24"/>
          <w:szCs w:val="24"/>
        </w:rPr>
      </w:pPr>
    </w:p>
    <w:p w:rsidR="00683EB3" w:rsidRPr="00070BDA" w:rsidRDefault="00683EB3" w:rsidP="00683EB3">
      <w:pPr>
        <w:spacing w:after="0" w:line="240" w:lineRule="auto"/>
        <w:rPr>
          <w:rFonts w:ascii="Times New Roman" w:hAnsi="Times New Roman" w:cs="Times New Roman"/>
          <w:sz w:val="24"/>
          <w:szCs w:val="24"/>
        </w:rPr>
      </w:pP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proofErr w:type="gramStart"/>
      <w:r w:rsidR="00BF7A4A" w:rsidRPr="00070BDA">
        <w:rPr>
          <w:rFonts w:ascii="Times New Roman" w:hAnsi="Times New Roman" w:cs="Times New Roman"/>
          <w:sz w:val="24"/>
          <w:szCs w:val="24"/>
        </w:rPr>
        <w:t>Defendant-</w:t>
      </w:r>
      <w:proofErr w:type="spellStart"/>
      <w:r w:rsidR="00BF7A4A" w:rsidRPr="00070BDA">
        <w:rPr>
          <w:rFonts w:ascii="Times New Roman" w:hAnsi="Times New Roman" w:cs="Times New Roman"/>
          <w:sz w:val="24"/>
          <w:szCs w:val="24"/>
        </w:rPr>
        <w:t>A</w:t>
      </w:r>
      <w:r w:rsidR="007971AF">
        <w:rPr>
          <w:rFonts w:ascii="Times New Roman" w:hAnsi="Times New Roman" w:cs="Times New Roman"/>
          <w:sz w:val="24"/>
          <w:szCs w:val="24"/>
        </w:rPr>
        <w:t>ppellee</w:t>
      </w:r>
      <w:proofErr w:type="spellEnd"/>
      <w:r w:rsidR="007971AF">
        <w:rPr>
          <w:rFonts w:ascii="Times New Roman" w:hAnsi="Times New Roman" w:cs="Times New Roman"/>
          <w:sz w:val="24"/>
          <w:szCs w:val="24"/>
        </w:rPr>
        <w:t>.</w:t>
      </w:r>
      <w:proofErr w:type="gramEnd"/>
      <w:r w:rsidR="007971AF">
        <w:rPr>
          <w:rFonts w:ascii="Times New Roman" w:hAnsi="Times New Roman" w:cs="Times New Roman"/>
          <w:sz w:val="24"/>
          <w:szCs w:val="24"/>
        </w:rPr>
        <w:t xml:space="preserve"> </w:t>
      </w:r>
    </w:p>
    <w:p w:rsidR="00683EB3" w:rsidRPr="00070BDA" w:rsidRDefault="00683EB3" w:rsidP="00683EB3">
      <w:pPr>
        <w:spacing w:after="0" w:line="240" w:lineRule="auto"/>
        <w:rPr>
          <w:rFonts w:ascii="Times New Roman" w:hAnsi="Times New Roman" w:cs="Times New Roman"/>
          <w:sz w:val="24"/>
          <w:szCs w:val="24"/>
        </w:rPr>
      </w:pPr>
      <w:r w:rsidRPr="00070BDA">
        <w:rPr>
          <w:rFonts w:ascii="Times New Roman" w:hAnsi="Times New Roman" w:cs="Times New Roman"/>
          <w:sz w:val="24"/>
          <w:szCs w:val="24"/>
        </w:rPr>
        <w:t>______________________________________________x</w:t>
      </w:r>
    </w:p>
    <w:p w:rsidR="00683EB3" w:rsidRPr="00070BDA" w:rsidRDefault="00683EB3" w:rsidP="00683EB3">
      <w:pPr>
        <w:spacing w:after="0" w:line="240" w:lineRule="auto"/>
        <w:rPr>
          <w:rFonts w:ascii="Times New Roman" w:hAnsi="Times New Roman" w:cs="Times New Roman"/>
          <w:sz w:val="24"/>
          <w:szCs w:val="24"/>
        </w:rPr>
      </w:pPr>
    </w:p>
    <w:p w:rsidR="00683EB3" w:rsidRPr="00821778" w:rsidRDefault="00683EB3" w:rsidP="00683EB3">
      <w:pPr>
        <w:spacing w:after="0" w:line="240" w:lineRule="auto"/>
        <w:ind w:left="1440" w:firstLine="720"/>
        <w:rPr>
          <w:rFonts w:ascii="Times New Roman" w:hAnsi="Times New Roman" w:cs="Times New Roman"/>
          <w:b/>
          <w:sz w:val="24"/>
          <w:szCs w:val="24"/>
          <w:u w:val="single"/>
        </w:rPr>
      </w:pPr>
      <w:r w:rsidRPr="00821778">
        <w:rPr>
          <w:rFonts w:ascii="Times New Roman" w:hAnsi="Times New Roman" w:cs="Times New Roman"/>
          <w:b/>
          <w:sz w:val="24"/>
          <w:szCs w:val="24"/>
          <w:u w:val="single"/>
        </w:rPr>
        <w:t>BRIEF FOR PLAINTIFF-APPELLANT</w:t>
      </w:r>
    </w:p>
    <w:p w:rsidR="00683EB3" w:rsidRPr="00070BDA" w:rsidRDefault="00683EB3" w:rsidP="00683EB3">
      <w:pPr>
        <w:spacing w:after="0" w:line="240" w:lineRule="auto"/>
        <w:rPr>
          <w:rFonts w:ascii="Times New Roman" w:hAnsi="Times New Roman" w:cs="Times New Roman"/>
          <w:sz w:val="24"/>
          <w:szCs w:val="24"/>
          <w:u w:val="single"/>
        </w:rPr>
      </w:pPr>
    </w:p>
    <w:p w:rsidR="00683EB3" w:rsidRPr="00070BDA" w:rsidRDefault="00683EB3" w:rsidP="00683EB3">
      <w:pPr>
        <w:spacing w:after="0" w:line="240" w:lineRule="auto"/>
        <w:rPr>
          <w:rFonts w:ascii="Times New Roman" w:hAnsi="Times New Roman" w:cs="Times New Roman"/>
          <w:sz w:val="24"/>
          <w:szCs w:val="24"/>
          <w:u w:val="single"/>
        </w:rPr>
      </w:pP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rPr>
        <w:tab/>
      </w:r>
      <w:r w:rsidRPr="00070BDA">
        <w:rPr>
          <w:rFonts w:ascii="Times New Roman" w:hAnsi="Times New Roman" w:cs="Times New Roman"/>
          <w:sz w:val="24"/>
          <w:szCs w:val="24"/>
          <w:u w:val="single"/>
        </w:rPr>
        <w:t>QUESTIONS PRESENTED</w:t>
      </w:r>
    </w:p>
    <w:p w:rsidR="00683EB3" w:rsidRPr="00070BDA" w:rsidRDefault="00683EB3" w:rsidP="00683EB3">
      <w:pPr>
        <w:spacing w:after="0" w:line="240" w:lineRule="auto"/>
        <w:rPr>
          <w:rFonts w:ascii="Times New Roman" w:hAnsi="Times New Roman" w:cs="Times New Roman"/>
          <w:sz w:val="24"/>
          <w:szCs w:val="24"/>
          <w:u w:val="single"/>
        </w:rPr>
      </w:pPr>
    </w:p>
    <w:p w:rsidR="00683EB3" w:rsidRPr="00070BDA" w:rsidRDefault="00683EB3" w:rsidP="00683EB3">
      <w:pPr>
        <w:spacing w:after="0" w:line="240" w:lineRule="auto"/>
        <w:rPr>
          <w:rFonts w:ascii="Times New Roman" w:hAnsi="Times New Roman" w:cs="Times New Roman"/>
          <w:sz w:val="24"/>
          <w:szCs w:val="24"/>
        </w:rPr>
      </w:pPr>
    </w:p>
    <w:p w:rsidR="00683EB3" w:rsidRPr="00070BDA" w:rsidRDefault="00683EB3" w:rsidP="00683EB3">
      <w:pPr>
        <w:spacing w:after="0" w:line="240" w:lineRule="auto"/>
        <w:rPr>
          <w:rFonts w:ascii="Times New Roman" w:hAnsi="Times New Roman" w:cs="Times New Roman"/>
          <w:sz w:val="24"/>
          <w:szCs w:val="24"/>
        </w:rPr>
      </w:pPr>
    </w:p>
    <w:p w:rsidR="00683EB3" w:rsidRPr="00070BDA" w:rsidRDefault="00683EB3" w:rsidP="00821778">
      <w:pPr>
        <w:numPr>
          <w:ilvl w:val="0"/>
          <w:numId w:val="1"/>
        </w:numPr>
        <w:spacing w:after="0" w:line="480" w:lineRule="auto"/>
        <w:rPr>
          <w:rFonts w:ascii="Times New Roman" w:hAnsi="Times New Roman" w:cs="Times New Roman"/>
          <w:sz w:val="24"/>
          <w:szCs w:val="24"/>
        </w:rPr>
      </w:pPr>
      <w:r w:rsidRPr="00070BDA">
        <w:rPr>
          <w:rFonts w:ascii="Times New Roman" w:hAnsi="Times New Roman" w:cs="Times New Roman"/>
          <w:sz w:val="24"/>
          <w:szCs w:val="24"/>
        </w:rPr>
        <w:t>Whether the trial court (Asher, W. Gerard, J.) erred</w:t>
      </w:r>
      <w:r w:rsidR="007964DB" w:rsidRPr="00070BDA">
        <w:rPr>
          <w:rFonts w:ascii="Times New Roman" w:hAnsi="Times New Roman" w:cs="Times New Roman"/>
          <w:sz w:val="24"/>
          <w:szCs w:val="24"/>
        </w:rPr>
        <w:t xml:space="preserve"> </w:t>
      </w:r>
      <w:r w:rsidR="00BF7A4A" w:rsidRPr="00070BDA">
        <w:rPr>
          <w:rFonts w:ascii="Times New Roman" w:hAnsi="Times New Roman" w:cs="Times New Roman"/>
          <w:sz w:val="24"/>
          <w:szCs w:val="24"/>
        </w:rPr>
        <w:t>and abused its</w:t>
      </w:r>
      <w:r w:rsidR="00C20E23" w:rsidRPr="00070BDA">
        <w:rPr>
          <w:rFonts w:ascii="Times New Roman" w:hAnsi="Times New Roman" w:cs="Times New Roman"/>
          <w:sz w:val="24"/>
          <w:szCs w:val="24"/>
        </w:rPr>
        <w:t xml:space="preserve"> </w:t>
      </w:r>
      <w:r w:rsidR="00BF7A4A" w:rsidRPr="00070BDA">
        <w:rPr>
          <w:rFonts w:ascii="Times New Roman" w:hAnsi="Times New Roman" w:cs="Times New Roman"/>
          <w:sz w:val="24"/>
          <w:szCs w:val="24"/>
        </w:rPr>
        <w:t>discretion in</w:t>
      </w:r>
      <w:r w:rsidRPr="00070BDA">
        <w:rPr>
          <w:rFonts w:ascii="Times New Roman" w:hAnsi="Times New Roman" w:cs="Times New Roman"/>
          <w:sz w:val="24"/>
          <w:szCs w:val="24"/>
        </w:rPr>
        <w:t xml:space="preserve"> dismissing plaintiff’s complaint und</w:t>
      </w:r>
      <w:r w:rsidR="009A5F8A" w:rsidRPr="00070BDA">
        <w:rPr>
          <w:rFonts w:ascii="Times New Roman" w:hAnsi="Times New Roman" w:cs="Times New Roman"/>
          <w:sz w:val="24"/>
          <w:szCs w:val="24"/>
        </w:rPr>
        <w:t xml:space="preserve">er </w:t>
      </w:r>
      <w:proofErr w:type="spellStart"/>
      <w:r w:rsidR="009A5F8A" w:rsidRPr="00070BDA">
        <w:rPr>
          <w:rFonts w:ascii="Times New Roman" w:hAnsi="Times New Roman" w:cs="Times New Roman"/>
          <w:sz w:val="24"/>
          <w:szCs w:val="24"/>
        </w:rPr>
        <w:t>CPLR</w:t>
      </w:r>
      <w:proofErr w:type="spellEnd"/>
      <w:r w:rsidR="009A5F8A" w:rsidRPr="00070BDA">
        <w:rPr>
          <w:rFonts w:ascii="Times New Roman" w:hAnsi="Times New Roman" w:cs="Times New Roman"/>
          <w:sz w:val="24"/>
          <w:szCs w:val="24"/>
        </w:rPr>
        <w:t xml:space="preserve"> §§3211(a</w:t>
      </w:r>
      <w:proofErr w:type="gramStart"/>
      <w:r w:rsidR="009A5F8A" w:rsidRPr="00070BDA">
        <w:rPr>
          <w:rFonts w:ascii="Times New Roman" w:hAnsi="Times New Roman" w:cs="Times New Roman"/>
          <w:sz w:val="24"/>
          <w:szCs w:val="24"/>
        </w:rPr>
        <w:t>)(</w:t>
      </w:r>
      <w:proofErr w:type="gramEnd"/>
      <w:r w:rsidR="009A5F8A" w:rsidRPr="00070BDA">
        <w:rPr>
          <w:rFonts w:ascii="Times New Roman" w:hAnsi="Times New Roman" w:cs="Times New Roman"/>
          <w:sz w:val="24"/>
          <w:szCs w:val="24"/>
        </w:rPr>
        <w:t>5) and/or (7) as requested by defendants?</w:t>
      </w:r>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R. 7</w:t>
      </w:r>
      <w:r w:rsidR="00D32F0A" w:rsidRPr="00070BDA">
        <w:rPr>
          <w:rFonts w:ascii="Times New Roman" w:hAnsi="Times New Roman" w:cs="Times New Roman"/>
          <w:sz w:val="24"/>
          <w:szCs w:val="24"/>
        </w:rPr>
        <w:t>.</w:t>
      </w:r>
      <w:proofErr w:type="gramEnd"/>
    </w:p>
    <w:p w:rsidR="00683EB3" w:rsidRPr="00070BDA" w:rsidRDefault="00683EB3" w:rsidP="00821778">
      <w:pPr>
        <w:spacing w:after="0" w:line="480" w:lineRule="auto"/>
        <w:ind w:left="1080"/>
        <w:rPr>
          <w:rFonts w:ascii="Times New Roman" w:hAnsi="Times New Roman" w:cs="Times New Roman"/>
          <w:sz w:val="24"/>
          <w:szCs w:val="24"/>
        </w:rPr>
      </w:pPr>
    </w:p>
    <w:p w:rsidR="00683EB3" w:rsidRPr="00070BDA" w:rsidRDefault="00683EB3" w:rsidP="00821778">
      <w:pPr>
        <w:spacing w:after="0" w:line="480" w:lineRule="auto"/>
        <w:ind w:left="1080"/>
        <w:rPr>
          <w:rFonts w:ascii="Times New Roman" w:hAnsi="Times New Roman" w:cs="Times New Roman"/>
          <w:sz w:val="24"/>
          <w:szCs w:val="24"/>
        </w:rPr>
      </w:pPr>
      <w:r w:rsidRPr="00070BDA">
        <w:rPr>
          <w:rFonts w:ascii="Times New Roman" w:hAnsi="Times New Roman" w:cs="Times New Roman"/>
          <w:sz w:val="24"/>
          <w:szCs w:val="24"/>
        </w:rPr>
        <w:t xml:space="preserve">ANSWER BELOW:  </w:t>
      </w:r>
      <w:r w:rsidR="00C20E23" w:rsidRPr="00070BDA">
        <w:rPr>
          <w:rFonts w:ascii="Times New Roman" w:hAnsi="Times New Roman" w:cs="Times New Roman"/>
          <w:sz w:val="24"/>
          <w:szCs w:val="24"/>
        </w:rPr>
        <w:t xml:space="preserve">The trial </w:t>
      </w:r>
      <w:r w:rsidR="00BF7A4A" w:rsidRPr="00070BDA">
        <w:rPr>
          <w:rFonts w:ascii="Times New Roman" w:hAnsi="Times New Roman" w:cs="Times New Roman"/>
          <w:sz w:val="24"/>
          <w:szCs w:val="24"/>
        </w:rPr>
        <w:t>court,</w:t>
      </w:r>
      <w:r w:rsidR="009A5F8A" w:rsidRPr="00070BDA">
        <w:rPr>
          <w:rFonts w:ascii="Times New Roman" w:hAnsi="Times New Roman" w:cs="Times New Roman"/>
          <w:sz w:val="24"/>
          <w:szCs w:val="24"/>
        </w:rPr>
        <w:t xml:space="preserve"> in effect, </w:t>
      </w:r>
      <w:r w:rsidRPr="00070BDA">
        <w:rPr>
          <w:rFonts w:ascii="Times New Roman" w:hAnsi="Times New Roman" w:cs="Times New Roman"/>
          <w:sz w:val="24"/>
          <w:szCs w:val="24"/>
        </w:rPr>
        <w:t>answer</w:t>
      </w:r>
      <w:r w:rsidR="009A5F8A" w:rsidRPr="00070BDA">
        <w:rPr>
          <w:rFonts w:ascii="Times New Roman" w:hAnsi="Times New Roman" w:cs="Times New Roman"/>
          <w:sz w:val="24"/>
          <w:szCs w:val="24"/>
        </w:rPr>
        <w:t>ed this question in the negative</w:t>
      </w:r>
      <w:r w:rsidRPr="00070BDA">
        <w:rPr>
          <w:rFonts w:ascii="Times New Roman" w:hAnsi="Times New Roman" w:cs="Times New Roman"/>
          <w:sz w:val="24"/>
          <w:szCs w:val="24"/>
        </w:rPr>
        <w:t xml:space="preserve"> and granted defendants’ motion to dismiss</w:t>
      </w:r>
      <w:r w:rsidR="009A5F8A" w:rsidRPr="00070BDA">
        <w:rPr>
          <w:rFonts w:ascii="Times New Roman" w:hAnsi="Times New Roman" w:cs="Times New Roman"/>
          <w:sz w:val="24"/>
          <w:szCs w:val="24"/>
        </w:rPr>
        <w:t xml:space="preserve"> on other grounds</w:t>
      </w:r>
      <w:r w:rsidRPr="00070BDA">
        <w:rPr>
          <w:rFonts w:ascii="Times New Roman" w:hAnsi="Times New Roman" w:cs="Times New Roman"/>
          <w:sz w:val="24"/>
          <w:szCs w:val="24"/>
        </w:rPr>
        <w:t>.</w:t>
      </w:r>
    </w:p>
    <w:p w:rsidR="00683EB3" w:rsidRPr="00070BDA" w:rsidRDefault="00683EB3" w:rsidP="00821778">
      <w:pPr>
        <w:spacing w:after="0" w:line="480" w:lineRule="auto"/>
        <w:ind w:left="1080"/>
        <w:rPr>
          <w:rFonts w:ascii="Times New Roman" w:hAnsi="Times New Roman" w:cs="Times New Roman"/>
          <w:sz w:val="24"/>
          <w:szCs w:val="24"/>
        </w:rPr>
      </w:pPr>
    </w:p>
    <w:p w:rsidR="00683EB3" w:rsidRPr="00070BDA" w:rsidRDefault="00683EB3" w:rsidP="00821778">
      <w:pPr>
        <w:spacing w:after="0" w:line="480" w:lineRule="auto"/>
        <w:ind w:left="1080"/>
        <w:rPr>
          <w:rFonts w:ascii="Times New Roman" w:hAnsi="Times New Roman" w:cs="Times New Roman"/>
          <w:sz w:val="24"/>
          <w:szCs w:val="24"/>
        </w:rPr>
      </w:pPr>
    </w:p>
    <w:p w:rsidR="00683EB3" w:rsidRPr="00070BDA" w:rsidRDefault="00683EB3" w:rsidP="00821778">
      <w:pPr>
        <w:numPr>
          <w:ilvl w:val="0"/>
          <w:numId w:val="1"/>
        </w:numPr>
        <w:spacing w:after="0" w:line="480" w:lineRule="auto"/>
        <w:rPr>
          <w:rFonts w:ascii="Times New Roman" w:hAnsi="Times New Roman" w:cs="Times New Roman"/>
          <w:sz w:val="24"/>
          <w:szCs w:val="24"/>
        </w:rPr>
      </w:pPr>
      <w:r w:rsidRPr="00070BDA">
        <w:rPr>
          <w:rFonts w:ascii="Times New Roman" w:hAnsi="Times New Roman" w:cs="Times New Roman"/>
          <w:sz w:val="24"/>
          <w:szCs w:val="24"/>
        </w:rPr>
        <w:t xml:space="preserve">Whether the trial </w:t>
      </w:r>
      <w:r w:rsidR="009A5F8A" w:rsidRPr="00070BDA">
        <w:rPr>
          <w:rFonts w:ascii="Times New Roman" w:hAnsi="Times New Roman" w:cs="Times New Roman"/>
          <w:sz w:val="24"/>
          <w:szCs w:val="24"/>
        </w:rPr>
        <w:t>c</w:t>
      </w:r>
      <w:r w:rsidRPr="00070BDA">
        <w:rPr>
          <w:rFonts w:ascii="Times New Roman" w:hAnsi="Times New Roman" w:cs="Times New Roman"/>
          <w:sz w:val="24"/>
          <w:szCs w:val="24"/>
        </w:rPr>
        <w:t xml:space="preserve">ourt (Asher, W. Gerard, </w:t>
      </w:r>
      <w:proofErr w:type="gramStart"/>
      <w:r w:rsidRPr="00070BDA">
        <w:rPr>
          <w:rFonts w:ascii="Times New Roman" w:hAnsi="Times New Roman" w:cs="Times New Roman"/>
          <w:sz w:val="24"/>
          <w:szCs w:val="24"/>
        </w:rPr>
        <w:t>J</w:t>
      </w:r>
      <w:proofErr w:type="gramEnd"/>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erred</w:t>
      </w:r>
      <w:proofErr w:type="gramEnd"/>
      <w:r w:rsidR="007964DB" w:rsidRPr="00070BDA">
        <w:rPr>
          <w:rFonts w:ascii="Times New Roman" w:hAnsi="Times New Roman" w:cs="Times New Roman"/>
          <w:sz w:val="24"/>
          <w:szCs w:val="24"/>
        </w:rPr>
        <w:t xml:space="preserve"> and abused its </w:t>
      </w:r>
      <w:r w:rsidR="00BF7A4A" w:rsidRPr="00070BDA">
        <w:rPr>
          <w:rFonts w:ascii="Times New Roman" w:hAnsi="Times New Roman" w:cs="Times New Roman"/>
          <w:sz w:val="24"/>
          <w:szCs w:val="24"/>
        </w:rPr>
        <w:t>discretion in</w:t>
      </w:r>
      <w:r w:rsidRPr="00070BDA">
        <w:rPr>
          <w:rFonts w:ascii="Times New Roman" w:hAnsi="Times New Roman" w:cs="Times New Roman"/>
          <w:sz w:val="24"/>
          <w:szCs w:val="24"/>
        </w:rPr>
        <w:t xml:space="preserve"> refusing to consider plaintiff’s</w:t>
      </w:r>
      <w:r w:rsidR="009A5F8A" w:rsidRPr="00070BDA">
        <w:rPr>
          <w:rFonts w:ascii="Times New Roman" w:hAnsi="Times New Roman" w:cs="Times New Roman"/>
          <w:sz w:val="24"/>
          <w:szCs w:val="24"/>
        </w:rPr>
        <w:t xml:space="preserve"> opposition to the motion to dismiss and her</w:t>
      </w:r>
      <w:r w:rsidRPr="00070BDA">
        <w:rPr>
          <w:rFonts w:ascii="Times New Roman" w:hAnsi="Times New Roman" w:cs="Times New Roman"/>
          <w:sz w:val="24"/>
          <w:szCs w:val="24"/>
        </w:rPr>
        <w:t xml:space="preserve"> cross-motion to strike defendants’ motions</w:t>
      </w:r>
      <w:r w:rsidR="009A5F8A" w:rsidRPr="00070BDA">
        <w:rPr>
          <w:rFonts w:ascii="Times New Roman" w:hAnsi="Times New Roman" w:cs="Times New Roman"/>
          <w:sz w:val="24"/>
          <w:szCs w:val="24"/>
        </w:rPr>
        <w:t xml:space="preserve">, by its failure to </w:t>
      </w:r>
      <w:r w:rsidRPr="00070BDA">
        <w:rPr>
          <w:rFonts w:ascii="Times New Roman" w:hAnsi="Times New Roman" w:cs="Times New Roman"/>
          <w:sz w:val="24"/>
          <w:szCs w:val="24"/>
        </w:rPr>
        <w:t>disqualify the New Yo</w:t>
      </w:r>
      <w:r w:rsidR="009A5F8A" w:rsidRPr="00070BDA">
        <w:rPr>
          <w:rFonts w:ascii="Times New Roman" w:hAnsi="Times New Roman" w:cs="Times New Roman"/>
          <w:sz w:val="24"/>
          <w:szCs w:val="24"/>
        </w:rPr>
        <w:t xml:space="preserve">rk State </w:t>
      </w:r>
      <w:r w:rsidR="009A5F8A" w:rsidRPr="00070BDA">
        <w:rPr>
          <w:rFonts w:ascii="Times New Roman" w:hAnsi="Times New Roman" w:cs="Times New Roman"/>
          <w:sz w:val="24"/>
          <w:szCs w:val="24"/>
        </w:rPr>
        <w:lastRenderedPageBreak/>
        <w:t xml:space="preserve">Attorney General as defendants’ </w:t>
      </w:r>
      <w:r w:rsidRPr="00070BDA">
        <w:rPr>
          <w:rFonts w:ascii="Times New Roman" w:hAnsi="Times New Roman" w:cs="Times New Roman"/>
          <w:sz w:val="24"/>
          <w:szCs w:val="24"/>
        </w:rPr>
        <w:t xml:space="preserve">defense counsel in the underlying action based on a violation of </w:t>
      </w:r>
      <w:r w:rsidR="009A5F8A" w:rsidRPr="00070BDA">
        <w:rPr>
          <w:rFonts w:ascii="Times New Roman" w:hAnsi="Times New Roman" w:cs="Times New Roman"/>
          <w:sz w:val="24"/>
          <w:szCs w:val="24"/>
        </w:rPr>
        <w:t xml:space="preserve">the </w:t>
      </w:r>
      <w:r w:rsidRPr="00070BDA">
        <w:rPr>
          <w:rFonts w:ascii="Times New Roman" w:hAnsi="Times New Roman" w:cs="Times New Roman"/>
          <w:sz w:val="24"/>
          <w:szCs w:val="24"/>
        </w:rPr>
        <w:t xml:space="preserve">Separation of Powers Doctrine?  </w:t>
      </w:r>
      <w:proofErr w:type="gramStart"/>
      <w:r w:rsidRPr="00070BDA">
        <w:rPr>
          <w:rFonts w:ascii="Times New Roman" w:hAnsi="Times New Roman" w:cs="Times New Roman"/>
          <w:sz w:val="24"/>
          <w:szCs w:val="24"/>
        </w:rPr>
        <w:t>R. 7</w:t>
      </w:r>
      <w:r w:rsidR="00D32F0A" w:rsidRPr="00070BDA">
        <w:rPr>
          <w:rFonts w:ascii="Times New Roman" w:hAnsi="Times New Roman" w:cs="Times New Roman"/>
          <w:sz w:val="24"/>
          <w:szCs w:val="24"/>
        </w:rPr>
        <w:t>.</w:t>
      </w:r>
      <w:proofErr w:type="gramEnd"/>
    </w:p>
    <w:p w:rsidR="00683EB3" w:rsidRPr="00070BDA" w:rsidRDefault="00683EB3" w:rsidP="00821778">
      <w:pPr>
        <w:spacing w:after="0" w:line="480" w:lineRule="auto"/>
        <w:ind w:left="1080"/>
        <w:rPr>
          <w:rFonts w:ascii="Times New Roman" w:hAnsi="Times New Roman" w:cs="Times New Roman"/>
          <w:sz w:val="24"/>
          <w:szCs w:val="24"/>
        </w:rPr>
      </w:pPr>
    </w:p>
    <w:p w:rsidR="00683EB3" w:rsidRPr="00070BDA" w:rsidRDefault="00683EB3" w:rsidP="00821778">
      <w:pPr>
        <w:spacing w:after="0" w:line="480" w:lineRule="auto"/>
        <w:ind w:left="1080"/>
        <w:jc w:val="both"/>
        <w:rPr>
          <w:rFonts w:ascii="Times New Roman" w:hAnsi="Times New Roman" w:cs="Times New Roman"/>
          <w:sz w:val="24"/>
          <w:szCs w:val="24"/>
        </w:rPr>
      </w:pPr>
      <w:r w:rsidRPr="00070BDA">
        <w:rPr>
          <w:rFonts w:ascii="Times New Roman" w:hAnsi="Times New Roman" w:cs="Times New Roman"/>
          <w:sz w:val="24"/>
          <w:szCs w:val="24"/>
        </w:rPr>
        <w:t>ANSWER BELOW:  The</w:t>
      </w:r>
      <w:r w:rsidR="00C20E23" w:rsidRPr="00070BDA">
        <w:rPr>
          <w:rFonts w:ascii="Times New Roman" w:hAnsi="Times New Roman" w:cs="Times New Roman"/>
          <w:sz w:val="24"/>
          <w:szCs w:val="24"/>
        </w:rPr>
        <w:t xml:space="preserve"> trial court</w:t>
      </w:r>
      <w:r w:rsidRPr="00070BDA">
        <w:rPr>
          <w:rFonts w:ascii="Times New Roman" w:hAnsi="Times New Roman" w:cs="Times New Roman"/>
          <w:sz w:val="24"/>
          <w:szCs w:val="24"/>
        </w:rPr>
        <w:t xml:space="preserve"> completely avoided this question and did not </w:t>
      </w:r>
      <w:r w:rsidR="009A5F8A" w:rsidRPr="00070BDA">
        <w:rPr>
          <w:rFonts w:ascii="Times New Roman" w:hAnsi="Times New Roman" w:cs="Times New Roman"/>
          <w:sz w:val="24"/>
          <w:szCs w:val="24"/>
        </w:rPr>
        <w:t xml:space="preserve">expressly </w:t>
      </w:r>
      <w:r w:rsidRPr="00070BDA">
        <w:rPr>
          <w:rFonts w:ascii="Times New Roman" w:hAnsi="Times New Roman" w:cs="Times New Roman"/>
          <w:sz w:val="24"/>
          <w:szCs w:val="24"/>
        </w:rPr>
        <w:t xml:space="preserve">rule upon plaintiff’s </w:t>
      </w:r>
      <w:r w:rsidR="00C20E23" w:rsidRPr="00070BDA">
        <w:rPr>
          <w:rFonts w:ascii="Times New Roman" w:hAnsi="Times New Roman" w:cs="Times New Roman"/>
          <w:sz w:val="24"/>
          <w:szCs w:val="24"/>
        </w:rPr>
        <w:t xml:space="preserve">motion to strike and disqualify or even address the issue. </w:t>
      </w:r>
      <w:r w:rsidRPr="00070BDA">
        <w:rPr>
          <w:rFonts w:ascii="Times New Roman" w:hAnsi="Times New Roman" w:cs="Times New Roman"/>
          <w:sz w:val="24"/>
          <w:szCs w:val="24"/>
        </w:rPr>
        <w:t xml:space="preserve"> </w:t>
      </w:r>
    </w:p>
    <w:p w:rsidR="009A5F8A" w:rsidRPr="00070BDA" w:rsidRDefault="009A5F8A" w:rsidP="00821778">
      <w:pPr>
        <w:spacing w:after="0" w:line="480" w:lineRule="auto"/>
        <w:ind w:left="1080"/>
        <w:jc w:val="both"/>
        <w:rPr>
          <w:rFonts w:ascii="Times New Roman" w:hAnsi="Times New Roman" w:cs="Times New Roman"/>
          <w:sz w:val="24"/>
          <w:szCs w:val="24"/>
        </w:rPr>
      </w:pPr>
    </w:p>
    <w:p w:rsidR="00683EB3" w:rsidRPr="00070BDA" w:rsidRDefault="00C20E23" w:rsidP="00821778">
      <w:pPr>
        <w:numPr>
          <w:ilvl w:val="0"/>
          <w:numId w:val="1"/>
        </w:numPr>
        <w:spacing w:after="0" w:line="480" w:lineRule="auto"/>
        <w:jc w:val="both"/>
        <w:rPr>
          <w:rFonts w:ascii="Times New Roman" w:hAnsi="Times New Roman" w:cs="Times New Roman"/>
          <w:sz w:val="24"/>
          <w:szCs w:val="24"/>
        </w:rPr>
      </w:pPr>
      <w:r w:rsidRPr="00070BDA">
        <w:rPr>
          <w:rFonts w:ascii="Times New Roman" w:hAnsi="Times New Roman" w:cs="Times New Roman"/>
          <w:sz w:val="24"/>
          <w:szCs w:val="24"/>
        </w:rPr>
        <w:t>Whether the trial court erred and abuse</w:t>
      </w:r>
      <w:r w:rsidR="007964DB" w:rsidRPr="00070BDA">
        <w:rPr>
          <w:rFonts w:ascii="Times New Roman" w:hAnsi="Times New Roman" w:cs="Times New Roman"/>
          <w:sz w:val="24"/>
          <w:szCs w:val="24"/>
        </w:rPr>
        <w:t>d</w:t>
      </w:r>
      <w:r w:rsidRPr="00070BDA">
        <w:rPr>
          <w:rFonts w:ascii="Times New Roman" w:hAnsi="Times New Roman" w:cs="Times New Roman"/>
          <w:sz w:val="24"/>
          <w:szCs w:val="24"/>
        </w:rPr>
        <w:t xml:space="preserve"> </w:t>
      </w:r>
      <w:r w:rsidR="007964DB" w:rsidRPr="00070BDA">
        <w:rPr>
          <w:rFonts w:ascii="Times New Roman" w:hAnsi="Times New Roman" w:cs="Times New Roman"/>
          <w:sz w:val="24"/>
          <w:szCs w:val="24"/>
        </w:rPr>
        <w:t>its</w:t>
      </w:r>
      <w:r w:rsidRPr="00070BDA">
        <w:rPr>
          <w:rFonts w:ascii="Times New Roman" w:hAnsi="Times New Roman" w:cs="Times New Roman"/>
          <w:sz w:val="24"/>
          <w:szCs w:val="24"/>
        </w:rPr>
        <w:t xml:space="preserve"> discretion in depriving plaintiff of the Supreme Court, a court of original jurisdiction, as the jurisdiction in which this case </w:t>
      </w:r>
      <w:proofErr w:type="gramStart"/>
      <w:r w:rsidRPr="00070BDA">
        <w:rPr>
          <w:rFonts w:ascii="Times New Roman" w:hAnsi="Times New Roman" w:cs="Times New Roman"/>
          <w:sz w:val="24"/>
          <w:szCs w:val="24"/>
        </w:rPr>
        <w:t xml:space="preserve">must </w:t>
      </w:r>
      <w:r w:rsidR="00BF7A4A" w:rsidRPr="00070BDA">
        <w:rPr>
          <w:rFonts w:ascii="Times New Roman" w:hAnsi="Times New Roman" w:cs="Times New Roman"/>
          <w:sz w:val="24"/>
          <w:szCs w:val="24"/>
        </w:rPr>
        <w:t>ultimately</w:t>
      </w:r>
      <w:r w:rsidRPr="00070BDA">
        <w:rPr>
          <w:rFonts w:ascii="Times New Roman" w:hAnsi="Times New Roman" w:cs="Times New Roman"/>
          <w:sz w:val="24"/>
          <w:szCs w:val="24"/>
        </w:rPr>
        <w:t xml:space="preserve"> be fully heard</w:t>
      </w:r>
      <w:proofErr w:type="gramEnd"/>
      <w:r w:rsidRPr="00070BDA">
        <w:rPr>
          <w:rFonts w:ascii="Times New Roman" w:hAnsi="Times New Roman" w:cs="Times New Roman"/>
          <w:sz w:val="24"/>
          <w:szCs w:val="24"/>
        </w:rPr>
        <w:t xml:space="preserve"> on the merits? </w:t>
      </w:r>
    </w:p>
    <w:p w:rsidR="00C20E23" w:rsidRPr="00070BDA" w:rsidRDefault="00C20E23" w:rsidP="00821778">
      <w:pPr>
        <w:spacing w:after="0" w:line="480" w:lineRule="auto"/>
        <w:ind w:left="1080"/>
        <w:jc w:val="both"/>
        <w:rPr>
          <w:rFonts w:ascii="Times New Roman" w:hAnsi="Times New Roman" w:cs="Times New Roman"/>
          <w:sz w:val="24"/>
          <w:szCs w:val="24"/>
        </w:rPr>
      </w:pPr>
    </w:p>
    <w:p w:rsidR="00C20E23" w:rsidRPr="00070BDA" w:rsidRDefault="00C20E23" w:rsidP="00821778">
      <w:pPr>
        <w:spacing w:after="0" w:line="480" w:lineRule="auto"/>
        <w:ind w:left="1080"/>
        <w:jc w:val="both"/>
        <w:rPr>
          <w:rFonts w:ascii="Times New Roman" w:hAnsi="Times New Roman" w:cs="Times New Roman"/>
          <w:sz w:val="24"/>
          <w:szCs w:val="24"/>
        </w:rPr>
      </w:pPr>
      <w:r w:rsidRPr="00070BDA">
        <w:rPr>
          <w:rFonts w:ascii="Times New Roman" w:hAnsi="Times New Roman" w:cs="Times New Roman"/>
          <w:sz w:val="24"/>
          <w:szCs w:val="24"/>
        </w:rPr>
        <w:t xml:space="preserve">ANSWER BELOW:  The trial court </w:t>
      </w:r>
      <w:r w:rsidR="00916EAE" w:rsidRPr="00070BDA">
        <w:rPr>
          <w:rFonts w:ascii="Times New Roman" w:hAnsi="Times New Roman" w:cs="Times New Roman"/>
          <w:sz w:val="24"/>
          <w:szCs w:val="24"/>
        </w:rPr>
        <w:t xml:space="preserve">avoided an analysis of this issue and </w:t>
      </w:r>
      <w:r w:rsidRPr="00070BDA">
        <w:rPr>
          <w:rFonts w:ascii="Times New Roman" w:hAnsi="Times New Roman" w:cs="Times New Roman"/>
          <w:sz w:val="24"/>
          <w:szCs w:val="24"/>
        </w:rPr>
        <w:t xml:space="preserve">ruled that only the Appellate Division, not the Supreme Court, </w:t>
      </w:r>
      <w:r w:rsidR="00916EAE" w:rsidRPr="00070BDA">
        <w:rPr>
          <w:rFonts w:ascii="Times New Roman" w:hAnsi="Times New Roman" w:cs="Times New Roman"/>
          <w:sz w:val="24"/>
          <w:szCs w:val="24"/>
        </w:rPr>
        <w:t>has exclusive jurisdiction “to determine what constitutes professional misconduct.  Pursuant to Judiciary Law §90, the power to remove an attorney from the practice of law and re-admit that attorney is exclusively vested in the Appellate Divisions (</w:t>
      </w:r>
      <w:r w:rsidR="00916EAE" w:rsidRPr="007971AF">
        <w:rPr>
          <w:rFonts w:ascii="Times New Roman" w:hAnsi="Times New Roman" w:cs="Times New Roman"/>
          <w:i/>
          <w:sz w:val="24"/>
          <w:szCs w:val="24"/>
        </w:rPr>
        <w:t xml:space="preserve">see </w:t>
      </w:r>
      <w:r w:rsidR="00916EAE" w:rsidRPr="00070BDA">
        <w:rPr>
          <w:rFonts w:ascii="Times New Roman" w:hAnsi="Times New Roman" w:cs="Times New Roman"/>
          <w:i/>
          <w:sz w:val="24"/>
          <w:szCs w:val="24"/>
        </w:rPr>
        <w:t xml:space="preserve">Matter of </w:t>
      </w:r>
      <w:proofErr w:type="spellStart"/>
      <w:r w:rsidR="00916EAE" w:rsidRPr="00070BDA">
        <w:rPr>
          <w:rFonts w:ascii="Times New Roman" w:hAnsi="Times New Roman" w:cs="Times New Roman"/>
          <w:i/>
          <w:sz w:val="24"/>
          <w:szCs w:val="24"/>
        </w:rPr>
        <w:t>Kuriakose</w:t>
      </w:r>
      <w:proofErr w:type="spellEnd"/>
      <w:r w:rsidR="00916EAE" w:rsidRPr="00070BDA">
        <w:rPr>
          <w:rFonts w:ascii="Times New Roman" w:hAnsi="Times New Roman" w:cs="Times New Roman"/>
          <w:sz w:val="24"/>
          <w:szCs w:val="24"/>
        </w:rPr>
        <w:t xml:space="preserve">, 206 A.D.2d 481, 614 N.Y.S.2d 577).”  </w:t>
      </w:r>
      <w:r w:rsidR="00BF7A4A" w:rsidRPr="00070BDA">
        <w:rPr>
          <w:rFonts w:ascii="Times New Roman" w:hAnsi="Times New Roman" w:cs="Times New Roman"/>
          <w:sz w:val="24"/>
          <w:szCs w:val="24"/>
        </w:rPr>
        <w:t>R. 7-8.</w:t>
      </w:r>
    </w:p>
    <w:p w:rsidR="00683EB3" w:rsidRPr="00070BDA" w:rsidRDefault="00683EB3" w:rsidP="00821778">
      <w:pPr>
        <w:spacing w:after="0" w:line="480" w:lineRule="auto"/>
        <w:ind w:left="1080"/>
        <w:jc w:val="both"/>
        <w:rPr>
          <w:rFonts w:ascii="Times New Roman" w:hAnsi="Times New Roman" w:cs="Times New Roman"/>
          <w:sz w:val="24"/>
          <w:szCs w:val="24"/>
        </w:rPr>
      </w:pPr>
      <w:r w:rsidRPr="00070BDA">
        <w:rPr>
          <w:rFonts w:ascii="Times New Roman" w:hAnsi="Times New Roman" w:cs="Times New Roman"/>
          <w:sz w:val="24"/>
          <w:szCs w:val="24"/>
        </w:rPr>
        <w:t xml:space="preserve"> </w:t>
      </w:r>
    </w:p>
    <w:p w:rsidR="00683EB3" w:rsidRPr="00821778" w:rsidRDefault="00683EB3" w:rsidP="00683EB3">
      <w:pPr>
        <w:numPr>
          <w:ilvl w:val="0"/>
          <w:numId w:val="9"/>
        </w:numPr>
        <w:spacing w:after="0" w:line="240" w:lineRule="auto"/>
        <w:jc w:val="both"/>
        <w:rPr>
          <w:rFonts w:ascii="Times New Roman" w:hAnsi="Times New Roman" w:cs="Times New Roman"/>
          <w:b/>
          <w:sz w:val="24"/>
          <w:szCs w:val="24"/>
          <w:u w:val="single"/>
        </w:rPr>
      </w:pPr>
      <w:r w:rsidRPr="00821778">
        <w:rPr>
          <w:rFonts w:ascii="Times New Roman" w:hAnsi="Times New Roman" w:cs="Times New Roman"/>
          <w:b/>
          <w:sz w:val="24"/>
          <w:szCs w:val="24"/>
          <w:u w:val="single"/>
        </w:rPr>
        <w:t>PRELIMINARY STATEMENT:</w:t>
      </w:r>
    </w:p>
    <w:p w:rsidR="00683EB3" w:rsidRPr="00070BDA" w:rsidRDefault="00683EB3" w:rsidP="00683EB3">
      <w:pPr>
        <w:spacing w:after="0" w:line="240" w:lineRule="auto"/>
        <w:ind w:left="2880"/>
        <w:rPr>
          <w:rFonts w:ascii="Times New Roman" w:hAnsi="Times New Roman" w:cs="Times New Roman"/>
          <w:sz w:val="24"/>
          <w:szCs w:val="24"/>
        </w:rPr>
      </w:pPr>
      <w:r w:rsidRPr="00070BDA">
        <w:rPr>
          <w:rFonts w:ascii="Times New Roman" w:hAnsi="Times New Roman" w:cs="Times New Roman"/>
          <w:sz w:val="24"/>
          <w:szCs w:val="24"/>
        </w:rPr>
        <w:t xml:space="preserve">       </w:t>
      </w:r>
    </w:p>
    <w:p w:rsidR="00683EB3" w:rsidRPr="00070BDA" w:rsidRDefault="00683EB3" w:rsidP="00683EB3">
      <w:pPr>
        <w:spacing w:after="0" w:line="240" w:lineRule="auto"/>
        <w:ind w:left="3240"/>
        <w:rPr>
          <w:rFonts w:ascii="Times New Roman" w:hAnsi="Times New Roman" w:cs="Times New Roman"/>
          <w:sz w:val="24"/>
          <w:szCs w:val="24"/>
          <w:u w:val="single"/>
        </w:rPr>
      </w:pPr>
      <w:r w:rsidRPr="00070BDA">
        <w:rPr>
          <w:rFonts w:ascii="Times New Roman" w:hAnsi="Times New Roman" w:cs="Times New Roman"/>
          <w:sz w:val="24"/>
          <w:szCs w:val="24"/>
          <w:u w:val="single"/>
        </w:rPr>
        <w:t>Procedural History in State Trial Court</w:t>
      </w:r>
    </w:p>
    <w:p w:rsidR="00683EB3" w:rsidRPr="00070BDA" w:rsidRDefault="00683EB3" w:rsidP="00683EB3">
      <w:pPr>
        <w:spacing w:after="0" w:line="240" w:lineRule="auto"/>
        <w:ind w:left="2520" w:firstLine="360"/>
        <w:jc w:val="center"/>
        <w:rPr>
          <w:rFonts w:ascii="Times New Roman" w:hAnsi="Times New Roman" w:cs="Times New Roman"/>
          <w:sz w:val="24"/>
          <w:szCs w:val="24"/>
          <w:u w:val="single"/>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proofErr w:type="gramStart"/>
      <w:r w:rsidRPr="00070BDA">
        <w:rPr>
          <w:rFonts w:ascii="Times New Roman" w:hAnsi="Times New Roman" w:cs="Times New Roman"/>
          <w:sz w:val="24"/>
          <w:szCs w:val="24"/>
        </w:rPr>
        <w:t>Plaintiff-Appellant, Ruth M. Pollack, (“</w:t>
      </w:r>
      <w:r w:rsidR="009A5F8A" w:rsidRPr="00070BDA">
        <w:rPr>
          <w:rFonts w:ascii="Times New Roman" w:hAnsi="Times New Roman" w:cs="Times New Roman"/>
          <w:sz w:val="24"/>
          <w:szCs w:val="24"/>
        </w:rPr>
        <w:t>Appellant</w:t>
      </w:r>
      <w:r w:rsidRPr="00070BDA">
        <w:rPr>
          <w:rFonts w:ascii="Times New Roman" w:hAnsi="Times New Roman" w:cs="Times New Roman"/>
          <w:sz w:val="24"/>
          <w:szCs w:val="24"/>
        </w:rPr>
        <w:t>”) an attorney admitted to the Second Department since 1983, filed a summons and complaint against Defendants-Appellees, a</w:t>
      </w:r>
      <w:r w:rsidR="009A5F8A" w:rsidRPr="00070BDA">
        <w:rPr>
          <w:rFonts w:ascii="Times New Roman" w:hAnsi="Times New Roman" w:cs="Times New Roman"/>
          <w:sz w:val="24"/>
          <w:szCs w:val="24"/>
        </w:rPr>
        <w:t>) Judicial Hearing Officer Arthu</w:t>
      </w:r>
      <w:r w:rsidRPr="00070BDA">
        <w:rPr>
          <w:rFonts w:ascii="Times New Roman" w:hAnsi="Times New Roman" w:cs="Times New Roman"/>
          <w:sz w:val="24"/>
          <w:szCs w:val="24"/>
        </w:rPr>
        <w:t xml:space="preserve">r J. Cooperman (“Cooperman”) in his </w:t>
      </w:r>
      <w:r w:rsidRPr="00070BDA">
        <w:rPr>
          <w:rFonts w:ascii="Times New Roman" w:hAnsi="Times New Roman" w:cs="Times New Roman"/>
          <w:sz w:val="24"/>
          <w:szCs w:val="24"/>
        </w:rPr>
        <w:lastRenderedPageBreak/>
        <w:t xml:space="preserve">individual capacity, b) Tenth Judicial District Grievance Committee legal counsel Michele </w:t>
      </w:r>
      <w:proofErr w:type="spellStart"/>
      <w:r w:rsidRPr="00070BDA">
        <w:rPr>
          <w:rFonts w:ascii="Times New Roman" w:hAnsi="Times New Roman" w:cs="Times New Roman"/>
          <w:sz w:val="24"/>
          <w:szCs w:val="24"/>
        </w:rPr>
        <w:t>Filosa</w:t>
      </w:r>
      <w:proofErr w:type="spellEnd"/>
      <w:r w:rsidRPr="00070BDA">
        <w:rPr>
          <w:rFonts w:ascii="Times New Roman" w:hAnsi="Times New Roman" w:cs="Times New Roman"/>
          <w:sz w:val="24"/>
          <w:szCs w:val="24"/>
        </w:rPr>
        <w:t>, (“</w:t>
      </w:r>
      <w:proofErr w:type="spellStart"/>
      <w:r w:rsidRPr="00070BDA">
        <w:rPr>
          <w:rFonts w:ascii="Times New Roman" w:hAnsi="Times New Roman" w:cs="Times New Roman"/>
          <w:sz w:val="24"/>
          <w:szCs w:val="24"/>
        </w:rPr>
        <w:t>Filosa</w:t>
      </w:r>
      <w:proofErr w:type="spellEnd"/>
      <w:r w:rsidRPr="00070BDA">
        <w:rPr>
          <w:rFonts w:ascii="Times New Roman" w:hAnsi="Times New Roman" w:cs="Times New Roman"/>
          <w:sz w:val="24"/>
          <w:szCs w:val="24"/>
        </w:rPr>
        <w:t>”) in her individual capacity, c) “Jane or John Doe(s) 1 th</w:t>
      </w:r>
      <w:r w:rsidR="00AF7E1B" w:rsidRPr="00070BDA">
        <w:rPr>
          <w:rFonts w:ascii="Times New Roman" w:hAnsi="Times New Roman" w:cs="Times New Roman"/>
          <w:sz w:val="24"/>
          <w:szCs w:val="24"/>
        </w:rPr>
        <w:t xml:space="preserve">rough 99, (“Jane or John Does”) </w:t>
      </w:r>
      <w:r w:rsidRPr="00070BDA">
        <w:rPr>
          <w:rFonts w:ascii="Times New Roman" w:hAnsi="Times New Roman" w:cs="Times New Roman"/>
          <w:sz w:val="24"/>
          <w:szCs w:val="24"/>
        </w:rPr>
        <w:t xml:space="preserve"> and “Black Corporations” 1 through 10”, ( Black Corporations”)</w:t>
      </w:r>
      <w:r w:rsidR="00AF7E1B" w:rsidRPr="00070BDA">
        <w:rPr>
          <w:rFonts w:ascii="Times New Roman" w:hAnsi="Times New Roman" w:cs="Times New Roman"/>
          <w:sz w:val="24"/>
          <w:szCs w:val="24"/>
        </w:rPr>
        <w:t xml:space="preserve"> in their individual capacities.</w:t>
      </w:r>
      <w:proofErr w:type="gramEnd"/>
      <w:r w:rsidR="00AF7E1B" w:rsidRPr="00070BDA">
        <w:rPr>
          <w:rFonts w:ascii="Times New Roman" w:hAnsi="Times New Roman" w:cs="Times New Roman"/>
          <w:sz w:val="24"/>
          <w:szCs w:val="24"/>
        </w:rPr>
        <w:t xml:space="preserve">  R. 17-18.</w:t>
      </w:r>
      <w:r w:rsidRPr="00070BDA">
        <w:rPr>
          <w:rFonts w:ascii="Times New Roman" w:hAnsi="Times New Roman" w:cs="Times New Roman"/>
          <w:sz w:val="24"/>
          <w:szCs w:val="24"/>
        </w:rPr>
        <w:t xml:space="preserve"> The complaint contained a brief backdrop of the case for context and clarity. </w:t>
      </w:r>
      <w:proofErr w:type="gramStart"/>
      <w:r w:rsidRPr="00070BDA">
        <w:rPr>
          <w:rFonts w:ascii="Times New Roman" w:hAnsi="Times New Roman" w:cs="Times New Roman"/>
          <w:sz w:val="24"/>
          <w:szCs w:val="24"/>
        </w:rPr>
        <w:t>R. 19.</w:t>
      </w:r>
      <w:proofErr w:type="gramEnd"/>
    </w:p>
    <w:p w:rsidR="00923B9C" w:rsidRPr="00070BDA" w:rsidRDefault="00923B9C" w:rsidP="00821778">
      <w:pPr>
        <w:spacing w:after="0" w:line="480" w:lineRule="auto"/>
        <w:ind w:left="1080" w:firstLine="360"/>
        <w:jc w:val="both"/>
        <w:rPr>
          <w:rFonts w:ascii="Times New Roman" w:hAnsi="Times New Roman" w:cs="Times New Roman"/>
          <w:sz w:val="24"/>
          <w:szCs w:val="24"/>
        </w:rPr>
      </w:pPr>
    </w:p>
    <w:p w:rsidR="00683EB3" w:rsidRPr="00070BDA" w:rsidRDefault="00AF7E1B"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The protections of </w:t>
      </w:r>
      <w:r w:rsidRPr="00070BDA">
        <w:rPr>
          <w:rFonts w:ascii="Times New Roman" w:hAnsi="Times New Roman" w:cs="Times New Roman"/>
          <w:i/>
          <w:sz w:val="24"/>
          <w:szCs w:val="24"/>
        </w:rPr>
        <w:t>Haines v. Kerner</w:t>
      </w:r>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 xml:space="preserve">were </w:t>
      </w:r>
      <w:r w:rsidR="00BF7A4A" w:rsidRPr="00070BDA">
        <w:rPr>
          <w:rFonts w:ascii="Times New Roman" w:hAnsi="Times New Roman" w:cs="Times New Roman"/>
          <w:sz w:val="24"/>
          <w:szCs w:val="24"/>
        </w:rPr>
        <w:t>invoked</w:t>
      </w:r>
      <w:proofErr w:type="gramEnd"/>
      <w:r w:rsidRPr="00070BDA">
        <w:rPr>
          <w:rFonts w:ascii="Times New Roman" w:hAnsi="Times New Roman" w:cs="Times New Roman"/>
          <w:sz w:val="24"/>
          <w:szCs w:val="24"/>
        </w:rPr>
        <w:t xml:space="preserve"> of the trial court.  </w:t>
      </w:r>
      <w:proofErr w:type="gramStart"/>
      <w:r w:rsidRPr="00070BDA">
        <w:rPr>
          <w:rFonts w:ascii="Times New Roman" w:hAnsi="Times New Roman" w:cs="Times New Roman"/>
          <w:sz w:val="24"/>
          <w:szCs w:val="24"/>
        </w:rPr>
        <w:t>404</w:t>
      </w:r>
      <w:proofErr w:type="gramEnd"/>
      <w:r w:rsidRPr="00070BDA">
        <w:rPr>
          <w:rFonts w:ascii="Times New Roman" w:hAnsi="Times New Roman" w:cs="Times New Roman"/>
          <w:sz w:val="24"/>
          <w:szCs w:val="24"/>
        </w:rPr>
        <w:t xml:space="preserve"> U.S. </w:t>
      </w:r>
      <w:r w:rsidR="00923B9C" w:rsidRPr="00070BDA">
        <w:rPr>
          <w:rFonts w:ascii="Times New Roman" w:hAnsi="Times New Roman" w:cs="Times New Roman"/>
          <w:sz w:val="24"/>
          <w:szCs w:val="24"/>
        </w:rPr>
        <w:t xml:space="preserve">519 (1972) by plaintiff as a </w:t>
      </w:r>
      <w:r w:rsidR="00923B9C" w:rsidRPr="00070BDA">
        <w:rPr>
          <w:rFonts w:ascii="Times New Roman" w:hAnsi="Times New Roman" w:cs="Times New Roman"/>
          <w:i/>
          <w:sz w:val="24"/>
          <w:szCs w:val="24"/>
        </w:rPr>
        <w:t>pro se</w:t>
      </w:r>
      <w:r w:rsidR="00923B9C" w:rsidRPr="00070BDA">
        <w:rPr>
          <w:rFonts w:ascii="Times New Roman" w:hAnsi="Times New Roman" w:cs="Times New Roman"/>
          <w:sz w:val="24"/>
          <w:szCs w:val="24"/>
        </w:rPr>
        <w:t xml:space="preserve"> attorney and </w:t>
      </w:r>
      <w:r w:rsidR="00BF7A4A" w:rsidRPr="00070BDA">
        <w:rPr>
          <w:rFonts w:ascii="Times New Roman" w:hAnsi="Times New Roman" w:cs="Times New Roman"/>
          <w:sz w:val="24"/>
          <w:szCs w:val="24"/>
        </w:rPr>
        <w:t xml:space="preserve">an </w:t>
      </w:r>
      <w:r w:rsidR="00923B9C" w:rsidRPr="00070BDA">
        <w:rPr>
          <w:rFonts w:ascii="Times New Roman" w:hAnsi="Times New Roman" w:cs="Times New Roman"/>
          <w:i/>
          <w:sz w:val="24"/>
          <w:szCs w:val="24"/>
        </w:rPr>
        <w:t xml:space="preserve">in </w:t>
      </w:r>
      <w:proofErr w:type="spellStart"/>
      <w:r w:rsidR="00923B9C" w:rsidRPr="00070BDA">
        <w:rPr>
          <w:rFonts w:ascii="Times New Roman" w:hAnsi="Times New Roman" w:cs="Times New Roman"/>
          <w:i/>
          <w:sz w:val="24"/>
          <w:szCs w:val="24"/>
        </w:rPr>
        <w:t>properia</w:t>
      </w:r>
      <w:proofErr w:type="spellEnd"/>
      <w:r w:rsidR="00923B9C" w:rsidRPr="00070BDA">
        <w:rPr>
          <w:rFonts w:ascii="Times New Roman" w:hAnsi="Times New Roman" w:cs="Times New Roman"/>
          <w:i/>
          <w:sz w:val="24"/>
          <w:szCs w:val="24"/>
        </w:rPr>
        <w:t xml:space="preserve"> persona</w:t>
      </w:r>
      <w:r w:rsidR="00923B9C" w:rsidRPr="00070BDA">
        <w:rPr>
          <w:rFonts w:ascii="Times New Roman" w:hAnsi="Times New Roman" w:cs="Times New Roman"/>
          <w:sz w:val="24"/>
          <w:szCs w:val="24"/>
        </w:rPr>
        <w:t xml:space="preserve"> litigant. </w:t>
      </w:r>
      <w:proofErr w:type="gramStart"/>
      <w:r w:rsidR="00923B9C" w:rsidRPr="00070BDA">
        <w:rPr>
          <w:rFonts w:ascii="Times New Roman" w:hAnsi="Times New Roman" w:cs="Times New Roman"/>
          <w:sz w:val="24"/>
          <w:szCs w:val="24"/>
        </w:rPr>
        <w:t>R. 18.</w:t>
      </w:r>
      <w:proofErr w:type="gramEnd"/>
      <w:r w:rsidR="00923B9C" w:rsidRPr="00070BDA">
        <w:rPr>
          <w:rFonts w:ascii="Times New Roman" w:hAnsi="Times New Roman" w:cs="Times New Roman"/>
          <w:sz w:val="24"/>
          <w:szCs w:val="24"/>
        </w:rPr>
        <w:t xml:space="preserve">  The trial court erred in refusing to protect plaintiff. </w:t>
      </w:r>
    </w:p>
    <w:p w:rsidR="00923B9C" w:rsidRPr="00070BDA" w:rsidRDefault="00923B9C" w:rsidP="00821778">
      <w:pPr>
        <w:spacing w:after="0" w:line="480" w:lineRule="auto"/>
        <w:ind w:left="1080" w:firstLine="360"/>
        <w:jc w:val="both"/>
        <w:rPr>
          <w:rFonts w:ascii="Times New Roman" w:hAnsi="Times New Roman" w:cs="Times New Roman"/>
          <w:sz w:val="24"/>
          <w:szCs w:val="24"/>
        </w:rPr>
      </w:pPr>
    </w:p>
    <w:p w:rsidR="00AF7E1B" w:rsidRPr="00070BDA" w:rsidRDefault="00AF7E1B"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The complaint averred that defendants </w:t>
      </w:r>
      <w:proofErr w:type="gramStart"/>
      <w:r w:rsidRPr="00070BDA">
        <w:rPr>
          <w:rFonts w:ascii="Times New Roman" w:hAnsi="Times New Roman" w:cs="Times New Roman"/>
          <w:sz w:val="24"/>
          <w:szCs w:val="24"/>
        </w:rPr>
        <w:t>were believed</w:t>
      </w:r>
      <w:proofErr w:type="gramEnd"/>
      <w:r w:rsidRPr="00070BDA">
        <w:rPr>
          <w:rFonts w:ascii="Times New Roman" w:hAnsi="Times New Roman" w:cs="Times New Roman"/>
          <w:sz w:val="24"/>
          <w:szCs w:val="24"/>
        </w:rPr>
        <w:t xml:space="preserve"> to have been acting alone and with </w:t>
      </w:r>
      <w:r w:rsidR="00BF7A4A" w:rsidRPr="00070BDA">
        <w:rPr>
          <w:rFonts w:ascii="Times New Roman" w:hAnsi="Times New Roman" w:cs="Times New Roman"/>
          <w:sz w:val="24"/>
          <w:szCs w:val="24"/>
        </w:rPr>
        <w:t>unknown</w:t>
      </w:r>
      <w:r w:rsidRPr="00070BDA">
        <w:rPr>
          <w:rFonts w:ascii="Times New Roman" w:hAnsi="Times New Roman" w:cs="Times New Roman"/>
          <w:sz w:val="24"/>
          <w:szCs w:val="24"/>
        </w:rPr>
        <w:t xml:space="preserve"> other parties outside the laws of the United States and State of New York, and outside the authority and color of state law. </w:t>
      </w:r>
      <w:proofErr w:type="gramStart"/>
      <w:r w:rsidRPr="00070BDA">
        <w:rPr>
          <w:rFonts w:ascii="Times New Roman" w:hAnsi="Times New Roman" w:cs="Times New Roman"/>
          <w:sz w:val="24"/>
          <w:szCs w:val="24"/>
        </w:rPr>
        <w:t>R. 18.</w:t>
      </w:r>
      <w:proofErr w:type="gramEnd"/>
    </w:p>
    <w:p w:rsidR="00AF7E1B" w:rsidRPr="00070BDA" w:rsidRDefault="00AF7E1B"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The action was commenced by filing a summons and complaint, not in equity, on March 10, 2011 in Supreme Court, Suffolk County, New York, [Index No. 11-0</w:t>
      </w:r>
      <w:r w:rsidR="00D32F0A" w:rsidRPr="00070BDA">
        <w:rPr>
          <w:rFonts w:ascii="Times New Roman" w:hAnsi="Times New Roman" w:cs="Times New Roman"/>
          <w:sz w:val="24"/>
          <w:szCs w:val="24"/>
        </w:rPr>
        <w:t>7871</w:t>
      </w:r>
      <w:proofErr w:type="gramStart"/>
      <w:r w:rsidR="00D32F0A" w:rsidRPr="00070BDA">
        <w:rPr>
          <w:rFonts w:ascii="Times New Roman" w:hAnsi="Times New Roman" w:cs="Times New Roman"/>
          <w:sz w:val="24"/>
          <w:szCs w:val="24"/>
        </w:rPr>
        <w:t>] which</w:t>
      </w:r>
      <w:proofErr w:type="gramEnd"/>
      <w:r w:rsidR="00D32F0A" w:rsidRPr="00070BDA">
        <w:rPr>
          <w:rFonts w:ascii="Times New Roman" w:hAnsi="Times New Roman" w:cs="Times New Roman"/>
          <w:sz w:val="24"/>
          <w:szCs w:val="24"/>
        </w:rPr>
        <w:t xml:space="preserve"> is in the Second Depa</w:t>
      </w:r>
      <w:r w:rsidRPr="00070BDA">
        <w:rPr>
          <w:rFonts w:ascii="Times New Roman" w:hAnsi="Times New Roman" w:cs="Times New Roman"/>
          <w:sz w:val="24"/>
          <w:szCs w:val="24"/>
        </w:rPr>
        <w:t xml:space="preserve">rtment and the Tenth Judicial District of the Grievance Committee.  </w:t>
      </w:r>
      <w:proofErr w:type="gramStart"/>
      <w:r w:rsidRPr="00070BDA">
        <w:rPr>
          <w:rFonts w:ascii="Times New Roman" w:hAnsi="Times New Roman" w:cs="Times New Roman"/>
          <w:sz w:val="24"/>
          <w:szCs w:val="24"/>
        </w:rPr>
        <w:t>R- 16.</w:t>
      </w:r>
      <w:proofErr w:type="gramEnd"/>
      <w:r w:rsidRPr="00070BDA">
        <w:rPr>
          <w:rFonts w:ascii="Times New Roman" w:hAnsi="Times New Roman" w:cs="Times New Roman"/>
          <w:sz w:val="24"/>
          <w:szCs w:val="24"/>
        </w:rPr>
        <w:t xml:space="preserve">  Appellant established jurisdict</w:t>
      </w:r>
      <w:r w:rsidR="00D32F0A" w:rsidRPr="00070BDA">
        <w:rPr>
          <w:rFonts w:ascii="Times New Roman" w:hAnsi="Times New Roman" w:cs="Times New Roman"/>
          <w:sz w:val="24"/>
          <w:szCs w:val="24"/>
        </w:rPr>
        <w:t>i</w:t>
      </w:r>
      <w:r w:rsidRPr="00070BDA">
        <w:rPr>
          <w:rFonts w:ascii="Times New Roman" w:hAnsi="Times New Roman" w:cs="Times New Roman"/>
          <w:sz w:val="24"/>
          <w:szCs w:val="24"/>
        </w:rPr>
        <w:t xml:space="preserve">on over known defendants in the complaint. </w:t>
      </w:r>
      <w:proofErr w:type="gramStart"/>
      <w:r w:rsidRPr="00070BDA">
        <w:rPr>
          <w:rFonts w:ascii="Times New Roman" w:hAnsi="Times New Roman" w:cs="Times New Roman"/>
          <w:sz w:val="24"/>
          <w:szCs w:val="24"/>
        </w:rPr>
        <w:t>R. 17.</w:t>
      </w:r>
      <w:proofErr w:type="gramEnd"/>
      <w:r w:rsidRPr="00070BDA">
        <w:rPr>
          <w:rFonts w:ascii="Times New Roman" w:hAnsi="Times New Roman" w:cs="Times New Roman"/>
          <w:sz w:val="24"/>
          <w:szCs w:val="24"/>
        </w:rPr>
        <w:t xml:space="preserve">  Proofs of service </w:t>
      </w:r>
      <w:proofErr w:type="gramStart"/>
      <w:r w:rsidRPr="00070BDA">
        <w:rPr>
          <w:rFonts w:ascii="Times New Roman" w:hAnsi="Times New Roman" w:cs="Times New Roman"/>
          <w:sz w:val="24"/>
          <w:szCs w:val="24"/>
        </w:rPr>
        <w:t>were duly filed</w:t>
      </w:r>
      <w:proofErr w:type="gramEnd"/>
      <w:r w:rsidRPr="00070BDA">
        <w:rPr>
          <w:rFonts w:ascii="Times New Roman" w:hAnsi="Times New Roman" w:cs="Times New Roman"/>
          <w:sz w:val="24"/>
          <w:szCs w:val="24"/>
        </w:rPr>
        <w:t xml:space="preserve">. </w:t>
      </w:r>
      <w:proofErr w:type="gramStart"/>
      <w:r w:rsidR="003649BF" w:rsidRPr="00070BDA">
        <w:rPr>
          <w:rFonts w:ascii="Times New Roman" w:hAnsi="Times New Roman" w:cs="Times New Roman"/>
          <w:sz w:val="24"/>
          <w:szCs w:val="24"/>
        </w:rPr>
        <w:t>R. 28-1and</w:t>
      </w:r>
      <w:r w:rsidR="00AF7E1B" w:rsidRPr="00070BDA">
        <w:rPr>
          <w:rFonts w:ascii="Times New Roman" w:hAnsi="Times New Roman" w:cs="Times New Roman"/>
          <w:sz w:val="24"/>
          <w:szCs w:val="24"/>
        </w:rPr>
        <w:t xml:space="preserve"> 28-2.</w:t>
      </w:r>
      <w:proofErr w:type="gramEnd"/>
      <w:r w:rsidR="00AF7E1B" w:rsidRPr="00070BDA">
        <w:rPr>
          <w:rFonts w:ascii="Times New Roman" w:hAnsi="Times New Roman" w:cs="Times New Roman"/>
          <w:sz w:val="24"/>
          <w:szCs w:val="24"/>
        </w:rPr>
        <w:t xml:space="preserve">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 Appellant established proper venue and jurisdiction. </w:t>
      </w:r>
      <w:proofErr w:type="gramStart"/>
      <w:r w:rsidRPr="00070BDA">
        <w:rPr>
          <w:rFonts w:ascii="Times New Roman" w:hAnsi="Times New Roman" w:cs="Times New Roman"/>
          <w:sz w:val="24"/>
          <w:szCs w:val="24"/>
        </w:rPr>
        <w:t>R. 17- 18.</w:t>
      </w:r>
      <w:proofErr w:type="gramEnd"/>
      <w:r w:rsidRPr="00070BDA">
        <w:rPr>
          <w:rFonts w:ascii="Times New Roman" w:hAnsi="Times New Roman" w:cs="Times New Roman"/>
          <w:sz w:val="24"/>
          <w:szCs w:val="24"/>
        </w:rPr>
        <w:t xml:space="preserve">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Appellant established subject matter jurisdiction under the New York and United States Constitutions. </w:t>
      </w:r>
      <w:r w:rsidRPr="00070BDA">
        <w:rPr>
          <w:rFonts w:ascii="Times New Roman" w:hAnsi="Times New Roman" w:cs="Times New Roman"/>
          <w:i/>
          <w:sz w:val="24"/>
          <w:szCs w:val="24"/>
        </w:rPr>
        <w:t>Id.</w:t>
      </w:r>
      <w:r w:rsidRPr="00070BDA">
        <w:rPr>
          <w:rFonts w:ascii="Times New Roman" w:hAnsi="Times New Roman" w:cs="Times New Roman"/>
          <w:sz w:val="24"/>
          <w:szCs w:val="24"/>
        </w:rPr>
        <w:t xml:space="preserve"> </w:t>
      </w:r>
    </w:p>
    <w:p w:rsidR="00D32F0A" w:rsidRPr="00070BDA" w:rsidRDefault="00D32F0A"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At the time of the filing, Pollack disclosed that she </w:t>
      </w:r>
      <w:proofErr w:type="gramStart"/>
      <w:r w:rsidRPr="00070BDA">
        <w:rPr>
          <w:rFonts w:ascii="Times New Roman" w:hAnsi="Times New Roman" w:cs="Times New Roman"/>
          <w:sz w:val="24"/>
          <w:szCs w:val="24"/>
        </w:rPr>
        <w:t>had been reciprocally suspended</w:t>
      </w:r>
      <w:proofErr w:type="gramEnd"/>
      <w:r w:rsidRPr="00070BDA">
        <w:rPr>
          <w:rFonts w:ascii="Times New Roman" w:hAnsi="Times New Roman" w:cs="Times New Roman"/>
          <w:sz w:val="24"/>
          <w:szCs w:val="24"/>
        </w:rPr>
        <w:t xml:space="preserve"> by the Second Department on June 23, 2009 after suspension in the Eastern district of New York without due process. R. 434-435</w:t>
      </w:r>
      <w:r w:rsidR="003649BF" w:rsidRPr="00070BDA">
        <w:rPr>
          <w:rFonts w:ascii="Times New Roman" w:hAnsi="Times New Roman" w:cs="Times New Roman"/>
          <w:sz w:val="24"/>
          <w:szCs w:val="24"/>
        </w:rPr>
        <w:t>.</w:t>
      </w:r>
      <w:r w:rsidRPr="00070BDA">
        <w:rPr>
          <w:rFonts w:ascii="Times New Roman" w:hAnsi="Times New Roman" w:cs="Times New Roman"/>
          <w:sz w:val="24"/>
          <w:szCs w:val="24"/>
        </w:rPr>
        <w:t xml:space="preserve">   Her reciprocal suspension was alleged to have been based on a </w:t>
      </w:r>
      <w:proofErr w:type="gramStart"/>
      <w:r w:rsidRPr="00070BDA">
        <w:rPr>
          <w:rFonts w:ascii="Times New Roman" w:hAnsi="Times New Roman" w:cs="Times New Roman"/>
          <w:sz w:val="24"/>
          <w:szCs w:val="24"/>
        </w:rPr>
        <w:t>forty five</w:t>
      </w:r>
      <w:proofErr w:type="gramEnd"/>
      <w:r w:rsidRPr="00070BDA">
        <w:rPr>
          <w:rFonts w:ascii="Times New Roman" w:hAnsi="Times New Roman" w:cs="Times New Roman"/>
          <w:sz w:val="24"/>
          <w:szCs w:val="24"/>
        </w:rPr>
        <w:t xml:space="preserve"> day suspension followed by a two year suspension in the Eastern District of New York that commenced on December 31, 2008 and consisted of no service of charges, no discovery, n</w:t>
      </w:r>
      <w:r w:rsidR="003649BF" w:rsidRPr="00070BDA">
        <w:rPr>
          <w:rFonts w:ascii="Times New Roman" w:hAnsi="Times New Roman" w:cs="Times New Roman"/>
          <w:sz w:val="24"/>
          <w:szCs w:val="24"/>
        </w:rPr>
        <w:t>o he</w:t>
      </w:r>
      <w:r w:rsidR="00821778">
        <w:rPr>
          <w:rFonts w:ascii="Times New Roman" w:hAnsi="Times New Roman" w:cs="Times New Roman"/>
          <w:sz w:val="24"/>
          <w:szCs w:val="24"/>
        </w:rPr>
        <w:t xml:space="preserve">aring and no due process. </w:t>
      </w:r>
      <w:r w:rsidRPr="00070BDA">
        <w:rPr>
          <w:rFonts w:ascii="Times New Roman" w:hAnsi="Times New Roman" w:cs="Times New Roman"/>
          <w:sz w:val="24"/>
          <w:szCs w:val="24"/>
        </w:rPr>
        <w:t xml:space="preserve">   It is asked that Judicial Notice be taken of the fact that plaintiff publically testified before the State Senate Judiciary Committee about having been suspended while a witness to official state and federal corruption in the courts on June 8, 2009. </w:t>
      </w:r>
      <w:proofErr w:type="gramStart"/>
      <w:r w:rsidRPr="00070BDA">
        <w:rPr>
          <w:rFonts w:ascii="Times New Roman" w:hAnsi="Times New Roman" w:cs="Times New Roman"/>
          <w:sz w:val="24"/>
          <w:szCs w:val="24"/>
        </w:rPr>
        <w:t>R. 25.</w:t>
      </w:r>
      <w:proofErr w:type="gramEnd"/>
      <w:r w:rsidRPr="00070BDA">
        <w:rPr>
          <w:rFonts w:ascii="Times New Roman" w:hAnsi="Times New Roman" w:cs="Times New Roman"/>
          <w:sz w:val="24"/>
          <w:szCs w:val="24"/>
        </w:rPr>
        <w:t xml:space="preserve">  Senator Sampson Hearings on publicized on the Internet on </w:t>
      </w:r>
      <w:r w:rsidRPr="00070BDA">
        <w:rPr>
          <w:rFonts w:ascii="Times New Roman" w:hAnsi="Times New Roman" w:cs="Times New Roman"/>
          <w:i/>
          <w:sz w:val="24"/>
          <w:szCs w:val="24"/>
        </w:rPr>
        <w:t>YouTube</w:t>
      </w:r>
      <w:r w:rsidRPr="00070BDA">
        <w:rPr>
          <w:rFonts w:ascii="Times New Roman" w:hAnsi="Times New Roman" w:cs="Times New Roman"/>
          <w:sz w:val="24"/>
          <w:szCs w:val="24"/>
        </w:rPr>
        <w:t xml:space="preserve"> (June 8, 2009)</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Her complaint and all motion papers consistently listed her as a </w:t>
      </w:r>
      <w:r w:rsidRPr="00070BDA">
        <w:rPr>
          <w:rFonts w:ascii="Times New Roman" w:hAnsi="Times New Roman" w:cs="Times New Roman"/>
          <w:i/>
          <w:sz w:val="24"/>
          <w:szCs w:val="24"/>
        </w:rPr>
        <w:t xml:space="preserve">pro se, in </w:t>
      </w:r>
      <w:proofErr w:type="spellStart"/>
      <w:r w:rsidRPr="00070BDA">
        <w:rPr>
          <w:rFonts w:ascii="Times New Roman" w:hAnsi="Times New Roman" w:cs="Times New Roman"/>
          <w:i/>
          <w:sz w:val="24"/>
          <w:szCs w:val="24"/>
        </w:rPr>
        <w:t>properia</w:t>
      </w:r>
      <w:proofErr w:type="spellEnd"/>
      <w:r w:rsidRPr="00070BDA">
        <w:rPr>
          <w:rFonts w:ascii="Times New Roman" w:hAnsi="Times New Roman" w:cs="Times New Roman"/>
          <w:i/>
          <w:sz w:val="24"/>
          <w:szCs w:val="24"/>
        </w:rPr>
        <w:t xml:space="preserve"> persona</w:t>
      </w:r>
      <w:r w:rsidRPr="00070BDA">
        <w:rPr>
          <w:rFonts w:ascii="Times New Roman" w:hAnsi="Times New Roman" w:cs="Times New Roman"/>
          <w:sz w:val="24"/>
          <w:szCs w:val="24"/>
        </w:rPr>
        <w:t xml:space="preserve"> litigant, thus seeking all due protections of the Court.  </w:t>
      </w:r>
      <w:proofErr w:type="gramStart"/>
      <w:r w:rsidRPr="00070BDA">
        <w:rPr>
          <w:rFonts w:ascii="Times New Roman" w:hAnsi="Times New Roman" w:cs="Times New Roman"/>
          <w:i/>
          <w:sz w:val="24"/>
          <w:szCs w:val="24"/>
        </w:rPr>
        <w:t>Haines v. Kerner</w:t>
      </w:r>
      <w:r w:rsidRPr="00070BDA">
        <w:rPr>
          <w:rFonts w:ascii="Times New Roman" w:hAnsi="Times New Roman" w:cs="Times New Roman"/>
          <w:sz w:val="24"/>
          <w:szCs w:val="24"/>
        </w:rPr>
        <w:t>, 404 U.S. 519 (1972) and progeny.</w:t>
      </w:r>
      <w:proofErr w:type="gramEnd"/>
      <w:r w:rsidRPr="00070BDA">
        <w:rPr>
          <w:rFonts w:ascii="Times New Roman" w:hAnsi="Times New Roman" w:cs="Times New Roman"/>
          <w:sz w:val="24"/>
          <w:szCs w:val="24"/>
        </w:rPr>
        <w:t xml:space="preserve"> </w:t>
      </w:r>
      <w:proofErr w:type="gramStart"/>
      <w:r w:rsidR="00BF7A4A" w:rsidRPr="00070BDA">
        <w:rPr>
          <w:rFonts w:ascii="Times New Roman" w:hAnsi="Times New Roman" w:cs="Times New Roman"/>
          <w:sz w:val="24"/>
          <w:szCs w:val="24"/>
        </w:rPr>
        <w:t>R. 18.</w:t>
      </w:r>
      <w:proofErr w:type="gramEnd"/>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3A79CD"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The </w:t>
      </w:r>
      <w:r w:rsidR="00BF7A4A" w:rsidRPr="00070BDA">
        <w:rPr>
          <w:rFonts w:ascii="Times New Roman" w:hAnsi="Times New Roman" w:cs="Times New Roman"/>
          <w:sz w:val="24"/>
          <w:szCs w:val="24"/>
        </w:rPr>
        <w:t>gravamen of the complaint was</w:t>
      </w:r>
      <w:r w:rsidRPr="00070BDA">
        <w:rPr>
          <w:rFonts w:ascii="Times New Roman" w:hAnsi="Times New Roman" w:cs="Times New Roman"/>
          <w:sz w:val="24"/>
          <w:szCs w:val="24"/>
        </w:rPr>
        <w:t xml:space="preserve"> human rights and constitutional violations, malicious </w:t>
      </w:r>
      <w:r w:rsidR="00BF7A4A" w:rsidRPr="00070BDA">
        <w:rPr>
          <w:rFonts w:ascii="Times New Roman" w:hAnsi="Times New Roman" w:cs="Times New Roman"/>
          <w:sz w:val="24"/>
          <w:szCs w:val="24"/>
        </w:rPr>
        <w:t>prosecution in</w:t>
      </w:r>
      <w:r w:rsidR="003649BF" w:rsidRPr="00070BDA">
        <w:rPr>
          <w:rFonts w:ascii="Times New Roman" w:hAnsi="Times New Roman" w:cs="Times New Roman"/>
          <w:sz w:val="24"/>
          <w:szCs w:val="24"/>
        </w:rPr>
        <w:t xml:space="preserve"> the form </w:t>
      </w:r>
      <w:r w:rsidR="00BF7A4A" w:rsidRPr="00070BDA">
        <w:rPr>
          <w:rFonts w:ascii="Times New Roman" w:hAnsi="Times New Roman" w:cs="Times New Roman"/>
          <w:sz w:val="24"/>
          <w:szCs w:val="24"/>
        </w:rPr>
        <w:t>of civil</w:t>
      </w:r>
      <w:r w:rsidRPr="00070BDA">
        <w:rPr>
          <w:rFonts w:ascii="Times New Roman" w:hAnsi="Times New Roman" w:cs="Times New Roman"/>
          <w:sz w:val="24"/>
          <w:szCs w:val="24"/>
        </w:rPr>
        <w:t xml:space="preserve"> harassment, retaliation and negligence, in the context of total deprivation of due process against a </w:t>
      </w:r>
      <w:proofErr w:type="spellStart"/>
      <w:r w:rsidR="00BF7A4A" w:rsidRPr="00070BDA">
        <w:rPr>
          <w:rFonts w:ascii="Times New Roman" w:hAnsi="Times New Roman" w:cs="Times New Roman"/>
          <w:sz w:val="24"/>
          <w:szCs w:val="24"/>
        </w:rPr>
        <w:t>bonafied</w:t>
      </w:r>
      <w:proofErr w:type="spellEnd"/>
      <w:r w:rsidRPr="00070BDA">
        <w:rPr>
          <w:rFonts w:ascii="Times New Roman" w:hAnsi="Times New Roman" w:cs="Times New Roman"/>
          <w:sz w:val="24"/>
          <w:szCs w:val="24"/>
        </w:rPr>
        <w:t xml:space="preserve"> whistle blower.  No monetary rel</w:t>
      </w:r>
      <w:r w:rsidR="003649BF" w:rsidRPr="00070BDA">
        <w:rPr>
          <w:rFonts w:ascii="Times New Roman" w:hAnsi="Times New Roman" w:cs="Times New Roman"/>
          <w:sz w:val="24"/>
          <w:szCs w:val="24"/>
        </w:rPr>
        <w:t xml:space="preserve">ief is sought in the </w:t>
      </w:r>
      <w:proofErr w:type="gramStart"/>
      <w:r w:rsidR="003649BF" w:rsidRPr="00070BDA">
        <w:rPr>
          <w:rFonts w:ascii="Times New Roman" w:hAnsi="Times New Roman" w:cs="Times New Roman"/>
          <w:sz w:val="24"/>
          <w:szCs w:val="24"/>
        </w:rPr>
        <w:t>complaint</w:t>
      </w:r>
      <w:proofErr w:type="gramEnd"/>
      <w:r w:rsidR="003649BF" w:rsidRPr="00070BDA">
        <w:rPr>
          <w:rFonts w:ascii="Times New Roman" w:hAnsi="Times New Roman" w:cs="Times New Roman"/>
          <w:sz w:val="24"/>
          <w:szCs w:val="24"/>
        </w:rPr>
        <w:t xml:space="preserve"> as it was not in equity. </w:t>
      </w:r>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R. 3, 15.</w:t>
      </w:r>
      <w:proofErr w:type="gramEnd"/>
      <w:r w:rsidRPr="00070BDA">
        <w:rPr>
          <w:rFonts w:ascii="Times New Roman" w:hAnsi="Times New Roman" w:cs="Times New Roman"/>
          <w:sz w:val="24"/>
          <w:szCs w:val="24"/>
        </w:rPr>
        <w:t xml:space="preserve">  Specific averments </w:t>
      </w:r>
      <w:proofErr w:type="gramStart"/>
      <w:r w:rsidRPr="00070BDA">
        <w:rPr>
          <w:rFonts w:ascii="Times New Roman" w:hAnsi="Times New Roman" w:cs="Times New Roman"/>
          <w:sz w:val="24"/>
          <w:szCs w:val="24"/>
        </w:rPr>
        <w:t>were listed</w:t>
      </w:r>
      <w:proofErr w:type="gramEnd"/>
      <w:r w:rsidRPr="00070BDA">
        <w:rPr>
          <w:rFonts w:ascii="Times New Roman" w:hAnsi="Times New Roman" w:cs="Times New Roman"/>
          <w:sz w:val="24"/>
          <w:szCs w:val="24"/>
        </w:rPr>
        <w:t xml:space="preserve"> in the complaint. R. 20 to 69.  Appellant made it patently clear that she </w:t>
      </w:r>
      <w:proofErr w:type="gramStart"/>
      <w:r w:rsidRPr="00070BDA">
        <w:rPr>
          <w:rFonts w:ascii="Times New Roman" w:hAnsi="Times New Roman" w:cs="Times New Roman"/>
          <w:sz w:val="24"/>
          <w:szCs w:val="24"/>
        </w:rPr>
        <w:t>had been suspended</w:t>
      </w:r>
      <w:proofErr w:type="gramEnd"/>
      <w:r w:rsidRPr="00070BDA">
        <w:rPr>
          <w:rFonts w:ascii="Times New Roman" w:hAnsi="Times New Roman" w:cs="Times New Roman"/>
          <w:sz w:val="24"/>
          <w:szCs w:val="24"/>
        </w:rPr>
        <w:t xml:space="preserve"> twice in federal court without due process or proof of </w:t>
      </w:r>
      <w:r w:rsidRPr="00070BDA">
        <w:rPr>
          <w:rFonts w:ascii="Times New Roman" w:hAnsi="Times New Roman" w:cs="Times New Roman"/>
          <w:sz w:val="24"/>
          <w:szCs w:val="24"/>
        </w:rPr>
        <w:lastRenderedPageBreak/>
        <w:t>guilt, beaten by New York State Court Officers without cause, and was now again being subjected to further punishment by the suspension of her state license by defendants who acted outside th</w:t>
      </w:r>
      <w:r w:rsidR="009A5F8A" w:rsidRPr="00070BDA">
        <w:rPr>
          <w:rFonts w:ascii="Times New Roman" w:hAnsi="Times New Roman" w:cs="Times New Roman"/>
          <w:sz w:val="24"/>
          <w:szCs w:val="24"/>
        </w:rPr>
        <w:t>e scope of their duties.  A mock</w:t>
      </w:r>
      <w:r w:rsidRPr="00070BDA">
        <w:rPr>
          <w:rFonts w:ascii="Times New Roman" w:hAnsi="Times New Roman" w:cs="Times New Roman"/>
          <w:sz w:val="24"/>
          <w:szCs w:val="24"/>
        </w:rPr>
        <w:t xml:space="preserve"> “hearing” was the vehicle for the next stage of McCarthy-like retaliation. </w:t>
      </w:r>
    </w:p>
    <w:p w:rsidR="003A79CD" w:rsidRPr="00070BDA" w:rsidRDefault="003A79CD" w:rsidP="00821778">
      <w:pPr>
        <w:spacing w:after="0" w:line="480" w:lineRule="auto"/>
        <w:ind w:left="1080" w:firstLine="360"/>
        <w:jc w:val="both"/>
        <w:rPr>
          <w:rFonts w:ascii="Times New Roman" w:hAnsi="Times New Roman" w:cs="Times New Roman"/>
          <w:sz w:val="24"/>
          <w:szCs w:val="24"/>
        </w:rPr>
      </w:pPr>
    </w:p>
    <w:p w:rsidR="00683EB3" w:rsidRPr="00070BDA" w:rsidRDefault="00D32F0A"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No discovery from the Appellate Division or Tenth Judicial District </w:t>
      </w:r>
      <w:proofErr w:type="gramStart"/>
      <w:r w:rsidRPr="00070BDA">
        <w:rPr>
          <w:rFonts w:ascii="Times New Roman" w:hAnsi="Times New Roman" w:cs="Times New Roman"/>
          <w:sz w:val="24"/>
          <w:szCs w:val="24"/>
        </w:rPr>
        <w:t>was ever provided</w:t>
      </w:r>
      <w:proofErr w:type="gramEnd"/>
      <w:r w:rsidRPr="00070BDA">
        <w:rPr>
          <w:rFonts w:ascii="Times New Roman" w:hAnsi="Times New Roman" w:cs="Times New Roman"/>
          <w:sz w:val="24"/>
          <w:szCs w:val="24"/>
        </w:rPr>
        <w:t xml:space="preserve"> to Appellant despite her </w:t>
      </w:r>
      <w:r w:rsidR="00663BE8" w:rsidRPr="00070BDA">
        <w:rPr>
          <w:rFonts w:ascii="Times New Roman" w:hAnsi="Times New Roman" w:cs="Times New Roman"/>
          <w:sz w:val="24"/>
          <w:szCs w:val="24"/>
        </w:rPr>
        <w:t xml:space="preserve">consistent and repeated </w:t>
      </w:r>
      <w:r w:rsidRPr="00070BDA">
        <w:rPr>
          <w:rFonts w:ascii="Times New Roman" w:hAnsi="Times New Roman" w:cs="Times New Roman"/>
          <w:sz w:val="24"/>
          <w:szCs w:val="24"/>
        </w:rPr>
        <w:t>demands and motio</w:t>
      </w:r>
      <w:r w:rsidR="00663BE8" w:rsidRPr="00070BDA">
        <w:rPr>
          <w:rFonts w:ascii="Times New Roman" w:hAnsi="Times New Roman" w:cs="Times New Roman"/>
          <w:sz w:val="24"/>
          <w:szCs w:val="24"/>
        </w:rPr>
        <w:t xml:space="preserve">ns for it pre-hearing.  </w:t>
      </w:r>
      <w:proofErr w:type="gramStart"/>
      <w:r w:rsidRPr="00070BDA">
        <w:rPr>
          <w:rFonts w:ascii="Times New Roman" w:hAnsi="Times New Roman" w:cs="Times New Roman"/>
          <w:sz w:val="24"/>
          <w:szCs w:val="24"/>
        </w:rPr>
        <w:t xml:space="preserve">R </w:t>
      </w:r>
      <w:r w:rsidR="007971AF">
        <w:rPr>
          <w:rFonts w:ascii="Times New Roman" w:hAnsi="Times New Roman" w:cs="Times New Roman"/>
          <w:sz w:val="24"/>
          <w:szCs w:val="24"/>
        </w:rPr>
        <w:t xml:space="preserve"> </w:t>
      </w:r>
      <w:r w:rsidR="003A79CD" w:rsidRPr="00070BDA">
        <w:rPr>
          <w:rFonts w:ascii="Times New Roman" w:hAnsi="Times New Roman" w:cs="Times New Roman"/>
          <w:sz w:val="24"/>
          <w:szCs w:val="24"/>
        </w:rPr>
        <w:t>269</w:t>
      </w:r>
      <w:proofErr w:type="gramEnd"/>
      <w:r w:rsidR="003A79CD" w:rsidRPr="00070BDA">
        <w:rPr>
          <w:rFonts w:ascii="Times New Roman" w:hAnsi="Times New Roman" w:cs="Times New Roman"/>
          <w:sz w:val="24"/>
          <w:szCs w:val="24"/>
        </w:rPr>
        <w:t>, 270</w:t>
      </w:r>
      <w:r w:rsidR="004176E2" w:rsidRPr="00070BDA">
        <w:rPr>
          <w:rFonts w:ascii="Times New Roman" w:hAnsi="Times New Roman" w:cs="Times New Roman"/>
          <w:sz w:val="24"/>
          <w:szCs w:val="24"/>
        </w:rPr>
        <w:t>,</w:t>
      </w:r>
      <w:r w:rsidR="00222BC7" w:rsidRPr="00070BDA">
        <w:rPr>
          <w:rFonts w:ascii="Times New Roman" w:hAnsi="Times New Roman" w:cs="Times New Roman"/>
          <w:sz w:val="24"/>
          <w:szCs w:val="24"/>
        </w:rPr>
        <w:t xml:space="preserve"> 293,</w:t>
      </w:r>
      <w:r w:rsidR="00663BE8" w:rsidRPr="00070BDA">
        <w:rPr>
          <w:rFonts w:ascii="Times New Roman" w:hAnsi="Times New Roman" w:cs="Times New Roman"/>
          <w:sz w:val="24"/>
          <w:szCs w:val="24"/>
        </w:rPr>
        <w:t xml:space="preserve"> 315,</w:t>
      </w:r>
      <w:r w:rsidR="004176E2" w:rsidRPr="00070BDA">
        <w:rPr>
          <w:rFonts w:ascii="Times New Roman" w:hAnsi="Times New Roman" w:cs="Times New Roman"/>
          <w:sz w:val="24"/>
          <w:szCs w:val="24"/>
        </w:rPr>
        <w:t xml:space="preserve"> 427, 4</w:t>
      </w:r>
      <w:r w:rsidR="00222BC7" w:rsidRPr="00070BDA">
        <w:rPr>
          <w:rFonts w:ascii="Times New Roman" w:hAnsi="Times New Roman" w:cs="Times New Roman"/>
          <w:sz w:val="24"/>
          <w:szCs w:val="24"/>
        </w:rPr>
        <w:t>5</w:t>
      </w:r>
      <w:r w:rsidR="004176E2" w:rsidRPr="00070BDA">
        <w:rPr>
          <w:rFonts w:ascii="Times New Roman" w:hAnsi="Times New Roman" w:cs="Times New Roman"/>
          <w:sz w:val="24"/>
          <w:szCs w:val="24"/>
        </w:rPr>
        <w:t>5</w:t>
      </w:r>
      <w:r w:rsidR="00BF7A4A" w:rsidRPr="00070BDA">
        <w:rPr>
          <w:rFonts w:ascii="Times New Roman" w:hAnsi="Times New Roman" w:cs="Times New Roman"/>
          <w:sz w:val="24"/>
          <w:szCs w:val="24"/>
        </w:rPr>
        <w:t>, et</w:t>
      </w:r>
      <w:r w:rsidR="003A79CD" w:rsidRPr="00070BDA">
        <w:rPr>
          <w:rFonts w:ascii="Times New Roman" w:hAnsi="Times New Roman" w:cs="Times New Roman"/>
          <w:i/>
          <w:sz w:val="24"/>
          <w:szCs w:val="24"/>
        </w:rPr>
        <w:t xml:space="preserve"> seq</w:t>
      </w:r>
      <w:r w:rsidR="003A79CD" w:rsidRPr="00070BDA">
        <w:rPr>
          <w:rFonts w:ascii="Times New Roman" w:hAnsi="Times New Roman" w:cs="Times New Roman"/>
          <w:sz w:val="24"/>
          <w:szCs w:val="24"/>
        </w:rPr>
        <w:t xml:space="preserve">. </w:t>
      </w:r>
      <w:r w:rsidR="007971AF">
        <w:rPr>
          <w:rFonts w:ascii="Times New Roman" w:hAnsi="Times New Roman" w:cs="Times New Roman"/>
          <w:sz w:val="24"/>
          <w:szCs w:val="24"/>
        </w:rPr>
        <w:t xml:space="preserve"> </w:t>
      </w:r>
      <w:r w:rsidR="003A79CD" w:rsidRPr="00070BDA">
        <w:rPr>
          <w:rFonts w:ascii="Times New Roman" w:hAnsi="Times New Roman" w:cs="Times New Roman"/>
          <w:sz w:val="24"/>
          <w:szCs w:val="24"/>
        </w:rPr>
        <w:t xml:space="preserve"> </w:t>
      </w:r>
      <w:proofErr w:type="gramStart"/>
      <w:r w:rsidR="003A79CD" w:rsidRPr="00070BDA">
        <w:rPr>
          <w:rFonts w:ascii="Times New Roman" w:hAnsi="Times New Roman" w:cs="Times New Roman"/>
          <w:sz w:val="24"/>
          <w:szCs w:val="24"/>
        </w:rPr>
        <w:t>Jud.</w:t>
      </w:r>
      <w:proofErr w:type="gramEnd"/>
      <w:r w:rsidR="003A79CD" w:rsidRPr="00070BDA">
        <w:rPr>
          <w:rFonts w:ascii="Times New Roman" w:hAnsi="Times New Roman" w:cs="Times New Roman"/>
          <w:sz w:val="24"/>
          <w:szCs w:val="24"/>
        </w:rPr>
        <w:t xml:space="preserve"> L. §90 affords discovery of all materials to a respondent</w:t>
      </w:r>
      <w:r w:rsidR="004176E2" w:rsidRPr="00070BDA">
        <w:rPr>
          <w:rFonts w:ascii="Times New Roman" w:hAnsi="Times New Roman" w:cs="Times New Roman"/>
          <w:sz w:val="24"/>
          <w:szCs w:val="24"/>
        </w:rPr>
        <w:t xml:space="preserve"> before a hearing or proceeding. </w:t>
      </w:r>
      <w:r w:rsidR="003A79CD" w:rsidRPr="00070BDA">
        <w:rPr>
          <w:rFonts w:ascii="Times New Roman" w:hAnsi="Times New Roman" w:cs="Times New Roman"/>
          <w:sz w:val="24"/>
          <w:szCs w:val="24"/>
        </w:rPr>
        <w:t xml:space="preserve">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 </w:t>
      </w:r>
      <w:r w:rsidR="00D32F0A" w:rsidRPr="00070BDA">
        <w:rPr>
          <w:rFonts w:ascii="Times New Roman" w:hAnsi="Times New Roman" w:cs="Times New Roman"/>
          <w:sz w:val="24"/>
          <w:szCs w:val="24"/>
        </w:rPr>
        <w:t xml:space="preserve">Within both the state and federal courts, </w:t>
      </w:r>
      <w:r w:rsidRPr="00070BDA">
        <w:rPr>
          <w:rFonts w:ascii="Times New Roman" w:hAnsi="Times New Roman" w:cs="Times New Roman"/>
          <w:sz w:val="24"/>
          <w:szCs w:val="24"/>
        </w:rPr>
        <w:t xml:space="preserve">Appellant at all times proclaimed her innocence and demanded proof of the claims against her, to no avail. </w:t>
      </w:r>
      <w:r w:rsidR="00D32F0A" w:rsidRPr="00070BDA">
        <w:rPr>
          <w:rFonts w:ascii="Times New Roman" w:hAnsi="Times New Roman" w:cs="Times New Roman"/>
          <w:sz w:val="24"/>
          <w:szCs w:val="24"/>
        </w:rPr>
        <w:t xml:space="preserve"> No competent</w:t>
      </w:r>
      <w:r w:rsidR="00231AC8" w:rsidRPr="00070BDA">
        <w:rPr>
          <w:rFonts w:ascii="Times New Roman" w:hAnsi="Times New Roman" w:cs="Times New Roman"/>
          <w:sz w:val="24"/>
          <w:szCs w:val="24"/>
        </w:rPr>
        <w:t xml:space="preserve"> proof </w:t>
      </w:r>
      <w:proofErr w:type="gramStart"/>
      <w:r w:rsidR="00231AC8" w:rsidRPr="00070BDA">
        <w:rPr>
          <w:rFonts w:ascii="Times New Roman" w:hAnsi="Times New Roman" w:cs="Times New Roman"/>
          <w:sz w:val="24"/>
          <w:szCs w:val="24"/>
        </w:rPr>
        <w:t>was ever produced</w:t>
      </w:r>
      <w:proofErr w:type="gramEnd"/>
      <w:r w:rsidR="00231AC8" w:rsidRPr="00070BDA">
        <w:rPr>
          <w:rFonts w:ascii="Times New Roman" w:hAnsi="Times New Roman" w:cs="Times New Roman"/>
          <w:sz w:val="24"/>
          <w:szCs w:val="24"/>
        </w:rPr>
        <w:t>.</w:t>
      </w:r>
      <w:r w:rsidR="00D32F0A" w:rsidRPr="00070BDA">
        <w:rPr>
          <w:rFonts w:ascii="Times New Roman" w:hAnsi="Times New Roman" w:cs="Times New Roman"/>
          <w:sz w:val="24"/>
          <w:szCs w:val="24"/>
        </w:rPr>
        <w:t xml:space="preserve"> </w:t>
      </w:r>
    </w:p>
    <w:p w:rsidR="00231AC8" w:rsidRPr="00070BDA" w:rsidRDefault="00231AC8" w:rsidP="00821778">
      <w:pPr>
        <w:spacing w:after="0" w:line="480" w:lineRule="auto"/>
        <w:ind w:left="1080" w:firstLine="360"/>
        <w:jc w:val="both"/>
        <w:rPr>
          <w:rFonts w:ascii="Times New Roman" w:hAnsi="Times New Roman" w:cs="Times New Roman"/>
          <w:sz w:val="24"/>
          <w:szCs w:val="24"/>
        </w:rPr>
      </w:pPr>
    </w:p>
    <w:p w:rsidR="00231AC8" w:rsidRDefault="00231AC8"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She established her disability from cancer. </w:t>
      </w:r>
      <w:proofErr w:type="gramStart"/>
      <w:r w:rsidRPr="00070BDA">
        <w:rPr>
          <w:rFonts w:ascii="Times New Roman" w:hAnsi="Times New Roman" w:cs="Times New Roman"/>
          <w:sz w:val="24"/>
          <w:szCs w:val="24"/>
        </w:rPr>
        <w:t>R. 391.</w:t>
      </w:r>
      <w:proofErr w:type="gramEnd"/>
    </w:p>
    <w:p w:rsidR="00331AAE" w:rsidRDefault="00331AAE" w:rsidP="00821778">
      <w:pPr>
        <w:spacing w:after="0" w:line="480" w:lineRule="auto"/>
        <w:ind w:left="1080" w:firstLine="360"/>
        <w:jc w:val="both"/>
        <w:rPr>
          <w:rFonts w:ascii="Times New Roman" w:hAnsi="Times New Roman" w:cs="Times New Roman"/>
          <w:sz w:val="24"/>
          <w:szCs w:val="24"/>
        </w:rPr>
      </w:pPr>
    </w:p>
    <w:p w:rsidR="00331AAE" w:rsidRPr="00070BDA" w:rsidRDefault="00331AAE" w:rsidP="00821778">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She established that she was being systemically defamed, beaten, bullied and penalized beyond any penalty appropriate under Judiciary L. §90 by known and unknown actors.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BF7A4A"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Given the history of her mistreatment, Appellant asked the Court for a declaration that her rights </w:t>
      </w:r>
      <w:proofErr w:type="gramStart"/>
      <w:r w:rsidRPr="00070BDA">
        <w:rPr>
          <w:rFonts w:ascii="Times New Roman" w:hAnsi="Times New Roman" w:cs="Times New Roman"/>
          <w:sz w:val="24"/>
          <w:szCs w:val="24"/>
        </w:rPr>
        <w:t>were violated</w:t>
      </w:r>
      <w:proofErr w:type="gramEnd"/>
      <w:r w:rsidRPr="00070BDA">
        <w:rPr>
          <w:rFonts w:ascii="Times New Roman" w:hAnsi="Times New Roman" w:cs="Times New Roman"/>
          <w:sz w:val="24"/>
          <w:szCs w:val="24"/>
        </w:rPr>
        <w:t>, a restraining order against defendants and their agents, and appropriate ancillary relief.</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Appellees Cooperman and </w:t>
      </w:r>
      <w:proofErr w:type="spellStart"/>
      <w:r w:rsidRPr="00070BDA">
        <w:rPr>
          <w:rFonts w:ascii="Times New Roman" w:hAnsi="Times New Roman" w:cs="Times New Roman"/>
          <w:sz w:val="24"/>
          <w:szCs w:val="24"/>
        </w:rPr>
        <w:t>Filosa</w:t>
      </w:r>
      <w:proofErr w:type="spellEnd"/>
      <w:r w:rsidRPr="00070BDA">
        <w:rPr>
          <w:rFonts w:ascii="Times New Roman" w:hAnsi="Times New Roman" w:cs="Times New Roman"/>
          <w:sz w:val="24"/>
          <w:szCs w:val="24"/>
        </w:rPr>
        <w:t xml:space="preserve">, known defendants, each members of the Judicial Branch, appeared in the court below by the publically funded Executive Branch New York State Attorney General Eric T. Schneiderman, via a “volunteer” Assistant Attorney General.   </w:t>
      </w:r>
      <w:proofErr w:type="gramStart"/>
      <w:r w:rsidRPr="00070BDA">
        <w:rPr>
          <w:rFonts w:ascii="Times New Roman" w:hAnsi="Times New Roman" w:cs="Times New Roman"/>
          <w:sz w:val="24"/>
          <w:szCs w:val="24"/>
        </w:rPr>
        <w:t>R. 13.</w:t>
      </w:r>
      <w:proofErr w:type="gramEnd"/>
      <w:r w:rsidRPr="00070BDA">
        <w:rPr>
          <w:rFonts w:ascii="Times New Roman" w:hAnsi="Times New Roman" w:cs="Times New Roman"/>
          <w:sz w:val="24"/>
          <w:szCs w:val="24"/>
        </w:rPr>
        <w:t xml:space="preserve">     It is unclear as to whether or not that attorney took an oath of office to act on behalf of the Attorney General at all or what authority, if any, he as a “volunteer” could have by law. Service of the motion omitted Plaintiff’s post office box by design and thus </w:t>
      </w:r>
      <w:proofErr w:type="gramStart"/>
      <w:r w:rsidRPr="00070BDA">
        <w:rPr>
          <w:rFonts w:ascii="Times New Roman" w:hAnsi="Times New Roman" w:cs="Times New Roman"/>
          <w:sz w:val="24"/>
          <w:szCs w:val="24"/>
        </w:rPr>
        <w:t>was not served</w:t>
      </w:r>
      <w:proofErr w:type="gramEnd"/>
      <w:r w:rsidRPr="00070BDA">
        <w:rPr>
          <w:rFonts w:ascii="Times New Roman" w:hAnsi="Times New Roman" w:cs="Times New Roman"/>
          <w:sz w:val="24"/>
          <w:szCs w:val="24"/>
        </w:rPr>
        <w:t xml:space="preserve"> on Appellant.  Defective affidavit of service annexed at R. 14.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The Attorney General filed a motion to dismiss the complaint on behalf of all “defendants” seeking an order pursuant to </w:t>
      </w:r>
      <w:proofErr w:type="spellStart"/>
      <w:r w:rsidRPr="00070BDA">
        <w:rPr>
          <w:rFonts w:ascii="Times New Roman" w:hAnsi="Times New Roman" w:cs="Times New Roman"/>
          <w:sz w:val="24"/>
          <w:szCs w:val="24"/>
        </w:rPr>
        <w:t>CPLR</w:t>
      </w:r>
      <w:proofErr w:type="spellEnd"/>
      <w:r w:rsidRPr="00070BDA">
        <w:rPr>
          <w:rFonts w:ascii="Times New Roman" w:hAnsi="Times New Roman" w:cs="Times New Roman"/>
          <w:sz w:val="24"/>
          <w:szCs w:val="24"/>
        </w:rPr>
        <w:t xml:space="preserve">§§3211(a)(5) and (7) citing as the basis a) absolute and/or quasi-judicial immunity, b) res </w:t>
      </w:r>
      <w:proofErr w:type="spellStart"/>
      <w:r w:rsidRPr="00070BDA">
        <w:rPr>
          <w:rFonts w:ascii="Times New Roman" w:hAnsi="Times New Roman" w:cs="Times New Roman"/>
          <w:sz w:val="24"/>
          <w:szCs w:val="24"/>
        </w:rPr>
        <w:t>judicata</w:t>
      </w:r>
      <w:proofErr w:type="spellEnd"/>
      <w:r w:rsidRPr="00070BDA">
        <w:rPr>
          <w:rFonts w:ascii="Times New Roman" w:hAnsi="Times New Roman" w:cs="Times New Roman"/>
          <w:sz w:val="24"/>
          <w:szCs w:val="24"/>
        </w:rPr>
        <w:t xml:space="preserve">, c) collateral </w:t>
      </w:r>
      <w:proofErr w:type="spellStart"/>
      <w:r w:rsidRPr="00070BDA">
        <w:rPr>
          <w:rFonts w:ascii="Times New Roman" w:hAnsi="Times New Roman" w:cs="Times New Roman"/>
          <w:sz w:val="24"/>
          <w:szCs w:val="24"/>
        </w:rPr>
        <w:t>estoppel</w:t>
      </w:r>
      <w:proofErr w:type="spellEnd"/>
      <w:r w:rsidRPr="00070BDA">
        <w:rPr>
          <w:rFonts w:ascii="Times New Roman" w:hAnsi="Times New Roman" w:cs="Times New Roman"/>
          <w:sz w:val="24"/>
          <w:szCs w:val="24"/>
        </w:rPr>
        <w:t xml:space="preserve">, and d) failure to state a cause of action.  </w:t>
      </w:r>
      <w:proofErr w:type="gramStart"/>
      <w:r w:rsidRPr="00070BDA">
        <w:rPr>
          <w:rFonts w:ascii="Times New Roman" w:hAnsi="Times New Roman" w:cs="Times New Roman"/>
          <w:sz w:val="24"/>
          <w:szCs w:val="24"/>
        </w:rPr>
        <w:t>R. 9.</w:t>
      </w:r>
      <w:proofErr w:type="gramEnd"/>
      <w:r w:rsidRPr="00070BDA">
        <w:rPr>
          <w:rFonts w:ascii="Times New Roman" w:hAnsi="Times New Roman" w:cs="Times New Roman"/>
          <w:sz w:val="24"/>
          <w:szCs w:val="24"/>
        </w:rPr>
        <w:t xml:space="preserve">   The Attorney General annexed</w:t>
      </w:r>
      <w:r w:rsidR="009A5F8A" w:rsidRPr="00070BDA">
        <w:rPr>
          <w:rFonts w:ascii="Times New Roman" w:hAnsi="Times New Roman" w:cs="Times New Roman"/>
          <w:sz w:val="24"/>
          <w:szCs w:val="24"/>
        </w:rPr>
        <w:t xml:space="preserve"> over four hundred irrelevant</w:t>
      </w:r>
      <w:r w:rsidRPr="00070BDA">
        <w:rPr>
          <w:rFonts w:ascii="Times New Roman" w:hAnsi="Times New Roman" w:cs="Times New Roman"/>
          <w:sz w:val="24"/>
          <w:szCs w:val="24"/>
        </w:rPr>
        <w:t>,</w:t>
      </w:r>
      <w:r w:rsidR="009A5F8A" w:rsidRPr="00070BDA">
        <w:rPr>
          <w:rFonts w:ascii="Times New Roman" w:hAnsi="Times New Roman" w:cs="Times New Roman"/>
          <w:sz w:val="24"/>
          <w:szCs w:val="24"/>
        </w:rPr>
        <w:t xml:space="preserve"> incomplete</w:t>
      </w:r>
      <w:r w:rsidR="003A79CD" w:rsidRPr="00070BDA">
        <w:rPr>
          <w:rFonts w:ascii="Times New Roman" w:hAnsi="Times New Roman" w:cs="Times New Roman"/>
          <w:sz w:val="24"/>
          <w:szCs w:val="24"/>
        </w:rPr>
        <w:t>, prejudicial</w:t>
      </w:r>
      <w:r w:rsidR="009A5F8A" w:rsidRPr="00070BDA">
        <w:rPr>
          <w:rFonts w:ascii="Times New Roman" w:hAnsi="Times New Roman" w:cs="Times New Roman"/>
          <w:sz w:val="24"/>
          <w:szCs w:val="24"/>
        </w:rPr>
        <w:t xml:space="preserve"> and </w:t>
      </w:r>
      <w:r w:rsidRPr="00070BDA">
        <w:rPr>
          <w:rFonts w:ascii="Times New Roman" w:hAnsi="Times New Roman" w:cs="Times New Roman"/>
          <w:sz w:val="24"/>
          <w:szCs w:val="24"/>
        </w:rPr>
        <w:t>unexplained documents from the Tenth Judicial District Commi</w:t>
      </w:r>
      <w:r w:rsidR="003A79CD" w:rsidRPr="00070BDA">
        <w:rPr>
          <w:rFonts w:ascii="Times New Roman" w:hAnsi="Times New Roman" w:cs="Times New Roman"/>
          <w:sz w:val="24"/>
          <w:szCs w:val="24"/>
        </w:rPr>
        <w:t>ttee and federal court</w:t>
      </w:r>
      <w:r w:rsidRPr="00070BDA">
        <w:rPr>
          <w:rFonts w:ascii="Times New Roman" w:hAnsi="Times New Roman" w:cs="Times New Roman"/>
          <w:sz w:val="24"/>
          <w:szCs w:val="24"/>
        </w:rPr>
        <w:t xml:space="preserve"> as exhibits to its motion. R. 15 - 442.</w:t>
      </w:r>
      <w:r w:rsidR="003A79CD" w:rsidRPr="00070BDA">
        <w:rPr>
          <w:rFonts w:ascii="Times New Roman" w:hAnsi="Times New Roman" w:cs="Times New Roman"/>
          <w:sz w:val="24"/>
          <w:szCs w:val="24"/>
        </w:rPr>
        <w:t xml:space="preserve">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roofErr w:type="gramStart"/>
      <w:r w:rsidRPr="00070BDA">
        <w:rPr>
          <w:rFonts w:ascii="Times New Roman" w:hAnsi="Times New Roman" w:cs="Times New Roman"/>
          <w:sz w:val="24"/>
          <w:szCs w:val="24"/>
        </w:rPr>
        <w:t xml:space="preserve">The Doctrine of Separation of Powers prohibited the Attorney General from appearing in any of the matters Appellant filed in the matters before the federal court; however, in its arrogance and/or ineptness, the State Attorney General, in concert with the Grievance Committee, and with no comment or ruling by the federal courts, </w:t>
      </w:r>
      <w:r w:rsidRPr="00070BDA">
        <w:rPr>
          <w:rFonts w:ascii="Times New Roman" w:hAnsi="Times New Roman" w:cs="Times New Roman"/>
          <w:sz w:val="24"/>
          <w:szCs w:val="24"/>
        </w:rPr>
        <w:lastRenderedPageBreak/>
        <w:t>defied that doctrine and unlawfully represented Judicial actors.</w:t>
      </w:r>
      <w:proofErr w:type="gramEnd"/>
      <w:r w:rsidRPr="00070BDA">
        <w:rPr>
          <w:rFonts w:ascii="Times New Roman" w:hAnsi="Times New Roman" w:cs="Times New Roman"/>
          <w:sz w:val="24"/>
          <w:szCs w:val="24"/>
        </w:rPr>
        <w:t xml:space="preserve">  This </w:t>
      </w:r>
      <w:proofErr w:type="gramStart"/>
      <w:r w:rsidRPr="00070BDA">
        <w:rPr>
          <w:rFonts w:ascii="Times New Roman" w:hAnsi="Times New Roman" w:cs="Times New Roman"/>
          <w:sz w:val="24"/>
          <w:szCs w:val="24"/>
        </w:rPr>
        <w:t>is seen</w:t>
      </w:r>
      <w:proofErr w:type="gramEnd"/>
      <w:r w:rsidRPr="00070BDA">
        <w:rPr>
          <w:rFonts w:ascii="Times New Roman" w:hAnsi="Times New Roman" w:cs="Times New Roman"/>
          <w:sz w:val="24"/>
          <w:szCs w:val="24"/>
        </w:rPr>
        <w:t xml:space="preserve"> throughout the 4</w:t>
      </w:r>
      <w:r w:rsidR="00220777" w:rsidRPr="00070BDA">
        <w:rPr>
          <w:rFonts w:ascii="Times New Roman" w:hAnsi="Times New Roman" w:cs="Times New Roman"/>
          <w:sz w:val="24"/>
          <w:szCs w:val="24"/>
        </w:rPr>
        <w:t xml:space="preserve">00 some exhibits. R. 15 - 442. </w:t>
      </w:r>
      <w:r w:rsidR="00663BE8" w:rsidRPr="00070BDA">
        <w:rPr>
          <w:rFonts w:ascii="Times New Roman" w:hAnsi="Times New Roman" w:cs="Times New Roman"/>
          <w:sz w:val="24"/>
          <w:szCs w:val="24"/>
        </w:rPr>
        <w:t xml:space="preserve"> </w:t>
      </w:r>
      <w:proofErr w:type="spellStart"/>
      <w:proofErr w:type="gramStart"/>
      <w:r w:rsidR="00220777" w:rsidRPr="00070BDA">
        <w:rPr>
          <w:rFonts w:ascii="Times New Roman" w:hAnsi="Times New Roman" w:cs="Times New Roman"/>
          <w:i/>
          <w:sz w:val="24"/>
          <w:szCs w:val="24"/>
        </w:rPr>
        <w:t>N</w:t>
      </w:r>
      <w:r w:rsidR="00663BE8" w:rsidRPr="00070BDA">
        <w:rPr>
          <w:rFonts w:ascii="Times New Roman" w:hAnsi="Times New Roman" w:cs="Times New Roman"/>
          <w:i/>
          <w:sz w:val="24"/>
          <w:szCs w:val="24"/>
        </w:rPr>
        <w:t>oto</w:t>
      </w:r>
      <w:proofErr w:type="spellEnd"/>
      <w:r w:rsidR="00663BE8" w:rsidRPr="00070BDA">
        <w:rPr>
          <w:rFonts w:ascii="Times New Roman" w:hAnsi="Times New Roman" w:cs="Times New Roman"/>
          <w:i/>
          <w:sz w:val="24"/>
          <w:szCs w:val="24"/>
        </w:rPr>
        <w:t xml:space="preserve"> </w:t>
      </w:r>
      <w:proofErr w:type="spellStart"/>
      <w:r w:rsidR="00663BE8" w:rsidRPr="00070BDA">
        <w:rPr>
          <w:rFonts w:ascii="Times New Roman" w:hAnsi="Times New Roman" w:cs="Times New Roman"/>
          <w:i/>
          <w:sz w:val="24"/>
          <w:szCs w:val="24"/>
        </w:rPr>
        <w:t>bene</w:t>
      </w:r>
      <w:proofErr w:type="spellEnd"/>
      <w:r w:rsidR="00663BE8" w:rsidRPr="00070BDA">
        <w:rPr>
          <w:rFonts w:ascii="Times New Roman" w:hAnsi="Times New Roman" w:cs="Times New Roman"/>
          <w:sz w:val="24"/>
          <w:szCs w:val="24"/>
        </w:rPr>
        <w:t>:</w:t>
      </w:r>
      <w:r w:rsidRPr="00070BDA">
        <w:rPr>
          <w:rFonts w:ascii="Times New Roman" w:hAnsi="Times New Roman" w:cs="Times New Roman"/>
          <w:sz w:val="24"/>
          <w:szCs w:val="24"/>
        </w:rPr>
        <w:t xml:space="preserve"> R. 451 at Para.</w:t>
      </w:r>
      <w:proofErr w:type="gramEnd"/>
      <w:r w:rsidRPr="00070BDA">
        <w:rPr>
          <w:rFonts w:ascii="Times New Roman" w:hAnsi="Times New Roman" w:cs="Times New Roman"/>
          <w:sz w:val="24"/>
          <w:szCs w:val="24"/>
        </w:rPr>
        <w:t xml:space="preserve"> 27.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The </w:t>
      </w:r>
      <w:proofErr w:type="gramStart"/>
      <w:r w:rsidRPr="00070BDA">
        <w:rPr>
          <w:rFonts w:ascii="Times New Roman" w:hAnsi="Times New Roman" w:cs="Times New Roman"/>
          <w:sz w:val="24"/>
          <w:szCs w:val="24"/>
        </w:rPr>
        <w:t>conflict of interest issue was ignored by the Attorney General here</w:t>
      </w:r>
      <w:proofErr w:type="gramEnd"/>
      <w:r w:rsidRPr="00070BDA">
        <w:rPr>
          <w:rFonts w:ascii="Times New Roman" w:hAnsi="Times New Roman" w:cs="Times New Roman"/>
          <w:sz w:val="24"/>
          <w:szCs w:val="24"/>
        </w:rPr>
        <w:t xml:space="preserve"> in the trial court and in the federal matters in which it injected itself.  It cannot ever explain or justify representing both a hearing officer and a prosecuting member of the Grievance Committee in either case.  DR5- 105, DR8-101(A</w:t>
      </w:r>
      <w:proofErr w:type="gramStart"/>
      <w:r w:rsidRPr="00070BDA">
        <w:rPr>
          <w:rFonts w:ascii="Times New Roman" w:hAnsi="Times New Roman" w:cs="Times New Roman"/>
          <w:sz w:val="24"/>
          <w:szCs w:val="24"/>
        </w:rPr>
        <w:t>)(</w:t>
      </w:r>
      <w:proofErr w:type="gramEnd"/>
      <w:r w:rsidRPr="00070BDA">
        <w:rPr>
          <w:rFonts w:ascii="Times New Roman" w:hAnsi="Times New Roman" w:cs="Times New Roman"/>
          <w:sz w:val="24"/>
          <w:szCs w:val="24"/>
        </w:rPr>
        <w:t xml:space="preserve">1)(2), DR9-101, EC8-5. </w:t>
      </w:r>
      <w:proofErr w:type="gramStart"/>
      <w:r w:rsidRPr="00070BDA">
        <w:rPr>
          <w:rFonts w:ascii="Times New Roman" w:hAnsi="Times New Roman" w:cs="Times New Roman"/>
          <w:sz w:val="24"/>
          <w:szCs w:val="24"/>
        </w:rPr>
        <w:t>R. 453.</w:t>
      </w:r>
      <w:proofErr w:type="gramEnd"/>
      <w:r w:rsidRPr="00070BDA">
        <w:rPr>
          <w:rFonts w:ascii="Times New Roman" w:hAnsi="Times New Roman" w:cs="Times New Roman"/>
          <w:sz w:val="24"/>
          <w:szCs w:val="24"/>
        </w:rPr>
        <w:t xml:space="preserve">  Moreover, it asked for an order preventing Appellant from commencing actions without leave of court, another constitutional violation.  </w:t>
      </w:r>
      <w:proofErr w:type="gramStart"/>
      <w:r w:rsidRPr="00070BDA">
        <w:rPr>
          <w:rFonts w:ascii="Times New Roman" w:hAnsi="Times New Roman" w:cs="Times New Roman"/>
          <w:sz w:val="24"/>
          <w:szCs w:val="24"/>
        </w:rPr>
        <w:t>R. 472.</w:t>
      </w:r>
      <w:proofErr w:type="gramEnd"/>
      <w:r w:rsidRPr="00070BDA">
        <w:rPr>
          <w:rFonts w:ascii="Times New Roman" w:hAnsi="Times New Roman" w:cs="Times New Roman"/>
          <w:sz w:val="24"/>
          <w:szCs w:val="24"/>
        </w:rPr>
        <w:t xml:space="preserve">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On April 15, 2011, Appellant filed an affidavit/memorandum in opposition to the motion.  </w:t>
      </w:r>
      <w:proofErr w:type="gramStart"/>
      <w:r w:rsidRPr="00070BDA">
        <w:rPr>
          <w:rFonts w:ascii="Times New Roman" w:hAnsi="Times New Roman" w:cs="Times New Roman"/>
          <w:sz w:val="24"/>
          <w:szCs w:val="24"/>
        </w:rPr>
        <w:t>R. 443.</w:t>
      </w:r>
      <w:proofErr w:type="gramEnd"/>
      <w:r w:rsidRPr="00070BDA">
        <w:rPr>
          <w:rFonts w:ascii="Times New Roman" w:hAnsi="Times New Roman" w:cs="Times New Roman"/>
          <w:sz w:val="24"/>
          <w:szCs w:val="24"/>
        </w:rPr>
        <w:t xml:space="preserve">  Appellant relies on her legal and factual averments set forth </w:t>
      </w:r>
      <w:proofErr w:type="gramStart"/>
      <w:r w:rsidRPr="00070BDA">
        <w:rPr>
          <w:rFonts w:ascii="Times New Roman" w:hAnsi="Times New Roman" w:cs="Times New Roman"/>
          <w:sz w:val="24"/>
          <w:szCs w:val="24"/>
        </w:rPr>
        <w:t>in detail in the motion practice in the trial court below, in the interests of judicial economy</w:t>
      </w:r>
      <w:proofErr w:type="gramEnd"/>
      <w:r w:rsidRPr="00070BDA">
        <w:rPr>
          <w:rFonts w:ascii="Times New Roman" w:hAnsi="Times New Roman" w:cs="Times New Roman"/>
          <w:sz w:val="24"/>
          <w:szCs w:val="24"/>
        </w:rPr>
        <w:t xml:space="preserve"> and because her papers were on point and correctly cited and applied the law.  Appellant filed an affidavit/memorandum of law in </w:t>
      </w:r>
      <w:proofErr w:type="spellStart"/>
      <w:r w:rsidRPr="00070BDA">
        <w:rPr>
          <w:rFonts w:ascii="Times New Roman" w:hAnsi="Times New Roman" w:cs="Times New Roman"/>
          <w:sz w:val="24"/>
          <w:szCs w:val="24"/>
        </w:rPr>
        <w:t>sur</w:t>
      </w:r>
      <w:proofErr w:type="spellEnd"/>
      <w:r w:rsidRPr="00070BDA">
        <w:rPr>
          <w:rFonts w:ascii="Times New Roman" w:hAnsi="Times New Roman" w:cs="Times New Roman"/>
          <w:sz w:val="24"/>
          <w:szCs w:val="24"/>
        </w:rPr>
        <w:t xml:space="preserve">-reply to the motion to dismiss.  </w:t>
      </w:r>
      <w:proofErr w:type="gramStart"/>
      <w:r w:rsidRPr="00070BDA">
        <w:rPr>
          <w:rFonts w:ascii="Times New Roman" w:hAnsi="Times New Roman" w:cs="Times New Roman"/>
          <w:sz w:val="24"/>
          <w:szCs w:val="24"/>
        </w:rPr>
        <w:t>R. 473.</w:t>
      </w:r>
      <w:proofErr w:type="gramEnd"/>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This was followed by a motion to strike the papers of the Attorney General on Separation of Powers and conflict of interest bases</w:t>
      </w:r>
      <w:proofErr w:type="gramEnd"/>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R. 479.</w:t>
      </w:r>
      <w:proofErr w:type="gramEnd"/>
      <w:r w:rsidRPr="00070BDA">
        <w:rPr>
          <w:rFonts w:ascii="Times New Roman" w:hAnsi="Times New Roman" w:cs="Times New Roman"/>
          <w:sz w:val="24"/>
          <w:szCs w:val="24"/>
        </w:rPr>
        <w:t xml:space="preserve">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821778" w:rsidRDefault="00683EB3" w:rsidP="00821778">
      <w:pPr>
        <w:spacing w:after="0" w:line="240" w:lineRule="auto"/>
        <w:ind w:left="2940" w:firstLine="720"/>
        <w:jc w:val="both"/>
        <w:rPr>
          <w:rFonts w:ascii="Times New Roman" w:hAnsi="Times New Roman" w:cs="Times New Roman"/>
          <w:b/>
          <w:sz w:val="24"/>
          <w:szCs w:val="24"/>
          <w:u w:val="single"/>
        </w:rPr>
      </w:pPr>
      <w:r w:rsidRPr="00821778">
        <w:rPr>
          <w:rFonts w:ascii="Times New Roman" w:hAnsi="Times New Roman" w:cs="Times New Roman"/>
          <w:b/>
          <w:sz w:val="24"/>
          <w:szCs w:val="24"/>
          <w:u w:val="single"/>
        </w:rPr>
        <w:t>ARGUMENT</w:t>
      </w:r>
    </w:p>
    <w:p w:rsidR="00683EB3" w:rsidRPr="00070BDA" w:rsidRDefault="00683EB3" w:rsidP="00821778">
      <w:pPr>
        <w:spacing w:after="0" w:line="24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 </w:t>
      </w:r>
    </w:p>
    <w:p w:rsidR="00683EB3" w:rsidRPr="00070BDA" w:rsidRDefault="003A79CD" w:rsidP="00821778">
      <w:pPr>
        <w:spacing w:after="0" w:line="240" w:lineRule="auto"/>
        <w:ind w:left="2160" w:firstLine="720"/>
        <w:jc w:val="both"/>
        <w:rPr>
          <w:rFonts w:ascii="Times New Roman" w:hAnsi="Times New Roman" w:cs="Times New Roman"/>
          <w:sz w:val="24"/>
          <w:szCs w:val="24"/>
        </w:rPr>
      </w:pPr>
      <w:r w:rsidRPr="00070BDA">
        <w:rPr>
          <w:rFonts w:ascii="Times New Roman" w:hAnsi="Times New Roman" w:cs="Times New Roman"/>
          <w:sz w:val="24"/>
          <w:szCs w:val="24"/>
        </w:rPr>
        <w:t xml:space="preserve">I. </w:t>
      </w:r>
      <w:r w:rsidR="00683EB3" w:rsidRPr="00070BDA">
        <w:rPr>
          <w:rFonts w:ascii="Times New Roman" w:hAnsi="Times New Roman" w:cs="Times New Roman"/>
          <w:sz w:val="24"/>
          <w:szCs w:val="24"/>
        </w:rPr>
        <w:t>THE SHORT FORM ORDER</w:t>
      </w:r>
    </w:p>
    <w:p w:rsidR="00C34296" w:rsidRPr="00070BDA" w:rsidRDefault="00C34296" w:rsidP="00821778">
      <w:pPr>
        <w:spacing w:after="0" w:line="480" w:lineRule="auto"/>
        <w:jc w:val="both"/>
        <w:rPr>
          <w:rFonts w:ascii="Times New Roman" w:hAnsi="Times New Roman" w:cs="Times New Roman"/>
          <w:sz w:val="24"/>
          <w:szCs w:val="24"/>
        </w:rPr>
      </w:pPr>
    </w:p>
    <w:p w:rsidR="00683EB3" w:rsidRPr="00070BDA" w:rsidRDefault="00C34296" w:rsidP="00821778">
      <w:pPr>
        <w:spacing w:after="0" w:line="240" w:lineRule="auto"/>
        <w:jc w:val="both"/>
        <w:rPr>
          <w:rFonts w:ascii="Times New Roman" w:hAnsi="Times New Roman" w:cs="Times New Roman"/>
          <w:b/>
          <w:sz w:val="24"/>
          <w:szCs w:val="24"/>
          <w:u w:val="single"/>
        </w:rPr>
      </w:pPr>
      <w:r w:rsidRPr="00070BDA">
        <w:rPr>
          <w:rFonts w:ascii="Times New Roman" w:hAnsi="Times New Roman" w:cs="Times New Roman"/>
          <w:b/>
          <w:sz w:val="24"/>
          <w:szCs w:val="24"/>
        </w:rPr>
        <w:t xml:space="preserve">A.  </w:t>
      </w:r>
      <w:r w:rsidRPr="00070BDA">
        <w:rPr>
          <w:rFonts w:ascii="Times New Roman" w:hAnsi="Times New Roman" w:cs="Times New Roman"/>
          <w:b/>
          <w:sz w:val="24"/>
          <w:szCs w:val="24"/>
          <w:u w:val="single"/>
        </w:rPr>
        <w:t xml:space="preserve">THE TRIAL COURT (ASHER, W. GERARD, J.) ERRED AND ABUSED </w:t>
      </w:r>
      <w:r w:rsidR="00764542" w:rsidRPr="00070BDA">
        <w:rPr>
          <w:rFonts w:ascii="Times New Roman" w:hAnsi="Times New Roman" w:cs="Times New Roman"/>
          <w:b/>
          <w:sz w:val="24"/>
          <w:szCs w:val="24"/>
          <w:u w:val="single"/>
        </w:rPr>
        <w:t xml:space="preserve">ITS </w:t>
      </w:r>
      <w:r w:rsidR="00BF7A4A" w:rsidRPr="00070BDA">
        <w:rPr>
          <w:rFonts w:ascii="Times New Roman" w:hAnsi="Times New Roman" w:cs="Times New Roman"/>
          <w:b/>
          <w:sz w:val="24"/>
          <w:szCs w:val="24"/>
          <w:u w:val="single"/>
        </w:rPr>
        <w:t>DISCRETION IN</w:t>
      </w:r>
      <w:r w:rsidRPr="00070BDA">
        <w:rPr>
          <w:rFonts w:ascii="Times New Roman" w:hAnsi="Times New Roman" w:cs="Times New Roman"/>
          <w:b/>
          <w:sz w:val="24"/>
          <w:szCs w:val="24"/>
          <w:u w:val="single"/>
        </w:rPr>
        <w:t xml:space="preserve"> </w:t>
      </w:r>
      <w:r w:rsidR="00BF7A4A" w:rsidRPr="00070BDA">
        <w:rPr>
          <w:rFonts w:ascii="Times New Roman" w:hAnsi="Times New Roman" w:cs="Times New Roman"/>
          <w:b/>
          <w:sz w:val="24"/>
          <w:szCs w:val="24"/>
          <w:u w:val="single"/>
        </w:rPr>
        <w:t>DISMISSING PLAINTIFF’S</w:t>
      </w:r>
      <w:r w:rsidRPr="00070BDA">
        <w:rPr>
          <w:rFonts w:ascii="Times New Roman" w:hAnsi="Times New Roman" w:cs="Times New Roman"/>
          <w:b/>
          <w:sz w:val="24"/>
          <w:szCs w:val="24"/>
          <w:u w:val="single"/>
        </w:rPr>
        <w:t xml:space="preserve"> COMPLAINT UNDER </w:t>
      </w:r>
      <w:proofErr w:type="spellStart"/>
      <w:r w:rsidRPr="00070BDA">
        <w:rPr>
          <w:rFonts w:ascii="Times New Roman" w:hAnsi="Times New Roman" w:cs="Times New Roman"/>
          <w:b/>
          <w:sz w:val="24"/>
          <w:szCs w:val="24"/>
          <w:u w:val="single"/>
        </w:rPr>
        <w:t>CPLR</w:t>
      </w:r>
      <w:proofErr w:type="spellEnd"/>
      <w:r w:rsidRPr="00070BDA">
        <w:rPr>
          <w:rFonts w:ascii="Times New Roman" w:hAnsi="Times New Roman" w:cs="Times New Roman"/>
          <w:b/>
          <w:sz w:val="24"/>
          <w:szCs w:val="24"/>
          <w:u w:val="single"/>
        </w:rPr>
        <w:t xml:space="preserve"> §§3211(A</w:t>
      </w:r>
      <w:proofErr w:type="gramStart"/>
      <w:r w:rsidRPr="00070BDA">
        <w:rPr>
          <w:rFonts w:ascii="Times New Roman" w:hAnsi="Times New Roman" w:cs="Times New Roman"/>
          <w:b/>
          <w:sz w:val="24"/>
          <w:szCs w:val="24"/>
          <w:u w:val="single"/>
        </w:rPr>
        <w:t>)(</w:t>
      </w:r>
      <w:proofErr w:type="gramEnd"/>
      <w:r w:rsidRPr="00070BDA">
        <w:rPr>
          <w:rFonts w:ascii="Times New Roman" w:hAnsi="Times New Roman" w:cs="Times New Roman"/>
          <w:b/>
          <w:sz w:val="24"/>
          <w:szCs w:val="24"/>
          <w:u w:val="single"/>
        </w:rPr>
        <w:t xml:space="preserve">5) AND/OR (7) AS REQUESTED BY DEFENDANTS </w:t>
      </w:r>
    </w:p>
    <w:p w:rsidR="00C34296" w:rsidRPr="00070BDA" w:rsidRDefault="00C34296" w:rsidP="00821778">
      <w:pPr>
        <w:spacing w:after="0" w:line="480" w:lineRule="auto"/>
        <w:jc w:val="both"/>
        <w:rPr>
          <w:rFonts w:ascii="Times New Roman" w:hAnsi="Times New Roman" w:cs="Times New Roman"/>
          <w:sz w:val="24"/>
          <w:szCs w:val="24"/>
          <w:u w:val="single"/>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lastRenderedPageBreak/>
        <w:t>The Short Form Order appealed herein attempts to set the tone for a negative inferenc</w:t>
      </w:r>
      <w:r w:rsidR="00C34296" w:rsidRPr="00070BDA">
        <w:rPr>
          <w:rFonts w:ascii="Times New Roman" w:hAnsi="Times New Roman" w:cs="Times New Roman"/>
          <w:sz w:val="24"/>
          <w:szCs w:val="24"/>
        </w:rPr>
        <w:t xml:space="preserve">e to </w:t>
      </w:r>
      <w:proofErr w:type="gramStart"/>
      <w:r w:rsidR="00C34296" w:rsidRPr="00070BDA">
        <w:rPr>
          <w:rFonts w:ascii="Times New Roman" w:hAnsi="Times New Roman" w:cs="Times New Roman"/>
          <w:sz w:val="24"/>
          <w:szCs w:val="24"/>
        </w:rPr>
        <w:t>be drawn</w:t>
      </w:r>
      <w:proofErr w:type="gramEnd"/>
      <w:r w:rsidR="00C34296" w:rsidRPr="00070BDA">
        <w:rPr>
          <w:rFonts w:ascii="Times New Roman" w:hAnsi="Times New Roman" w:cs="Times New Roman"/>
          <w:sz w:val="24"/>
          <w:szCs w:val="24"/>
        </w:rPr>
        <w:t xml:space="preserve"> against Appellant to prejudice her.  By calling her “suspended” up front, it created an automatic inference of guilt. </w:t>
      </w:r>
      <w:r w:rsidRPr="00070BDA">
        <w:rPr>
          <w:rFonts w:ascii="Times New Roman" w:hAnsi="Times New Roman" w:cs="Times New Roman"/>
          <w:sz w:val="24"/>
          <w:szCs w:val="24"/>
        </w:rPr>
        <w:t xml:space="preserve"> The Court through inadvertence or purposeful aforethought,</w:t>
      </w:r>
      <w:r w:rsidR="00C34296" w:rsidRPr="00070BDA">
        <w:rPr>
          <w:rFonts w:ascii="Times New Roman" w:hAnsi="Times New Roman" w:cs="Times New Roman"/>
          <w:sz w:val="24"/>
          <w:szCs w:val="24"/>
        </w:rPr>
        <w:t xml:space="preserve"> mischaracterized the complaint too, </w:t>
      </w:r>
      <w:r w:rsidRPr="00070BDA">
        <w:rPr>
          <w:rFonts w:ascii="Times New Roman" w:hAnsi="Times New Roman" w:cs="Times New Roman"/>
          <w:sz w:val="24"/>
          <w:szCs w:val="24"/>
        </w:rPr>
        <w:t xml:space="preserve">which was </w:t>
      </w:r>
      <w:proofErr w:type="gramStart"/>
      <w:r w:rsidRPr="00070BDA">
        <w:rPr>
          <w:rFonts w:ascii="Times New Roman" w:hAnsi="Times New Roman" w:cs="Times New Roman"/>
          <w:sz w:val="24"/>
          <w:szCs w:val="24"/>
        </w:rPr>
        <w:t>crystal clear</w:t>
      </w:r>
      <w:proofErr w:type="gramEnd"/>
      <w:r w:rsidRPr="00070BDA">
        <w:rPr>
          <w:rFonts w:ascii="Times New Roman" w:hAnsi="Times New Roman" w:cs="Times New Roman"/>
          <w:sz w:val="24"/>
          <w:szCs w:val="24"/>
        </w:rPr>
        <w:t xml:space="preserve"> and met the standards of pleading of both </w:t>
      </w:r>
      <w:proofErr w:type="spellStart"/>
      <w:r w:rsidRPr="00070BDA">
        <w:rPr>
          <w:rFonts w:ascii="Times New Roman" w:hAnsi="Times New Roman" w:cs="Times New Roman"/>
          <w:sz w:val="24"/>
          <w:szCs w:val="24"/>
        </w:rPr>
        <w:t>F.R.</w:t>
      </w:r>
      <w:proofErr w:type="spellEnd"/>
      <w:r w:rsidRPr="00070BDA">
        <w:rPr>
          <w:rFonts w:ascii="Times New Roman" w:hAnsi="Times New Roman" w:cs="Times New Roman"/>
          <w:sz w:val="24"/>
          <w:szCs w:val="24"/>
        </w:rPr>
        <w:t xml:space="preserve"> Civ. P. §8 and </w:t>
      </w:r>
      <w:proofErr w:type="spellStart"/>
      <w:r w:rsidRPr="00070BDA">
        <w:rPr>
          <w:rFonts w:ascii="Times New Roman" w:hAnsi="Times New Roman" w:cs="Times New Roman"/>
          <w:sz w:val="24"/>
          <w:szCs w:val="24"/>
        </w:rPr>
        <w:t>C.P.L.R.</w:t>
      </w:r>
      <w:proofErr w:type="spellEnd"/>
      <w:r w:rsidRPr="00070BDA">
        <w:rPr>
          <w:rFonts w:ascii="Times New Roman" w:hAnsi="Times New Roman" w:cs="Times New Roman"/>
          <w:sz w:val="24"/>
          <w:szCs w:val="24"/>
        </w:rPr>
        <w:t xml:space="preserve"> §3016.   Appellees never claimed that the pleadings </w:t>
      </w:r>
      <w:proofErr w:type="gramStart"/>
      <w:r w:rsidRPr="00070BDA">
        <w:rPr>
          <w:rFonts w:ascii="Times New Roman" w:hAnsi="Times New Roman" w:cs="Times New Roman"/>
          <w:sz w:val="24"/>
          <w:szCs w:val="24"/>
        </w:rPr>
        <w:t>were deficiently pled</w:t>
      </w:r>
      <w:proofErr w:type="gramEnd"/>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R. 7.</w:t>
      </w:r>
      <w:proofErr w:type="gramEnd"/>
      <w:r w:rsidRPr="00070BDA">
        <w:rPr>
          <w:rFonts w:ascii="Times New Roman" w:hAnsi="Times New Roman" w:cs="Times New Roman"/>
          <w:sz w:val="24"/>
          <w:szCs w:val="24"/>
        </w:rPr>
        <w:t xml:space="preserve">  They never moved for a more definite statement.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3A79CD" w:rsidRPr="00070BDA" w:rsidRDefault="00683EB3" w:rsidP="00821778">
      <w:pPr>
        <w:spacing w:line="480" w:lineRule="auto"/>
        <w:ind w:left="1080" w:firstLine="360"/>
        <w:rPr>
          <w:rFonts w:ascii="Times New Roman" w:hAnsi="Times New Roman" w:cs="Times New Roman"/>
          <w:sz w:val="24"/>
          <w:szCs w:val="24"/>
        </w:rPr>
      </w:pPr>
      <w:r w:rsidRPr="00070BDA">
        <w:rPr>
          <w:rFonts w:ascii="Times New Roman" w:hAnsi="Times New Roman" w:cs="Times New Roman"/>
          <w:sz w:val="24"/>
          <w:szCs w:val="24"/>
        </w:rPr>
        <w:t xml:space="preserve">The trial Court’s order is so terse that it provides little on which to comment.  </w:t>
      </w:r>
      <w:r w:rsidR="00BF7A4A" w:rsidRPr="00070BDA">
        <w:rPr>
          <w:rFonts w:ascii="Times New Roman" w:hAnsi="Times New Roman" w:cs="Times New Roman"/>
          <w:sz w:val="24"/>
          <w:szCs w:val="24"/>
        </w:rPr>
        <w:t xml:space="preserve">In its many omissions is the critical fact that Pollack, as “a suspended attorney”, </w:t>
      </w:r>
      <w:proofErr w:type="gramStart"/>
      <w:r w:rsidR="00BF7A4A" w:rsidRPr="00070BDA">
        <w:rPr>
          <w:rFonts w:ascii="Times New Roman" w:hAnsi="Times New Roman" w:cs="Times New Roman"/>
          <w:sz w:val="24"/>
          <w:szCs w:val="24"/>
        </w:rPr>
        <w:t>was “reciprocally” suspended</w:t>
      </w:r>
      <w:proofErr w:type="gramEnd"/>
      <w:r w:rsidR="00BF7A4A" w:rsidRPr="00070BDA">
        <w:rPr>
          <w:rFonts w:ascii="Times New Roman" w:hAnsi="Times New Roman" w:cs="Times New Roman"/>
          <w:sz w:val="24"/>
          <w:szCs w:val="24"/>
        </w:rPr>
        <w:t xml:space="preserve"> by the State based on federal allegations.  </w:t>
      </w:r>
      <w:proofErr w:type="gramStart"/>
      <w:r w:rsidR="003A79CD" w:rsidRPr="00070BDA">
        <w:rPr>
          <w:rFonts w:ascii="Times New Roman" w:hAnsi="Times New Roman" w:cs="Times New Roman"/>
          <w:sz w:val="24"/>
          <w:szCs w:val="24"/>
        </w:rPr>
        <w:t xml:space="preserve">All of the papers submitted by the Attorney </w:t>
      </w:r>
      <w:r w:rsidR="00BF7A4A" w:rsidRPr="00070BDA">
        <w:rPr>
          <w:rFonts w:ascii="Times New Roman" w:hAnsi="Times New Roman" w:cs="Times New Roman"/>
          <w:sz w:val="24"/>
          <w:szCs w:val="24"/>
        </w:rPr>
        <w:t>General,</w:t>
      </w:r>
      <w:r w:rsidR="003A79CD" w:rsidRPr="00070BDA">
        <w:rPr>
          <w:rFonts w:ascii="Times New Roman" w:hAnsi="Times New Roman" w:cs="Times New Roman"/>
          <w:sz w:val="24"/>
          <w:szCs w:val="24"/>
        </w:rPr>
        <w:t xml:space="preserve"> both in the trial court and in the Southern District omit any copy of charges against appellant.</w:t>
      </w:r>
      <w:proofErr w:type="gramEnd"/>
      <w:r w:rsidR="003A79CD" w:rsidRPr="00070BDA">
        <w:rPr>
          <w:rFonts w:ascii="Times New Roman" w:hAnsi="Times New Roman" w:cs="Times New Roman"/>
          <w:sz w:val="24"/>
          <w:szCs w:val="24"/>
        </w:rPr>
        <w:t xml:space="preserve">  This is because there never were any charges against her for violating her </w:t>
      </w:r>
      <w:proofErr w:type="gramStart"/>
      <w:r w:rsidR="003A79CD" w:rsidRPr="00070BDA">
        <w:rPr>
          <w:rFonts w:ascii="Times New Roman" w:hAnsi="Times New Roman" w:cs="Times New Roman"/>
          <w:sz w:val="24"/>
          <w:szCs w:val="24"/>
        </w:rPr>
        <w:t>45 day</w:t>
      </w:r>
      <w:proofErr w:type="gramEnd"/>
      <w:r w:rsidR="003A79CD" w:rsidRPr="00070BDA">
        <w:rPr>
          <w:rFonts w:ascii="Times New Roman" w:hAnsi="Times New Roman" w:cs="Times New Roman"/>
          <w:sz w:val="24"/>
          <w:szCs w:val="24"/>
        </w:rPr>
        <w:t xml:space="preserve"> suspension.   The remand orders of Hon. Judges Chin and </w:t>
      </w:r>
      <w:proofErr w:type="spellStart"/>
      <w:r w:rsidR="003A79CD" w:rsidRPr="00070BDA">
        <w:rPr>
          <w:rFonts w:ascii="Times New Roman" w:hAnsi="Times New Roman" w:cs="Times New Roman"/>
          <w:sz w:val="24"/>
          <w:szCs w:val="24"/>
        </w:rPr>
        <w:t>Crotty</w:t>
      </w:r>
      <w:proofErr w:type="spellEnd"/>
      <w:r w:rsidR="003A79CD" w:rsidRPr="00070BDA">
        <w:rPr>
          <w:rFonts w:ascii="Times New Roman" w:hAnsi="Times New Roman" w:cs="Times New Roman"/>
          <w:sz w:val="24"/>
          <w:szCs w:val="24"/>
        </w:rPr>
        <w:t xml:space="preserve"> </w:t>
      </w:r>
      <w:proofErr w:type="gramStart"/>
      <w:r w:rsidR="003A79CD" w:rsidRPr="00070BDA">
        <w:rPr>
          <w:rFonts w:ascii="Times New Roman" w:hAnsi="Times New Roman" w:cs="Times New Roman"/>
          <w:sz w:val="24"/>
          <w:szCs w:val="24"/>
        </w:rPr>
        <w:t>m</w:t>
      </w:r>
      <w:r w:rsidR="001E686C" w:rsidRPr="00070BDA">
        <w:rPr>
          <w:rFonts w:ascii="Times New Roman" w:hAnsi="Times New Roman" w:cs="Times New Roman"/>
          <w:sz w:val="24"/>
          <w:szCs w:val="24"/>
        </w:rPr>
        <w:t>ake no reference</w:t>
      </w:r>
      <w:proofErr w:type="gramEnd"/>
      <w:r w:rsidR="001E686C" w:rsidRPr="00070BDA">
        <w:rPr>
          <w:rFonts w:ascii="Times New Roman" w:hAnsi="Times New Roman" w:cs="Times New Roman"/>
          <w:sz w:val="24"/>
          <w:szCs w:val="24"/>
        </w:rPr>
        <w:t xml:space="preserve"> to any charges, </w:t>
      </w:r>
      <w:r w:rsidR="003A79CD" w:rsidRPr="00070BDA">
        <w:rPr>
          <w:rFonts w:ascii="Times New Roman" w:hAnsi="Times New Roman" w:cs="Times New Roman"/>
          <w:sz w:val="24"/>
          <w:szCs w:val="24"/>
        </w:rPr>
        <w:t xml:space="preserve">yet </w:t>
      </w:r>
      <w:r w:rsidR="00663BE8" w:rsidRPr="00070BDA">
        <w:rPr>
          <w:rFonts w:ascii="Times New Roman" w:hAnsi="Times New Roman" w:cs="Times New Roman"/>
          <w:sz w:val="24"/>
          <w:szCs w:val="24"/>
        </w:rPr>
        <w:t xml:space="preserve">seem to </w:t>
      </w:r>
      <w:r w:rsidR="003A79CD" w:rsidRPr="00070BDA">
        <w:rPr>
          <w:rFonts w:ascii="Times New Roman" w:hAnsi="Times New Roman" w:cs="Times New Roman"/>
          <w:sz w:val="24"/>
          <w:szCs w:val="24"/>
        </w:rPr>
        <w:t xml:space="preserve">imply that they existed. </w:t>
      </w:r>
      <w:r w:rsidR="001E686C" w:rsidRPr="00070BDA">
        <w:rPr>
          <w:rFonts w:ascii="Times New Roman" w:hAnsi="Times New Roman" w:cs="Times New Roman"/>
          <w:sz w:val="24"/>
          <w:szCs w:val="24"/>
        </w:rPr>
        <w:t xml:space="preserve"> </w:t>
      </w:r>
      <w:r w:rsidR="003A79CD" w:rsidRPr="00070BDA">
        <w:rPr>
          <w:rFonts w:ascii="Times New Roman" w:hAnsi="Times New Roman" w:cs="Times New Roman"/>
          <w:sz w:val="24"/>
          <w:szCs w:val="24"/>
        </w:rPr>
        <w:t xml:space="preserve">In fact, they did not. </w:t>
      </w:r>
      <w:r w:rsidR="0023243D" w:rsidRPr="00070BDA">
        <w:rPr>
          <w:rFonts w:ascii="Times New Roman" w:hAnsi="Times New Roman" w:cs="Times New Roman"/>
          <w:sz w:val="24"/>
          <w:szCs w:val="24"/>
        </w:rPr>
        <w:t xml:space="preserve"> R. </w:t>
      </w:r>
      <w:r w:rsidR="00663BE8" w:rsidRPr="00070BDA">
        <w:rPr>
          <w:rFonts w:ascii="Times New Roman" w:hAnsi="Times New Roman" w:cs="Times New Roman"/>
          <w:sz w:val="24"/>
          <w:szCs w:val="24"/>
        </w:rPr>
        <w:t xml:space="preserve">29-36.  The trial court erred in failing to consider the context in which plaintiff commenced this action. </w:t>
      </w:r>
    </w:p>
    <w:p w:rsidR="00683EB3" w:rsidRPr="00070BDA" w:rsidRDefault="00663BE8" w:rsidP="00821778">
      <w:pPr>
        <w:spacing w:line="480" w:lineRule="auto"/>
        <w:ind w:left="1080" w:firstLine="360"/>
        <w:rPr>
          <w:rFonts w:ascii="Times New Roman" w:hAnsi="Times New Roman" w:cs="Times New Roman"/>
          <w:sz w:val="24"/>
          <w:szCs w:val="24"/>
        </w:rPr>
      </w:pPr>
      <w:r w:rsidRPr="00070BDA">
        <w:rPr>
          <w:rFonts w:ascii="Times New Roman" w:hAnsi="Times New Roman" w:cs="Times New Roman"/>
          <w:sz w:val="24"/>
          <w:szCs w:val="24"/>
        </w:rPr>
        <w:t>C</w:t>
      </w:r>
      <w:r w:rsidR="00683EB3" w:rsidRPr="00070BDA">
        <w:rPr>
          <w:rFonts w:ascii="Times New Roman" w:hAnsi="Times New Roman" w:cs="Times New Roman"/>
          <w:sz w:val="24"/>
          <w:szCs w:val="24"/>
        </w:rPr>
        <w:t xml:space="preserve">ompletely omitted was the manner in which she became “suspended” – suddenly, indefinitely, and without a hearing, discovery or due process. Thus, Pollack’s status was a mischaracterization in the first part of the order. This language and omission in the prologue of the order created a negative inference about her and was prejudicial.   She </w:t>
      </w:r>
      <w:proofErr w:type="gramStart"/>
      <w:r w:rsidR="00683EB3" w:rsidRPr="00070BDA">
        <w:rPr>
          <w:rFonts w:ascii="Times New Roman" w:hAnsi="Times New Roman" w:cs="Times New Roman"/>
          <w:sz w:val="24"/>
          <w:szCs w:val="24"/>
        </w:rPr>
        <w:t>is presumed</w:t>
      </w:r>
      <w:proofErr w:type="gramEnd"/>
      <w:r w:rsidR="00683EB3" w:rsidRPr="00070BDA">
        <w:rPr>
          <w:rFonts w:ascii="Times New Roman" w:hAnsi="Times New Roman" w:cs="Times New Roman"/>
          <w:sz w:val="24"/>
          <w:szCs w:val="24"/>
        </w:rPr>
        <w:t xml:space="preserve"> innocent until proven guilty under the modern heightened standard of attorney disciplinary cases in New York and in federal law</w:t>
      </w:r>
      <w:r w:rsidR="00683EB3" w:rsidRPr="00070BDA">
        <w:rPr>
          <w:rFonts w:ascii="Times New Roman" w:hAnsi="Times New Roman" w:cs="Times New Roman"/>
          <w:i/>
          <w:sz w:val="24"/>
          <w:szCs w:val="24"/>
        </w:rPr>
        <w:t xml:space="preserve">.  In </w:t>
      </w:r>
      <w:r w:rsidR="00683EB3" w:rsidRPr="00070BDA">
        <w:rPr>
          <w:rFonts w:ascii="Times New Roman" w:hAnsi="Times New Roman" w:cs="Times New Roman"/>
          <w:i/>
          <w:sz w:val="24"/>
          <w:szCs w:val="24"/>
        </w:rPr>
        <w:lastRenderedPageBreak/>
        <w:t>re: Kirsten Peters</w:t>
      </w:r>
      <w:r w:rsidR="00683EB3" w:rsidRPr="00070BDA">
        <w:rPr>
          <w:rFonts w:ascii="Times New Roman" w:hAnsi="Times New Roman" w:cs="Times New Roman"/>
          <w:sz w:val="24"/>
          <w:szCs w:val="24"/>
        </w:rPr>
        <w:t xml:space="preserve">, </w:t>
      </w:r>
      <w:r w:rsidR="00683EB3" w:rsidRPr="00070BDA">
        <w:rPr>
          <w:rFonts w:ascii="Times New Roman" w:hAnsi="Times New Roman" w:cs="Times New Roman"/>
          <w:bCs/>
          <w:sz w:val="24"/>
          <w:szCs w:val="24"/>
        </w:rPr>
        <w:t>Docket No. 09–90098–am [</w:t>
      </w:r>
      <w:proofErr w:type="spellStart"/>
      <w:r w:rsidR="00683EB3" w:rsidRPr="00070BDA">
        <w:rPr>
          <w:rFonts w:ascii="Times New Roman" w:hAnsi="Times New Roman" w:cs="Times New Roman"/>
          <w:bCs/>
          <w:sz w:val="24"/>
          <w:szCs w:val="24"/>
        </w:rPr>
        <w:t>SDNY</w:t>
      </w:r>
      <w:proofErr w:type="spellEnd"/>
      <w:r w:rsidR="00683EB3" w:rsidRPr="00070BDA">
        <w:rPr>
          <w:rFonts w:ascii="Times New Roman" w:hAnsi="Times New Roman" w:cs="Times New Roman"/>
          <w:bCs/>
          <w:sz w:val="24"/>
          <w:szCs w:val="24"/>
        </w:rPr>
        <w:t xml:space="preserve"> No. M-2-238]</w:t>
      </w:r>
      <w:r w:rsidR="00764542" w:rsidRPr="00070BDA">
        <w:rPr>
          <w:rFonts w:ascii="Times New Roman" w:hAnsi="Times New Roman" w:cs="Times New Roman"/>
          <w:bCs/>
          <w:sz w:val="24"/>
          <w:szCs w:val="24"/>
        </w:rPr>
        <w:t xml:space="preserve"> </w:t>
      </w:r>
      <w:r w:rsidR="00683EB3" w:rsidRPr="00070BDA">
        <w:rPr>
          <w:rFonts w:ascii="Times New Roman" w:hAnsi="Times New Roman" w:cs="Times New Roman"/>
          <w:bCs/>
          <w:sz w:val="24"/>
          <w:szCs w:val="24"/>
        </w:rPr>
        <w:t xml:space="preserve">(Second Circuit April 2011, </w:t>
      </w:r>
      <w:r w:rsidR="00683EB3" w:rsidRPr="00070BDA">
        <w:rPr>
          <w:rFonts w:ascii="Times New Roman" w:hAnsi="Times New Roman" w:cs="Times New Roman"/>
          <w:bCs/>
          <w:i/>
          <w:sz w:val="24"/>
          <w:szCs w:val="24"/>
        </w:rPr>
        <w:t>Melendez</w:t>
      </w:r>
      <w:r w:rsidR="00683EB3" w:rsidRPr="00070BDA">
        <w:rPr>
          <w:rFonts w:ascii="Times New Roman" w:hAnsi="Times New Roman" w:cs="Times New Roman"/>
          <w:i/>
          <w:sz w:val="24"/>
          <w:szCs w:val="24"/>
        </w:rPr>
        <w:t>-</w:t>
      </w:r>
      <w:r w:rsidR="00683EB3" w:rsidRPr="00070BDA">
        <w:rPr>
          <w:rFonts w:ascii="Times New Roman" w:hAnsi="Times New Roman" w:cs="Times New Roman"/>
          <w:bCs/>
          <w:i/>
          <w:sz w:val="24"/>
          <w:szCs w:val="24"/>
        </w:rPr>
        <w:t>Diaz</w:t>
      </w:r>
      <w:r w:rsidR="00683EB3" w:rsidRPr="00070BDA">
        <w:rPr>
          <w:rFonts w:ascii="Times New Roman" w:hAnsi="Times New Roman" w:cs="Times New Roman"/>
          <w:i/>
          <w:sz w:val="24"/>
          <w:szCs w:val="24"/>
        </w:rPr>
        <w:t xml:space="preserve"> v. Massachusetts</w:t>
      </w:r>
      <w:r w:rsidR="00683EB3" w:rsidRPr="00070BDA">
        <w:rPr>
          <w:rFonts w:ascii="Times New Roman" w:hAnsi="Times New Roman" w:cs="Times New Roman"/>
          <w:sz w:val="24"/>
          <w:szCs w:val="24"/>
        </w:rPr>
        <w:t>, 129 S. Ct. 2527, 2540 (2009) (affirming that the Confrontation</w:t>
      </w:r>
      <w:r w:rsidR="003A79CD" w:rsidRPr="00070BDA">
        <w:rPr>
          <w:rFonts w:ascii="Times New Roman" w:hAnsi="Times New Roman" w:cs="Times New Roman"/>
          <w:sz w:val="24"/>
          <w:szCs w:val="24"/>
        </w:rPr>
        <w:t xml:space="preserve"> </w:t>
      </w:r>
      <w:r w:rsidR="00683EB3" w:rsidRPr="00070BDA">
        <w:rPr>
          <w:rFonts w:ascii="Times New Roman" w:hAnsi="Times New Roman" w:cs="Times New Roman"/>
          <w:sz w:val="24"/>
          <w:szCs w:val="24"/>
        </w:rPr>
        <w:t xml:space="preserve">Clause imposes a burden on the prosecution to present its witnesses, not on the defendant to bring those adverse witnesses into court).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331AAE" w:rsidP="00821778">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By the words </w:t>
      </w:r>
      <w:r w:rsidR="00BF7A4A" w:rsidRPr="00070BDA">
        <w:rPr>
          <w:rFonts w:ascii="Times New Roman" w:hAnsi="Times New Roman" w:cs="Times New Roman"/>
          <w:sz w:val="24"/>
          <w:szCs w:val="24"/>
        </w:rPr>
        <w:t xml:space="preserve">Defendant Cooperman, as “a retired justice of the Supreme Court appointed by the Appellate Division…” created a positive inference for him and omitted the fact that he abruptly replaced, without any explanation by the Court, former Hon. Supreme Court Justice James </w:t>
      </w:r>
      <w:proofErr w:type="spellStart"/>
      <w:r w:rsidR="00BF7A4A" w:rsidRPr="00070BDA">
        <w:rPr>
          <w:rFonts w:ascii="Times New Roman" w:hAnsi="Times New Roman" w:cs="Times New Roman"/>
          <w:sz w:val="24"/>
          <w:szCs w:val="24"/>
        </w:rPr>
        <w:t>Gowan</w:t>
      </w:r>
      <w:proofErr w:type="spellEnd"/>
      <w:r w:rsidR="00BF7A4A" w:rsidRPr="00070BDA">
        <w:rPr>
          <w:rFonts w:ascii="Times New Roman" w:hAnsi="Times New Roman" w:cs="Times New Roman"/>
          <w:sz w:val="24"/>
          <w:szCs w:val="24"/>
        </w:rPr>
        <w:t xml:space="preserve">.  </w:t>
      </w:r>
      <w:proofErr w:type="gramStart"/>
      <w:r w:rsidR="00683EB3" w:rsidRPr="00070BDA">
        <w:rPr>
          <w:rFonts w:ascii="Times New Roman" w:hAnsi="Times New Roman" w:cs="Times New Roman"/>
          <w:sz w:val="24"/>
          <w:szCs w:val="24"/>
        </w:rPr>
        <w:t>R. 7.</w:t>
      </w:r>
      <w:proofErr w:type="gramEnd"/>
      <w:r w:rsidR="00683EB3" w:rsidRPr="00070BDA">
        <w:rPr>
          <w:rFonts w:ascii="Times New Roman" w:hAnsi="Times New Roman" w:cs="Times New Roman"/>
          <w:sz w:val="24"/>
          <w:szCs w:val="24"/>
        </w:rPr>
        <w:t xml:space="preserve">  </w:t>
      </w:r>
      <w:proofErr w:type="spellStart"/>
      <w:r w:rsidR="00683EB3" w:rsidRPr="00070BDA">
        <w:rPr>
          <w:rFonts w:ascii="Times New Roman" w:hAnsi="Times New Roman" w:cs="Times New Roman"/>
          <w:sz w:val="24"/>
          <w:szCs w:val="24"/>
        </w:rPr>
        <w:t>Filosa</w:t>
      </w:r>
      <w:proofErr w:type="spellEnd"/>
      <w:r w:rsidR="00683EB3" w:rsidRPr="00070BDA">
        <w:rPr>
          <w:rFonts w:ascii="Times New Roman" w:hAnsi="Times New Roman" w:cs="Times New Roman"/>
          <w:sz w:val="24"/>
          <w:szCs w:val="24"/>
        </w:rPr>
        <w:t xml:space="preserve"> </w:t>
      </w:r>
      <w:proofErr w:type="gramStart"/>
      <w:r w:rsidR="00683EB3" w:rsidRPr="00070BDA">
        <w:rPr>
          <w:rFonts w:ascii="Times New Roman" w:hAnsi="Times New Roman" w:cs="Times New Roman"/>
          <w:sz w:val="24"/>
          <w:szCs w:val="24"/>
        </w:rPr>
        <w:t>was also simply characterized</w:t>
      </w:r>
      <w:proofErr w:type="gramEnd"/>
      <w:r w:rsidR="00683EB3" w:rsidRPr="00070BDA">
        <w:rPr>
          <w:rFonts w:ascii="Times New Roman" w:hAnsi="Times New Roman" w:cs="Times New Roman"/>
          <w:sz w:val="24"/>
          <w:szCs w:val="24"/>
        </w:rPr>
        <w:t xml:space="preserve"> as “Assistant Counsel….”  </w:t>
      </w:r>
      <w:proofErr w:type="gramStart"/>
      <w:r w:rsidR="00683EB3" w:rsidRPr="00070BDA">
        <w:rPr>
          <w:rFonts w:ascii="Times New Roman" w:hAnsi="Times New Roman" w:cs="Times New Roman"/>
          <w:sz w:val="24"/>
          <w:szCs w:val="24"/>
        </w:rPr>
        <w:t>R. 7.</w:t>
      </w:r>
      <w:proofErr w:type="gramEnd"/>
      <w:r w:rsidR="00683EB3" w:rsidRPr="00070BDA">
        <w:rPr>
          <w:rFonts w:ascii="Times New Roman" w:hAnsi="Times New Roman" w:cs="Times New Roman"/>
          <w:sz w:val="24"/>
          <w:szCs w:val="24"/>
        </w:rPr>
        <w:t xml:space="preserve">  </w:t>
      </w:r>
      <w:proofErr w:type="gramStart"/>
      <w:r w:rsidR="00683EB3" w:rsidRPr="00070BDA">
        <w:rPr>
          <w:rFonts w:ascii="Times New Roman" w:hAnsi="Times New Roman" w:cs="Times New Roman"/>
          <w:sz w:val="24"/>
          <w:szCs w:val="24"/>
        </w:rPr>
        <w:t>But</w:t>
      </w:r>
      <w:proofErr w:type="gramEnd"/>
      <w:r w:rsidR="00683EB3" w:rsidRPr="00070BDA">
        <w:rPr>
          <w:rFonts w:ascii="Times New Roman" w:hAnsi="Times New Roman" w:cs="Times New Roman"/>
          <w:sz w:val="24"/>
          <w:szCs w:val="24"/>
        </w:rPr>
        <w:t xml:space="preserve"> defendant </w:t>
      </w:r>
      <w:proofErr w:type="spellStart"/>
      <w:r w:rsidR="00683EB3" w:rsidRPr="00070BDA">
        <w:rPr>
          <w:rFonts w:ascii="Times New Roman" w:hAnsi="Times New Roman" w:cs="Times New Roman"/>
          <w:sz w:val="24"/>
          <w:szCs w:val="24"/>
        </w:rPr>
        <w:t>Filosa</w:t>
      </w:r>
      <w:proofErr w:type="spellEnd"/>
      <w:r w:rsidR="00683EB3" w:rsidRPr="00070BDA">
        <w:rPr>
          <w:rFonts w:ascii="Times New Roman" w:hAnsi="Times New Roman" w:cs="Times New Roman"/>
          <w:sz w:val="24"/>
          <w:szCs w:val="24"/>
        </w:rPr>
        <w:t xml:space="preserve"> was a public employee, likewise a member of the Judicial Branch in her role as prosecutor for the Appellate Division Grievance Committee, who acted outside her role herein.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The trial court then used the term “</w:t>
      </w:r>
      <w:r w:rsidRPr="00070BDA">
        <w:rPr>
          <w:rFonts w:ascii="Times New Roman" w:hAnsi="Times New Roman" w:cs="Times New Roman"/>
          <w:b/>
          <w:sz w:val="24"/>
          <w:szCs w:val="24"/>
        </w:rPr>
        <w:t>unspecified</w:t>
      </w:r>
      <w:r w:rsidRPr="00070BDA">
        <w:rPr>
          <w:rFonts w:ascii="Times New Roman" w:hAnsi="Times New Roman" w:cs="Times New Roman"/>
          <w:sz w:val="24"/>
          <w:szCs w:val="24"/>
        </w:rPr>
        <w:t xml:space="preserve"> Jane and John Does and Black Corporations”.  </w:t>
      </w:r>
      <w:r w:rsidR="00764542" w:rsidRPr="00070BDA">
        <w:rPr>
          <w:rFonts w:ascii="Times New Roman" w:hAnsi="Times New Roman" w:cs="Times New Roman"/>
          <w:i/>
          <w:sz w:val="24"/>
          <w:szCs w:val="24"/>
        </w:rPr>
        <w:t>Emphasis added</w:t>
      </w:r>
      <w:r w:rsidR="00764542"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R. 7.</w:t>
      </w:r>
      <w:proofErr w:type="gramEnd"/>
      <w:r w:rsidRPr="00070BDA">
        <w:rPr>
          <w:rFonts w:ascii="Times New Roman" w:hAnsi="Times New Roman" w:cs="Times New Roman"/>
          <w:sz w:val="24"/>
          <w:szCs w:val="24"/>
        </w:rPr>
        <w:t xml:space="preserve"> This superfluous language is prejudicial as in a pleading any Jane and John Does and Black Corporations would</w:t>
      </w:r>
      <w:r w:rsidR="00C3512B" w:rsidRPr="00070BDA">
        <w:rPr>
          <w:rFonts w:ascii="Times New Roman" w:hAnsi="Times New Roman" w:cs="Times New Roman"/>
          <w:sz w:val="24"/>
          <w:szCs w:val="24"/>
        </w:rPr>
        <w:t xml:space="preserve"> by definition and rule </w:t>
      </w:r>
      <w:r w:rsidRPr="00070BDA">
        <w:rPr>
          <w:rFonts w:ascii="Times New Roman" w:hAnsi="Times New Roman" w:cs="Times New Roman"/>
          <w:sz w:val="24"/>
          <w:szCs w:val="24"/>
        </w:rPr>
        <w:t xml:space="preserve">be “unspecified” – actually unidentified -- at the pleading stage because their identity is not known to the party at the time of initial pleading.  </w:t>
      </w:r>
      <w:proofErr w:type="spellStart"/>
      <w:proofErr w:type="gramStart"/>
      <w:r w:rsidRPr="00070BDA">
        <w:rPr>
          <w:rFonts w:ascii="Times New Roman" w:hAnsi="Times New Roman" w:cs="Times New Roman"/>
          <w:sz w:val="24"/>
          <w:szCs w:val="24"/>
        </w:rPr>
        <w:t>C.P.L.R.</w:t>
      </w:r>
      <w:proofErr w:type="spellEnd"/>
      <w:r w:rsidRPr="00070BDA">
        <w:rPr>
          <w:rFonts w:ascii="Times New Roman" w:hAnsi="Times New Roman" w:cs="Times New Roman"/>
          <w:sz w:val="24"/>
          <w:szCs w:val="24"/>
        </w:rPr>
        <w:t xml:space="preserve"> §1024.</w:t>
      </w:r>
      <w:proofErr w:type="gramEnd"/>
      <w:r w:rsidRPr="00070BDA">
        <w:rPr>
          <w:rFonts w:ascii="Times New Roman" w:hAnsi="Times New Roman" w:cs="Times New Roman"/>
          <w:sz w:val="24"/>
          <w:szCs w:val="24"/>
        </w:rPr>
        <w:t xml:space="preserve">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The prologue then</w:t>
      </w:r>
      <w:r w:rsidR="00C20E23" w:rsidRPr="00070BDA">
        <w:rPr>
          <w:rFonts w:ascii="Times New Roman" w:hAnsi="Times New Roman" w:cs="Times New Roman"/>
          <w:sz w:val="24"/>
          <w:szCs w:val="24"/>
        </w:rPr>
        <w:t xml:space="preserve"> makes a loaded, </w:t>
      </w:r>
      <w:proofErr w:type="spellStart"/>
      <w:r w:rsidR="00BF7A4A" w:rsidRPr="00070BDA">
        <w:rPr>
          <w:rFonts w:ascii="Times New Roman" w:hAnsi="Times New Roman" w:cs="Times New Roman"/>
          <w:sz w:val="24"/>
          <w:szCs w:val="24"/>
        </w:rPr>
        <w:t>conclusory</w:t>
      </w:r>
      <w:proofErr w:type="spellEnd"/>
      <w:r w:rsidR="00BF7A4A" w:rsidRPr="00070BDA">
        <w:rPr>
          <w:rFonts w:ascii="Times New Roman" w:hAnsi="Times New Roman" w:cs="Times New Roman"/>
          <w:sz w:val="24"/>
          <w:szCs w:val="24"/>
        </w:rPr>
        <w:t xml:space="preserve"> statement</w:t>
      </w:r>
      <w:r w:rsidRPr="00070BDA">
        <w:rPr>
          <w:rFonts w:ascii="Times New Roman" w:hAnsi="Times New Roman" w:cs="Times New Roman"/>
          <w:sz w:val="24"/>
          <w:szCs w:val="24"/>
        </w:rPr>
        <w:t xml:space="preserve">, “After </w:t>
      </w:r>
      <w:r w:rsidRPr="00070BDA">
        <w:rPr>
          <w:rFonts w:ascii="Times New Roman" w:hAnsi="Times New Roman" w:cs="Times New Roman"/>
          <w:b/>
          <w:sz w:val="24"/>
          <w:szCs w:val="24"/>
        </w:rPr>
        <w:t>unsuccessfully</w:t>
      </w:r>
      <w:r w:rsidRPr="00070BDA">
        <w:rPr>
          <w:rFonts w:ascii="Times New Roman" w:hAnsi="Times New Roman" w:cs="Times New Roman"/>
          <w:sz w:val="24"/>
          <w:szCs w:val="24"/>
        </w:rPr>
        <w:t xml:space="preserve"> suing in the United States District Court for the Southern District of New York (“</w:t>
      </w:r>
      <w:proofErr w:type="spellStart"/>
      <w:r w:rsidRPr="00070BDA">
        <w:rPr>
          <w:rFonts w:ascii="Times New Roman" w:hAnsi="Times New Roman" w:cs="Times New Roman"/>
          <w:sz w:val="24"/>
          <w:szCs w:val="24"/>
        </w:rPr>
        <w:t>SDNY</w:t>
      </w:r>
      <w:proofErr w:type="spellEnd"/>
      <w:r w:rsidRPr="00070BDA">
        <w:rPr>
          <w:rFonts w:ascii="Times New Roman" w:hAnsi="Times New Roman" w:cs="Times New Roman"/>
          <w:sz w:val="24"/>
          <w:szCs w:val="24"/>
        </w:rPr>
        <w:t>”), Plaintiff now turns to the state courts seeking the same or similar relief she was denied by the federal courts.”</w:t>
      </w:r>
      <w:r w:rsidR="001E686C" w:rsidRPr="00070BDA">
        <w:rPr>
          <w:rFonts w:ascii="Times New Roman" w:hAnsi="Times New Roman" w:cs="Times New Roman"/>
          <w:sz w:val="24"/>
          <w:szCs w:val="24"/>
        </w:rPr>
        <w:t xml:space="preserve"> </w:t>
      </w:r>
      <w:r w:rsidR="001E686C" w:rsidRPr="00070BDA">
        <w:rPr>
          <w:rFonts w:ascii="Times New Roman" w:hAnsi="Times New Roman" w:cs="Times New Roman"/>
          <w:i/>
          <w:sz w:val="24"/>
          <w:szCs w:val="24"/>
        </w:rPr>
        <w:t>Emphasis added</w:t>
      </w:r>
      <w:r w:rsidR="001E686C" w:rsidRPr="00070BDA">
        <w:rPr>
          <w:rFonts w:ascii="Times New Roman" w:hAnsi="Times New Roman" w:cs="Times New Roman"/>
          <w:sz w:val="24"/>
          <w:szCs w:val="24"/>
        </w:rPr>
        <w:t xml:space="preserve">. </w:t>
      </w:r>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R. 7.</w:t>
      </w:r>
      <w:proofErr w:type="gramEnd"/>
      <w:r w:rsidRPr="00070BDA">
        <w:rPr>
          <w:rFonts w:ascii="Times New Roman" w:hAnsi="Times New Roman" w:cs="Times New Roman"/>
          <w:sz w:val="24"/>
          <w:szCs w:val="24"/>
        </w:rPr>
        <w:t xml:space="preserve">   Again, through </w:t>
      </w:r>
      <w:r w:rsidRPr="00070BDA">
        <w:rPr>
          <w:rFonts w:ascii="Times New Roman" w:hAnsi="Times New Roman" w:cs="Times New Roman"/>
          <w:sz w:val="24"/>
          <w:szCs w:val="24"/>
        </w:rPr>
        <w:lastRenderedPageBreak/>
        <w:t xml:space="preserve">inadvertence or as a result of the confusion created by the Attorney General in its 400 plus pages of incomplete and out of context exhibits, the trial Court erred in making such a statement in its introductory paragraphs. Appellant fully set forth a </w:t>
      </w:r>
      <w:r w:rsidR="00BF7A4A" w:rsidRPr="00070BDA">
        <w:rPr>
          <w:rFonts w:ascii="Times New Roman" w:hAnsi="Times New Roman" w:cs="Times New Roman"/>
          <w:sz w:val="24"/>
          <w:szCs w:val="24"/>
        </w:rPr>
        <w:t>description</w:t>
      </w:r>
      <w:r w:rsidRPr="00070BDA">
        <w:rPr>
          <w:rFonts w:ascii="Times New Roman" w:hAnsi="Times New Roman" w:cs="Times New Roman"/>
          <w:sz w:val="24"/>
          <w:szCs w:val="24"/>
        </w:rPr>
        <w:t xml:space="preserve"> of the attachments while preserving her right to object to them as </w:t>
      </w:r>
      <w:r w:rsidR="00BF7A4A" w:rsidRPr="00070BDA">
        <w:rPr>
          <w:rFonts w:ascii="Times New Roman" w:hAnsi="Times New Roman" w:cs="Times New Roman"/>
          <w:sz w:val="24"/>
          <w:szCs w:val="24"/>
        </w:rPr>
        <w:t>inappropriate</w:t>
      </w:r>
      <w:r w:rsidRPr="00070BDA">
        <w:rPr>
          <w:rFonts w:ascii="Times New Roman" w:hAnsi="Times New Roman" w:cs="Times New Roman"/>
          <w:sz w:val="24"/>
          <w:szCs w:val="24"/>
        </w:rPr>
        <w:t xml:space="preserve">, vexatious and intentionally prejudicial in such a motion.  The inclusion of the 400 plus documents </w:t>
      </w:r>
      <w:proofErr w:type="gramStart"/>
      <w:r w:rsidRPr="00070BDA">
        <w:rPr>
          <w:rFonts w:ascii="Times New Roman" w:hAnsi="Times New Roman" w:cs="Times New Roman"/>
          <w:sz w:val="24"/>
          <w:szCs w:val="24"/>
        </w:rPr>
        <w:t>was clearly done with malice aforethought and intended to prejudice Appellant</w:t>
      </w:r>
      <w:proofErr w:type="gramEnd"/>
      <w:r w:rsidRPr="00070BDA">
        <w:rPr>
          <w:rFonts w:ascii="Times New Roman" w:hAnsi="Times New Roman" w:cs="Times New Roman"/>
          <w:sz w:val="24"/>
          <w:szCs w:val="24"/>
        </w:rPr>
        <w:t xml:space="preserve">. </w:t>
      </w:r>
    </w:p>
    <w:p w:rsidR="00C3512B" w:rsidRPr="00070BDA" w:rsidRDefault="00C3512B" w:rsidP="00821778">
      <w:pPr>
        <w:spacing w:after="0" w:line="480" w:lineRule="auto"/>
        <w:ind w:left="1080" w:firstLine="360"/>
        <w:jc w:val="both"/>
        <w:rPr>
          <w:rFonts w:ascii="Times New Roman" w:hAnsi="Times New Roman" w:cs="Times New Roman"/>
          <w:sz w:val="24"/>
          <w:szCs w:val="24"/>
        </w:rPr>
      </w:pPr>
    </w:p>
    <w:p w:rsidR="00C3512B" w:rsidRPr="00070BDA" w:rsidRDefault="00C3512B" w:rsidP="00821778">
      <w:pPr>
        <w:spacing w:after="0" w:line="480" w:lineRule="auto"/>
        <w:ind w:left="1080" w:firstLine="360"/>
        <w:jc w:val="both"/>
        <w:rPr>
          <w:rFonts w:ascii="Times New Roman" w:hAnsi="Times New Roman" w:cs="Times New Roman"/>
          <w:sz w:val="24"/>
          <w:szCs w:val="24"/>
          <w:u w:val="single"/>
        </w:rPr>
      </w:pPr>
      <w:r w:rsidRPr="00070BDA">
        <w:rPr>
          <w:rFonts w:ascii="Times New Roman" w:hAnsi="Times New Roman" w:cs="Times New Roman"/>
          <w:sz w:val="24"/>
          <w:szCs w:val="24"/>
        </w:rPr>
        <w:t xml:space="preserve">The trial court erred and abused its discretion in accepting as true the allegations of the Attorney General, all hearsay, </w:t>
      </w:r>
      <w:proofErr w:type="gramStart"/>
      <w:r w:rsidRPr="00070BDA">
        <w:rPr>
          <w:rFonts w:ascii="Times New Roman" w:hAnsi="Times New Roman" w:cs="Times New Roman"/>
          <w:sz w:val="24"/>
          <w:szCs w:val="24"/>
        </w:rPr>
        <w:t>all inappropriate</w:t>
      </w:r>
      <w:proofErr w:type="gramEnd"/>
      <w:r w:rsidRPr="00070BDA">
        <w:rPr>
          <w:rFonts w:ascii="Times New Roman" w:hAnsi="Times New Roman" w:cs="Times New Roman"/>
          <w:sz w:val="24"/>
          <w:szCs w:val="24"/>
        </w:rPr>
        <w:t xml:space="preserve"> to </w:t>
      </w:r>
      <w:r w:rsidR="00764542" w:rsidRPr="00070BDA">
        <w:rPr>
          <w:rFonts w:ascii="Times New Roman" w:hAnsi="Times New Roman" w:cs="Times New Roman"/>
          <w:sz w:val="24"/>
          <w:szCs w:val="24"/>
        </w:rPr>
        <w:t xml:space="preserve">the </w:t>
      </w:r>
      <w:proofErr w:type="spellStart"/>
      <w:r w:rsidR="00764542" w:rsidRPr="00070BDA">
        <w:rPr>
          <w:rFonts w:ascii="Times New Roman" w:hAnsi="Times New Roman" w:cs="Times New Roman"/>
          <w:sz w:val="24"/>
          <w:szCs w:val="24"/>
        </w:rPr>
        <w:t>CPLR</w:t>
      </w:r>
      <w:proofErr w:type="spellEnd"/>
      <w:r w:rsidRPr="00070BDA">
        <w:rPr>
          <w:rFonts w:ascii="Times New Roman" w:hAnsi="Times New Roman" w:cs="Times New Roman"/>
          <w:sz w:val="24"/>
          <w:szCs w:val="24"/>
        </w:rPr>
        <w:t xml:space="preserve"> 3211 motion.   </w:t>
      </w:r>
      <w:r w:rsidRPr="00070BDA">
        <w:rPr>
          <w:rFonts w:ascii="Times New Roman" w:hAnsi="Times New Roman" w:cs="Times New Roman"/>
          <w:sz w:val="24"/>
          <w:szCs w:val="24"/>
          <w:u w:val="single"/>
        </w:rPr>
        <w:t xml:space="preserve">Appellant </w:t>
      </w:r>
    </w:p>
    <w:p w:rsidR="00C3512B" w:rsidRPr="00070BDA" w:rsidRDefault="00C3512B" w:rsidP="00821778">
      <w:pPr>
        <w:spacing w:after="0" w:line="480" w:lineRule="auto"/>
        <w:ind w:left="1080"/>
        <w:jc w:val="both"/>
        <w:rPr>
          <w:rFonts w:ascii="Times New Roman" w:hAnsi="Times New Roman" w:cs="Times New Roman"/>
          <w:sz w:val="24"/>
          <w:szCs w:val="24"/>
        </w:rPr>
      </w:pPr>
      <w:proofErr w:type="gramStart"/>
      <w:r w:rsidRPr="00070BDA">
        <w:rPr>
          <w:rFonts w:ascii="Times New Roman" w:hAnsi="Times New Roman" w:cs="Times New Roman"/>
          <w:sz w:val="24"/>
          <w:szCs w:val="24"/>
          <w:u w:val="single"/>
        </w:rPr>
        <w:t>herein</w:t>
      </w:r>
      <w:proofErr w:type="gramEnd"/>
      <w:r w:rsidRPr="00070BDA">
        <w:rPr>
          <w:rFonts w:ascii="Times New Roman" w:hAnsi="Times New Roman" w:cs="Times New Roman"/>
          <w:sz w:val="24"/>
          <w:szCs w:val="24"/>
          <w:u w:val="single"/>
        </w:rPr>
        <w:t xml:space="preserve"> incorporates by reference as if fully duplicated herein to include but not be limited to all arguments and all evidence set forth in her motions in the trial Court</w:t>
      </w:r>
      <w:r w:rsidRPr="00070BDA">
        <w:rPr>
          <w:rFonts w:ascii="Times New Roman" w:hAnsi="Times New Roman" w:cs="Times New Roman"/>
          <w:sz w:val="24"/>
          <w:szCs w:val="24"/>
        </w:rPr>
        <w:t xml:space="preserve">. </w:t>
      </w:r>
      <w:r w:rsidR="008243E3" w:rsidRPr="00070BDA">
        <w:rPr>
          <w:rFonts w:ascii="Times New Roman" w:hAnsi="Times New Roman" w:cs="Times New Roman"/>
          <w:sz w:val="24"/>
          <w:szCs w:val="24"/>
        </w:rPr>
        <w:t xml:space="preserve">The papers attached to the motion papers below are replete with true statements and evidence of the actions contained in the complaint herein.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The </w:t>
      </w:r>
      <w:r w:rsidR="00BF7A4A" w:rsidRPr="00070BDA">
        <w:rPr>
          <w:rFonts w:ascii="Times New Roman" w:hAnsi="Times New Roman" w:cs="Times New Roman"/>
          <w:sz w:val="24"/>
          <w:szCs w:val="24"/>
        </w:rPr>
        <w:t>Attorney</w:t>
      </w:r>
      <w:r w:rsidRPr="00070BDA">
        <w:rPr>
          <w:rFonts w:ascii="Times New Roman" w:hAnsi="Times New Roman" w:cs="Times New Roman"/>
          <w:sz w:val="24"/>
          <w:szCs w:val="24"/>
        </w:rPr>
        <w:t xml:space="preserve"> General </w:t>
      </w:r>
      <w:r w:rsidR="00BF7A4A" w:rsidRPr="00070BDA">
        <w:rPr>
          <w:rFonts w:ascii="Times New Roman" w:hAnsi="Times New Roman" w:cs="Times New Roman"/>
          <w:sz w:val="24"/>
          <w:szCs w:val="24"/>
        </w:rPr>
        <w:t>intended</w:t>
      </w:r>
      <w:r w:rsidRPr="00070BDA">
        <w:rPr>
          <w:rFonts w:ascii="Times New Roman" w:hAnsi="Times New Roman" w:cs="Times New Roman"/>
          <w:sz w:val="24"/>
          <w:szCs w:val="24"/>
        </w:rPr>
        <w:t xml:space="preserve"> to and did create the false impression that plaintiff </w:t>
      </w:r>
      <w:r w:rsidR="00BF7A4A" w:rsidRPr="00070BDA">
        <w:rPr>
          <w:rFonts w:ascii="Times New Roman" w:hAnsi="Times New Roman" w:cs="Times New Roman"/>
          <w:sz w:val="24"/>
          <w:szCs w:val="24"/>
        </w:rPr>
        <w:t>recklessly</w:t>
      </w:r>
      <w:r w:rsidRPr="00070BDA">
        <w:rPr>
          <w:rFonts w:ascii="Times New Roman" w:hAnsi="Times New Roman" w:cs="Times New Roman"/>
          <w:sz w:val="24"/>
          <w:szCs w:val="24"/>
        </w:rPr>
        <w:t xml:space="preserve"> or intentionally commenced multiple suits in a number of courts about the same parties and about the same issues.  It </w:t>
      </w:r>
      <w:proofErr w:type="gramStart"/>
      <w:r w:rsidRPr="00070BDA">
        <w:rPr>
          <w:rFonts w:ascii="Times New Roman" w:hAnsi="Times New Roman" w:cs="Times New Roman"/>
          <w:sz w:val="24"/>
          <w:szCs w:val="24"/>
        </w:rPr>
        <w:t>is noted</w:t>
      </w:r>
      <w:proofErr w:type="gramEnd"/>
      <w:r w:rsidRPr="00070BDA">
        <w:rPr>
          <w:rFonts w:ascii="Times New Roman" w:hAnsi="Times New Roman" w:cs="Times New Roman"/>
          <w:sz w:val="24"/>
          <w:szCs w:val="24"/>
        </w:rPr>
        <w:t xml:space="preserve"> in this Court’s own three lawsuits concerning judicial compensation that similar suits have erupted in the past over compensation between then Governor Mario Cuomo and the Judiciary with extensive litigation. See, </w:t>
      </w:r>
      <w:proofErr w:type="spellStart"/>
      <w:r w:rsidRPr="00070BDA">
        <w:rPr>
          <w:rFonts w:ascii="Times New Roman" w:hAnsi="Times New Roman" w:cs="Times New Roman"/>
          <w:i/>
          <w:sz w:val="24"/>
          <w:szCs w:val="24"/>
        </w:rPr>
        <w:t>Maresca</w:t>
      </w:r>
      <w:proofErr w:type="spellEnd"/>
      <w:r w:rsidRPr="00070BDA">
        <w:rPr>
          <w:rFonts w:ascii="Times New Roman" w:hAnsi="Times New Roman" w:cs="Times New Roman"/>
          <w:i/>
          <w:sz w:val="24"/>
          <w:szCs w:val="24"/>
        </w:rPr>
        <w:t xml:space="preserve"> v. Cuomo</w:t>
      </w:r>
      <w:r w:rsidRPr="00070BDA">
        <w:rPr>
          <w:rFonts w:ascii="Times New Roman" w:hAnsi="Times New Roman" w:cs="Times New Roman"/>
          <w:sz w:val="24"/>
          <w:szCs w:val="24"/>
        </w:rPr>
        <w:t xml:space="preserve">, 64 N.Y.2d 242 (1984) as noted by Judge </w:t>
      </w:r>
      <w:proofErr w:type="spellStart"/>
      <w:r w:rsidRPr="00070BDA">
        <w:rPr>
          <w:rFonts w:ascii="Times New Roman" w:hAnsi="Times New Roman" w:cs="Times New Roman"/>
          <w:sz w:val="24"/>
          <w:szCs w:val="24"/>
        </w:rPr>
        <w:t>Pigott</w:t>
      </w:r>
      <w:proofErr w:type="spellEnd"/>
      <w:r w:rsidRPr="00070BDA">
        <w:rPr>
          <w:rFonts w:ascii="Times New Roman" w:hAnsi="Times New Roman" w:cs="Times New Roman"/>
          <w:sz w:val="24"/>
          <w:szCs w:val="24"/>
        </w:rPr>
        <w:t xml:space="preserve"> in </w:t>
      </w:r>
      <w:proofErr w:type="spellStart"/>
      <w:r w:rsidRPr="00070BDA">
        <w:rPr>
          <w:rFonts w:ascii="Times New Roman" w:hAnsi="Times New Roman" w:cs="Times New Roman"/>
          <w:i/>
          <w:sz w:val="24"/>
          <w:szCs w:val="24"/>
        </w:rPr>
        <w:t>Maron</w:t>
      </w:r>
      <w:proofErr w:type="spellEnd"/>
      <w:r w:rsidRPr="00070BDA">
        <w:rPr>
          <w:rFonts w:ascii="Times New Roman" w:hAnsi="Times New Roman" w:cs="Times New Roman"/>
          <w:i/>
          <w:sz w:val="24"/>
          <w:szCs w:val="24"/>
        </w:rPr>
        <w:t xml:space="preserve"> v. Silver, </w:t>
      </w:r>
      <w:proofErr w:type="spellStart"/>
      <w:r w:rsidRPr="00070BDA">
        <w:rPr>
          <w:rFonts w:ascii="Times New Roman" w:hAnsi="Times New Roman" w:cs="Times New Roman"/>
          <w:i/>
          <w:sz w:val="24"/>
          <w:szCs w:val="24"/>
        </w:rPr>
        <w:t>Larabee</w:t>
      </w:r>
      <w:proofErr w:type="spellEnd"/>
      <w:r w:rsidRPr="00070BDA">
        <w:rPr>
          <w:rFonts w:ascii="Times New Roman" w:hAnsi="Times New Roman" w:cs="Times New Roman"/>
          <w:i/>
          <w:sz w:val="24"/>
          <w:szCs w:val="24"/>
        </w:rPr>
        <w:t xml:space="preserve"> v. Governor and Chief Judge v. Governor</w:t>
      </w:r>
      <w:r w:rsidRPr="00070BDA">
        <w:rPr>
          <w:rFonts w:ascii="Times New Roman" w:hAnsi="Times New Roman" w:cs="Times New Roman"/>
          <w:sz w:val="24"/>
          <w:szCs w:val="24"/>
        </w:rPr>
        <w:t xml:space="preserve">, at III. (2010).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  Omitted from the trial Court’s order is the fact that Appellant’s one action and two removals of the unconstitutional “Star Chamber” proceeding to federal court by Appellant in the Southern District did not involve the same causes and </w:t>
      </w:r>
      <w:proofErr w:type="gramStart"/>
      <w:r w:rsidRPr="00070BDA">
        <w:rPr>
          <w:rFonts w:ascii="Times New Roman" w:hAnsi="Times New Roman" w:cs="Times New Roman"/>
          <w:sz w:val="24"/>
          <w:szCs w:val="24"/>
        </w:rPr>
        <w:t>were never decided</w:t>
      </w:r>
      <w:proofErr w:type="gramEnd"/>
      <w:r w:rsidRPr="00070BDA">
        <w:rPr>
          <w:rFonts w:ascii="Times New Roman" w:hAnsi="Times New Roman" w:cs="Times New Roman"/>
          <w:sz w:val="24"/>
          <w:szCs w:val="24"/>
        </w:rPr>
        <w:t xml:space="preserve"> on the merits.  </w:t>
      </w:r>
      <w:r w:rsidRPr="00070BDA">
        <w:rPr>
          <w:rFonts w:ascii="Times New Roman" w:hAnsi="Times New Roman" w:cs="Times New Roman"/>
          <w:sz w:val="24"/>
          <w:szCs w:val="24"/>
          <w:vertAlign w:val="superscript"/>
        </w:rPr>
        <w:footnoteReference w:id="1"/>
      </w:r>
      <w:r w:rsidRPr="00070BDA">
        <w:rPr>
          <w:rFonts w:ascii="Times New Roman" w:hAnsi="Times New Roman" w:cs="Times New Roman"/>
          <w:sz w:val="24"/>
          <w:szCs w:val="24"/>
        </w:rPr>
        <w:t xml:space="preserve"> Both removal petitions </w:t>
      </w:r>
      <w:proofErr w:type="gramStart"/>
      <w:r w:rsidRPr="00070BDA">
        <w:rPr>
          <w:rFonts w:ascii="Times New Roman" w:hAnsi="Times New Roman" w:cs="Times New Roman"/>
          <w:sz w:val="24"/>
          <w:szCs w:val="24"/>
        </w:rPr>
        <w:t>were never denied</w:t>
      </w:r>
      <w:proofErr w:type="gramEnd"/>
      <w:r w:rsidRPr="00070BDA">
        <w:rPr>
          <w:rFonts w:ascii="Times New Roman" w:hAnsi="Times New Roman" w:cs="Times New Roman"/>
          <w:sz w:val="24"/>
          <w:szCs w:val="24"/>
        </w:rPr>
        <w:t xml:space="preserve"> without discovery or any litigation and the</w:t>
      </w:r>
      <w:r w:rsidR="00C3512B" w:rsidRPr="00070BDA">
        <w:rPr>
          <w:rFonts w:ascii="Times New Roman" w:hAnsi="Times New Roman" w:cs="Times New Roman"/>
          <w:sz w:val="24"/>
          <w:szCs w:val="24"/>
        </w:rPr>
        <w:t xml:space="preserve"> instant </w:t>
      </w:r>
      <w:r w:rsidRPr="00070BDA">
        <w:rPr>
          <w:rFonts w:ascii="Times New Roman" w:hAnsi="Times New Roman" w:cs="Times New Roman"/>
          <w:sz w:val="24"/>
          <w:szCs w:val="24"/>
        </w:rPr>
        <w:t xml:space="preserve">case was dismissed in the same manner.  </w:t>
      </w:r>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 xml:space="preserve">This honorable Court must also reverse, remand and perhaps reassign the case based on the prejudicial and </w:t>
      </w:r>
      <w:r w:rsidR="00BF7A4A" w:rsidRPr="00070BDA">
        <w:rPr>
          <w:rFonts w:ascii="Times New Roman" w:hAnsi="Times New Roman" w:cs="Times New Roman"/>
          <w:sz w:val="24"/>
          <w:szCs w:val="24"/>
        </w:rPr>
        <w:t>biased miss</w:t>
      </w:r>
      <w:r w:rsidRPr="00070BDA">
        <w:rPr>
          <w:rFonts w:ascii="Times New Roman" w:hAnsi="Times New Roman" w:cs="Times New Roman"/>
          <w:sz w:val="24"/>
          <w:szCs w:val="24"/>
        </w:rPr>
        <w:t xml:space="preserve">-characterization of Appellant’s litigation is in the next sentence that states: “Plaintiff alleges federal and state claims, contending that Defendants engaged in a </w:t>
      </w:r>
      <w:r w:rsidRPr="00070BDA">
        <w:rPr>
          <w:rFonts w:ascii="Times New Roman" w:hAnsi="Times New Roman" w:cs="Times New Roman"/>
          <w:b/>
          <w:sz w:val="24"/>
          <w:szCs w:val="24"/>
        </w:rPr>
        <w:t>vast conspiracy</w:t>
      </w:r>
      <w:r w:rsidRPr="00070BDA">
        <w:rPr>
          <w:rFonts w:ascii="Times New Roman" w:hAnsi="Times New Roman" w:cs="Times New Roman"/>
          <w:sz w:val="24"/>
          <w:szCs w:val="24"/>
        </w:rPr>
        <w:t xml:space="preserve"> of harassment and mail and wire fraud, in violation of her procedural and </w:t>
      </w:r>
      <w:r w:rsidR="00BF7A4A" w:rsidRPr="00070BDA">
        <w:rPr>
          <w:rFonts w:ascii="Times New Roman" w:hAnsi="Times New Roman" w:cs="Times New Roman"/>
          <w:sz w:val="24"/>
          <w:szCs w:val="24"/>
        </w:rPr>
        <w:t>substantive</w:t>
      </w:r>
      <w:r w:rsidRPr="00070BDA">
        <w:rPr>
          <w:rFonts w:ascii="Times New Roman" w:hAnsi="Times New Roman" w:cs="Times New Roman"/>
          <w:sz w:val="24"/>
          <w:szCs w:val="24"/>
        </w:rPr>
        <w:t xml:space="preserve"> due process rights and her equal protection rights.”</w:t>
      </w:r>
      <w:proofErr w:type="gramEnd"/>
      <w:r w:rsidRPr="00070BDA">
        <w:rPr>
          <w:rFonts w:ascii="Times New Roman" w:hAnsi="Times New Roman" w:cs="Times New Roman"/>
          <w:sz w:val="24"/>
          <w:szCs w:val="24"/>
        </w:rPr>
        <w:t xml:space="preserve">  </w:t>
      </w:r>
      <w:r w:rsidRPr="00070BDA">
        <w:rPr>
          <w:rFonts w:ascii="Times New Roman" w:hAnsi="Times New Roman" w:cs="Times New Roman"/>
          <w:i/>
          <w:sz w:val="24"/>
          <w:szCs w:val="24"/>
        </w:rPr>
        <w:t>Emphasis added</w:t>
      </w:r>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R. 7.</w:t>
      </w:r>
      <w:proofErr w:type="gramEnd"/>
    </w:p>
    <w:p w:rsidR="00683EB3" w:rsidRPr="00070BDA" w:rsidRDefault="00683EB3" w:rsidP="00821778">
      <w:pPr>
        <w:spacing w:after="0" w:line="480" w:lineRule="auto"/>
        <w:ind w:left="1080" w:firstLine="360"/>
        <w:jc w:val="both"/>
        <w:rPr>
          <w:rFonts w:ascii="Times New Roman" w:hAnsi="Times New Roman" w:cs="Times New Roman"/>
          <w:sz w:val="24"/>
          <w:szCs w:val="24"/>
        </w:rPr>
      </w:pPr>
    </w:p>
    <w:p w:rsidR="00683EB3" w:rsidRPr="00070BDA" w:rsidRDefault="00683EB3" w:rsidP="00821778">
      <w:pPr>
        <w:spacing w:after="0" w:line="480" w:lineRule="auto"/>
        <w:ind w:left="108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The complaint does not use the word conspiracy at all.  Written in simple, plain language, the complaint speaks for itself and stands on its own without having to be </w:t>
      </w:r>
      <w:proofErr w:type="gramStart"/>
      <w:r w:rsidRPr="00070BDA">
        <w:rPr>
          <w:rFonts w:ascii="Times New Roman" w:hAnsi="Times New Roman" w:cs="Times New Roman"/>
          <w:sz w:val="24"/>
          <w:szCs w:val="24"/>
        </w:rPr>
        <w:t>dramatized</w:t>
      </w:r>
      <w:proofErr w:type="gramEnd"/>
      <w:r w:rsidRPr="00070BDA">
        <w:rPr>
          <w:rFonts w:ascii="Times New Roman" w:hAnsi="Times New Roman" w:cs="Times New Roman"/>
          <w:sz w:val="24"/>
          <w:szCs w:val="24"/>
        </w:rPr>
        <w:t xml:space="preserve"> or distorted in this manner. </w:t>
      </w:r>
    </w:p>
    <w:p w:rsidR="00097F4E" w:rsidRPr="00070BDA" w:rsidRDefault="00097F4E" w:rsidP="00821778">
      <w:pPr>
        <w:spacing w:after="0" w:line="480" w:lineRule="auto"/>
        <w:ind w:left="1080" w:firstLine="360"/>
        <w:jc w:val="both"/>
        <w:rPr>
          <w:rFonts w:ascii="Times New Roman" w:hAnsi="Times New Roman" w:cs="Times New Roman"/>
          <w:sz w:val="24"/>
          <w:szCs w:val="24"/>
        </w:rPr>
      </w:pPr>
    </w:p>
    <w:p w:rsidR="00097F4E" w:rsidRPr="00070BDA" w:rsidRDefault="00097F4E" w:rsidP="00821778">
      <w:pPr>
        <w:spacing w:after="0" w:line="480" w:lineRule="auto"/>
        <w:ind w:left="1080" w:firstLine="360"/>
        <w:rPr>
          <w:rFonts w:ascii="Times New Roman" w:hAnsi="Times New Roman" w:cs="Times New Roman"/>
          <w:sz w:val="24"/>
          <w:szCs w:val="24"/>
        </w:rPr>
      </w:pPr>
      <w:r w:rsidRPr="00070BDA">
        <w:rPr>
          <w:rFonts w:ascii="Times New Roman" w:hAnsi="Times New Roman" w:cs="Times New Roman"/>
          <w:sz w:val="24"/>
          <w:szCs w:val="24"/>
        </w:rPr>
        <w:lastRenderedPageBreak/>
        <w:t>While the trial court mentioned the statutory grounds relied on by defendant-respondent (“</w:t>
      </w:r>
      <w:proofErr w:type="spellStart"/>
      <w:r w:rsidRPr="00070BDA">
        <w:rPr>
          <w:rFonts w:ascii="Times New Roman" w:hAnsi="Times New Roman" w:cs="Times New Roman"/>
          <w:sz w:val="24"/>
          <w:szCs w:val="24"/>
        </w:rPr>
        <w:t>Appellee</w:t>
      </w:r>
      <w:proofErr w:type="spellEnd"/>
      <w:r w:rsidRPr="00070BDA">
        <w:rPr>
          <w:rFonts w:ascii="Times New Roman" w:hAnsi="Times New Roman" w:cs="Times New Roman"/>
          <w:sz w:val="24"/>
          <w:szCs w:val="24"/>
        </w:rPr>
        <w:t>”), it did so without citation and without any analysis. (R. 7-8.</w:t>
      </w:r>
    </w:p>
    <w:p w:rsidR="00097F4E" w:rsidRPr="00070BDA" w:rsidRDefault="00097F4E" w:rsidP="00821778">
      <w:pPr>
        <w:spacing w:after="0" w:line="480" w:lineRule="auto"/>
        <w:ind w:left="1080"/>
        <w:rPr>
          <w:rFonts w:ascii="Times New Roman" w:hAnsi="Times New Roman" w:cs="Times New Roman"/>
          <w:sz w:val="24"/>
          <w:szCs w:val="24"/>
        </w:rPr>
      </w:pPr>
      <w:r w:rsidRPr="00070BDA">
        <w:rPr>
          <w:rFonts w:ascii="Times New Roman" w:hAnsi="Times New Roman" w:cs="Times New Roman"/>
          <w:sz w:val="24"/>
          <w:szCs w:val="24"/>
        </w:rPr>
        <w:t xml:space="preserve">The order omitted any clear reference to or reliance on the statutes used in the motion.  In fact, of the one page short form order, two thirds are a summary, </w:t>
      </w:r>
      <w:r w:rsidR="00BF7A4A" w:rsidRPr="00070BDA">
        <w:rPr>
          <w:rFonts w:ascii="Times New Roman" w:hAnsi="Times New Roman" w:cs="Times New Roman"/>
          <w:sz w:val="24"/>
          <w:szCs w:val="24"/>
        </w:rPr>
        <w:t>incomplete recapitulation</w:t>
      </w:r>
      <w:r w:rsidRPr="00070BDA">
        <w:rPr>
          <w:rFonts w:ascii="Times New Roman" w:hAnsi="Times New Roman" w:cs="Times New Roman"/>
          <w:sz w:val="24"/>
          <w:szCs w:val="24"/>
        </w:rPr>
        <w:t xml:space="preserve"> of the applications made by the parties, and only the final one third of the order provides any analysis of the law applied at all.  Appellant continues to object to the false characterization of the 400 plus exhibits included in the Attorney General’s motion papers, even if that office </w:t>
      </w:r>
      <w:proofErr w:type="gramStart"/>
      <w:r w:rsidRPr="00070BDA">
        <w:rPr>
          <w:rFonts w:ascii="Times New Roman" w:hAnsi="Times New Roman" w:cs="Times New Roman"/>
          <w:sz w:val="24"/>
          <w:szCs w:val="24"/>
        </w:rPr>
        <w:t>is not immediately disqualified</w:t>
      </w:r>
      <w:proofErr w:type="gramEnd"/>
      <w:r w:rsidRPr="00070BDA">
        <w:rPr>
          <w:rFonts w:ascii="Times New Roman" w:hAnsi="Times New Roman" w:cs="Times New Roman"/>
          <w:sz w:val="24"/>
          <w:szCs w:val="24"/>
        </w:rPr>
        <w:t xml:space="preserve">.   </w:t>
      </w:r>
    </w:p>
    <w:p w:rsidR="00097F4E" w:rsidRPr="00070BDA" w:rsidRDefault="00331AAE" w:rsidP="00821778">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tab/>
      </w:r>
    </w:p>
    <w:p w:rsidR="00097F4E" w:rsidRPr="00070BDA" w:rsidRDefault="00097F4E" w:rsidP="00821778">
      <w:pPr>
        <w:spacing w:after="0" w:line="480" w:lineRule="auto"/>
        <w:ind w:left="1080" w:firstLine="360"/>
        <w:rPr>
          <w:rFonts w:ascii="Times New Roman" w:eastAsia="Times New Roman" w:hAnsi="Times New Roman" w:cs="Times New Roman"/>
          <w:sz w:val="24"/>
          <w:szCs w:val="24"/>
        </w:rPr>
      </w:pPr>
      <w:proofErr w:type="gramStart"/>
      <w:r w:rsidRPr="00070BDA">
        <w:rPr>
          <w:rFonts w:ascii="Times New Roman" w:hAnsi="Times New Roman" w:cs="Times New Roman"/>
          <w:sz w:val="24"/>
          <w:szCs w:val="24"/>
        </w:rPr>
        <w:t xml:space="preserve">Even in the Third Department stage of  </w:t>
      </w:r>
      <w:proofErr w:type="spellStart"/>
      <w:r w:rsidRPr="00070BDA">
        <w:rPr>
          <w:rFonts w:ascii="Times New Roman" w:hAnsi="Times New Roman" w:cs="Times New Roman"/>
          <w:i/>
          <w:sz w:val="24"/>
          <w:szCs w:val="24"/>
        </w:rPr>
        <w:t>Maron</w:t>
      </w:r>
      <w:proofErr w:type="spellEnd"/>
      <w:r w:rsidRPr="00070BDA">
        <w:rPr>
          <w:rFonts w:ascii="Times New Roman" w:hAnsi="Times New Roman" w:cs="Times New Roman"/>
          <w:i/>
          <w:sz w:val="24"/>
          <w:szCs w:val="24"/>
        </w:rPr>
        <w:t xml:space="preserve"> v. Silver</w:t>
      </w:r>
      <w:r w:rsidRPr="00070BDA">
        <w:rPr>
          <w:rFonts w:ascii="Times New Roman" w:hAnsi="Times New Roman" w:cs="Times New Roman"/>
          <w:sz w:val="24"/>
          <w:szCs w:val="24"/>
        </w:rPr>
        <w:t>, Judge Peters, concurring in part and dissenting in part stated that “As the majority notes, since this matter involves a motion to dismiss for failure to state a cause of action (</w:t>
      </w:r>
      <w:r w:rsidRPr="00070BDA">
        <w:rPr>
          <w:rFonts w:ascii="Times New Roman" w:hAnsi="Times New Roman" w:cs="Times New Roman"/>
          <w:i/>
          <w:iCs/>
          <w:sz w:val="24"/>
          <w:szCs w:val="24"/>
        </w:rPr>
        <w:t>see</w:t>
      </w:r>
      <w:r w:rsidRPr="00070BDA">
        <w:rPr>
          <w:rFonts w:ascii="Times New Roman" w:hAnsi="Times New Roman" w:cs="Times New Roman"/>
          <w:sz w:val="24"/>
          <w:szCs w:val="24"/>
        </w:rPr>
        <w:t xml:space="preserve"> </w:t>
      </w:r>
      <w:proofErr w:type="spellStart"/>
      <w:r w:rsidRPr="00070BDA">
        <w:rPr>
          <w:rFonts w:ascii="Times New Roman" w:hAnsi="Times New Roman" w:cs="Times New Roman"/>
          <w:sz w:val="24"/>
          <w:szCs w:val="24"/>
        </w:rPr>
        <w:t>CPLR</w:t>
      </w:r>
      <w:proofErr w:type="spellEnd"/>
      <w:r w:rsidRPr="00070BDA">
        <w:rPr>
          <w:rFonts w:ascii="Times New Roman" w:hAnsi="Times New Roman" w:cs="Times New Roman"/>
          <w:sz w:val="24"/>
          <w:szCs w:val="24"/>
        </w:rPr>
        <w:t xml:space="preserve"> 3211 [a] [7]), </w:t>
      </w:r>
      <w:r w:rsidRPr="00070BDA">
        <w:rPr>
          <w:rFonts w:ascii="Times New Roman" w:hAnsi="Times New Roman" w:cs="Times New Roman"/>
          <w:b/>
          <w:sz w:val="24"/>
          <w:szCs w:val="24"/>
        </w:rPr>
        <w:t>we must liberally construe the pleadings, grant petitioners the benefit of each favorable inference, and limit our review to a determination as to whether the facts they allege fall within a knowable legal theory</w:t>
      </w:r>
      <w:r w:rsidRPr="00070BDA">
        <w:rPr>
          <w:rFonts w:ascii="Times New Roman" w:hAnsi="Times New Roman" w:cs="Times New Roman"/>
          <w:sz w:val="24"/>
          <w:szCs w:val="24"/>
        </w:rPr>
        <w:t xml:space="preserve"> (citations omitted) (</w:t>
      </w:r>
      <w:r w:rsidRPr="00070BDA">
        <w:rPr>
          <w:rFonts w:ascii="Times New Roman" w:hAnsi="Times New Roman" w:cs="Times New Roman"/>
          <w:i/>
          <w:iCs/>
          <w:sz w:val="24"/>
          <w:szCs w:val="24"/>
        </w:rPr>
        <w:t>see Leon v Martinez</w:t>
      </w:r>
      <w:r w:rsidRPr="00070BDA">
        <w:rPr>
          <w:rFonts w:ascii="Times New Roman" w:hAnsi="Times New Roman" w:cs="Times New Roman"/>
          <w:sz w:val="24"/>
          <w:szCs w:val="24"/>
        </w:rPr>
        <w:t>, 84 NY2d 83, 88 [1994]).</w:t>
      </w:r>
      <w:proofErr w:type="gramEnd"/>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Applying this standard of review, Supreme Court permitted petitioners' separation of powers claim to proceed under two theories: (1) that the diminished actual value of their compensation impacted judicial independence by forcing judges to prematurely abandon their positions and (2) that a motivating force behind stagnant judicial compensation was retaliation for recent court rulings…</w:t>
      </w:r>
      <w:r w:rsidRPr="00070BDA">
        <w:rPr>
          <w:rFonts w:ascii="Times New Roman" w:eastAsia="Times New Roman" w:hAnsi="Times New Roman" w:cs="Times New Roman"/>
          <w:sz w:val="24"/>
          <w:szCs w:val="24"/>
        </w:rPr>
        <w:t xml:space="preserve">Given the </w:t>
      </w:r>
      <w:r w:rsidRPr="00070BDA">
        <w:rPr>
          <w:rFonts w:ascii="Times New Roman" w:eastAsia="Times New Roman" w:hAnsi="Times New Roman" w:cs="Times New Roman"/>
          <w:b/>
          <w:sz w:val="24"/>
          <w:szCs w:val="24"/>
        </w:rPr>
        <w:t>early pre-discovery phase of this litigation</w:t>
      </w:r>
      <w:r w:rsidRPr="00070BDA">
        <w:rPr>
          <w:rFonts w:ascii="Times New Roman" w:eastAsia="Times New Roman" w:hAnsi="Times New Roman" w:cs="Times New Roman"/>
          <w:sz w:val="24"/>
          <w:szCs w:val="24"/>
        </w:rPr>
        <w:t>, I agree…with Supreme Court that petitioners sufficiently pleaded a viable separation of powers claim.”</w:t>
      </w:r>
      <w:proofErr w:type="gramEnd"/>
      <w:r w:rsidRPr="00070BDA">
        <w:rPr>
          <w:rFonts w:ascii="Times New Roman" w:hAnsi="Times New Roman" w:cs="Times New Roman"/>
          <w:sz w:val="24"/>
          <w:szCs w:val="24"/>
        </w:rPr>
        <w:t xml:space="preserve"> 2008 NY Slip Op 08573 [58 AD3d 102]</w:t>
      </w:r>
    </w:p>
    <w:p w:rsidR="00097F4E" w:rsidRPr="00070BDA" w:rsidRDefault="00097F4E" w:rsidP="00821778">
      <w:pPr>
        <w:spacing w:before="100" w:beforeAutospacing="1" w:after="100" w:afterAutospacing="1" w:line="480" w:lineRule="auto"/>
        <w:ind w:left="1080"/>
        <w:rPr>
          <w:rFonts w:ascii="Times New Roman" w:eastAsia="Times New Roman" w:hAnsi="Times New Roman" w:cs="Times New Roman"/>
          <w:i/>
          <w:sz w:val="24"/>
          <w:szCs w:val="24"/>
        </w:rPr>
      </w:pPr>
      <w:r w:rsidRPr="00070BDA">
        <w:rPr>
          <w:rFonts w:ascii="Times New Roman" w:eastAsia="Times New Roman" w:hAnsi="Times New Roman" w:cs="Times New Roman"/>
          <w:i/>
          <w:sz w:val="24"/>
          <w:szCs w:val="24"/>
        </w:rPr>
        <w:lastRenderedPageBreak/>
        <w:t xml:space="preserve">Emphasis added.  </w:t>
      </w:r>
    </w:p>
    <w:p w:rsidR="00764542" w:rsidRPr="00070BDA" w:rsidRDefault="00764542" w:rsidP="00821778">
      <w:pPr>
        <w:spacing w:after="0" w:line="240" w:lineRule="auto"/>
        <w:ind w:left="720"/>
        <w:jc w:val="both"/>
        <w:rPr>
          <w:rFonts w:ascii="Times New Roman" w:hAnsi="Times New Roman" w:cs="Times New Roman"/>
          <w:sz w:val="24"/>
          <w:szCs w:val="24"/>
        </w:rPr>
      </w:pPr>
      <w:r w:rsidRPr="00070BDA">
        <w:rPr>
          <w:rFonts w:ascii="Times New Roman" w:hAnsi="Times New Roman" w:cs="Times New Roman"/>
          <w:b/>
          <w:sz w:val="24"/>
          <w:szCs w:val="24"/>
        </w:rPr>
        <w:t>B.</w:t>
      </w:r>
      <w:r w:rsidRPr="00070BDA">
        <w:rPr>
          <w:rFonts w:ascii="Times New Roman" w:hAnsi="Times New Roman" w:cs="Times New Roman"/>
          <w:sz w:val="24"/>
          <w:szCs w:val="24"/>
        </w:rPr>
        <w:t xml:space="preserve"> </w:t>
      </w:r>
      <w:r w:rsidRPr="00070BDA">
        <w:rPr>
          <w:rFonts w:ascii="Times New Roman" w:hAnsi="Times New Roman" w:cs="Times New Roman"/>
          <w:b/>
          <w:sz w:val="24"/>
          <w:szCs w:val="24"/>
          <w:u w:val="single"/>
        </w:rPr>
        <w:t>THE TRIAL COURT ALSO  ERRED AND ABUSED ITS DISCRETION  IN REFUSING TO CONSIDER PLAINTIFF’S OPPOSITION TO THE MOTION TO DISMISS AND HER CROSS-MOTION TO STRIKE DEFENDANTS’ MOTIONS, BY ITS FAILURE TO DISQUALIFY THE NEW YORK STATE ATTORNEY GENERAL AS DEFENDANTS’ DEFENSE COUNSEL IN THE UNDERLYING ACTION BASED ON A VIOLATION OF THE SEPARATION OF POWERS DOCTRINE</w:t>
      </w:r>
    </w:p>
    <w:p w:rsidR="00764542" w:rsidRPr="00070BDA" w:rsidRDefault="00764542" w:rsidP="00821778">
      <w:pPr>
        <w:spacing w:after="0" w:line="240" w:lineRule="auto"/>
        <w:ind w:left="720"/>
        <w:jc w:val="both"/>
        <w:rPr>
          <w:rFonts w:ascii="Times New Roman" w:hAnsi="Times New Roman" w:cs="Times New Roman"/>
          <w:b/>
          <w:sz w:val="24"/>
          <w:szCs w:val="24"/>
          <w:u w:val="single"/>
        </w:rPr>
      </w:pPr>
    </w:p>
    <w:p w:rsidR="00764542" w:rsidRPr="00070BDA" w:rsidRDefault="00764542" w:rsidP="00821778">
      <w:pPr>
        <w:spacing w:after="0" w:line="480" w:lineRule="auto"/>
        <w:ind w:left="72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This seminal threshold issue was the most important one in the case, because </w:t>
      </w:r>
      <w:proofErr w:type="gramStart"/>
      <w:r w:rsidRPr="00070BDA">
        <w:rPr>
          <w:rFonts w:ascii="Times New Roman" w:hAnsi="Times New Roman" w:cs="Times New Roman"/>
          <w:sz w:val="24"/>
          <w:szCs w:val="24"/>
        </w:rPr>
        <w:t>had it been addressed</w:t>
      </w:r>
      <w:proofErr w:type="gramEnd"/>
      <w:r w:rsidRPr="00070BDA">
        <w:rPr>
          <w:rFonts w:ascii="Times New Roman" w:hAnsi="Times New Roman" w:cs="Times New Roman"/>
          <w:sz w:val="24"/>
          <w:szCs w:val="24"/>
        </w:rPr>
        <w:t xml:space="preserve">, defendants would have had to obtain proper counsel.   The Court was bound to report the misconduct of the State Attorney in appearing in the first place in not one, but two cases, state and federal. </w:t>
      </w:r>
    </w:p>
    <w:p w:rsidR="00683EB3" w:rsidRPr="00070BDA" w:rsidRDefault="00764542" w:rsidP="00821778">
      <w:pPr>
        <w:spacing w:after="0" w:line="480" w:lineRule="auto"/>
        <w:ind w:left="72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  </w:t>
      </w:r>
    </w:p>
    <w:p w:rsidR="00683EB3" w:rsidRPr="00070BDA" w:rsidRDefault="00764542" w:rsidP="00821778">
      <w:pPr>
        <w:spacing w:after="0" w:line="480" w:lineRule="auto"/>
        <w:ind w:left="720" w:firstLine="360"/>
        <w:jc w:val="both"/>
        <w:rPr>
          <w:rFonts w:ascii="Times New Roman" w:hAnsi="Times New Roman" w:cs="Times New Roman"/>
          <w:sz w:val="24"/>
          <w:szCs w:val="24"/>
        </w:rPr>
      </w:pPr>
      <w:r w:rsidRPr="00070BDA">
        <w:rPr>
          <w:rFonts w:ascii="Times New Roman" w:hAnsi="Times New Roman" w:cs="Times New Roman"/>
          <w:sz w:val="24"/>
          <w:szCs w:val="24"/>
        </w:rPr>
        <w:t>In stark contrast to the</w:t>
      </w:r>
      <w:r w:rsidR="00683EB3" w:rsidRPr="00070BDA">
        <w:rPr>
          <w:rFonts w:ascii="Times New Roman" w:hAnsi="Times New Roman" w:cs="Times New Roman"/>
          <w:sz w:val="24"/>
          <w:szCs w:val="24"/>
        </w:rPr>
        <w:t xml:space="preserve"> personal, </w:t>
      </w:r>
      <w:r w:rsidR="00683EB3" w:rsidRPr="00070BDA">
        <w:rPr>
          <w:rFonts w:ascii="Times New Roman" w:hAnsi="Times New Roman" w:cs="Times New Roman"/>
          <w:i/>
          <w:sz w:val="24"/>
          <w:szCs w:val="24"/>
        </w:rPr>
        <w:t xml:space="preserve">ad </w:t>
      </w:r>
      <w:proofErr w:type="spellStart"/>
      <w:r w:rsidR="00683EB3" w:rsidRPr="00070BDA">
        <w:rPr>
          <w:rFonts w:ascii="Times New Roman" w:hAnsi="Times New Roman" w:cs="Times New Roman"/>
          <w:i/>
          <w:sz w:val="24"/>
          <w:szCs w:val="24"/>
        </w:rPr>
        <w:t>hominen</w:t>
      </w:r>
      <w:proofErr w:type="spellEnd"/>
      <w:r w:rsidR="00683EB3" w:rsidRPr="00070BDA">
        <w:rPr>
          <w:rFonts w:ascii="Times New Roman" w:hAnsi="Times New Roman" w:cs="Times New Roman"/>
          <w:i/>
          <w:sz w:val="24"/>
          <w:szCs w:val="24"/>
        </w:rPr>
        <w:t xml:space="preserve"> </w:t>
      </w:r>
      <w:r w:rsidR="00683EB3" w:rsidRPr="00070BDA">
        <w:rPr>
          <w:rFonts w:ascii="Times New Roman" w:hAnsi="Times New Roman" w:cs="Times New Roman"/>
          <w:sz w:val="24"/>
          <w:szCs w:val="24"/>
        </w:rPr>
        <w:t xml:space="preserve">attack on Appellant’s pleadings, the trial court never </w:t>
      </w:r>
      <w:r w:rsidRPr="00070BDA">
        <w:rPr>
          <w:rFonts w:ascii="Times New Roman" w:hAnsi="Times New Roman" w:cs="Times New Roman"/>
          <w:sz w:val="24"/>
          <w:szCs w:val="24"/>
        </w:rPr>
        <w:t xml:space="preserve">mentioned or </w:t>
      </w:r>
      <w:r w:rsidR="00683EB3" w:rsidRPr="00070BDA">
        <w:rPr>
          <w:rFonts w:ascii="Times New Roman" w:hAnsi="Times New Roman" w:cs="Times New Roman"/>
          <w:sz w:val="24"/>
          <w:szCs w:val="24"/>
        </w:rPr>
        <w:t>evaluate</w:t>
      </w:r>
      <w:r w:rsidRPr="00070BDA">
        <w:rPr>
          <w:rFonts w:ascii="Times New Roman" w:hAnsi="Times New Roman" w:cs="Times New Roman"/>
          <w:sz w:val="24"/>
          <w:szCs w:val="24"/>
        </w:rPr>
        <w:t>d</w:t>
      </w:r>
      <w:r w:rsidR="00683EB3" w:rsidRPr="00070BDA">
        <w:rPr>
          <w:rFonts w:ascii="Times New Roman" w:hAnsi="Times New Roman" w:cs="Times New Roman"/>
          <w:sz w:val="24"/>
          <w:szCs w:val="24"/>
        </w:rPr>
        <w:t xml:space="preserve"> the statutory authority miss-used by </w:t>
      </w:r>
      <w:proofErr w:type="spellStart"/>
      <w:r w:rsidR="00683EB3" w:rsidRPr="00070BDA">
        <w:rPr>
          <w:rFonts w:ascii="Times New Roman" w:hAnsi="Times New Roman" w:cs="Times New Roman"/>
          <w:sz w:val="24"/>
          <w:szCs w:val="24"/>
        </w:rPr>
        <w:t>appellees</w:t>
      </w:r>
      <w:proofErr w:type="spellEnd"/>
      <w:r w:rsidR="00683EB3" w:rsidRPr="00070BDA">
        <w:rPr>
          <w:rFonts w:ascii="Times New Roman" w:hAnsi="Times New Roman" w:cs="Times New Roman"/>
          <w:sz w:val="24"/>
          <w:szCs w:val="24"/>
        </w:rPr>
        <w:t xml:space="preserve"> and never once discusses the lack of merit of its motion to dismiss. </w:t>
      </w:r>
    </w:p>
    <w:p w:rsidR="00683EB3" w:rsidRPr="00070BDA" w:rsidRDefault="00683EB3" w:rsidP="00821778">
      <w:pPr>
        <w:spacing w:after="0" w:line="480" w:lineRule="auto"/>
        <w:ind w:left="720" w:firstLine="360"/>
        <w:jc w:val="both"/>
        <w:rPr>
          <w:rFonts w:ascii="Times New Roman" w:hAnsi="Times New Roman" w:cs="Times New Roman"/>
          <w:sz w:val="24"/>
          <w:szCs w:val="24"/>
        </w:rPr>
      </w:pPr>
    </w:p>
    <w:p w:rsidR="00683EB3" w:rsidRPr="00070BDA" w:rsidRDefault="00764542" w:rsidP="00821778">
      <w:pPr>
        <w:spacing w:after="0" w:line="480" w:lineRule="auto"/>
        <w:ind w:left="720" w:firstLine="360"/>
        <w:jc w:val="both"/>
        <w:rPr>
          <w:rFonts w:ascii="Times New Roman" w:hAnsi="Times New Roman" w:cs="Times New Roman"/>
          <w:sz w:val="24"/>
          <w:szCs w:val="24"/>
        </w:rPr>
      </w:pPr>
      <w:r w:rsidRPr="00070BDA">
        <w:rPr>
          <w:rFonts w:ascii="Times New Roman" w:hAnsi="Times New Roman" w:cs="Times New Roman"/>
          <w:sz w:val="24"/>
          <w:szCs w:val="24"/>
        </w:rPr>
        <w:t>T</w:t>
      </w:r>
      <w:r w:rsidR="00683EB3" w:rsidRPr="00070BDA">
        <w:rPr>
          <w:rFonts w:ascii="Times New Roman" w:hAnsi="Times New Roman" w:cs="Times New Roman"/>
          <w:sz w:val="24"/>
          <w:szCs w:val="24"/>
        </w:rPr>
        <w:t xml:space="preserve">he trial court’s failure to address the undeniable fact that the  Attorney General of the State of New York had no standing or right to defend members of the Judicial Branch under settled law and the New York State </w:t>
      </w:r>
      <w:r w:rsidRPr="00070BDA">
        <w:rPr>
          <w:rFonts w:ascii="Times New Roman" w:hAnsi="Times New Roman" w:cs="Times New Roman"/>
          <w:sz w:val="24"/>
          <w:szCs w:val="24"/>
        </w:rPr>
        <w:t>and United State Constitutions</w:t>
      </w:r>
      <w:r w:rsidR="00683EB3" w:rsidRPr="00070BDA">
        <w:rPr>
          <w:rFonts w:ascii="Times New Roman" w:hAnsi="Times New Roman" w:cs="Times New Roman"/>
          <w:sz w:val="24"/>
          <w:szCs w:val="24"/>
        </w:rPr>
        <w:t xml:space="preserve"> warrants reversal of the order and remand of the case for further proceedings below.   The trial court was required to disqualify the Attorney General, deny its motion as inappropriate, and grant Appellant’s motion.  </w:t>
      </w:r>
    </w:p>
    <w:p w:rsidR="00764542" w:rsidRPr="00070BDA" w:rsidRDefault="00764542" w:rsidP="00821778">
      <w:pPr>
        <w:spacing w:after="0" w:line="480" w:lineRule="auto"/>
        <w:ind w:left="720" w:firstLine="360"/>
        <w:jc w:val="both"/>
        <w:rPr>
          <w:rFonts w:ascii="Times New Roman" w:hAnsi="Times New Roman" w:cs="Times New Roman"/>
          <w:sz w:val="24"/>
          <w:szCs w:val="24"/>
        </w:rPr>
      </w:pPr>
    </w:p>
    <w:p w:rsidR="00683EB3" w:rsidRPr="00070BDA" w:rsidRDefault="00683EB3" w:rsidP="00821778">
      <w:pPr>
        <w:spacing w:after="0" w:line="480" w:lineRule="auto"/>
        <w:ind w:left="720" w:firstLine="360"/>
        <w:jc w:val="both"/>
        <w:rPr>
          <w:rFonts w:ascii="Times New Roman" w:hAnsi="Times New Roman" w:cs="Times New Roman"/>
          <w:sz w:val="24"/>
          <w:szCs w:val="24"/>
        </w:rPr>
      </w:pPr>
      <w:proofErr w:type="gramStart"/>
      <w:r w:rsidRPr="00070BDA">
        <w:rPr>
          <w:rFonts w:ascii="Times New Roman" w:hAnsi="Times New Roman" w:cs="Times New Roman"/>
          <w:sz w:val="24"/>
          <w:szCs w:val="24"/>
        </w:rPr>
        <w:t>The named defendants must be</w:t>
      </w:r>
      <w:r w:rsidR="00097F4E" w:rsidRPr="00070BDA">
        <w:rPr>
          <w:rFonts w:ascii="Times New Roman" w:hAnsi="Times New Roman" w:cs="Times New Roman"/>
          <w:sz w:val="24"/>
          <w:szCs w:val="24"/>
        </w:rPr>
        <w:t xml:space="preserve"> represented by proper </w:t>
      </w:r>
      <w:r w:rsidR="00BF7A4A" w:rsidRPr="00070BDA">
        <w:rPr>
          <w:rFonts w:ascii="Times New Roman" w:hAnsi="Times New Roman" w:cs="Times New Roman"/>
          <w:sz w:val="24"/>
          <w:szCs w:val="24"/>
        </w:rPr>
        <w:t>counsel</w:t>
      </w:r>
      <w:proofErr w:type="gramEnd"/>
      <w:r w:rsidR="00BF7A4A" w:rsidRPr="00070BDA">
        <w:rPr>
          <w:rFonts w:ascii="Times New Roman" w:hAnsi="Times New Roman" w:cs="Times New Roman"/>
          <w:sz w:val="24"/>
          <w:szCs w:val="24"/>
        </w:rPr>
        <w:t>;</w:t>
      </w:r>
      <w:r w:rsidR="00097F4E" w:rsidRPr="00070BDA">
        <w:rPr>
          <w:rFonts w:ascii="Times New Roman" w:hAnsi="Times New Roman" w:cs="Times New Roman"/>
          <w:sz w:val="24"/>
          <w:szCs w:val="24"/>
        </w:rPr>
        <w:t xml:space="preserve"> o</w:t>
      </w:r>
      <w:r w:rsidRPr="00070BDA">
        <w:rPr>
          <w:rFonts w:ascii="Times New Roman" w:hAnsi="Times New Roman" w:cs="Times New Roman"/>
          <w:sz w:val="24"/>
          <w:szCs w:val="24"/>
        </w:rPr>
        <w:t xml:space="preserve">therwise the papers submitted must be stricken.  As in the Olympics, the Attorney General </w:t>
      </w:r>
      <w:proofErr w:type="gramStart"/>
      <w:r w:rsidRPr="00070BDA">
        <w:rPr>
          <w:rFonts w:ascii="Times New Roman" w:hAnsi="Times New Roman" w:cs="Times New Roman"/>
          <w:sz w:val="24"/>
          <w:szCs w:val="24"/>
        </w:rPr>
        <w:t>is disqualified</w:t>
      </w:r>
      <w:proofErr w:type="gramEnd"/>
      <w:r w:rsidRPr="00070BDA">
        <w:rPr>
          <w:rFonts w:ascii="Times New Roman" w:hAnsi="Times New Roman" w:cs="Times New Roman"/>
          <w:sz w:val="24"/>
          <w:szCs w:val="24"/>
        </w:rPr>
        <w:t xml:space="preserve"> </w:t>
      </w:r>
      <w:r w:rsidRPr="00070BDA">
        <w:rPr>
          <w:rFonts w:ascii="Times New Roman" w:hAnsi="Times New Roman" w:cs="Times New Roman"/>
          <w:sz w:val="24"/>
          <w:szCs w:val="24"/>
        </w:rPr>
        <w:lastRenderedPageBreak/>
        <w:t xml:space="preserve">from this game.  </w:t>
      </w:r>
      <w:r w:rsidR="00097F4E" w:rsidRPr="00070BDA">
        <w:rPr>
          <w:rFonts w:ascii="Times New Roman" w:hAnsi="Times New Roman" w:cs="Times New Roman"/>
          <w:sz w:val="24"/>
          <w:szCs w:val="24"/>
        </w:rPr>
        <w:t xml:space="preserve">Compare what occurred in </w:t>
      </w:r>
      <w:proofErr w:type="spellStart"/>
      <w:r w:rsidR="00097F4E" w:rsidRPr="00070BDA">
        <w:rPr>
          <w:rFonts w:ascii="Times New Roman" w:hAnsi="Times New Roman" w:cs="Times New Roman"/>
          <w:sz w:val="24"/>
          <w:szCs w:val="24"/>
        </w:rPr>
        <w:t>in</w:t>
      </w:r>
      <w:proofErr w:type="spellEnd"/>
      <w:r w:rsidRPr="00070BDA">
        <w:rPr>
          <w:rFonts w:ascii="Times New Roman" w:hAnsi="Times New Roman" w:cs="Times New Roman"/>
          <w:sz w:val="24"/>
          <w:szCs w:val="24"/>
        </w:rPr>
        <w:t xml:space="preserve"> Appellant’s Article 78 proceeding, </w:t>
      </w:r>
      <w:r w:rsidRPr="00070BDA">
        <w:rPr>
          <w:rFonts w:ascii="Times New Roman" w:hAnsi="Times New Roman" w:cs="Times New Roman"/>
          <w:i/>
          <w:sz w:val="24"/>
          <w:szCs w:val="24"/>
        </w:rPr>
        <w:t>Pollack v. Kiernan, et al,</w:t>
      </w:r>
      <w:r w:rsidRPr="00070BDA">
        <w:rPr>
          <w:rFonts w:ascii="Times New Roman" w:hAnsi="Times New Roman" w:cs="Times New Roman"/>
          <w:sz w:val="24"/>
          <w:szCs w:val="24"/>
        </w:rPr>
        <w:t xml:space="preserve"> Index No. </w:t>
      </w:r>
      <w:r w:rsidR="00097F4E" w:rsidRPr="00070BDA">
        <w:rPr>
          <w:rFonts w:ascii="Times New Roman" w:hAnsi="Times New Roman" w:cs="Times New Roman"/>
          <w:sz w:val="24"/>
          <w:szCs w:val="24"/>
        </w:rPr>
        <w:t xml:space="preserve">18716/11 (Kramer, Herbert, J.) where </w:t>
      </w:r>
      <w:r w:rsidRPr="00070BDA">
        <w:rPr>
          <w:rFonts w:ascii="Times New Roman" w:hAnsi="Times New Roman" w:cs="Times New Roman"/>
          <w:sz w:val="24"/>
          <w:szCs w:val="24"/>
        </w:rPr>
        <w:t>the Supreme Court, Kings County exercised its powers and promptly issued an order mandating that the Appellate Division Clerk provide all outstanding file materials to Appellant.</w:t>
      </w:r>
      <w:r w:rsidR="00CD67A7" w:rsidRPr="00070BDA">
        <w:rPr>
          <w:rFonts w:ascii="Times New Roman" w:hAnsi="Times New Roman" w:cs="Times New Roman"/>
          <w:sz w:val="24"/>
          <w:szCs w:val="24"/>
        </w:rPr>
        <w:t xml:space="preserve"> </w:t>
      </w:r>
      <w:r w:rsidR="00BF7A4A" w:rsidRPr="00070BDA">
        <w:rPr>
          <w:rFonts w:ascii="Times New Roman" w:hAnsi="Times New Roman" w:cs="Times New Roman"/>
          <w:sz w:val="24"/>
          <w:szCs w:val="24"/>
        </w:rPr>
        <w:t xml:space="preserve">The Order dated Nov. 10, 2011 is on file with this Honorable Court.  </w:t>
      </w:r>
      <w:r w:rsidRPr="00070BDA">
        <w:rPr>
          <w:rFonts w:ascii="Times New Roman" w:hAnsi="Times New Roman" w:cs="Times New Roman"/>
          <w:sz w:val="24"/>
          <w:szCs w:val="24"/>
        </w:rPr>
        <w:t>That order was appealed by the Office of Court Administration (“</w:t>
      </w:r>
      <w:proofErr w:type="spellStart"/>
      <w:r w:rsidRPr="00070BDA">
        <w:rPr>
          <w:rFonts w:ascii="Times New Roman" w:hAnsi="Times New Roman" w:cs="Times New Roman"/>
          <w:sz w:val="24"/>
          <w:szCs w:val="24"/>
        </w:rPr>
        <w:t>OCA</w:t>
      </w:r>
      <w:proofErr w:type="spellEnd"/>
      <w:r w:rsidRPr="00070BDA">
        <w:rPr>
          <w:rFonts w:ascii="Times New Roman" w:hAnsi="Times New Roman" w:cs="Times New Roman"/>
          <w:sz w:val="24"/>
          <w:szCs w:val="24"/>
        </w:rPr>
        <w:t>”</w:t>
      </w:r>
      <w:r w:rsidR="00BF7A4A" w:rsidRPr="00070BDA">
        <w:rPr>
          <w:rFonts w:ascii="Times New Roman" w:hAnsi="Times New Roman" w:cs="Times New Roman"/>
          <w:sz w:val="24"/>
          <w:szCs w:val="24"/>
        </w:rPr>
        <w:t>) -- representing</w:t>
      </w:r>
      <w:r w:rsidRPr="00070BDA">
        <w:rPr>
          <w:rFonts w:ascii="Times New Roman" w:hAnsi="Times New Roman" w:cs="Times New Roman"/>
          <w:sz w:val="24"/>
          <w:szCs w:val="24"/>
        </w:rPr>
        <w:t xml:space="preserve"> the clerks, members of the Judicial Branch. </w:t>
      </w:r>
      <w:r w:rsidRPr="00070BDA">
        <w:rPr>
          <w:rStyle w:val="FootnoteReference"/>
          <w:rFonts w:ascii="Times New Roman" w:hAnsi="Times New Roman" w:cs="Times New Roman"/>
          <w:sz w:val="24"/>
          <w:szCs w:val="24"/>
        </w:rPr>
        <w:footnoteReference w:id="2"/>
      </w:r>
      <w:r w:rsidRPr="00070BDA">
        <w:rPr>
          <w:rFonts w:ascii="Times New Roman" w:hAnsi="Times New Roman" w:cs="Times New Roman"/>
          <w:sz w:val="24"/>
          <w:szCs w:val="24"/>
        </w:rPr>
        <w:t xml:space="preserve">  </w:t>
      </w:r>
      <w:proofErr w:type="spellStart"/>
      <w:r w:rsidRPr="00070BDA">
        <w:rPr>
          <w:rFonts w:ascii="Times New Roman" w:hAnsi="Times New Roman" w:cs="Times New Roman"/>
          <w:sz w:val="24"/>
          <w:szCs w:val="24"/>
        </w:rPr>
        <w:t>OCA</w:t>
      </w:r>
      <w:proofErr w:type="spellEnd"/>
      <w:r w:rsidR="00CD67A7" w:rsidRPr="00070BDA">
        <w:rPr>
          <w:rFonts w:ascii="Times New Roman" w:hAnsi="Times New Roman" w:cs="Times New Roman"/>
          <w:sz w:val="24"/>
          <w:szCs w:val="24"/>
        </w:rPr>
        <w:t xml:space="preserve"> initially</w:t>
      </w:r>
      <w:r w:rsidRPr="00070BDA">
        <w:rPr>
          <w:rFonts w:ascii="Times New Roman" w:hAnsi="Times New Roman" w:cs="Times New Roman"/>
          <w:sz w:val="24"/>
          <w:szCs w:val="24"/>
        </w:rPr>
        <w:t xml:space="preserve"> appealed to the Second Department in a motion that </w:t>
      </w:r>
      <w:proofErr w:type="gramStart"/>
      <w:r w:rsidRPr="00070BDA">
        <w:rPr>
          <w:rFonts w:ascii="Times New Roman" w:hAnsi="Times New Roman" w:cs="Times New Roman"/>
          <w:sz w:val="24"/>
          <w:szCs w:val="24"/>
        </w:rPr>
        <w:t>was denied</w:t>
      </w:r>
      <w:proofErr w:type="gramEnd"/>
      <w:r w:rsidRPr="00070BDA">
        <w:rPr>
          <w:rFonts w:ascii="Times New Roman" w:hAnsi="Times New Roman" w:cs="Times New Roman"/>
          <w:sz w:val="24"/>
          <w:szCs w:val="24"/>
        </w:rPr>
        <w:t xml:space="preserve"> by that Court and two orders issued, one transferring the case to the First </w:t>
      </w:r>
      <w:r w:rsidR="00CD67A7" w:rsidRPr="00070BDA">
        <w:rPr>
          <w:rFonts w:ascii="Times New Roman" w:hAnsi="Times New Roman" w:cs="Times New Roman"/>
          <w:sz w:val="24"/>
          <w:szCs w:val="24"/>
        </w:rPr>
        <w:t>Department where it resides un</w:t>
      </w:r>
      <w:r w:rsidRPr="00070BDA">
        <w:rPr>
          <w:rFonts w:ascii="Times New Roman" w:hAnsi="Times New Roman" w:cs="Times New Roman"/>
          <w:sz w:val="24"/>
          <w:szCs w:val="24"/>
        </w:rPr>
        <w:t>perfected, and one ordering the clerks to turn over Appellant’s records</w:t>
      </w:r>
      <w:r w:rsidR="00CD67A7" w:rsidRPr="00070BDA">
        <w:rPr>
          <w:rFonts w:ascii="Times New Roman" w:hAnsi="Times New Roman" w:cs="Times New Roman"/>
          <w:sz w:val="24"/>
          <w:szCs w:val="24"/>
        </w:rPr>
        <w:t xml:space="preserve"> to Appellant</w:t>
      </w:r>
      <w:r w:rsidRPr="00070BDA">
        <w:rPr>
          <w:rFonts w:ascii="Times New Roman" w:hAnsi="Times New Roman" w:cs="Times New Roman"/>
          <w:sz w:val="24"/>
          <w:szCs w:val="24"/>
        </w:rPr>
        <w:t xml:space="preserve">. </w:t>
      </w:r>
      <w:r w:rsidR="00CD67A7" w:rsidRPr="00070BDA">
        <w:rPr>
          <w:rFonts w:ascii="Times New Roman" w:hAnsi="Times New Roman" w:cs="Times New Roman"/>
          <w:sz w:val="24"/>
          <w:szCs w:val="24"/>
        </w:rPr>
        <w:t xml:space="preserve"> </w:t>
      </w:r>
      <w:r w:rsidRPr="00070BDA">
        <w:rPr>
          <w:rFonts w:ascii="Times New Roman" w:hAnsi="Times New Roman" w:cs="Times New Roman"/>
          <w:sz w:val="24"/>
          <w:szCs w:val="24"/>
        </w:rPr>
        <w:t xml:space="preserve"> </w:t>
      </w:r>
      <w:proofErr w:type="spellStart"/>
      <w:r w:rsidR="00CD67A7" w:rsidRPr="00070BDA">
        <w:rPr>
          <w:rFonts w:ascii="Times New Roman" w:hAnsi="Times New Roman" w:cs="Times New Roman"/>
          <w:sz w:val="24"/>
          <w:szCs w:val="24"/>
        </w:rPr>
        <w:t>OCA</w:t>
      </w:r>
      <w:proofErr w:type="spellEnd"/>
      <w:r w:rsidR="00CD67A7" w:rsidRPr="00070BDA">
        <w:rPr>
          <w:rFonts w:ascii="Times New Roman" w:hAnsi="Times New Roman" w:cs="Times New Roman"/>
          <w:sz w:val="24"/>
          <w:szCs w:val="24"/>
        </w:rPr>
        <w:t xml:space="preserve"> has failed and refused to obey a single order </w:t>
      </w:r>
      <w:r w:rsidRPr="00070BDA">
        <w:rPr>
          <w:rFonts w:ascii="Times New Roman" w:hAnsi="Times New Roman" w:cs="Times New Roman"/>
          <w:sz w:val="24"/>
          <w:szCs w:val="24"/>
        </w:rPr>
        <w:t xml:space="preserve">to date. It </w:t>
      </w:r>
      <w:proofErr w:type="gramStart"/>
      <w:r w:rsidRPr="00070BDA">
        <w:rPr>
          <w:rFonts w:ascii="Times New Roman" w:hAnsi="Times New Roman" w:cs="Times New Roman"/>
          <w:sz w:val="24"/>
          <w:szCs w:val="24"/>
        </w:rPr>
        <w:t>is requested</w:t>
      </w:r>
      <w:proofErr w:type="gramEnd"/>
      <w:r w:rsidRPr="00070BDA">
        <w:rPr>
          <w:rFonts w:ascii="Times New Roman" w:hAnsi="Times New Roman" w:cs="Times New Roman"/>
          <w:sz w:val="24"/>
          <w:szCs w:val="24"/>
        </w:rPr>
        <w:t xml:space="preserve"> that this Honorable Court take Judicial</w:t>
      </w:r>
      <w:r w:rsidR="00CD67A7" w:rsidRPr="00070BDA">
        <w:rPr>
          <w:rFonts w:ascii="Times New Roman" w:hAnsi="Times New Roman" w:cs="Times New Roman"/>
          <w:sz w:val="24"/>
          <w:szCs w:val="24"/>
        </w:rPr>
        <w:t xml:space="preserve"> Notice of these orders, dated January 26, 2012, Second Dept. Docket No. 2009-00948 and the second order dated February 15, 2012, Second Dept. Docket No. 2012-01397. The transfer was pursuant to New York Constitution, article VI, §4(i). </w:t>
      </w:r>
      <w:r w:rsidRPr="00070BDA">
        <w:rPr>
          <w:rFonts w:ascii="Times New Roman" w:hAnsi="Times New Roman" w:cs="Times New Roman"/>
          <w:sz w:val="24"/>
          <w:szCs w:val="24"/>
        </w:rPr>
        <w:t xml:space="preserve">  </w:t>
      </w:r>
    </w:p>
    <w:p w:rsidR="00683EB3" w:rsidRPr="00070BDA" w:rsidRDefault="00683EB3" w:rsidP="00821778">
      <w:pPr>
        <w:spacing w:after="0" w:line="480" w:lineRule="auto"/>
        <w:ind w:left="720" w:firstLine="360"/>
        <w:jc w:val="both"/>
        <w:rPr>
          <w:rFonts w:ascii="Times New Roman" w:hAnsi="Times New Roman" w:cs="Times New Roman"/>
          <w:sz w:val="24"/>
          <w:szCs w:val="24"/>
        </w:rPr>
      </w:pPr>
    </w:p>
    <w:p w:rsidR="00683EB3" w:rsidRPr="00070BDA" w:rsidRDefault="00683EB3" w:rsidP="00821778">
      <w:pPr>
        <w:tabs>
          <w:tab w:val="left" w:pos="720"/>
        </w:tabs>
        <w:spacing w:after="0" w:line="480" w:lineRule="auto"/>
        <w:ind w:left="810" w:firstLine="360"/>
        <w:jc w:val="both"/>
        <w:rPr>
          <w:rFonts w:ascii="Times New Roman" w:hAnsi="Times New Roman" w:cs="Times New Roman"/>
          <w:sz w:val="24"/>
          <w:szCs w:val="24"/>
        </w:rPr>
      </w:pPr>
      <w:r w:rsidRPr="00070BDA">
        <w:rPr>
          <w:rFonts w:ascii="Times New Roman" w:hAnsi="Times New Roman" w:cs="Times New Roman"/>
          <w:sz w:val="24"/>
          <w:szCs w:val="24"/>
        </w:rPr>
        <w:t xml:space="preserve">The trial Court erred </w:t>
      </w:r>
      <w:r w:rsidR="00CD67A7" w:rsidRPr="00070BDA">
        <w:rPr>
          <w:rFonts w:ascii="Times New Roman" w:hAnsi="Times New Roman" w:cs="Times New Roman"/>
          <w:sz w:val="24"/>
          <w:szCs w:val="24"/>
        </w:rPr>
        <w:t xml:space="preserve">and  abused its discretion when </w:t>
      </w:r>
      <w:r w:rsidRPr="00070BDA">
        <w:rPr>
          <w:rFonts w:ascii="Times New Roman" w:hAnsi="Times New Roman" w:cs="Times New Roman"/>
          <w:sz w:val="24"/>
          <w:szCs w:val="24"/>
        </w:rPr>
        <w:t xml:space="preserve">it mistakenly took the escape route of claiming  that the Supreme Court that has jurisdiction over the Appellate Division itself on all matters, attorney matters and otherwise, </w:t>
      </w:r>
      <w:r w:rsidR="00CD67A7" w:rsidRPr="00070BDA">
        <w:rPr>
          <w:rFonts w:ascii="Times New Roman" w:hAnsi="Times New Roman" w:cs="Times New Roman"/>
          <w:sz w:val="24"/>
          <w:szCs w:val="24"/>
        </w:rPr>
        <w:t xml:space="preserve">yet </w:t>
      </w:r>
      <w:r w:rsidRPr="00070BDA">
        <w:rPr>
          <w:rFonts w:ascii="Times New Roman" w:hAnsi="Times New Roman" w:cs="Times New Roman"/>
          <w:sz w:val="24"/>
          <w:szCs w:val="24"/>
        </w:rPr>
        <w:t xml:space="preserve">does </w:t>
      </w:r>
      <w:r w:rsidR="00CD67A7" w:rsidRPr="00070BDA">
        <w:rPr>
          <w:rFonts w:ascii="Times New Roman" w:hAnsi="Times New Roman" w:cs="Times New Roman"/>
          <w:sz w:val="24"/>
          <w:szCs w:val="24"/>
        </w:rPr>
        <w:t>not have jurisdiction over Appellant’s c</w:t>
      </w:r>
      <w:r w:rsidRPr="00070BDA">
        <w:rPr>
          <w:rFonts w:ascii="Times New Roman" w:hAnsi="Times New Roman" w:cs="Times New Roman"/>
          <w:sz w:val="24"/>
          <w:szCs w:val="24"/>
        </w:rPr>
        <w:t xml:space="preserve">ase.  As will be developed below, this is not our state’s law and is error that requires reversal and remand. </w:t>
      </w:r>
    </w:p>
    <w:p w:rsidR="00683EB3" w:rsidRPr="00070BDA" w:rsidRDefault="00683EB3" w:rsidP="00821778">
      <w:pPr>
        <w:spacing w:after="0" w:line="480" w:lineRule="auto"/>
        <w:ind w:left="1080"/>
        <w:jc w:val="both"/>
        <w:rPr>
          <w:rFonts w:ascii="Times New Roman" w:hAnsi="Times New Roman" w:cs="Times New Roman"/>
          <w:sz w:val="24"/>
          <w:szCs w:val="24"/>
          <w:u w:val="single"/>
        </w:rPr>
      </w:pPr>
    </w:p>
    <w:p w:rsidR="00683EB3" w:rsidRPr="00070BDA" w:rsidRDefault="00683EB3" w:rsidP="00821778">
      <w:pPr>
        <w:spacing w:after="0" w:line="480" w:lineRule="auto"/>
        <w:ind w:left="810" w:firstLine="270"/>
        <w:jc w:val="both"/>
        <w:rPr>
          <w:rFonts w:ascii="Times New Roman" w:hAnsi="Times New Roman" w:cs="Times New Roman"/>
          <w:sz w:val="24"/>
          <w:szCs w:val="24"/>
          <w:u w:val="single"/>
        </w:rPr>
      </w:pPr>
      <w:r w:rsidRPr="00070BDA">
        <w:rPr>
          <w:rFonts w:ascii="Times New Roman" w:hAnsi="Times New Roman" w:cs="Times New Roman"/>
          <w:sz w:val="24"/>
          <w:szCs w:val="24"/>
        </w:rPr>
        <w:lastRenderedPageBreak/>
        <w:t xml:space="preserve">The trial court erred </w:t>
      </w:r>
      <w:r w:rsidR="00097F4E" w:rsidRPr="00070BDA">
        <w:rPr>
          <w:rFonts w:ascii="Times New Roman" w:hAnsi="Times New Roman" w:cs="Times New Roman"/>
          <w:sz w:val="24"/>
          <w:szCs w:val="24"/>
        </w:rPr>
        <w:t xml:space="preserve">and </w:t>
      </w:r>
      <w:r w:rsidRPr="00070BDA">
        <w:rPr>
          <w:rFonts w:ascii="Times New Roman" w:hAnsi="Times New Roman" w:cs="Times New Roman"/>
          <w:sz w:val="24"/>
          <w:szCs w:val="24"/>
        </w:rPr>
        <w:t>abuse</w:t>
      </w:r>
      <w:r w:rsidR="00097F4E" w:rsidRPr="00070BDA">
        <w:rPr>
          <w:rFonts w:ascii="Times New Roman" w:hAnsi="Times New Roman" w:cs="Times New Roman"/>
          <w:sz w:val="24"/>
          <w:szCs w:val="24"/>
        </w:rPr>
        <w:t xml:space="preserve">d  its </w:t>
      </w:r>
      <w:r w:rsidRPr="00070BDA">
        <w:rPr>
          <w:rFonts w:ascii="Times New Roman" w:hAnsi="Times New Roman" w:cs="Times New Roman"/>
          <w:sz w:val="24"/>
          <w:szCs w:val="24"/>
        </w:rPr>
        <w:t>discretion</w:t>
      </w:r>
      <w:r w:rsidR="00097F4E" w:rsidRPr="00070BDA">
        <w:rPr>
          <w:rFonts w:ascii="Times New Roman" w:hAnsi="Times New Roman" w:cs="Times New Roman"/>
          <w:sz w:val="24"/>
          <w:szCs w:val="24"/>
        </w:rPr>
        <w:t xml:space="preserve"> in </w:t>
      </w:r>
      <w:r w:rsidRPr="00070BDA">
        <w:rPr>
          <w:rFonts w:ascii="Times New Roman" w:hAnsi="Times New Roman" w:cs="Times New Roman"/>
          <w:sz w:val="24"/>
          <w:szCs w:val="24"/>
        </w:rPr>
        <w:t xml:space="preserve">failing to address plaintiff-appellant’s correct averment that the Attorney General of the State of New York is </w:t>
      </w:r>
      <w:r w:rsidRPr="00070BDA">
        <w:rPr>
          <w:rFonts w:ascii="Times New Roman" w:hAnsi="Times New Roman" w:cs="Times New Roman"/>
          <w:sz w:val="24"/>
          <w:szCs w:val="24"/>
          <w:u w:val="single"/>
        </w:rPr>
        <w:t xml:space="preserve">prohibited </w:t>
      </w:r>
      <w:r w:rsidRPr="00070BDA">
        <w:rPr>
          <w:rFonts w:ascii="Times New Roman" w:hAnsi="Times New Roman" w:cs="Times New Roman"/>
          <w:sz w:val="24"/>
          <w:szCs w:val="24"/>
        </w:rPr>
        <w:t xml:space="preserve">under the New York State Constitution and United States Constitution) </w:t>
      </w:r>
      <w:r w:rsidR="00097F4E" w:rsidRPr="00070BDA">
        <w:rPr>
          <w:rFonts w:ascii="Times New Roman" w:hAnsi="Times New Roman" w:cs="Times New Roman"/>
          <w:sz w:val="24"/>
          <w:szCs w:val="24"/>
        </w:rPr>
        <w:t xml:space="preserve">as applied to our government </w:t>
      </w:r>
      <w:r w:rsidRPr="00070BDA">
        <w:rPr>
          <w:rFonts w:ascii="Times New Roman" w:hAnsi="Times New Roman" w:cs="Times New Roman"/>
          <w:sz w:val="24"/>
          <w:szCs w:val="24"/>
        </w:rPr>
        <w:t xml:space="preserve">from representing members of the Judicial Branch under any circumstances.  </w:t>
      </w:r>
    </w:p>
    <w:p w:rsidR="00683EB3" w:rsidRPr="00070BDA" w:rsidRDefault="00683EB3" w:rsidP="00821778">
      <w:pPr>
        <w:spacing w:after="0" w:line="480" w:lineRule="auto"/>
        <w:ind w:left="1080"/>
        <w:jc w:val="both"/>
        <w:rPr>
          <w:rFonts w:ascii="Times New Roman" w:hAnsi="Times New Roman" w:cs="Times New Roman"/>
          <w:sz w:val="24"/>
          <w:szCs w:val="24"/>
        </w:rPr>
      </w:pPr>
    </w:p>
    <w:p w:rsidR="00683EB3" w:rsidRPr="00070BDA" w:rsidRDefault="00683EB3" w:rsidP="00821778">
      <w:pPr>
        <w:spacing w:after="0" w:line="480" w:lineRule="auto"/>
        <w:ind w:left="720" w:firstLine="360"/>
        <w:jc w:val="both"/>
        <w:rPr>
          <w:rFonts w:ascii="Times New Roman" w:hAnsi="Times New Roman" w:cs="Times New Roman"/>
          <w:sz w:val="24"/>
          <w:szCs w:val="24"/>
          <w:u w:val="single"/>
        </w:rPr>
      </w:pPr>
      <w:r w:rsidRPr="00070BDA">
        <w:rPr>
          <w:rFonts w:ascii="Times New Roman" w:hAnsi="Times New Roman" w:cs="Times New Roman"/>
          <w:sz w:val="24"/>
          <w:szCs w:val="24"/>
        </w:rPr>
        <w:t>Recently, this issue was the subject of extensive litigation in the ongoing efforts of t</w:t>
      </w:r>
      <w:r w:rsidR="00070BDA">
        <w:rPr>
          <w:rFonts w:ascii="Times New Roman" w:hAnsi="Times New Roman" w:cs="Times New Roman"/>
          <w:sz w:val="24"/>
          <w:szCs w:val="24"/>
        </w:rPr>
        <w:t xml:space="preserve">his honorable Court for over </w:t>
      </w:r>
      <w:proofErr w:type="gramStart"/>
      <w:r w:rsidR="00070BDA">
        <w:rPr>
          <w:rFonts w:ascii="Times New Roman" w:hAnsi="Times New Roman" w:cs="Times New Roman"/>
          <w:sz w:val="24"/>
          <w:szCs w:val="24"/>
        </w:rPr>
        <w:t xml:space="preserve">thirteen </w:t>
      </w:r>
      <w:r w:rsidRPr="00070BDA">
        <w:rPr>
          <w:rFonts w:ascii="Times New Roman" w:hAnsi="Times New Roman" w:cs="Times New Roman"/>
          <w:sz w:val="24"/>
          <w:szCs w:val="24"/>
        </w:rPr>
        <w:t xml:space="preserve"> (</w:t>
      </w:r>
      <w:proofErr w:type="gramEnd"/>
      <w:r w:rsidRPr="00070BDA">
        <w:rPr>
          <w:rFonts w:ascii="Times New Roman" w:hAnsi="Times New Roman" w:cs="Times New Roman"/>
          <w:sz w:val="24"/>
          <w:szCs w:val="24"/>
        </w:rPr>
        <w:t>1</w:t>
      </w:r>
      <w:r w:rsidR="00070BDA">
        <w:rPr>
          <w:rFonts w:ascii="Times New Roman" w:hAnsi="Times New Roman" w:cs="Times New Roman"/>
          <w:sz w:val="24"/>
          <w:szCs w:val="24"/>
        </w:rPr>
        <w:t>3</w:t>
      </w:r>
      <w:r w:rsidRPr="00070BDA">
        <w:rPr>
          <w:rFonts w:ascii="Times New Roman" w:hAnsi="Times New Roman" w:cs="Times New Roman"/>
          <w:sz w:val="24"/>
          <w:szCs w:val="24"/>
        </w:rPr>
        <w:t xml:space="preserve">) years to secure a pay increase for the judges and justices of the courts of this State. </w:t>
      </w:r>
    </w:p>
    <w:p w:rsidR="00650202" w:rsidRPr="00070BDA" w:rsidRDefault="00650202" w:rsidP="00821778">
      <w:pPr>
        <w:autoSpaceDE w:val="0"/>
        <w:autoSpaceDN w:val="0"/>
        <w:adjustRightInd w:val="0"/>
        <w:spacing w:after="0" w:line="480" w:lineRule="auto"/>
        <w:ind w:left="1440"/>
        <w:jc w:val="both"/>
        <w:rPr>
          <w:rFonts w:ascii="Times New Roman" w:hAnsi="Times New Roman" w:cs="Times New Roman"/>
          <w:sz w:val="24"/>
          <w:szCs w:val="24"/>
        </w:rPr>
      </w:pPr>
    </w:p>
    <w:p w:rsidR="00683EB3" w:rsidRPr="00070BDA" w:rsidRDefault="00683EB3" w:rsidP="00821778">
      <w:pPr>
        <w:autoSpaceDE w:val="0"/>
        <w:autoSpaceDN w:val="0"/>
        <w:adjustRightInd w:val="0"/>
        <w:spacing w:after="0" w:line="480" w:lineRule="auto"/>
        <w:ind w:left="720" w:firstLine="360"/>
        <w:jc w:val="both"/>
        <w:rPr>
          <w:rFonts w:ascii="Times New Roman" w:hAnsi="Times New Roman" w:cs="Times New Roman"/>
          <w:sz w:val="24"/>
          <w:szCs w:val="24"/>
        </w:rPr>
      </w:pPr>
      <w:r w:rsidRPr="00070BDA">
        <w:rPr>
          <w:rFonts w:ascii="Times New Roman" w:hAnsi="Times New Roman" w:cs="Times New Roman"/>
          <w:sz w:val="24"/>
          <w:szCs w:val="24"/>
        </w:rPr>
        <w:t>Indeed, “[t]his conduct, ruled the Appellate Division, “necessarily denigrated the third branch of government,” constituted a “manifest</w:t>
      </w:r>
    </w:p>
    <w:p w:rsidR="00683EB3" w:rsidRPr="00070BDA" w:rsidRDefault="00683EB3" w:rsidP="00821778">
      <w:pPr>
        <w:autoSpaceDE w:val="0"/>
        <w:autoSpaceDN w:val="0"/>
        <w:adjustRightInd w:val="0"/>
        <w:spacing w:after="0" w:line="480" w:lineRule="auto"/>
        <w:ind w:left="720"/>
        <w:rPr>
          <w:rFonts w:ascii="Times New Roman" w:hAnsi="Times New Roman" w:cs="Times New Roman"/>
          <w:sz w:val="24"/>
          <w:szCs w:val="24"/>
        </w:rPr>
      </w:pPr>
      <w:proofErr w:type="gramStart"/>
      <w:r w:rsidRPr="00070BDA">
        <w:rPr>
          <w:rFonts w:ascii="Times New Roman" w:hAnsi="Times New Roman" w:cs="Times New Roman"/>
          <w:sz w:val="24"/>
          <w:szCs w:val="24"/>
        </w:rPr>
        <w:t>affront</w:t>
      </w:r>
      <w:proofErr w:type="gramEnd"/>
      <w:r w:rsidRPr="00070BDA">
        <w:rPr>
          <w:rFonts w:ascii="Times New Roman" w:hAnsi="Times New Roman" w:cs="Times New Roman"/>
          <w:sz w:val="24"/>
          <w:szCs w:val="24"/>
        </w:rPr>
        <w:t xml:space="preserve"> to the Judiciary’s structural independence,” and “violated…[t]he basic tenet of the separation of powers doctrine”—which is “to promote and maintain the independence and stability of each branch of government.” (Brief of Plaintiff- Appellants –Respondents at 3) (</w:t>
      </w:r>
      <w:r w:rsidR="00BF7A4A" w:rsidRPr="00070BDA">
        <w:rPr>
          <w:rFonts w:ascii="Times New Roman" w:hAnsi="Times New Roman" w:cs="Times New Roman"/>
          <w:sz w:val="24"/>
          <w:szCs w:val="24"/>
        </w:rPr>
        <w:t>Quoting</w:t>
      </w:r>
      <w:r w:rsidRPr="00070BDA">
        <w:rPr>
          <w:rFonts w:ascii="Times New Roman" w:hAnsi="Times New Roman" w:cs="Times New Roman"/>
          <w:sz w:val="24"/>
          <w:szCs w:val="24"/>
        </w:rPr>
        <w:t xml:space="preserve"> </w:t>
      </w:r>
      <w:proofErr w:type="spellStart"/>
      <w:r w:rsidRPr="00070BDA">
        <w:rPr>
          <w:rFonts w:ascii="Times New Roman" w:hAnsi="Times New Roman" w:cs="Times New Roman"/>
          <w:i/>
          <w:iCs/>
          <w:sz w:val="24"/>
          <w:szCs w:val="24"/>
        </w:rPr>
        <w:t>Larabee</w:t>
      </w:r>
      <w:proofErr w:type="spellEnd"/>
      <w:r w:rsidRPr="00070BDA">
        <w:rPr>
          <w:rFonts w:ascii="Times New Roman" w:hAnsi="Times New Roman" w:cs="Times New Roman"/>
          <w:i/>
          <w:iCs/>
          <w:sz w:val="24"/>
          <w:szCs w:val="24"/>
        </w:rPr>
        <w:t xml:space="preserve"> </w:t>
      </w:r>
      <w:r w:rsidRPr="00070BDA">
        <w:rPr>
          <w:rFonts w:ascii="Times New Roman" w:hAnsi="Times New Roman" w:cs="Times New Roman"/>
          <w:i/>
          <w:sz w:val="24"/>
          <w:szCs w:val="24"/>
        </w:rPr>
        <w:t xml:space="preserve">v. </w:t>
      </w:r>
      <w:r w:rsidRPr="00070BDA">
        <w:rPr>
          <w:rFonts w:ascii="Times New Roman" w:hAnsi="Times New Roman" w:cs="Times New Roman"/>
          <w:i/>
          <w:iCs/>
          <w:sz w:val="24"/>
          <w:szCs w:val="24"/>
        </w:rPr>
        <w:t>Governor</w:t>
      </w:r>
      <w:r w:rsidRPr="00070BDA">
        <w:rPr>
          <w:rFonts w:ascii="Times New Roman" w:hAnsi="Times New Roman" w:cs="Times New Roman"/>
          <w:i/>
          <w:sz w:val="24"/>
          <w:szCs w:val="24"/>
        </w:rPr>
        <w:t xml:space="preserve"> of the State</w:t>
      </w:r>
      <w:r w:rsidRPr="00070BDA">
        <w:rPr>
          <w:rFonts w:ascii="Times New Roman" w:hAnsi="Times New Roman" w:cs="Times New Roman"/>
          <w:sz w:val="24"/>
          <w:szCs w:val="24"/>
        </w:rPr>
        <w:t xml:space="preserve">, 65 A.D.3d 74, </w:t>
      </w:r>
      <w:r w:rsidR="00BF7A4A" w:rsidRPr="00070BDA">
        <w:rPr>
          <w:rFonts w:ascii="Times New Roman" w:hAnsi="Times New Roman" w:cs="Times New Roman"/>
          <w:sz w:val="24"/>
          <w:szCs w:val="24"/>
        </w:rPr>
        <w:t>78,</w:t>
      </w:r>
      <w:r w:rsidRPr="00070BDA">
        <w:rPr>
          <w:rFonts w:ascii="Times New Roman" w:hAnsi="Times New Roman" w:cs="Times New Roman"/>
          <w:sz w:val="24"/>
          <w:szCs w:val="24"/>
        </w:rPr>
        <w:t xml:space="preserve"> 84</w:t>
      </w:r>
      <w:r w:rsidR="00BF7A4A" w:rsidRPr="00070BDA">
        <w:rPr>
          <w:rFonts w:ascii="Times New Roman" w:hAnsi="Times New Roman" w:cs="Times New Roman"/>
          <w:sz w:val="24"/>
          <w:szCs w:val="24"/>
        </w:rPr>
        <w:t>, 89</w:t>
      </w:r>
      <w:r w:rsidRPr="00070BDA">
        <w:rPr>
          <w:rFonts w:ascii="Times New Roman" w:hAnsi="Times New Roman" w:cs="Times New Roman"/>
          <w:sz w:val="24"/>
          <w:szCs w:val="24"/>
        </w:rPr>
        <w:t xml:space="preserve"> (</w:t>
      </w:r>
      <w:proofErr w:type="gramStart"/>
      <w:r w:rsidRPr="00070BDA">
        <w:rPr>
          <w:rFonts w:ascii="Times New Roman" w:hAnsi="Times New Roman" w:cs="Times New Roman"/>
          <w:sz w:val="24"/>
          <w:szCs w:val="24"/>
        </w:rPr>
        <w:t>1st</w:t>
      </w:r>
      <w:proofErr w:type="gramEnd"/>
      <w:r w:rsidRPr="00070BDA">
        <w:rPr>
          <w:rFonts w:ascii="Times New Roman" w:hAnsi="Times New Roman" w:cs="Times New Roman"/>
          <w:sz w:val="24"/>
          <w:szCs w:val="24"/>
        </w:rPr>
        <w:t xml:space="preserve"> Dep’t 2009) at fn 9 of brief). </w:t>
      </w:r>
      <w:r w:rsidRPr="00070BDA">
        <w:rPr>
          <w:rFonts w:ascii="Times New Roman" w:hAnsi="Times New Roman" w:cs="Times New Roman"/>
          <w:bCs/>
          <w:sz w:val="24"/>
          <w:szCs w:val="24"/>
        </w:rPr>
        <w:t xml:space="preserve">880 N.Y.S.2d 256 (App. </w:t>
      </w:r>
      <w:r w:rsidRPr="00070BDA">
        <w:rPr>
          <w:rFonts w:ascii="Times New Roman" w:hAnsi="Times New Roman" w:cs="Times New Roman"/>
          <w:sz w:val="24"/>
          <w:szCs w:val="24"/>
        </w:rPr>
        <w:t xml:space="preserve">Div. </w:t>
      </w:r>
      <w:r w:rsidRPr="00070BDA">
        <w:rPr>
          <w:rFonts w:ascii="Times New Roman" w:hAnsi="Times New Roman" w:cs="Times New Roman"/>
          <w:bCs/>
          <w:sz w:val="24"/>
          <w:szCs w:val="24"/>
        </w:rPr>
        <w:t xml:space="preserve">1st </w:t>
      </w:r>
      <w:r w:rsidRPr="00070BDA">
        <w:rPr>
          <w:rFonts w:ascii="Times New Roman" w:hAnsi="Times New Roman" w:cs="Times New Roman"/>
          <w:sz w:val="24"/>
          <w:szCs w:val="24"/>
        </w:rPr>
        <w:t xml:space="preserve">Dep't </w:t>
      </w:r>
      <w:r w:rsidRPr="00070BDA">
        <w:rPr>
          <w:rFonts w:ascii="Times New Roman" w:hAnsi="Times New Roman" w:cs="Times New Roman"/>
          <w:bCs/>
          <w:sz w:val="24"/>
          <w:szCs w:val="24"/>
        </w:rPr>
        <w:t xml:space="preserve">2009), </w:t>
      </w:r>
      <w:proofErr w:type="spellStart"/>
      <w:proofErr w:type="gramStart"/>
      <w:r w:rsidRPr="00070BDA">
        <w:rPr>
          <w:rFonts w:ascii="Times New Roman" w:hAnsi="Times New Roman" w:cs="Times New Roman"/>
          <w:i/>
          <w:iCs/>
          <w:sz w:val="24"/>
          <w:szCs w:val="24"/>
        </w:rPr>
        <w:t>aff'd</w:t>
      </w:r>
      <w:proofErr w:type="spellEnd"/>
      <w:proofErr w:type="gramEnd"/>
      <w:r w:rsidRPr="00070BDA">
        <w:rPr>
          <w:rFonts w:ascii="Times New Roman" w:hAnsi="Times New Roman" w:cs="Times New Roman"/>
          <w:i/>
          <w:iCs/>
          <w:sz w:val="24"/>
          <w:szCs w:val="24"/>
        </w:rPr>
        <w:t xml:space="preserve">, </w:t>
      </w:r>
      <w:proofErr w:type="spellStart"/>
      <w:r w:rsidRPr="00070BDA">
        <w:rPr>
          <w:rFonts w:ascii="Times New Roman" w:hAnsi="Times New Roman" w:cs="Times New Roman"/>
          <w:i/>
          <w:sz w:val="24"/>
          <w:szCs w:val="24"/>
        </w:rPr>
        <w:t>Maron</w:t>
      </w:r>
      <w:proofErr w:type="spellEnd"/>
      <w:r w:rsidRPr="00070BDA">
        <w:rPr>
          <w:rFonts w:ascii="Times New Roman" w:hAnsi="Times New Roman" w:cs="Times New Roman"/>
          <w:i/>
          <w:sz w:val="24"/>
          <w:szCs w:val="24"/>
        </w:rPr>
        <w:t xml:space="preserve"> v.</w:t>
      </w:r>
      <w:r w:rsidRPr="00070BDA">
        <w:rPr>
          <w:rFonts w:ascii="Times New Roman" w:hAnsi="Times New Roman" w:cs="Times New Roman"/>
          <w:sz w:val="24"/>
          <w:szCs w:val="24"/>
        </w:rPr>
        <w:t xml:space="preserve"> </w:t>
      </w:r>
      <w:r w:rsidRPr="00070BDA">
        <w:rPr>
          <w:rFonts w:ascii="Times New Roman" w:hAnsi="Times New Roman" w:cs="Times New Roman"/>
          <w:i/>
          <w:sz w:val="24"/>
          <w:szCs w:val="24"/>
        </w:rPr>
        <w:t>Silver,</w:t>
      </w:r>
      <w:r w:rsidRPr="00070BDA">
        <w:rPr>
          <w:rFonts w:ascii="Times New Roman" w:hAnsi="Times New Roman" w:cs="Times New Roman"/>
          <w:sz w:val="24"/>
          <w:szCs w:val="24"/>
        </w:rPr>
        <w:t xml:space="preserve"> 2010 WL </w:t>
      </w:r>
      <w:r w:rsidRPr="00070BDA">
        <w:rPr>
          <w:rFonts w:ascii="Times New Roman" w:hAnsi="Times New Roman" w:cs="Times New Roman"/>
          <w:bCs/>
          <w:sz w:val="24"/>
          <w:szCs w:val="24"/>
        </w:rPr>
        <w:t>605279</w:t>
      </w:r>
      <w:r w:rsidRPr="00070BDA">
        <w:rPr>
          <w:rFonts w:ascii="Times New Roman" w:hAnsi="Times New Roman" w:cs="Times New Roman"/>
          <w:b/>
          <w:bCs/>
          <w:sz w:val="24"/>
          <w:szCs w:val="24"/>
        </w:rPr>
        <w:t xml:space="preserve"> </w:t>
      </w:r>
      <w:r w:rsidRPr="00070BDA">
        <w:rPr>
          <w:rFonts w:ascii="Times New Roman" w:hAnsi="Times New Roman" w:cs="Times New Roman"/>
          <w:sz w:val="24"/>
          <w:szCs w:val="24"/>
        </w:rPr>
        <w:t xml:space="preserve">(N.Y. 2010). </w:t>
      </w:r>
      <w:r w:rsidRPr="00070BDA">
        <w:rPr>
          <w:rFonts w:ascii="Times New Roman" w:hAnsi="Times New Roman" w:cs="Times New Roman"/>
          <w:i/>
          <w:sz w:val="24"/>
          <w:szCs w:val="24"/>
        </w:rPr>
        <w:t>Chief Judge v. Governor, et al</w:t>
      </w:r>
      <w:r w:rsidRPr="00070BDA">
        <w:rPr>
          <w:rFonts w:ascii="Times New Roman" w:hAnsi="Times New Roman" w:cs="Times New Roman"/>
          <w:sz w:val="24"/>
          <w:szCs w:val="24"/>
        </w:rPr>
        <w:t>. (Collectively referred to here as the “</w:t>
      </w:r>
      <w:proofErr w:type="spellStart"/>
      <w:r w:rsidRPr="00070BDA">
        <w:rPr>
          <w:rFonts w:ascii="Times New Roman" w:hAnsi="Times New Roman" w:cs="Times New Roman"/>
          <w:i/>
          <w:sz w:val="24"/>
          <w:szCs w:val="24"/>
        </w:rPr>
        <w:t>Maron</w:t>
      </w:r>
      <w:proofErr w:type="spellEnd"/>
      <w:r w:rsidRPr="00070BDA">
        <w:rPr>
          <w:rFonts w:ascii="Times New Roman" w:hAnsi="Times New Roman" w:cs="Times New Roman"/>
          <w:i/>
          <w:sz w:val="24"/>
          <w:szCs w:val="24"/>
        </w:rPr>
        <w:t xml:space="preserve"> </w:t>
      </w:r>
      <w:r w:rsidRPr="00070BDA">
        <w:rPr>
          <w:rFonts w:ascii="Times New Roman" w:hAnsi="Times New Roman" w:cs="Times New Roman"/>
          <w:sz w:val="24"/>
          <w:szCs w:val="24"/>
        </w:rPr>
        <w:t xml:space="preserve">Cases”) </w:t>
      </w:r>
    </w:p>
    <w:p w:rsidR="00683EB3" w:rsidRPr="00070BDA" w:rsidRDefault="00683EB3" w:rsidP="00821778">
      <w:pPr>
        <w:autoSpaceDE w:val="0"/>
        <w:autoSpaceDN w:val="0"/>
        <w:adjustRightInd w:val="0"/>
        <w:spacing w:after="0" w:line="480" w:lineRule="auto"/>
        <w:ind w:left="1440" w:hanging="720"/>
        <w:jc w:val="both"/>
        <w:rPr>
          <w:rFonts w:ascii="Times New Roman" w:hAnsi="Times New Roman" w:cs="Times New Roman"/>
          <w:sz w:val="24"/>
          <w:szCs w:val="24"/>
        </w:rPr>
      </w:pPr>
      <w:r w:rsidRPr="00070BDA">
        <w:rPr>
          <w:rFonts w:ascii="Times New Roman" w:hAnsi="Times New Roman" w:cs="Times New Roman"/>
          <w:sz w:val="24"/>
          <w:szCs w:val="24"/>
        </w:rPr>
        <w:t xml:space="preserve">               </w:t>
      </w:r>
    </w:p>
    <w:p w:rsidR="00683EB3" w:rsidRPr="00070BDA" w:rsidRDefault="00683EB3" w:rsidP="00821778">
      <w:pPr>
        <w:autoSpaceDE w:val="0"/>
        <w:autoSpaceDN w:val="0"/>
        <w:adjustRightInd w:val="0"/>
        <w:spacing w:after="0" w:line="480" w:lineRule="auto"/>
        <w:ind w:left="810" w:firstLine="630"/>
        <w:contextualSpacing/>
        <w:jc w:val="both"/>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It is of no consequence that the core theme of the </w:t>
      </w:r>
      <w:proofErr w:type="spellStart"/>
      <w:r w:rsidRPr="00070BDA">
        <w:rPr>
          <w:rFonts w:ascii="Times New Roman" w:eastAsia="Times New Roman" w:hAnsi="Times New Roman" w:cs="Times New Roman"/>
          <w:sz w:val="24"/>
          <w:szCs w:val="24"/>
        </w:rPr>
        <w:t>Maron</w:t>
      </w:r>
      <w:proofErr w:type="spellEnd"/>
      <w:r w:rsidRPr="00070BDA">
        <w:rPr>
          <w:rFonts w:ascii="Times New Roman" w:eastAsia="Times New Roman" w:hAnsi="Times New Roman" w:cs="Times New Roman"/>
          <w:sz w:val="24"/>
          <w:szCs w:val="24"/>
        </w:rPr>
        <w:t xml:space="preserve"> cases was that a raise is overdue for our state judiciary.  Press releases abound showing former Chief Judge Kaye </w:t>
      </w:r>
      <w:r w:rsidRPr="00070BDA">
        <w:rPr>
          <w:rFonts w:ascii="Times New Roman" w:eastAsia="Times New Roman" w:hAnsi="Times New Roman" w:cs="Times New Roman"/>
          <w:sz w:val="24"/>
          <w:szCs w:val="24"/>
        </w:rPr>
        <w:lastRenderedPageBreak/>
        <w:t xml:space="preserve">and Chief Administrative Judge </w:t>
      </w:r>
      <w:proofErr w:type="spellStart"/>
      <w:r w:rsidRPr="00070BDA">
        <w:rPr>
          <w:rFonts w:ascii="Times New Roman" w:eastAsia="Times New Roman" w:hAnsi="Times New Roman" w:cs="Times New Roman"/>
          <w:sz w:val="24"/>
          <w:szCs w:val="24"/>
        </w:rPr>
        <w:t>Pfau</w:t>
      </w:r>
      <w:proofErr w:type="spellEnd"/>
      <w:r w:rsidRPr="00070BDA">
        <w:rPr>
          <w:rFonts w:ascii="Times New Roman" w:eastAsia="Times New Roman" w:hAnsi="Times New Roman" w:cs="Times New Roman"/>
          <w:sz w:val="24"/>
          <w:szCs w:val="24"/>
        </w:rPr>
        <w:t xml:space="preserve"> testifying in support of a pay increase, a humiliating picture of the plight of our judicial branch that has yet to be fully rectified.</w:t>
      </w:r>
    </w:p>
    <w:p w:rsidR="00650202" w:rsidRPr="00070BDA" w:rsidRDefault="00650202" w:rsidP="00821778">
      <w:pPr>
        <w:autoSpaceDE w:val="0"/>
        <w:autoSpaceDN w:val="0"/>
        <w:adjustRightInd w:val="0"/>
        <w:spacing w:after="0" w:line="480" w:lineRule="auto"/>
        <w:ind w:left="1440"/>
        <w:contextualSpacing/>
        <w:jc w:val="both"/>
        <w:rPr>
          <w:rFonts w:ascii="Times New Roman" w:eastAsia="Times New Roman" w:hAnsi="Times New Roman" w:cs="Times New Roman"/>
          <w:sz w:val="24"/>
          <w:szCs w:val="24"/>
        </w:rPr>
      </w:pPr>
    </w:p>
    <w:p w:rsidR="00683EB3" w:rsidRPr="00070BDA" w:rsidRDefault="00683EB3" w:rsidP="00821778">
      <w:pPr>
        <w:autoSpaceDE w:val="0"/>
        <w:autoSpaceDN w:val="0"/>
        <w:adjustRightInd w:val="0"/>
        <w:spacing w:after="0" w:line="480" w:lineRule="auto"/>
        <w:ind w:left="810" w:right="540" w:firstLine="630"/>
        <w:contextualSpacing/>
        <w:jc w:val="both"/>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The winning argument in the cases was that judicial compensation in New York has long been inadequate and thereby violates the separation of powers created and guaranteed by the State Constitution. The separation of powers arises from the text of the Constitution, which creates three separate and co-equal branches of government: the Legislature, the Executive, and the Judiciary. </w:t>
      </w:r>
      <w:proofErr w:type="gramStart"/>
      <w:r w:rsidRPr="00070BDA">
        <w:rPr>
          <w:rFonts w:ascii="Times New Roman" w:eastAsia="Times New Roman" w:hAnsi="Times New Roman" w:cs="Times New Roman"/>
          <w:sz w:val="24"/>
          <w:szCs w:val="24"/>
        </w:rPr>
        <w:t>The doctrine has been reaffirmed by this Court</w:t>
      </w:r>
      <w:proofErr w:type="gramEnd"/>
      <w:r w:rsidRPr="00070BDA">
        <w:rPr>
          <w:rFonts w:ascii="Times New Roman" w:eastAsia="Times New Roman" w:hAnsi="Times New Roman" w:cs="Times New Roman"/>
          <w:sz w:val="24"/>
          <w:szCs w:val="24"/>
        </w:rPr>
        <w:t xml:space="preserve"> time and again, going back at least a century, when the Court made clear that the separation of powers is necessary “for the preservation of liberty itself.”</w:t>
      </w:r>
    </w:p>
    <w:p w:rsidR="00683EB3" w:rsidRPr="00070BDA" w:rsidRDefault="00683EB3" w:rsidP="00821778">
      <w:pPr>
        <w:autoSpaceDE w:val="0"/>
        <w:autoSpaceDN w:val="0"/>
        <w:adjustRightInd w:val="0"/>
        <w:spacing w:after="0" w:line="480" w:lineRule="auto"/>
        <w:ind w:left="810" w:right="540" w:firstLine="630"/>
        <w:jc w:val="both"/>
        <w:rPr>
          <w:rFonts w:ascii="Times New Roman" w:hAnsi="Times New Roman" w:cs="Times New Roman"/>
          <w:color w:val="00B050"/>
          <w:sz w:val="24"/>
          <w:szCs w:val="24"/>
        </w:rPr>
      </w:pPr>
    </w:p>
    <w:p w:rsidR="00683EB3" w:rsidRPr="00070BDA" w:rsidRDefault="00683EB3" w:rsidP="00821778">
      <w:pPr>
        <w:autoSpaceDE w:val="0"/>
        <w:autoSpaceDN w:val="0"/>
        <w:adjustRightInd w:val="0"/>
        <w:spacing w:after="0" w:line="480" w:lineRule="auto"/>
        <w:ind w:left="810" w:right="540" w:firstLine="630"/>
        <w:jc w:val="both"/>
        <w:rPr>
          <w:rFonts w:ascii="Times New Roman" w:hAnsi="Times New Roman" w:cs="Times New Roman"/>
          <w:sz w:val="24"/>
          <w:szCs w:val="24"/>
        </w:rPr>
      </w:pPr>
      <w:r w:rsidRPr="00070BDA">
        <w:rPr>
          <w:rFonts w:ascii="Times New Roman" w:hAnsi="Times New Roman" w:cs="Times New Roman"/>
          <w:sz w:val="24"/>
          <w:szCs w:val="24"/>
        </w:rPr>
        <w:t xml:space="preserve">Out of these deeply rooted principles arises the proposition that, in order to protect the independence of the Judiciary and its status as a co-equal branch of government, the legislative and executive branches must provide judges adequate compensation. </w:t>
      </w:r>
      <w:r w:rsidRPr="00070BDA">
        <w:rPr>
          <w:rFonts w:ascii="Times New Roman" w:hAnsi="Times New Roman" w:cs="Times New Roman"/>
          <w:sz w:val="24"/>
          <w:szCs w:val="24"/>
          <w:vertAlign w:val="superscript"/>
        </w:rPr>
        <w:footnoteReference w:id="3"/>
      </w:r>
    </w:p>
    <w:p w:rsidR="00683EB3" w:rsidRPr="00070BDA" w:rsidRDefault="00683EB3" w:rsidP="00821778">
      <w:pPr>
        <w:autoSpaceDE w:val="0"/>
        <w:autoSpaceDN w:val="0"/>
        <w:adjustRightInd w:val="0"/>
        <w:spacing w:after="0" w:line="480" w:lineRule="auto"/>
        <w:ind w:left="1440"/>
        <w:rPr>
          <w:rFonts w:ascii="Times New Roman" w:hAnsi="Times New Roman" w:cs="Times New Roman"/>
          <w:sz w:val="24"/>
          <w:szCs w:val="24"/>
          <w:u w:val="single"/>
        </w:rPr>
      </w:pPr>
    </w:p>
    <w:p w:rsidR="00683EB3" w:rsidRPr="00070BDA" w:rsidRDefault="00683EB3" w:rsidP="00821778">
      <w:pPr>
        <w:autoSpaceDE w:val="0"/>
        <w:autoSpaceDN w:val="0"/>
        <w:adjustRightInd w:val="0"/>
        <w:spacing w:after="0" w:line="480" w:lineRule="auto"/>
        <w:ind w:left="720" w:firstLine="720"/>
        <w:rPr>
          <w:rFonts w:ascii="Times New Roman" w:hAnsi="Times New Roman" w:cs="Times New Roman"/>
          <w:sz w:val="24"/>
          <w:szCs w:val="24"/>
        </w:rPr>
      </w:pPr>
      <w:r w:rsidRPr="00070BDA">
        <w:rPr>
          <w:rFonts w:ascii="Times New Roman" w:hAnsi="Times New Roman" w:cs="Times New Roman"/>
          <w:sz w:val="24"/>
          <w:szCs w:val="24"/>
        </w:rPr>
        <w:t xml:space="preserve">The point is made in that the case of the judges and </w:t>
      </w:r>
      <w:proofErr w:type="gramStart"/>
      <w:r w:rsidRPr="00070BDA">
        <w:rPr>
          <w:rFonts w:ascii="Times New Roman" w:hAnsi="Times New Roman" w:cs="Times New Roman"/>
          <w:sz w:val="24"/>
          <w:szCs w:val="24"/>
        </w:rPr>
        <w:t xml:space="preserve">justices of the State of New York and Unified Court System were represented by both a private law firm and counsel </w:t>
      </w:r>
      <w:r w:rsidRPr="00070BDA">
        <w:rPr>
          <w:rFonts w:ascii="Times New Roman" w:hAnsi="Times New Roman" w:cs="Times New Roman"/>
          <w:sz w:val="24"/>
          <w:szCs w:val="24"/>
        </w:rPr>
        <w:lastRenderedPageBreak/>
        <w:t>to the Office of Court Administration</w:t>
      </w:r>
      <w:proofErr w:type="gramEnd"/>
      <w:r w:rsidRPr="00070BDA">
        <w:rPr>
          <w:rFonts w:ascii="Times New Roman" w:hAnsi="Times New Roman" w:cs="Times New Roman"/>
          <w:sz w:val="24"/>
          <w:szCs w:val="24"/>
        </w:rPr>
        <w:t xml:space="preserve">.    At no time </w:t>
      </w:r>
      <w:proofErr w:type="gramStart"/>
      <w:r w:rsidRPr="00070BDA">
        <w:rPr>
          <w:rFonts w:ascii="Times New Roman" w:hAnsi="Times New Roman" w:cs="Times New Roman"/>
          <w:sz w:val="24"/>
          <w:szCs w:val="24"/>
        </w:rPr>
        <w:t xml:space="preserve">was this branch </w:t>
      </w:r>
      <w:r w:rsidR="00C75630" w:rsidRPr="00070BDA">
        <w:rPr>
          <w:rFonts w:ascii="Times New Roman" w:hAnsi="Times New Roman" w:cs="Times New Roman"/>
          <w:sz w:val="24"/>
          <w:szCs w:val="24"/>
        </w:rPr>
        <w:t xml:space="preserve">ever </w:t>
      </w:r>
      <w:r w:rsidRPr="00070BDA">
        <w:rPr>
          <w:rFonts w:ascii="Times New Roman" w:hAnsi="Times New Roman" w:cs="Times New Roman"/>
          <w:sz w:val="24"/>
          <w:szCs w:val="24"/>
        </w:rPr>
        <w:t>represented</w:t>
      </w:r>
      <w:proofErr w:type="gramEnd"/>
      <w:r w:rsidRPr="00070BDA">
        <w:rPr>
          <w:rFonts w:ascii="Times New Roman" w:hAnsi="Times New Roman" w:cs="Times New Roman"/>
          <w:sz w:val="24"/>
          <w:szCs w:val="24"/>
        </w:rPr>
        <w:t xml:space="preserve"> by the New York State Attorney General.   </w:t>
      </w:r>
    </w:p>
    <w:p w:rsidR="00683EB3" w:rsidRPr="00070BDA" w:rsidRDefault="00683EB3" w:rsidP="00821778">
      <w:pPr>
        <w:autoSpaceDE w:val="0"/>
        <w:autoSpaceDN w:val="0"/>
        <w:adjustRightInd w:val="0"/>
        <w:spacing w:after="0" w:line="480" w:lineRule="auto"/>
        <w:ind w:left="720"/>
        <w:rPr>
          <w:rFonts w:ascii="Times New Roman" w:hAnsi="Times New Roman" w:cs="Times New Roman"/>
          <w:sz w:val="24"/>
          <w:szCs w:val="24"/>
        </w:rPr>
      </w:pPr>
    </w:p>
    <w:p w:rsidR="00683EB3" w:rsidRPr="00070BDA" w:rsidRDefault="00683EB3" w:rsidP="00821778">
      <w:pPr>
        <w:autoSpaceDE w:val="0"/>
        <w:autoSpaceDN w:val="0"/>
        <w:adjustRightInd w:val="0"/>
        <w:spacing w:after="0" w:line="480" w:lineRule="auto"/>
        <w:ind w:left="720" w:firstLine="720"/>
        <w:rPr>
          <w:rFonts w:ascii="Times New Roman" w:hAnsi="Times New Roman" w:cs="Times New Roman"/>
          <w:i/>
          <w:iCs/>
          <w:sz w:val="24"/>
          <w:szCs w:val="24"/>
        </w:rPr>
      </w:pPr>
      <w:proofErr w:type="gramStart"/>
      <w:r w:rsidRPr="00070BDA">
        <w:rPr>
          <w:rFonts w:ascii="Times New Roman" w:hAnsi="Times New Roman" w:cs="Times New Roman"/>
          <w:sz w:val="24"/>
          <w:szCs w:val="24"/>
        </w:rPr>
        <w:t xml:space="preserve">The reason for this is that do to otherwise would be to violate the powers clause and as the Chief Judge pointed out later, this was the first time in history that "first decision </w:t>
      </w:r>
      <w:r w:rsidRPr="00070BDA">
        <w:rPr>
          <w:rFonts w:ascii="Times New Roman" w:hAnsi="Times New Roman" w:cs="Times New Roman"/>
          <w:b/>
          <w:bCs/>
          <w:sz w:val="24"/>
          <w:szCs w:val="24"/>
        </w:rPr>
        <w:t xml:space="preserve">by </w:t>
      </w:r>
      <w:r w:rsidRPr="00070BDA">
        <w:rPr>
          <w:rFonts w:ascii="Times New Roman" w:hAnsi="Times New Roman" w:cs="Times New Roman"/>
          <w:sz w:val="24"/>
          <w:szCs w:val="24"/>
        </w:rPr>
        <w:t>a state court of last resort to find a violation of the separation of powers doctrine based on a legislature's failure to address, on the merits, the issue of judicial compensation."</w:t>
      </w:r>
      <w:proofErr w:type="gramEnd"/>
      <w:r w:rsidRPr="00070BDA">
        <w:rPr>
          <w:rFonts w:ascii="Times New Roman" w:hAnsi="Times New Roman" w:cs="Times New Roman"/>
          <w:sz w:val="24"/>
          <w:szCs w:val="24"/>
        </w:rPr>
        <w:t xml:space="preserve"> Judge Jonathan </w:t>
      </w:r>
      <w:proofErr w:type="spellStart"/>
      <w:r w:rsidRPr="00070BDA">
        <w:rPr>
          <w:rFonts w:ascii="Times New Roman" w:hAnsi="Times New Roman" w:cs="Times New Roman"/>
          <w:sz w:val="24"/>
          <w:szCs w:val="24"/>
        </w:rPr>
        <w:t>Lippman</w:t>
      </w:r>
      <w:proofErr w:type="spellEnd"/>
      <w:r w:rsidRPr="00070BDA">
        <w:rPr>
          <w:rFonts w:ascii="Times New Roman" w:hAnsi="Times New Roman" w:cs="Times New Roman"/>
          <w:sz w:val="24"/>
          <w:szCs w:val="24"/>
        </w:rPr>
        <w:t xml:space="preserve">, Chief Judge New York Court of Appeals, Public Statement Regarding Judicial Compensation Cases (February </w:t>
      </w:r>
      <w:r w:rsidRPr="00070BDA">
        <w:rPr>
          <w:rFonts w:ascii="Times New Roman" w:hAnsi="Times New Roman" w:cs="Times New Roman"/>
          <w:b/>
          <w:bCs/>
          <w:sz w:val="24"/>
          <w:szCs w:val="24"/>
        </w:rPr>
        <w:t xml:space="preserve">23, </w:t>
      </w:r>
      <w:r w:rsidRPr="00070BDA">
        <w:rPr>
          <w:rFonts w:ascii="Times New Roman" w:hAnsi="Times New Roman" w:cs="Times New Roman"/>
          <w:sz w:val="24"/>
          <w:szCs w:val="24"/>
        </w:rPr>
        <w:t xml:space="preserve">2010), </w:t>
      </w:r>
      <w:r w:rsidRPr="00070BDA">
        <w:rPr>
          <w:rFonts w:ascii="Times New Roman" w:hAnsi="Times New Roman" w:cs="Times New Roman"/>
          <w:i/>
          <w:iCs/>
          <w:sz w:val="24"/>
          <w:szCs w:val="24"/>
        </w:rPr>
        <w:t xml:space="preserve">available at </w:t>
      </w:r>
    </w:p>
    <w:p w:rsidR="00683EB3" w:rsidRPr="00070BDA" w:rsidRDefault="00683EB3" w:rsidP="00821778">
      <w:pPr>
        <w:autoSpaceDE w:val="0"/>
        <w:autoSpaceDN w:val="0"/>
        <w:adjustRightInd w:val="0"/>
        <w:spacing w:after="0" w:line="480" w:lineRule="auto"/>
        <w:ind w:firstLine="720"/>
        <w:rPr>
          <w:rFonts w:ascii="Times New Roman" w:hAnsi="Times New Roman" w:cs="Times New Roman"/>
          <w:sz w:val="24"/>
          <w:szCs w:val="24"/>
        </w:rPr>
      </w:pPr>
      <w:r w:rsidRPr="00070BDA">
        <w:rPr>
          <w:rFonts w:ascii="Times New Roman" w:hAnsi="Times New Roman" w:cs="Times New Roman"/>
          <w:sz w:val="24"/>
          <w:szCs w:val="24"/>
        </w:rPr>
        <w:t xml:space="preserve">http://www.courts. </w:t>
      </w:r>
      <w:proofErr w:type="gramStart"/>
      <w:r w:rsidRPr="00070BDA">
        <w:rPr>
          <w:rFonts w:ascii="Times New Roman" w:hAnsi="Times New Roman" w:cs="Times New Roman"/>
          <w:sz w:val="24"/>
          <w:szCs w:val="24"/>
        </w:rPr>
        <w:t>ny.us.gov.</w:t>
      </w:r>
      <w:proofErr w:type="gramEnd"/>
    </w:p>
    <w:p w:rsidR="00683EB3" w:rsidRPr="00070BDA" w:rsidRDefault="00683EB3" w:rsidP="00821778">
      <w:pPr>
        <w:autoSpaceDE w:val="0"/>
        <w:autoSpaceDN w:val="0"/>
        <w:adjustRightInd w:val="0"/>
        <w:spacing w:after="0" w:line="480" w:lineRule="auto"/>
        <w:rPr>
          <w:rFonts w:ascii="Times New Roman" w:hAnsi="Times New Roman" w:cs="Times New Roman"/>
          <w:sz w:val="24"/>
          <w:szCs w:val="24"/>
        </w:rPr>
      </w:pPr>
    </w:p>
    <w:p w:rsidR="00683EB3" w:rsidRPr="00070BDA" w:rsidRDefault="00683EB3" w:rsidP="00821778">
      <w:pPr>
        <w:autoSpaceDE w:val="0"/>
        <w:autoSpaceDN w:val="0"/>
        <w:adjustRightInd w:val="0"/>
        <w:spacing w:after="0" w:line="480" w:lineRule="auto"/>
        <w:rPr>
          <w:rFonts w:ascii="Times New Roman" w:hAnsi="Times New Roman" w:cs="Times New Roman"/>
          <w:sz w:val="24"/>
          <w:szCs w:val="24"/>
        </w:rPr>
      </w:pPr>
    </w:p>
    <w:p w:rsidR="00683EB3" w:rsidRPr="00070BDA" w:rsidRDefault="00683EB3" w:rsidP="00821778">
      <w:pPr>
        <w:autoSpaceDE w:val="0"/>
        <w:autoSpaceDN w:val="0"/>
        <w:adjustRightInd w:val="0"/>
        <w:spacing w:after="0" w:line="480" w:lineRule="auto"/>
        <w:rPr>
          <w:rFonts w:ascii="Times New Roman" w:hAnsi="Times New Roman" w:cs="Times New Roman"/>
          <w:sz w:val="24"/>
          <w:szCs w:val="24"/>
        </w:rPr>
      </w:pPr>
    </w:p>
    <w:p w:rsidR="00683EB3" w:rsidRPr="00070BDA" w:rsidRDefault="00683EB3" w:rsidP="00821778">
      <w:pPr>
        <w:spacing w:line="480" w:lineRule="auto"/>
        <w:ind w:left="720"/>
        <w:rPr>
          <w:rFonts w:ascii="Times New Roman" w:hAnsi="Times New Roman" w:cs="Times New Roman"/>
          <w:sz w:val="24"/>
          <w:szCs w:val="24"/>
        </w:rPr>
      </w:pPr>
      <w:r w:rsidRPr="00070BDA">
        <w:rPr>
          <w:rFonts w:ascii="Times New Roman" w:hAnsi="Times New Roman" w:cs="Times New Roman"/>
          <w:sz w:val="24"/>
          <w:szCs w:val="24"/>
        </w:rPr>
        <w:t xml:space="preserve">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Plaintiff-appellant applied to the Supreme Court for an order striking a motion to dismiss her complaint filed by Defendant-appellant as legally void, unauthorized and unconstitutional.   The application </w:t>
      </w:r>
      <w:proofErr w:type="gramStart"/>
      <w:r w:rsidRPr="00070BDA">
        <w:rPr>
          <w:rFonts w:ascii="Times New Roman" w:eastAsia="Times New Roman" w:hAnsi="Times New Roman" w:cs="Times New Roman"/>
          <w:sz w:val="24"/>
          <w:szCs w:val="24"/>
        </w:rPr>
        <w:t>was simply based</w:t>
      </w:r>
      <w:proofErr w:type="gramEnd"/>
      <w:r w:rsidRPr="00070BDA">
        <w:rPr>
          <w:rFonts w:ascii="Times New Roman" w:eastAsia="Times New Roman" w:hAnsi="Times New Roman" w:cs="Times New Roman"/>
          <w:sz w:val="24"/>
          <w:szCs w:val="24"/>
        </w:rPr>
        <w:t xml:space="preserve"> upon the fact that Defendants’ chosen defense counsel, the New York State Attorney General (“Attorney General”</w:t>
      </w:r>
      <w:r w:rsidR="00BF7A4A" w:rsidRPr="00070BDA">
        <w:rPr>
          <w:rFonts w:ascii="Times New Roman" w:eastAsia="Times New Roman" w:hAnsi="Times New Roman" w:cs="Times New Roman"/>
          <w:sz w:val="24"/>
          <w:szCs w:val="24"/>
        </w:rPr>
        <w:t>) could</w:t>
      </w:r>
      <w:r w:rsidRPr="00070BDA">
        <w:rPr>
          <w:rFonts w:ascii="Times New Roman" w:eastAsia="Times New Roman" w:hAnsi="Times New Roman" w:cs="Times New Roman"/>
          <w:sz w:val="24"/>
          <w:szCs w:val="24"/>
        </w:rPr>
        <w:t xml:space="preserve"> not, as a matter of law, file the motion it filed because to do so created a conflict of interest on at least </w:t>
      </w:r>
      <w:r w:rsidR="00070BDA" w:rsidRPr="00070BDA">
        <w:rPr>
          <w:rFonts w:ascii="Times New Roman" w:eastAsia="Times New Roman" w:hAnsi="Times New Roman" w:cs="Times New Roman"/>
          <w:sz w:val="24"/>
          <w:szCs w:val="24"/>
        </w:rPr>
        <w:t>three levels</w:t>
      </w:r>
      <w:r w:rsidRPr="00070BDA">
        <w:rPr>
          <w:rFonts w:ascii="Times New Roman" w:eastAsia="Times New Roman" w:hAnsi="Times New Roman" w:cs="Times New Roman"/>
          <w:sz w:val="24"/>
          <w:szCs w:val="24"/>
        </w:rPr>
        <w:t xml:space="preserve">. All three levels are constitutional in nature.   </w:t>
      </w:r>
      <w:r w:rsidR="00C75630" w:rsidRPr="00070BDA">
        <w:rPr>
          <w:rFonts w:ascii="Times New Roman" w:eastAsia="Times New Roman" w:hAnsi="Times New Roman" w:cs="Times New Roman"/>
          <w:sz w:val="24"/>
          <w:szCs w:val="24"/>
        </w:rPr>
        <w:t xml:space="preserve">The argument was </w:t>
      </w:r>
      <w:r w:rsidR="00BF7A4A" w:rsidRPr="00070BDA">
        <w:rPr>
          <w:rFonts w:ascii="Times New Roman" w:eastAsia="Times New Roman" w:hAnsi="Times New Roman" w:cs="Times New Roman"/>
          <w:sz w:val="24"/>
          <w:szCs w:val="24"/>
        </w:rPr>
        <w:t>and is</w:t>
      </w:r>
      <w:r w:rsidR="00C75630" w:rsidRPr="00070BDA">
        <w:rPr>
          <w:rFonts w:ascii="Times New Roman" w:eastAsia="Times New Roman" w:hAnsi="Times New Roman" w:cs="Times New Roman"/>
          <w:sz w:val="24"/>
          <w:szCs w:val="24"/>
        </w:rPr>
        <w:t xml:space="preserve"> as follows: </w:t>
      </w:r>
    </w:p>
    <w:p w:rsidR="00683EB3" w:rsidRPr="00070BDA" w:rsidRDefault="00683EB3" w:rsidP="00821778">
      <w:pPr>
        <w:numPr>
          <w:ilvl w:val="0"/>
          <w:numId w:val="7"/>
        </w:numPr>
        <w:spacing w:after="0" w:line="480" w:lineRule="auto"/>
        <w:contextualSpacing/>
        <w:rPr>
          <w:rFonts w:ascii="Times New Roman" w:eastAsia="Times New Roman" w:hAnsi="Times New Roman" w:cs="Times New Roman"/>
          <w:sz w:val="24"/>
          <w:szCs w:val="24"/>
        </w:rPr>
      </w:pPr>
      <w:r w:rsidRPr="00070BDA">
        <w:rPr>
          <w:rFonts w:ascii="Times New Roman" w:eastAsia="Times New Roman" w:hAnsi="Times New Roman" w:cs="Times New Roman"/>
          <w:b/>
          <w:sz w:val="24"/>
          <w:szCs w:val="24"/>
          <w:u w:val="single"/>
        </w:rPr>
        <w:lastRenderedPageBreak/>
        <w:t>First Conflict of Interest</w:t>
      </w:r>
      <w:r w:rsidRPr="00070BDA">
        <w:rPr>
          <w:rFonts w:ascii="Times New Roman" w:eastAsia="Times New Roman" w:hAnsi="Times New Roman" w:cs="Times New Roman"/>
          <w:sz w:val="24"/>
          <w:szCs w:val="24"/>
        </w:rPr>
        <w:t xml:space="preserve">:  The conscious choice of the Attorney General of the State of New York to act as defense counsel of two named agents of the Tenth Judicial Grievance Committee (“Tenth”), not to mention the unknown parties involved,  creates </w:t>
      </w:r>
      <w:r w:rsidRPr="00070BDA">
        <w:rPr>
          <w:rFonts w:ascii="Times New Roman" w:eastAsia="Times New Roman" w:hAnsi="Times New Roman" w:cs="Times New Roman"/>
          <w:sz w:val="24"/>
          <w:szCs w:val="24"/>
          <w:u w:val="single"/>
        </w:rPr>
        <w:t>the appearance</w:t>
      </w:r>
      <w:r w:rsidRPr="00070BDA">
        <w:rPr>
          <w:rFonts w:ascii="Times New Roman" w:eastAsia="Times New Roman" w:hAnsi="Times New Roman" w:cs="Times New Roman"/>
          <w:sz w:val="24"/>
          <w:szCs w:val="24"/>
        </w:rPr>
        <w:t xml:space="preserve"> of a conflict of interest.  This defense, a </w:t>
      </w:r>
      <w:r w:rsidRPr="00070BDA">
        <w:rPr>
          <w:rFonts w:ascii="Times New Roman" w:eastAsia="Times New Roman" w:hAnsi="Times New Roman" w:cs="Times New Roman"/>
          <w:i/>
          <w:sz w:val="24"/>
          <w:szCs w:val="24"/>
        </w:rPr>
        <w:t>per se</w:t>
      </w:r>
      <w:r w:rsidRPr="00070BDA">
        <w:rPr>
          <w:rFonts w:ascii="Times New Roman" w:eastAsia="Times New Roman" w:hAnsi="Times New Roman" w:cs="Times New Roman"/>
          <w:sz w:val="24"/>
          <w:szCs w:val="24"/>
        </w:rPr>
        <w:t xml:space="preserve"> constitutional violation, has the highest public law official in the state in the role of defending at least two (2) defendants with innately conflicting interests.  This issue </w:t>
      </w:r>
      <w:proofErr w:type="gramStart"/>
      <w:r w:rsidRPr="00070BDA">
        <w:rPr>
          <w:rFonts w:ascii="Times New Roman" w:eastAsia="Times New Roman" w:hAnsi="Times New Roman" w:cs="Times New Roman"/>
          <w:sz w:val="24"/>
          <w:szCs w:val="24"/>
        </w:rPr>
        <w:t>is discussed</w:t>
      </w:r>
      <w:proofErr w:type="gramEnd"/>
      <w:r w:rsidRPr="00070BDA">
        <w:rPr>
          <w:rFonts w:ascii="Times New Roman" w:eastAsia="Times New Roman" w:hAnsi="Times New Roman" w:cs="Times New Roman"/>
          <w:sz w:val="24"/>
          <w:szCs w:val="24"/>
        </w:rPr>
        <w:t xml:space="preserve"> at length in Plaintiff-appellant’s opposition papers to defendants’ motion to dismiss under </w:t>
      </w:r>
      <w:proofErr w:type="spellStart"/>
      <w:r w:rsidRPr="00070BDA">
        <w:rPr>
          <w:rFonts w:ascii="Times New Roman" w:eastAsia="Times New Roman" w:hAnsi="Times New Roman" w:cs="Times New Roman"/>
          <w:sz w:val="24"/>
          <w:szCs w:val="24"/>
        </w:rPr>
        <w:t>CPLR</w:t>
      </w:r>
      <w:proofErr w:type="spellEnd"/>
      <w:r w:rsidRPr="00070BDA">
        <w:rPr>
          <w:rFonts w:ascii="Times New Roman" w:eastAsia="Times New Roman" w:hAnsi="Times New Roman" w:cs="Times New Roman"/>
          <w:sz w:val="24"/>
          <w:szCs w:val="24"/>
        </w:rPr>
        <w:t xml:space="preserve"> 3211.   </w:t>
      </w:r>
      <w:proofErr w:type="gramStart"/>
      <w:r w:rsidRPr="00070BDA">
        <w:rPr>
          <w:rFonts w:ascii="Times New Roman" w:eastAsia="Times New Roman" w:hAnsi="Times New Roman" w:cs="Times New Roman"/>
          <w:sz w:val="24"/>
          <w:szCs w:val="24"/>
        </w:rPr>
        <w:t>But</w:t>
      </w:r>
      <w:proofErr w:type="gramEnd"/>
      <w:r w:rsidRPr="00070BDA">
        <w:rPr>
          <w:rFonts w:ascii="Times New Roman" w:eastAsia="Times New Roman" w:hAnsi="Times New Roman" w:cs="Times New Roman"/>
          <w:sz w:val="24"/>
          <w:szCs w:val="24"/>
        </w:rPr>
        <w:t xml:space="preserve"> the New York State Attorney General has an even more serious problem in the second level of this con</w:t>
      </w:r>
      <w:r w:rsidR="00C75630" w:rsidRPr="00070BDA">
        <w:rPr>
          <w:rFonts w:ascii="Times New Roman" w:eastAsia="Times New Roman" w:hAnsi="Times New Roman" w:cs="Times New Roman"/>
          <w:sz w:val="24"/>
          <w:szCs w:val="24"/>
        </w:rPr>
        <w:t>flict of interest.   Defendant-A</w:t>
      </w:r>
      <w:r w:rsidRPr="00070BDA">
        <w:rPr>
          <w:rFonts w:ascii="Times New Roman" w:eastAsia="Times New Roman" w:hAnsi="Times New Roman" w:cs="Times New Roman"/>
          <w:sz w:val="24"/>
          <w:szCs w:val="24"/>
        </w:rPr>
        <w:t xml:space="preserve">ppellees cannot argue that it is not a conflict of interest, as it is.  Accordingly, we have not only the appearance of conflict, but also the actual innate conflict.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These issues </w:t>
      </w:r>
      <w:proofErr w:type="gramStart"/>
      <w:r w:rsidRPr="00070BDA">
        <w:rPr>
          <w:rFonts w:ascii="Times New Roman" w:eastAsia="Times New Roman" w:hAnsi="Times New Roman" w:cs="Times New Roman"/>
          <w:sz w:val="24"/>
          <w:szCs w:val="24"/>
        </w:rPr>
        <w:t>were not addressed</w:t>
      </w:r>
      <w:proofErr w:type="gramEnd"/>
      <w:r w:rsidRPr="00070BDA">
        <w:rPr>
          <w:rFonts w:ascii="Times New Roman" w:eastAsia="Times New Roman" w:hAnsi="Times New Roman" w:cs="Times New Roman"/>
          <w:sz w:val="24"/>
          <w:szCs w:val="24"/>
        </w:rPr>
        <w:t xml:space="preserve"> by the trial court as a threshold matter.  To do so, the trial court would </w:t>
      </w:r>
      <w:r w:rsidR="00BF7A4A" w:rsidRPr="00070BDA">
        <w:rPr>
          <w:rFonts w:ascii="Times New Roman" w:eastAsia="Times New Roman" w:hAnsi="Times New Roman" w:cs="Times New Roman"/>
          <w:sz w:val="24"/>
          <w:szCs w:val="24"/>
        </w:rPr>
        <w:t>have had</w:t>
      </w:r>
      <w:r w:rsidRPr="00070BDA">
        <w:rPr>
          <w:rFonts w:ascii="Times New Roman" w:eastAsia="Times New Roman" w:hAnsi="Times New Roman" w:cs="Times New Roman"/>
          <w:sz w:val="24"/>
          <w:szCs w:val="24"/>
        </w:rPr>
        <w:t xml:space="preserve"> to address plaintiff-</w:t>
      </w:r>
      <w:r w:rsidR="00BF7A4A" w:rsidRPr="00070BDA">
        <w:rPr>
          <w:rFonts w:ascii="Times New Roman" w:eastAsia="Times New Roman" w:hAnsi="Times New Roman" w:cs="Times New Roman"/>
          <w:sz w:val="24"/>
          <w:szCs w:val="24"/>
        </w:rPr>
        <w:t>appellant’s cross</w:t>
      </w:r>
      <w:r w:rsidRPr="00070BDA">
        <w:rPr>
          <w:rFonts w:ascii="Times New Roman" w:eastAsia="Times New Roman" w:hAnsi="Times New Roman" w:cs="Times New Roman"/>
          <w:sz w:val="24"/>
          <w:szCs w:val="24"/>
        </w:rPr>
        <w:t xml:space="preserve"> motion to strike initially, and grant it.  This would have required defendant-</w:t>
      </w:r>
      <w:proofErr w:type="spellStart"/>
      <w:proofErr w:type="gramStart"/>
      <w:r w:rsidRPr="00070BDA">
        <w:rPr>
          <w:rFonts w:ascii="Times New Roman" w:eastAsia="Times New Roman" w:hAnsi="Times New Roman" w:cs="Times New Roman"/>
          <w:sz w:val="24"/>
          <w:szCs w:val="24"/>
        </w:rPr>
        <w:t>appellee’s</w:t>
      </w:r>
      <w:proofErr w:type="spellEnd"/>
      <w:proofErr w:type="gramEnd"/>
      <w:r w:rsidRPr="00070BDA">
        <w:rPr>
          <w:rFonts w:ascii="Times New Roman" w:eastAsia="Times New Roman" w:hAnsi="Times New Roman" w:cs="Times New Roman"/>
          <w:sz w:val="24"/>
          <w:szCs w:val="24"/>
        </w:rPr>
        <w:t xml:space="preserve"> to obtain separate, independent counsel, before the trial court could rule at all on their motions.  Each defendant </w:t>
      </w:r>
      <w:proofErr w:type="gramStart"/>
      <w:r w:rsidRPr="00070BDA">
        <w:rPr>
          <w:rFonts w:ascii="Times New Roman" w:eastAsia="Times New Roman" w:hAnsi="Times New Roman" w:cs="Times New Roman"/>
          <w:sz w:val="24"/>
          <w:szCs w:val="24"/>
        </w:rPr>
        <w:t>was named</w:t>
      </w:r>
      <w:proofErr w:type="gramEnd"/>
      <w:r w:rsidRPr="00070BDA">
        <w:rPr>
          <w:rFonts w:ascii="Times New Roman" w:eastAsia="Times New Roman" w:hAnsi="Times New Roman" w:cs="Times New Roman"/>
          <w:sz w:val="24"/>
          <w:szCs w:val="24"/>
        </w:rPr>
        <w:t xml:space="preserve"> in its individual capacity in the complaint below.   However, it </w:t>
      </w:r>
      <w:proofErr w:type="gramStart"/>
      <w:r w:rsidRPr="00070BDA">
        <w:rPr>
          <w:rFonts w:ascii="Times New Roman" w:eastAsia="Times New Roman" w:hAnsi="Times New Roman" w:cs="Times New Roman"/>
          <w:sz w:val="24"/>
          <w:szCs w:val="24"/>
        </w:rPr>
        <w:t>is respectfully averred</w:t>
      </w:r>
      <w:proofErr w:type="gramEnd"/>
      <w:r w:rsidRPr="00070BDA">
        <w:rPr>
          <w:rFonts w:ascii="Times New Roman" w:eastAsia="Times New Roman" w:hAnsi="Times New Roman" w:cs="Times New Roman"/>
          <w:sz w:val="24"/>
          <w:szCs w:val="24"/>
        </w:rPr>
        <w:t xml:space="preserve"> that this approach would have avoided this appeal and provided a simpler solution for the trial court.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In </w:t>
      </w:r>
      <w:proofErr w:type="gramStart"/>
      <w:r w:rsidRPr="00070BDA">
        <w:rPr>
          <w:rFonts w:ascii="Times New Roman" w:eastAsia="Times New Roman" w:hAnsi="Times New Roman" w:cs="Times New Roman"/>
          <w:i/>
          <w:sz w:val="24"/>
          <w:szCs w:val="24"/>
        </w:rPr>
        <w:t>Pataki</w:t>
      </w:r>
      <w:r w:rsidR="00070BDA">
        <w:rPr>
          <w:rFonts w:ascii="Times New Roman" w:eastAsia="Times New Roman" w:hAnsi="Times New Roman" w:cs="Times New Roman"/>
          <w:i/>
          <w:sz w:val="24"/>
          <w:szCs w:val="24"/>
        </w:rPr>
        <w:t xml:space="preserve"> </w:t>
      </w:r>
      <w:r w:rsidRPr="00070BDA">
        <w:rPr>
          <w:rFonts w:ascii="Times New Roman" w:eastAsia="Times New Roman" w:hAnsi="Times New Roman" w:cs="Times New Roman"/>
          <w:i/>
          <w:sz w:val="24"/>
          <w:szCs w:val="24"/>
        </w:rPr>
        <w:t xml:space="preserve"> v</w:t>
      </w:r>
      <w:proofErr w:type="gramEnd"/>
      <w:r w:rsidRPr="00070BDA">
        <w:rPr>
          <w:rFonts w:ascii="Times New Roman" w:eastAsia="Times New Roman" w:hAnsi="Times New Roman" w:cs="Times New Roman"/>
          <w:i/>
          <w:sz w:val="24"/>
          <w:szCs w:val="24"/>
        </w:rPr>
        <w:t>. New York Assembly</w:t>
      </w:r>
      <w:r w:rsidRPr="00070BDA">
        <w:rPr>
          <w:rFonts w:ascii="Times New Roman" w:eastAsia="Times New Roman" w:hAnsi="Times New Roman" w:cs="Times New Roman"/>
          <w:sz w:val="24"/>
          <w:szCs w:val="24"/>
        </w:rPr>
        <w:t xml:space="preserve">, the New York State Court of Appeals held that our courts have the authority to rule on the constitutional boundaries of the three branches of government.  824 N.E. 2d 898, 910-11 (N.Y. 2004)  The highest court also expanded the ramifications of that holding to rule prospectively that legislative </w:t>
      </w:r>
      <w:r w:rsidR="00BF7A4A" w:rsidRPr="00070BDA">
        <w:rPr>
          <w:rFonts w:ascii="Times New Roman" w:eastAsia="Times New Roman" w:hAnsi="Times New Roman" w:cs="Times New Roman"/>
          <w:sz w:val="24"/>
          <w:szCs w:val="24"/>
        </w:rPr>
        <w:t>immunity</w:t>
      </w:r>
      <w:r w:rsidRPr="00070BDA">
        <w:rPr>
          <w:rFonts w:ascii="Times New Roman" w:eastAsia="Times New Roman" w:hAnsi="Times New Roman" w:cs="Times New Roman"/>
          <w:sz w:val="24"/>
          <w:szCs w:val="24"/>
        </w:rPr>
        <w:t xml:space="preserve"> was not available to the defendants in that case as a shield against any </w:t>
      </w:r>
      <w:r w:rsidRPr="00070BDA">
        <w:rPr>
          <w:rFonts w:ascii="Times New Roman" w:eastAsia="Times New Roman" w:hAnsi="Times New Roman" w:cs="Times New Roman"/>
          <w:sz w:val="24"/>
          <w:szCs w:val="24"/>
        </w:rPr>
        <w:lastRenderedPageBreak/>
        <w:t xml:space="preserve">Separation of Powers claims that any of the plaintiff  judges may have brought.  No individuals </w:t>
      </w:r>
      <w:proofErr w:type="gramStart"/>
      <w:r w:rsidRPr="00070BDA">
        <w:rPr>
          <w:rFonts w:ascii="Times New Roman" w:eastAsia="Times New Roman" w:hAnsi="Times New Roman" w:cs="Times New Roman"/>
          <w:sz w:val="24"/>
          <w:szCs w:val="24"/>
        </w:rPr>
        <w:t>were named</w:t>
      </w:r>
      <w:proofErr w:type="gramEnd"/>
      <w:r w:rsidRPr="00070BDA">
        <w:rPr>
          <w:rFonts w:ascii="Times New Roman" w:eastAsia="Times New Roman" w:hAnsi="Times New Roman" w:cs="Times New Roman"/>
          <w:sz w:val="24"/>
          <w:szCs w:val="24"/>
        </w:rPr>
        <w:t xml:space="preserve"> in the </w:t>
      </w:r>
      <w:proofErr w:type="spellStart"/>
      <w:r w:rsidRPr="00070BDA">
        <w:rPr>
          <w:rFonts w:ascii="Times New Roman" w:eastAsia="Times New Roman" w:hAnsi="Times New Roman" w:cs="Times New Roman"/>
          <w:i/>
          <w:sz w:val="24"/>
          <w:szCs w:val="24"/>
        </w:rPr>
        <w:t>Larabee</w:t>
      </w:r>
      <w:proofErr w:type="spellEnd"/>
      <w:r w:rsidRPr="00070BDA">
        <w:rPr>
          <w:rFonts w:ascii="Times New Roman" w:eastAsia="Times New Roman" w:hAnsi="Times New Roman" w:cs="Times New Roman"/>
          <w:sz w:val="24"/>
          <w:szCs w:val="24"/>
        </w:rPr>
        <w:t xml:space="preserve"> cases, but the point is important.  </w:t>
      </w:r>
      <w:r w:rsidRPr="00070BDA">
        <w:rPr>
          <w:rFonts w:ascii="Times New Roman" w:eastAsia="Times New Roman" w:hAnsi="Times New Roman" w:cs="Times New Roman"/>
          <w:i/>
          <w:sz w:val="24"/>
          <w:szCs w:val="24"/>
        </w:rPr>
        <w:t>Id.</w:t>
      </w:r>
      <w:r w:rsidRPr="00070BDA">
        <w:rPr>
          <w:rFonts w:ascii="Times New Roman" w:eastAsia="Times New Roman" w:hAnsi="Times New Roman" w:cs="Times New Roman"/>
          <w:sz w:val="24"/>
          <w:szCs w:val="24"/>
        </w:rPr>
        <w:t xml:space="preserve">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By logical inference, a member of the Judicial Branch, here, defendant-</w:t>
      </w:r>
      <w:proofErr w:type="spellStart"/>
      <w:r w:rsidRPr="00070BDA">
        <w:rPr>
          <w:rFonts w:ascii="Times New Roman" w:eastAsia="Times New Roman" w:hAnsi="Times New Roman" w:cs="Times New Roman"/>
          <w:sz w:val="24"/>
          <w:szCs w:val="24"/>
        </w:rPr>
        <w:t>appellees</w:t>
      </w:r>
      <w:proofErr w:type="spellEnd"/>
      <w:r w:rsidRPr="00070BDA">
        <w:rPr>
          <w:rFonts w:ascii="Times New Roman" w:eastAsia="Times New Roman" w:hAnsi="Times New Roman" w:cs="Times New Roman"/>
          <w:sz w:val="24"/>
          <w:szCs w:val="24"/>
        </w:rPr>
        <w:t xml:space="preserve">, sued individually, may not use judicial immunity as a shield here either.   </w:t>
      </w:r>
    </w:p>
    <w:p w:rsidR="00683EB3" w:rsidRPr="00070BDA" w:rsidRDefault="00683EB3" w:rsidP="00821778">
      <w:pPr>
        <w:numPr>
          <w:ilvl w:val="0"/>
          <w:numId w:val="7"/>
        </w:numPr>
        <w:spacing w:after="0" w:line="480" w:lineRule="auto"/>
        <w:contextualSpacing/>
        <w:rPr>
          <w:rFonts w:ascii="Times New Roman" w:eastAsia="Times New Roman" w:hAnsi="Times New Roman" w:cs="Times New Roman"/>
          <w:color w:val="000000"/>
          <w:sz w:val="24"/>
          <w:szCs w:val="24"/>
        </w:rPr>
      </w:pPr>
      <w:r w:rsidRPr="00070BDA">
        <w:rPr>
          <w:rFonts w:ascii="Times New Roman" w:eastAsia="Times New Roman" w:hAnsi="Times New Roman" w:cs="Times New Roman"/>
          <w:b/>
          <w:sz w:val="24"/>
          <w:szCs w:val="24"/>
          <w:u w:val="single"/>
        </w:rPr>
        <w:t>Second Conflict of Interest</w:t>
      </w:r>
      <w:r w:rsidRPr="00070BDA">
        <w:rPr>
          <w:rFonts w:ascii="Times New Roman" w:eastAsia="Times New Roman" w:hAnsi="Times New Roman" w:cs="Times New Roman"/>
          <w:sz w:val="24"/>
          <w:szCs w:val="24"/>
        </w:rPr>
        <w:t xml:space="preserve">:  Remember, this is an action </w:t>
      </w:r>
      <w:proofErr w:type="gramStart"/>
      <w:r w:rsidRPr="00070BDA">
        <w:rPr>
          <w:rFonts w:ascii="Times New Roman" w:eastAsia="Times New Roman" w:hAnsi="Times New Roman" w:cs="Times New Roman"/>
          <w:sz w:val="24"/>
          <w:szCs w:val="24"/>
        </w:rPr>
        <w:t xml:space="preserve">in equity against defendants in their individual capacities for wrongs committed against plaintiff Pollack as an attorney admitted in the State of New York by the Appellate Division of the Second Department of the Supreme Court of the State of New York, the </w:t>
      </w:r>
      <w:r w:rsidRPr="00070BDA">
        <w:rPr>
          <w:rFonts w:ascii="Times New Roman" w:eastAsia="Times New Roman" w:hAnsi="Times New Roman" w:cs="Times New Roman"/>
          <w:b/>
          <w:sz w:val="24"/>
          <w:szCs w:val="24"/>
        </w:rPr>
        <w:t>Judicial Branch</w:t>
      </w:r>
      <w:r w:rsidRPr="00070BDA">
        <w:rPr>
          <w:rFonts w:ascii="Times New Roman" w:eastAsia="Times New Roman" w:hAnsi="Times New Roman" w:cs="Times New Roman"/>
          <w:sz w:val="24"/>
          <w:szCs w:val="24"/>
        </w:rPr>
        <w:t xml:space="preserve"> of the government</w:t>
      </w:r>
      <w:proofErr w:type="gramEnd"/>
      <w:r w:rsidRPr="00070BDA">
        <w:rPr>
          <w:rFonts w:ascii="Times New Roman" w:eastAsia="Times New Roman" w:hAnsi="Times New Roman" w:cs="Times New Roman"/>
          <w:sz w:val="24"/>
          <w:szCs w:val="24"/>
        </w:rPr>
        <w:t xml:space="preserve">.  The Tenth Judicial District Grievance Committee is part of the Unified Court System of the Appellate Division, and as such, an arm of the </w:t>
      </w:r>
      <w:r w:rsidRPr="00070BDA">
        <w:rPr>
          <w:rFonts w:ascii="Times New Roman" w:eastAsia="Times New Roman" w:hAnsi="Times New Roman" w:cs="Times New Roman"/>
          <w:b/>
          <w:sz w:val="24"/>
          <w:szCs w:val="24"/>
        </w:rPr>
        <w:t>Judicial Branch</w:t>
      </w:r>
      <w:r w:rsidRPr="00070BDA">
        <w:rPr>
          <w:rFonts w:ascii="Times New Roman" w:eastAsia="Times New Roman" w:hAnsi="Times New Roman" w:cs="Times New Roman"/>
          <w:sz w:val="24"/>
          <w:szCs w:val="24"/>
        </w:rPr>
        <w:t xml:space="preserve">. According to the current Official Website of the Unified Court System, the public and bar are told that </w:t>
      </w:r>
    </w:p>
    <w:p w:rsidR="00683EB3" w:rsidRPr="00070BDA" w:rsidRDefault="00683EB3" w:rsidP="00821778">
      <w:pPr>
        <w:spacing w:after="0" w:line="480" w:lineRule="auto"/>
        <w:ind w:left="1530" w:right="900"/>
        <w:contextualSpacing/>
        <w:rPr>
          <w:rFonts w:ascii="Times New Roman" w:eastAsia="Times New Roman" w:hAnsi="Times New Roman" w:cs="Times New Roman"/>
          <w:b/>
          <w:color w:val="000000"/>
          <w:sz w:val="24"/>
          <w:szCs w:val="24"/>
        </w:rPr>
      </w:pPr>
      <w:r w:rsidRPr="00070BDA">
        <w:rPr>
          <w:rFonts w:ascii="Times New Roman" w:eastAsia="Times New Roman" w:hAnsi="Times New Roman" w:cs="Times New Roman"/>
          <w:b/>
          <w:sz w:val="24"/>
          <w:szCs w:val="24"/>
        </w:rPr>
        <w:t>“[e]</w:t>
      </w:r>
      <w:r w:rsidRPr="00070BDA">
        <w:rPr>
          <w:rFonts w:ascii="Times New Roman" w:eastAsia="Times New Roman" w:hAnsi="Times New Roman" w:cs="Times New Roman"/>
          <w:b/>
          <w:color w:val="000000"/>
          <w:sz w:val="24"/>
          <w:szCs w:val="24"/>
        </w:rPr>
        <w:t xml:space="preserve">ach of the three grievance committees in the Second Judicial Department consists of 20 members (16 lawyers and 4 non-lawyers) who are appointed by the court. They </w:t>
      </w:r>
      <w:proofErr w:type="gramStart"/>
      <w:r w:rsidRPr="00070BDA">
        <w:rPr>
          <w:rFonts w:ascii="Times New Roman" w:eastAsia="Times New Roman" w:hAnsi="Times New Roman" w:cs="Times New Roman"/>
          <w:b/>
          <w:color w:val="000000"/>
          <w:sz w:val="24"/>
          <w:szCs w:val="24"/>
        </w:rPr>
        <w:t>are not paid</w:t>
      </w:r>
      <w:proofErr w:type="gramEnd"/>
      <w:r w:rsidRPr="00070BDA">
        <w:rPr>
          <w:rFonts w:ascii="Times New Roman" w:eastAsia="Times New Roman" w:hAnsi="Times New Roman" w:cs="Times New Roman"/>
          <w:b/>
          <w:color w:val="000000"/>
          <w:sz w:val="24"/>
          <w:szCs w:val="24"/>
        </w:rPr>
        <w:t xml:space="preserve"> for their work, but nonetheless, they understand the importance of their responsibilities and work diligently to maintain the high standards of the legal profession. The committee is supported by a paid staff of attorneys and investigators who work full time to investigate and, where warranted, prosecute complaints.”  </w:t>
      </w:r>
    </w:p>
    <w:p w:rsidR="00683EB3" w:rsidRPr="00821778" w:rsidRDefault="00683EB3" w:rsidP="00821778">
      <w:pPr>
        <w:spacing w:after="0" w:line="480" w:lineRule="auto"/>
        <w:ind w:left="1080"/>
        <w:contextualSpacing/>
        <w:rPr>
          <w:rFonts w:ascii="Times New Roman" w:eastAsia="Times New Roman" w:hAnsi="Times New Roman" w:cs="Times New Roman"/>
          <w:i/>
          <w:color w:val="000000"/>
          <w:sz w:val="24"/>
          <w:szCs w:val="24"/>
        </w:rPr>
      </w:pPr>
    </w:p>
    <w:p w:rsidR="00683EB3" w:rsidRPr="00070BDA" w:rsidRDefault="00070BDA" w:rsidP="00821778">
      <w:pPr>
        <w:spacing w:after="0" w:line="480" w:lineRule="auto"/>
        <w:ind w:left="1080"/>
        <w:contextualSpacing/>
        <w:rPr>
          <w:rFonts w:ascii="Times New Roman" w:eastAsia="Times New Roman" w:hAnsi="Times New Roman" w:cs="Times New Roman"/>
          <w:sz w:val="24"/>
          <w:szCs w:val="24"/>
        </w:rPr>
      </w:pPr>
      <w:r w:rsidRPr="00821778">
        <w:rPr>
          <w:rFonts w:ascii="Times New Roman" w:eastAsia="Times New Roman" w:hAnsi="Times New Roman" w:cs="Times New Roman"/>
          <w:i/>
          <w:sz w:val="24"/>
          <w:szCs w:val="24"/>
        </w:rPr>
        <w:t>Emphasis added</w:t>
      </w:r>
      <w:r w:rsidRPr="00070BDA">
        <w:rPr>
          <w:rFonts w:ascii="Times New Roman" w:eastAsia="Times New Roman" w:hAnsi="Times New Roman" w:cs="Times New Roman"/>
          <w:sz w:val="24"/>
          <w:szCs w:val="24"/>
        </w:rPr>
        <w:t xml:space="preserve">.  </w:t>
      </w:r>
      <w:r w:rsidR="00683EB3" w:rsidRPr="00070BDA">
        <w:rPr>
          <w:rFonts w:ascii="Times New Roman" w:eastAsia="Times New Roman" w:hAnsi="Times New Roman" w:cs="Times New Roman"/>
          <w:sz w:val="24"/>
          <w:szCs w:val="24"/>
        </w:rPr>
        <w:t>Thus, the 10</w:t>
      </w:r>
      <w:r w:rsidR="00683EB3" w:rsidRPr="00070BDA">
        <w:rPr>
          <w:rFonts w:ascii="Times New Roman" w:eastAsia="Times New Roman" w:hAnsi="Times New Roman" w:cs="Times New Roman"/>
          <w:sz w:val="24"/>
          <w:szCs w:val="24"/>
          <w:vertAlign w:val="superscript"/>
        </w:rPr>
        <w:t>th</w:t>
      </w:r>
      <w:r w:rsidR="00683EB3" w:rsidRPr="00070BDA">
        <w:rPr>
          <w:rFonts w:ascii="Times New Roman" w:eastAsia="Times New Roman" w:hAnsi="Times New Roman" w:cs="Times New Roman"/>
          <w:sz w:val="24"/>
          <w:szCs w:val="24"/>
        </w:rPr>
        <w:t xml:space="preserve"> and the Committee itself </w:t>
      </w:r>
      <w:proofErr w:type="gramStart"/>
      <w:r w:rsidR="00683EB3" w:rsidRPr="00070BDA">
        <w:rPr>
          <w:rFonts w:ascii="Times New Roman" w:eastAsia="Times New Roman" w:hAnsi="Times New Roman" w:cs="Times New Roman"/>
          <w:sz w:val="24"/>
          <w:szCs w:val="24"/>
        </w:rPr>
        <w:t>are directly appointed</w:t>
      </w:r>
      <w:proofErr w:type="gramEnd"/>
      <w:r w:rsidR="00683EB3" w:rsidRPr="00070BDA">
        <w:rPr>
          <w:rFonts w:ascii="Times New Roman" w:eastAsia="Times New Roman" w:hAnsi="Times New Roman" w:cs="Times New Roman"/>
          <w:sz w:val="24"/>
          <w:szCs w:val="24"/>
        </w:rPr>
        <w:t xml:space="preserve"> by and part of the </w:t>
      </w:r>
      <w:r w:rsidR="00683EB3" w:rsidRPr="00070BDA">
        <w:rPr>
          <w:rFonts w:ascii="Times New Roman" w:eastAsia="Times New Roman" w:hAnsi="Times New Roman" w:cs="Times New Roman"/>
          <w:b/>
          <w:sz w:val="24"/>
          <w:szCs w:val="24"/>
        </w:rPr>
        <w:t>Judicial Branch</w:t>
      </w:r>
      <w:r w:rsidR="00683EB3" w:rsidRPr="00070BDA">
        <w:rPr>
          <w:rFonts w:ascii="Times New Roman" w:eastAsia="Times New Roman" w:hAnsi="Times New Roman" w:cs="Times New Roman"/>
          <w:sz w:val="24"/>
          <w:szCs w:val="24"/>
        </w:rPr>
        <w:t xml:space="preserve"> of this State.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lastRenderedPageBreak/>
        <w:t xml:space="preserve">In the motion to dismiss, the New York State Attorney, an agent of the </w:t>
      </w:r>
      <w:r w:rsidRPr="00070BDA">
        <w:rPr>
          <w:rFonts w:ascii="Times New Roman" w:eastAsia="Times New Roman" w:hAnsi="Times New Roman" w:cs="Times New Roman"/>
          <w:b/>
          <w:sz w:val="24"/>
          <w:szCs w:val="24"/>
        </w:rPr>
        <w:t>Executive Branch</w:t>
      </w:r>
      <w:r w:rsidR="00C75630" w:rsidRPr="00070BDA">
        <w:rPr>
          <w:rFonts w:ascii="Times New Roman" w:eastAsia="Times New Roman" w:hAnsi="Times New Roman" w:cs="Times New Roman"/>
          <w:sz w:val="24"/>
          <w:szCs w:val="24"/>
        </w:rPr>
        <w:t xml:space="preserve"> of the State of New York</w:t>
      </w:r>
      <w:r w:rsidRPr="00070BDA">
        <w:rPr>
          <w:rFonts w:ascii="Times New Roman" w:eastAsia="Times New Roman" w:hAnsi="Times New Roman" w:cs="Times New Roman"/>
          <w:sz w:val="24"/>
          <w:szCs w:val="24"/>
        </w:rPr>
        <w:t xml:space="preserve"> may not violate the Separation of Powers Clause of the New York State or United States Constitution by acting on behalf of the </w:t>
      </w:r>
      <w:r w:rsidRPr="00070BDA">
        <w:rPr>
          <w:rFonts w:ascii="Times New Roman" w:eastAsia="Times New Roman" w:hAnsi="Times New Roman" w:cs="Times New Roman"/>
          <w:b/>
          <w:sz w:val="24"/>
          <w:szCs w:val="24"/>
        </w:rPr>
        <w:t>Judicial Branch</w:t>
      </w:r>
      <w:r w:rsidRPr="00070BDA">
        <w:rPr>
          <w:rFonts w:ascii="Times New Roman" w:eastAsia="Times New Roman" w:hAnsi="Times New Roman" w:cs="Times New Roman"/>
          <w:sz w:val="24"/>
          <w:szCs w:val="24"/>
        </w:rPr>
        <w:t xml:space="preserve">, here, the Appellate Division.  </w:t>
      </w:r>
      <w:proofErr w:type="gramStart"/>
      <w:r w:rsidRPr="00070BDA">
        <w:rPr>
          <w:rFonts w:ascii="Times New Roman" w:eastAsia="Times New Roman" w:hAnsi="Times New Roman" w:cs="Times New Roman"/>
          <w:sz w:val="24"/>
          <w:szCs w:val="24"/>
        </w:rPr>
        <w:t xml:space="preserve">By filing the motion to dismiss plaintiff’s complaint and thus defending the actions of defendants who claim to be acting under color of authority as members of the </w:t>
      </w:r>
      <w:r w:rsidRPr="00070BDA">
        <w:rPr>
          <w:rFonts w:ascii="Times New Roman" w:eastAsia="Times New Roman" w:hAnsi="Times New Roman" w:cs="Times New Roman"/>
          <w:b/>
          <w:sz w:val="24"/>
          <w:szCs w:val="24"/>
        </w:rPr>
        <w:t>Judicial Branch</w:t>
      </w:r>
      <w:r w:rsidRPr="00070BDA">
        <w:rPr>
          <w:rFonts w:ascii="Times New Roman" w:eastAsia="Times New Roman" w:hAnsi="Times New Roman" w:cs="Times New Roman"/>
          <w:sz w:val="24"/>
          <w:szCs w:val="24"/>
        </w:rPr>
        <w:t xml:space="preserve">, the Attorney </w:t>
      </w:r>
      <w:r w:rsidR="00BF7A4A" w:rsidRPr="00070BDA">
        <w:rPr>
          <w:rFonts w:ascii="Times New Roman" w:eastAsia="Times New Roman" w:hAnsi="Times New Roman" w:cs="Times New Roman"/>
          <w:sz w:val="24"/>
          <w:szCs w:val="24"/>
        </w:rPr>
        <w:t>General undertook</w:t>
      </w:r>
      <w:r w:rsidRPr="00070BDA">
        <w:rPr>
          <w:rFonts w:ascii="Times New Roman" w:eastAsia="Times New Roman" w:hAnsi="Times New Roman" w:cs="Times New Roman"/>
          <w:sz w:val="24"/>
          <w:szCs w:val="24"/>
        </w:rPr>
        <w:t xml:space="preserve"> to involve itself with substantive issues involving Plaintiff’s license to practice law, her right to earn a living, has maligned plaintiff Pollack and taken a position against plaintiff Pollack.</w:t>
      </w:r>
      <w:proofErr w:type="gramEnd"/>
      <w:r w:rsidRPr="00070BDA">
        <w:rPr>
          <w:rFonts w:ascii="Times New Roman" w:eastAsia="Times New Roman" w:hAnsi="Times New Roman" w:cs="Times New Roman"/>
          <w:sz w:val="24"/>
          <w:szCs w:val="24"/>
        </w:rPr>
        <w:t xml:space="preserve">    It is not legally empowered to do this.  </w:t>
      </w:r>
      <w:r w:rsidR="00C75630" w:rsidRPr="00070BDA">
        <w:rPr>
          <w:rFonts w:ascii="Times New Roman" w:eastAsia="Times New Roman" w:hAnsi="Times New Roman" w:cs="Times New Roman"/>
          <w:sz w:val="24"/>
          <w:szCs w:val="24"/>
        </w:rPr>
        <w:t xml:space="preserve">These are state and federal constitutional issues. </w:t>
      </w:r>
    </w:p>
    <w:p w:rsidR="00683EB3" w:rsidRDefault="00C75630"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 </w:t>
      </w:r>
      <w:r w:rsidR="00683EB3" w:rsidRPr="00070BDA">
        <w:rPr>
          <w:rFonts w:ascii="Times New Roman" w:eastAsia="Times New Roman" w:hAnsi="Times New Roman" w:cs="Times New Roman"/>
          <w:sz w:val="24"/>
          <w:szCs w:val="24"/>
        </w:rPr>
        <w:t>Again, this is a civil rights action against</w:t>
      </w:r>
      <w:r w:rsidRPr="00070BDA">
        <w:rPr>
          <w:rFonts w:ascii="Times New Roman" w:eastAsia="Times New Roman" w:hAnsi="Times New Roman" w:cs="Times New Roman"/>
          <w:sz w:val="24"/>
          <w:szCs w:val="24"/>
        </w:rPr>
        <w:t xml:space="preserve"> at least </w:t>
      </w:r>
      <w:r w:rsidR="00683EB3" w:rsidRPr="00070BDA">
        <w:rPr>
          <w:rFonts w:ascii="Times New Roman" w:eastAsia="Times New Roman" w:hAnsi="Times New Roman" w:cs="Times New Roman"/>
          <w:sz w:val="24"/>
          <w:szCs w:val="24"/>
        </w:rPr>
        <w:t xml:space="preserve">two </w:t>
      </w:r>
      <w:r w:rsidR="00BF7A4A" w:rsidRPr="00070BDA">
        <w:rPr>
          <w:rFonts w:ascii="Times New Roman" w:eastAsia="Times New Roman" w:hAnsi="Times New Roman" w:cs="Times New Roman"/>
          <w:sz w:val="24"/>
          <w:szCs w:val="24"/>
        </w:rPr>
        <w:t>known individuals</w:t>
      </w:r>
      <w:r w:rsidR="00683EB3" w:rsidRPr="00070BDA">
        <w:rPr>
          <w:rFonts w:ascii="Times New Roman" w:eastAsia="Times New Roman" w:hAnsi="Times New Roman" w:cs="Times New Roman"/>
          <w:sz w:val="24"/>
          <w:szCs w:val="24"/>
        </w:rPr>
        <w:t>.  The New York State Attorney General -- the</w:t>
      </w:r>
      <w:r w:rsidR="00683EB3" w:rsidRPr="00070BDA">
        <w:rPr>
          <w:rFonts w:ascii="Times New Roman" w:eastAsia="Times New Roman" w:hAnsi="Times New Roman" w:cs="Times New Roman"/>
          <w:b/>
          <w:sz w:val="24"/>
          <w:szCs w:val="24"/>
        </w:rPr>
        <w:t xml:space="preserve"> Executive Branch</w:t>
      </w:r>
      <w:r w:rsidR="00683EB3" w:rsidRPr="00070BDA">
        <w:rPr>
          <w:rFonts w:ascii="Times New Roman" w:eastAsia="Times New Roman" w:hAnsi="Times New Roman" w:cs="Times New Roman"/>
          <w:sz w:val="24"/>
          <w:szCs w:val="24"/>
        </w:rPr>
        <w:t xml:space="preserve"> -- </w:t>
      </w:r>
      <w:proofErr w:type="gramStart"/>
      <w:r w:rsidR="00683EB3" w:rsidRPr="00070BDA">
        <w:rPr>
          <w:rFonts w:ascii="Times New Roman" w:eastAsia="Times New Roman" w:hAnsi="Times New Roman" w:cs="Times New Roman"/>
          <w:sz w:val="24"/>
          <w:szCs w:val="24"/>
        </w:rPr>
        <w:t xml:space="preserve">was </w:t>
      </w:r>
      <w:r w:rsidR="00683EB3" w:rsidRPr="00070BDA">
        <w:rPr>
          <w:rFonts w:ascii="Times New Roman" w:eastAsia="Times New Roman" w:hAnsi="Times New Roman" w:cs="Times New Roman"/>
          <w:b/>
          <w:sz w:val="24"/>
          <w:szCs w:val="24"/>
        </w:rPr>
        <w:t>not</w:t>
      </w:r>
      <w:r w:rsidR="00683EB3" w:rsidRPr="00070BDA">
        <w:rPr>
          <w:rFonts w:ascii="Times New Roman" w:eastAsia="Times New Roman" w:hAnsi="Times New Roman" w:cs="Times New Roman"/>
          <w:sz w:val="24"/>
          <w:szCs w:val="24"/>
        </w:rPr>
        <w:t xml:space="preserve"> granted</w:t>
      </w:r>
      <w:proofErr w:type="gramEnd"/>
      <w:r w:rsidR="00683EB3" w:rsidRPr="00070BDA">
        <w:rPr>
          <w:rFonts w:ascii="Times New Roman" w:eastAsia="Times New Roman" w:hAnsi="Times New Roman" w:cs="Times New Roman"/>
          <w:sz w:val="24"/>
          <w:szCs w:val="24"/>
        </w:rPr>
        <w:t xml:space="preserve"> authority under the Constitution to act on behalf of the Supreme Court of the State of New York Appellate Division – the </w:t>
      </w:r>
      <w:r w:rsidR="00683EB3" w:rsidRPr="00070BDA">
        <w:rPr>
          <w:rFonts w:ascii="Times New Roman" w:eastAsia="Times New Roman" w:hAnsi="Times New Roman" w:cs="Times New Roman"/>
          <w:b/>
          <w:sz w:val="24"/>
          <w:szCs w:val="24"/>
        </w:rPr>
        <w:t>Judicial Branch</w:t>
      </w:r>
      <w:r w:rsidR="00683EB3" w:rsidRPr="00070BDA">
        <w:rPr>
          <w:rFonts w:ascii="Times New Roman" w:eastAsia="Times New Roman" w:hAnsi="Times New Roman" w:cs="Times New Roman"/>
          <w:sz w:val="24"/>
          <w:szCs w:val="24"/>
        </w:rPr>
        <w:t xml:space="preserve">.   </w:t>
      </w:r>
    </w:p>
    <w:p w:rsidR="00683EB3" w:rsidRPr="00070BDA" w:rsidRDefault="00821778" w:rsidP="00821778">
      <w:pPr>
        <w:spacing w:after="0" w:line="480" w:lineRule="auto"/>
        <w:ind w:left="1170" w:firstLine="270"/>
        <w:contextualSpacing/>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Separation of Powers</w:t>
      </w:r>
      <w:r w:rsidR="00683EB3" w:rsidRPr="00070BDA">
        <w:rPr>
          <w:rFonts w:ascii="Times New Roman" w:eastAsia="Times New Roman" w:hAnsi="Times New Roman" w:cs="Times New Roman"/>
          <w:color w:val="333333"/>
          <w:sz w:val="24"/>
          <w:szCs w:val="24"/>
        </w:rPr>
        <w:t xml:space="preserve"> is one of the most basic principles that guided the framers of the U.S. Constitution in designing our system of government.</w:t>
      </w:r>
      <w:r w:rsidR="00683EB3" w:rsidRPr="00070BDA">
        <w:rPr>
          <w:rFonts w:ascii="Times New Roman" w:eastAsiaTheme="majorEastAsia" w:hAnsi="Times New Roman" w:cs="Times New Roman"/>
          <w:color w:val="333333"/>
          <w:sz w:val="24"/>
          <w:szCs w:val="24"/>
        </w:rPr>
        <w:t>  It is axiomatic that t</w:t>
      </w:r>
      <w:r w:rsidR="00683EB3" w:rsidRPr="00070BDA">
        <w:rPr>
          <w:rFonts w:ascii="Times New Roman" w:eastAsia="Times New Roman" w:hAnsi="Times New Roman" w:cs="Times New Roman"/>
          <w:sz w:val="24"/>
          <w:szCs w:val="24"/>
        </w:rPr>
        <w:t xml:space="preserve">he Separation of Powers Doctrine provides the checks and balances between three separate parts of government, each vested with its own powers, unencumbered by the others and subject to the checks and balances to avoid abuse of power.   </w:t>
      </w:r>
      <w:proofErr w:type="gramStart"/>
      <w:r w:rsidR="00683EB3" w:rsidRPr="00070BDA">
        <w:rPr>
          <w:rFonts w:ascii="Times New Roman" w:eastAsia="Times New Roman" w:hAnsi="Times New Roman" w:cs="Times New Roman"/>
          <w:sz w:val="24"/>
          <w:szCs w:val="24"/>
        </w:rPr>
        <w:t>Any powers not specifically enumerated in the Constitution are reserved by the individual citizens</w:t>
      </w:r>
      <w:proofErr w:type="gramEnd"/>
      <w:r w:rsidR="00683EB3" w:rsidRPr="00070BDA">
        <w:rPr>
          <w:rFonts w:ascii="Times New Roman" w:eastAsia="Times New Roman" w:hAnsi="Times New Roman" w:cs="Times New Roman"/>
          <w:sz w:val="24"/>
          <w:szCs w:val="24"/>
        </w:rPr>
        <w:t xml:space="preserve">. </w:t>
      </w:r>
      <w:r w:rsidR="00683EB3" w:rsidRPr="00070BDA">
        <w:rPr>
          <w:rFonts w:ascii="Times New Roman" w:eastAsia="Times New Roman" w:hAnsi="Times New Roman" w:cs="Times New Roman"/>
          <w:i/>
          <w:sz w:val="24"/>
          <w:szCs w:val="24"/>
        </w:rPr>
        <w:t xml:space="preserve">N.Y. </w:t>
      </w:r>
      <w:r w:rsidR="00C75630" w:rsidRPr="00070BDA">
        <w:rPr>
          <w:rFonts w:ascii="Times New Roman" w:eastAsia="Times New Roman" w:hAnsi="Times New Roman" w:cs="Times New Roman"/>
          <w:i/>
          <w:sz w:val="24"/>
          <w:szCs w:val="24"/>
        </w:rPr>
        <w:t xml:space="preserve"> </w:t>
      </w:r>
      <w:proofErr w:type="gramStart"/>
      <w:r w:rsidR="00683EB3" w:rsidRPr="00070BDA">
        <w:rPr>
          <w:rFonts w:ascii="Times New Roman" w:eastAsia="Times New Roman" w:hAnsi="Times New Roman" w:cs="Times New Roman"/>
          <w:i/>
          <w:sz w:val="24"/>
          <w:szCs w:val="24"/>
        </w:rPr>
        <w:t>State Constitution</w:t>
      </w:r>
      <w:r w:rsidR="00683EB3" w:rsidRPr="00070BDA">
        <w:rPr>
          <w:rFonts w:ascii="Times New Roman" w:eastAsia="Times New Roman" w:hAnsi="Times New Roman" w:cs="Times New Roman"/>
          <w:sz w:val="24"/>
          <w:szCs w:val="24"/>
        </w:rPr>
        <w:t>.</w:t>
      </w:r>
      <w:proofErr w:type="gramEnd"/>
      <w:r w:rsidR="00683EB3" w:rsidRPr="00070BDA">
        <w:rPr>
          <w:rFonts w:ascii="Times New Roman" w:eastAsia="Times New Roman" w:hAnsi="Times New Roman" w:cs="Times New Roman"/>
          <w:sz w:val="24"/>
          <w:szCs w:val="24"/>
        </w:rPr>
        <w:t xml:space="preserve">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The Attorney General, [Executive Branch] cannot check the Judicial Branch.  The Appellate Division of the Supreme Court [Judicial Branch] cannot check the </w:t>
      </w:r>
      <w:r w:rsidRPr="00070BDA">
        <w:rPr>
          <w:rFonts w:ascii="Times New Roman" w:eastAsia="Times New Roman" w:hAnsi="Times New Roman" w:cs="Times New Roman"/>
          <w:sz w:val="24"/>
          <w:szCs w:val="24"/>
        </w:rPr>
        <w:lastRenderedPageBreak/>
        <w:t xml:space="preserve">Executive Branch.   </w:t>
      </w:r>
      <w:proofErr w:type="gramStart"/>
      <w:r w:rsidRPr="00070BDA">
        <w:rPr>
          <w:rFonts w:ascii="Times New Roman" w:eastAsia="Times New Roman" w:hAnsi="Times New Roman" w:cs="Times New Roman"/>
          <w:sz w:val="24"/>
          <w:szCs w:val="24"/>
        </w:rPr>
        <w:t>The Judicial Branch does not create the law</w:t>
      </w:r>
      <w:proofErr w:type="gramEnd"/>
      <w:r w:rsidRPr="00070BDA">
        <w:rPr>
          <w:rFonts w:ascii="Times New Roman" w:eastAsia="Times New Roman" w:hAnsi="Times New Roman" w:cs="Times New Roman"/>
          <w:sz w:val="24"/>
          <w:szCs w:val="24"/>
        </w:rPr>
        <w:t xml:space="preserve">, </w:t>
      </w:r>
      <w:proofErr w:type="gramStart"/>
      <w:r w:rsidRPr="00070BDA">
        <w:rPr>
          <w:rFonts w:ascii="Times New Roman" w:eastAsia="Times New Roman" w:hAnsi="Times New Roman" w:cs="Times New Roman"/>
          <w:sz w:val="24"/>
          <w:szCs w:val="24"/>
        </w:rPr>
        <w:t>it interprets the law</w:t>
      </w:r>
      <w:proofErr w:type="gramEnd"/>
      <w:r w:rsidRPr="00070BDA">
        <w:rPr>
          <w:rFonts w:ascii="Times New Roman" w:eastAsia="Times New Roman" w:hAnsi="Times New Roman" w:cs="Times New Roman"/>
          <w:sz w:val="24"/>
          <w:szCs w:val="24"/>
        </w:rPr>
        <w:t xml:space="preserve">.  The Executive Branch enforces the law but does not interpret the law.  The Legislative Branch creates the law.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In this case, the Attorney General further severely overstepped </w:t>
      </w:r>
      <w:r w:rsidR="00070BDA">
        <w:rPr>
          <w:rFonts w:ascii="Times New Roman" w:eastAsia="Times New Roman" w:hAnsi="Times New Roman" w:cs="Times New Roman"/>
          <w:sz w:val="24"/>
          <w:szCs w:val="24"/>
        </w:rPr>
        <w:t xml:space="preserve"> </w:t>
      </w:r>
      <w:r w:rsidRPr="00070BDA">
        <w:rPr>
          <w:rFonts w:ascii="Times New Roman" w:eastAsia="Times New Roman" w:hAnsi="Times New Roman" w:cs="Times New Roman"/>
          <w:sz w:val="24"/>
          <w:szCs w:val="24"/>
        </w:rPr>
        <w:t xml:space="preserve">its powers by involving itself in the instant case by filing a motion to dismiss based on, </w:t>
      </w:r>
      <w:r w:rsidRPr="00070BDA">
        <w:rPr>
          <w:rFonts w:ascii="Times New Roman" w:eastAsia="Times New Roman" w:hAnsi="Times New Roman" w:cs="Times New Roman"/>
          <w:i/>
          <w:sz w:val="24"/>
          <w:szCs w:val="24"/>
        </w:rPr>
        <w:t>inter alia,</w:t>
      </w:r>
      <w:r w:rsidRPr="00070BDA">
        <w:rPr>
          <w:rFonts w:ascii="Times New Roman" w:eastAsia="Times New Roman" w:hAnsi="Times New Roman" w:cs="Times New Roman"/>
          <w:sz w:val="24"/>
          <w:szCs w:val="24"/>
        </w:rPr>
        <w:t xml:space="preserve">  immunity, which is an issue of material fact.  However, the trial court did not address this serious constitutional matter.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The New York State Attorney General went further by attac</w:t>
      </w:r>
      <w:r w:rsidR="00C75630" w:rsidRPr="00070BDA">
        <w:rPr>
          <w:rFonts w:ascii="Times New Roman" w:eastAsia="Times New Roman" w:hAnsi="Times New Roman" w:cs="Times New Roman"/>
          <w:sz w:val="24"/>
          <w:szCs w:val="24"/>
        </w:rPr>
        <w:t xml:space="preserve">hing and then relying on select out of context </w:t>
      </w:r>
      <w:r w:rsidRPr="00070BDA">
        <w:rPr>
          <w:rFonts w:ascii="Times New Roman" w:eastAsia="Times New Roman" w:hAnsi="Times New Roman" w:cs="Times New Roman"/>
          <w:sz w:val="24"/>
          <w:szCs w:val="24"/>
        </w:rPr>
        <w:t xml:space="preserve">documents from various state and federal courts and other sources to support its </w:t>
      </w:r>
      <w:r w:rsidRPr="00070BDA">
        <w:rPr>
          <w:rFonts w:ascii="Times New Roman" w:eastAsia="Times New Roman" w:hAnsi="Times New Roman" w:cs="Times New Roman"/>
          <w:i/>
          <w:sz w:val="24"/>
          <w:szCs w:val="24"/>
        </w:rPr>
        <w:t>ad hominem</w:t>
      </w:r>
      <w:r w:rsidRPr="00070BDA">
        <w:rPr>
          <w:rFonts w:ascii="Times New Roman" w:eastAsia="Times New Roman" w:hAnsi="Times New Roman" w:cs="Times New Roman"/>
          <w:sz w:val="24"/>
          <w:szCs w:val="24"/>
        </w:rPr>
        <w:t xml:space="preserve"> attack on Plaintiff-appellant Pollack and defending other </w:t>
      </w:r>
      <w:r w:rsidRPr="00070BDA">
        <w:rPr>
          <w:rFonts w:ascii="Times New Roman" w:eastAsia="Times New Roman" w:hAnsi="Times New Roman" w:cs="Times New Roman"/>
          <w:i/>
          <w:sz w:val="24"/>
          <w:szCs w:val="24"/>
        </w:rPr>
        <w:t>ad hominem</w:t>
      </w:r>
      <w:r w:rsidRPr="00070BDA">
        <w:rPr>
          <w:rFonts w:ascii="Times New Roman" w:eastAsia="Times New Roman" w:hAnsi="Times New Roman" w:cs="Times New Roman"/>
          <w:sz w:val="24"/>
          <w:szCs w:val="24"/>
        </w:rPr>
        <w:t xml:space="preserve"> attacks previously made against her.</w:t>
      </w:r>
      <w:r w:rsidRPr="00070BDA">
        <w:rPr>
          <w:rFonts w:ascii="Times New Roman" w:eastAsia="Times New Roman" w:hAnsi="Times New Roman" w:cs="Times New Roman"/>
          <w:sz w:val="24"/>
          <w:szCs w:val="24"/>
          <w:vertAlign w:val="superscript"/>
        </w:rPr>
        <w:footnoteReference w:id="4"/>
      </w:r>
      <w:r w:rsidRPr="00070BDA">
        <w:rPr>
          <w:rFonts w:ascii="Times New Roman" w:eastAsia="Times New Roman" w:hAnsi="Times New Roman" w:cs="Times New Roman"/>
          <w:sz w:val="24"/>
          <w:szCs w:val="24"/>
        </w:rPr>
        <w:t xml:space="preserve">  This is how the </w:t>
      </w:r>
      <w:r w:rsidRPr="00070BDA">
        <w:rPr>
          <w:rFonts w:ascii="Times New Roman" w:eastAsia="Times New Roman" w:hAnsi="Times New Roman" w:cs="Times New Roman"/>
          <w:b/>
          <w:sz w:val="24"/>
          <w:szCs w:val="24"/>
        </w:rPr>
        <w:t xml:space="preserve">Executive Branch </w:t>
      </w:r>
      <w:r w:rsidRPr="00070BDA">
        <w:rPr>
          <w:rFonts w:ascii="Times New Roman" w:eastAsia="Times New Roman" w:hAnsi="Times New Roman" w:cs="Times New Roman"/>
          <w:sz w:val="24"/>
          <w:szCs w:val="24"/>
        </w:rPr>
        <w:t xml:space="preserve">acted, without authority, to assist the </w:t>
      </w:r>
      <w:r w:rsidRPr="00070BDA">
        <w:rPr>
          <w:rFonts w:ascii="Times New Roman" w:eastAsia="Times New Roman" w:hAnsi="Times New Roman" w:cs="Times New Roman"/>
          <w:b/>
          <w:sz w:val="24"/>
          <w:szCs w:val="24"/>
        </w:rPr>
        <w:t>Judicial Branch</w:t>
      </w:r>
      <w:r w:rsidRPr="00070BDA">
        <w:rPr>
          <w:rFonts w:ascii="Times New Roman" w:eastAsia="Times New Roman" w:hAnsi="Times New Roman" w:cs="Times New Roman"/>
          <w:sz w:val="24"/>
          <w:szCs w:val="24"/>
        </w:rPr>
        <w:t xml:space="preserve"> to deprive plaintiff of her license, reputation and livelihood, all in contravention of the New York State and United States Constitutions and Jud. </w:t>
      </w:r>
      <w:proofErr w:type="gramStart"/>
      <w:r w:rsidRPr="00070BDA">
        <w:rPr>
          <w:rFonts w:ascii="Times New Roman" w:eastAsia="Times New Roman" w:hAnsi="Times New Roman" w:cs="Times New Roman"/>
          <w:sz w:val="24"/>
          <w:szCs w:val="24"/>
        </w:rPr>
        <w:t>L.</w:t>
      </w:r>
      <w:r w:rsidR="00070BDA">
        <w:rPr>
          <w:rFonts w:ascii="Times New Roman" w:eastAsia="Times New Roman" w:hAnsi="Times New Roman" w:cs="Times New Roman"/>
          <w:sz w:val="24"/>
          <w:szCs w:val="24"/>
        </w:rPr>
        <w:t xml:space="preserve"> </w:t>
      </w:r>
      <w:r w:rsidRPr="00070BDA">
        <w:rPr>
          <w:rFonts w:ascii="Times New Roman" w:eastAsia="Times New Roman" w:hAnsi="Times New Roman" w:cs="Times New Roman"/>
          <w:sz w:val="24"/>
          <w:szCs w:val="24"/>
        </w:rPr>
        <w:t>§90 since 2008.</w:t>
      </w:r>
      <w:proofErr w:type="gramEnd"/>
      <w:r w:rsidRPr="00070BDA">
        <w:rPr>
          <w:rFonts w:ascii="Times New Roman" w:eastAsia="Times New Roman" w:hAnsi="Times New Roman" w:cs="Times New Roman"/>
          <w:sz w:val="24"/>
          <w:szCs w:val="24"/>
        </w:rPr>
        <w:t xml:space="preserve">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The Attorney General is not the personal attorney for the Appellate Division, much less its four state departments of multiple Grievance Committees.   This blatant separation of powers violation mandates that the motion by defendants </w:t>
      </w:r>
      <w:proofErr w:type="gramStart"/>
      <w:r w:rsidRPr="00070BDA">
        <w:rPr>
          <w:rFonts w:ascii="Times New Roman" w:eastAsia="Times New Roman" w:hAnsi="Times New Roman" w:cs="Times New Roman"/>
          <w:sz w:val="24"/>
          <w:szCs w:val="24"/>
        </w:rPr>
        <w:t>be stricken</w:t>
      </w:r>
      <w:proofErr w:type="gramEnd"/>
      <w:r w:rsidRPr="00070BDA">
        <w:rPr>
          <w:rFonts w:ascii="Times New Roman" w:eastAsia="Times New Roman" w:hAnsi="Times New Roman" w:cs="Times New Roman"/>
          <w:sz w:val="24"/>
          <w:szCs w:val="24"/>
        </w:rPr>
        <w:t xml:space="preserve"> as void, meritless and facially unconstitutional.  The Attorney General is paid by public funds and </w:t>
      </w:r>
      <w:proofErr w:type="gramStart"/>
      <w:r w:rsidRPr="00070BDA">
        <w:rPr>
          <w:rFonts w:ascii="Times New Roman" w:eastAsia="Times New Roman" w:hAnsi="Times New Roman" w:cs="Times New Roman"/>
          <w:sz w:val="24"/>
          <w:szCs w:val="24"/>
        </w:rPr>
        <w:t>those funds are not intended for use by members of the Judicial Branch</w:t>
      </w:r>
      <w:proofErr w:type="gramEnd"/>
      <w:r w:rsidRPr="00070BDA">
        <w:rPr>
          <w:rFonts w:ascii="Times New Roman" w:eastAsia="Times New Roman" w:hAnsi="Times New Roman" w:cs="Times New Roman"/>
          <w:sz w:val="24"/>
          <w:szCs w:val="24"/>
        </w:rPr>
        <w:t xml:space="preserve">.  </w:t>
      </w:r>
    </w:p>
    <w:p w:rsidR="00683EB3" w:rsidRPr="00070BDA" w:rsidRDefault="00683EB3"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 xml:space="preserve">This deliberate misappropriation of </w:t>
      </w:r>
      <w:proofErr w:type="gramStart"/>
      <w:r w:rsidRPr="00070BDA">
        <w:rPr>
          <w:rFonts w:ascii="Times New Roman" w:eastAsia="Times New Roman" w:hAnsi="Times New Roman" w:cs="Times New Roman"/>
          <w:sz w:val="24"/>
          <w:szCs w:val="24"/>
        </w:rPr>
        <w:t xml:space="preserve">tax </w:t>
      </w:r>
      <w:r w:rsidR="00BF7A4A" w:rsidRPr="00070BDA">
        <w:rPr>
          <w:rFonts w:ascii="Times New Roman" w:eastAsia="Times New Roman" w:hAnsi="Times New Roman" w:cs="Times New Roman"/>
          <w:sz w:val="24"/>
          <w:szCs w:val="24"/>
        </w:rPr>
        <w:t>payers</w:t>
      </w:r>
      <w:proofErr w:type="gramEnd"/>
      <w:r w:rsidRPr="00070BDA">
        <w:rPr>
          <w:rFonts w:ascii="Times New Roman" w:eastAsia="Times New Roman" w:hAnsi="Times New Roman" w:cs="Times New Roman"/>
          <w:sz w:val="24"/>
          <w:szCs w:val="24"/>
        </w:rPr>
        <w:t xml:space="preserve">’ funds by the Attorney General also violates </w:t>
      </w:r>
      <w:r w:rsidR="005E0763" w:rsidRPr="00070BDA">
        <w:rPr>
          <w:rFonts w:ascii="Times New Roman" w:eastAsia="Times New Roman" w:hAnsi="Times New Roman" w:cs="Times New Roman"/>
          <w:sz w:val="24"/>
          <w:szCs w:val="24"/>
        </w:rPr>
        <w:t>the constitution as well as Lawyers Code of Conduct Canon 5</w:t>
      </w:r>
      <w:r w:rsidR="00BF7A4A" w:rsidRPr="00070BDA">
        <w:rPr>
          <w:rFonts w:ascii="Times New Roman" w:eastAsia="Times New Roman" w:hAnsi="Times New Roman" w:cs="Times New Roman"/>
          <w:sz w:val="24"/>
          <w:szCs w:val="24"/>
        </w:rPr>
        <w:t>- Conflict</w:t>
      </w:r>
      <w:r w:rsidR="005E0763" w:rsidRPr="00070BDA">
        <w:rPr>
          <w:rFonts w:ascii="Times New Roman" w:eastAsia="Times New Roman" w:hAnsi="Times New Roman" w:cs="Times New Roman"/>
          <w:sz w:val="24"/>
          <w:szCs w:val="24"/>
        </w:rPr>
        <w:t xml:space="preserve"> </w:t>
      </w:r>
      <w:r w:rsidR="00BF7A4A" w:rsidRPr="00070BDA">
        <w:rPr>
          <w:rFonts w:ascii="Times New Roman" w:eastAsia="Times New Roman" w:hAnsi="Times New Roman" w:cs="Times New Roman"/>
          <w:sz w:val="24"/>
          <w:szCs w:val="24"/>
        </w:rPr>
        <w:t>of Interest</w:t>
      </w:r>
      <w:r w:rsidRPr="00070BDA">
        <w:rPr>
          <w:rFonts w:ascii="Times New Roman" w:eastAsia="Times New Roman" w:hAnsi="Times New Roman" w:cs="Times New Roman"/>
          <w:sz w:val="24"/>
          <w:szCs w:val="24"/>
        </w:rPr>
        <w:t xml:space="preserve">.   The correct representation of the respective branches is seen in </w:t>
      </w:r>
      <w:proofErr w:type="spellStart"/>
      <w:r w:rsidRPr="00070BDA">
        <w:rPr>
          <w:rFonts w:ascii="Times New Roman" w:eastAsia="Times New Roman" w:hAnsi="Times New Roman" w:cs="Times New Roman"/>
          <w:i/>
          <w:sz w:val="24"/>
          <w:szCs w:val="24"/>
        </w:rPr>
        <w:t>Larabee</w:t>
      </w:r>
      <w:proofErr w:type="spellEnd"/>
      <w:r w:rsidRPr="00070BDA">
        <w:rPr>
          <w:rFonts w:ascii="Times New Roman" w:eastAsia="Times New Roman" w:hAnsi="Times New Roman" w:cs="Times New Roman"/>
          <w:i/>
          <w:sz w:val="24"/>
          <w:szCs w:val="24"/>
        </w:rPr>
        <w:t xml:space="preserve"> </w:t>
      </w:r>
      <w:r w:rsidRPr="00070BDA">
        <w:rPr>
          <w:rFonts w:ascii="Times New Roman" w:eastAsia="Times New Roman" w:hAnsi="Times New Roman" w:cs="Times New Roman"/>
          <w:i/>
          <w:sz w:val="24"/>
          <w:szCs w:val="24"/>
        </w:rPr>
        <w:lastRenderedPageBreak/>
        <w:t xml:space="preserve">v. Governor et al. </w:t>
      </w:r>
      <w:proofErr w:type="gramStart"/>
      <w:r w:rsidRPr="00070BDA">
        <w:rPr>
          <w:rFonts w:ascii="Times New Roman" w:eastAsia="Times New Roman" w:hAnsi="Times New Roman" w:cs="Times New Roman"/>
          <w:sz w:val="24"/>
          <w:szCs w:val="24"/>
        </w:rPr>
        <w:t>case</w:t>
      </w:r>
      <w:r w:rsidR="00070BDA">
        <w:rPr>
          <w:rFonts w:ascii="Times New Roman" w:eastAsia="Times New Roman" w:hAnsi="Times New Roman" w:cs="Times New Roman"/>
          <w:sz w:val="24"/>
          <w:szCs w:val="24"/>
        </w:rPr>
        <w:t xml:space="preserve"> </w:t>
      </w:r>
      <w:r w:rsidRPr="00070BDA">
        <w:rPr>
          <w:rFonts w:ascii="Times New Roman" w:eastAsia="Times New Roman" w:hAnsi="Times New Roman" w:cs="Times New Roman"/>
          <w:sz w:val="24"/>
          <w:szCs w:val="24"/>
        </w:rPr>
        <w:t xml:space="preserve"> in</w:t>
      </w:r>
      <w:proofErr w:type="gramEnd"/>
      <w:r w:rsidRPr="00070BDA">
        <w:rPr>
          <w:rFonts w:ascii="Times New Roman" w:eastAsia="Times New Roman" w:hAnsi="Times New Roman" w:cs="Times New Roman"/>
          <w:sz w:val="24"/>
          <w:szCs w:val="24"/>
        </w:rPr>
        <w:t xml:space="preserve"> the Court of Appeals, </w:t>
      </w:r>
      <w:r w:rsidR="00BF7A4A" w:rsidRPr="00070BDA">
        <w:rPr>
          <w:rFonts w:ascii="Times New Roman" w:eastAsia="Times New Roman" w:hAnsi="Times New Roman" w:cs="Times New Roman"/>
          <w:sz w:val="24"/>
          <w:szCs w:val="24"/>
        </w:rPr>
        <w:t>wherein</w:t>
      </w:r>
      <w:r w:rsidRPr="00070BDA">
        <w:rPr>
          <w:rFonts w:ascii="Times New Roman" w:eastAsia="Times New Roman" w:hAnsi="Times New Roman" w:cs="Times New Roman"/>
          <w:sz w:val="24"/>
          <w:szCs w:val="24"/>
        </w:rPr>
        <w:t xml:space="preserve"> the parties were represented as follows:  </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Richard H. Dolan</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proofErr w:type="spellStart"/>
      <w:r w:rsidRPr="00070BDA">
        <w:rPr>
          <w:rFonts w:ascii="Times New Roman" w:hAnsi="Times New Roman" w:cs="Times New Roman"/>
          <w:sz w:val="24"/>
          <w:szCs w:val="24"/>
        </w:rPr>
        <w:t>SCHLAM</w:t>
      </w:r>
      <w:proofErr w:type="spellEnd"/>
      <w:r w:rsidRPr="00070BDA">
        <w:rPr>
          <w:rFonts w:ascii="Times New Roman" w:hAnsi="Times New Roman" w:cs="Times New Roman"/>
          <w:sz w:val="24"/>
          <w:szCs w:val="24"/>
        </w:rPr>
        <w:t xml:space="preserve"> STONE &amp; DOLAN, LLP</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proofErr w:type="gramStart"/>
      <w:r w:rsidRPr="00070BDA">
        <w:rPr>
          <w:rFonts w:ascii="Times New Roman" w:hAnsi="Times New Roman" w:cs="Times New Roman"/>
          <w:sz w:val="24"/>
          <w:szCs w:val="24"/>
        </w:rPr>
        <w:t>26</w:t>
      </w:r>
      <w:proofErr w:type="gramEnd"/>
      <w:r w:rsidRPr="00070BDA">
        <w:rPr>
          <w:rFonts w:ascii="Times New Roman" w:hAnsi="Times New Roman" w:cs="Times New Roman"/>
          <w:sz w:val="24"/>
          <w:szCs w:val="24"/>
        </w:rPr>
        <w:t xml:space="preserve"> Broadway</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New York, New York 10004</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(212) 344-5400</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 xml:space="preserve">Attorneys for Defendant-Respondent </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Governor of the State of New York and</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Appellant-Respondent State of New York [Executive Branch]</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Hon. Andrew M. Cuomo</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ATTORNEY GENERAL OF THE</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STATE OF NEW YORK</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The Capitol</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Albany, New York 12224</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(518)486-5355</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Attorney for Appellants-Respondents</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New York State Senate and New York State</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Assembly [Legislative Branch]</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J. Carson Pulley</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proofErr w:type="spellStart"/>
      <w:r w:rsidRPr="00070BDA">
        <w:rPr>
          <w:rFonts w:ascii="Times New Roman" w:hAnsi="Times New Roman" w:cs="Times New Roman"/>
          <w:sz w:val="24"/>
          <w:szCs w:val="24"/>
        </w:rPr>
        <w:t>CHADBOURNE</w:t>
      </w:r>
      <w:proofErr w:type="spellEnd"/>
      <w:r w:rsidRPr="00070BDA">
        <w:rPr>
          <w:rFonts w:ascii="Times New Roman" w:hAnsi="Times New Roman" w:cs="Times New Roman"/>
          <w:sz w:val="24"/>
          <w:szCs w:val="24"/>
        </w:rPr>
        <w:t xml:space="preserve"> &amp; PARKE LLP</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 xml:space="preserve">30 Rockefeller </w:t>
      </w:r>
      <w:proofErr w:type="gramStart"/>
      <w:r w:rsidRPr="00070BDA">
        <w:rPr>
          <w:rFonts w:ascii="Times New Roman" w:hAnsi="Times New Roman" w:cs="Times New Roman"/>
          <w:sz w:val="24"/>
          <w:szCs w:val="24"/>
        </w:rPr>
        <w:t>Plaza</w:t>
      </w:r>
      <w:proofErr w:type="gramEnd"/>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New York, New York 10112</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(212) 408-5100</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proofErr w:type="gramStart"/>
      <w:r w:rsidRPr="00070BDA">
        <w:rPr>
          <w:rFonts w:ascii="Times New Roman" w:hAnsi="Times New Roman" w:cs="Times New Roman"/>
          <w:sz w:val="24"/>
          <w:szCs w:val="24"/>
        </w:rPr>
        <w:t xml:space="preserve">Attorneys for Respondents-Appellants [Judges </w:t>
      </w:r>
      <w:proofErr w:type="spellStart"/>
      <w:r w:rsidRPr="00070BDA">
        <w:rPr>
          <w:rFonts w:ascii="Times New Roman" w:hAnsi="Times New Roman" w:cs="Times New Roman"/>
          <w:sz w:val="24"/>
          <w:szCs w:val="24"/>
        </w:rPr>
        <w:t>Larabee</w:t>
      </w:r>
      <w:proofErr w:type="spellEnd"/>
      <w:r w:rsidRPr="00070BDA">
        <w:rPr>
          <w:rFonts w:ascii="Times New Roman" w:hAnsi="Times New Roman" w:cs="Times New Roman"/>
          <w:sz w:val="24"/>
          <w:szCs w:val="24"/>
        </w:rPr>
        <w:t>, et al.]</w:t>
      </w:r>
      <w:proofErr w:type="gramEnd"/>
    </w:p>
    <w:p w:rsidR="00683EB3" w:rsidRPr="00070BDA" w:rsidRDefault="00683EB3" w:rsidP="00821778">
      <w:pPr>
        <w:autoSpaceDE w:val="0"/>
        <w:autoSpaceDN w:val="0"/>
        <w:adjustRightInd w:val="0"/>
        <w:spacing w:after="0" w:line="240" w:lineRule="auto"/>
        <w:rPr>
          <w:rFonts w:ascii="Times New Roman" w:hAnsi="Times New Roman" w:cs="Times New Roman"/>
          <w:sz w:val="24"/>
          <w:szCs w:val="24"/>
        </w:rPr>
      </w:pPr>
    </w:p>
    <w:p w:rsidR="00683EB3" w:rsidRPr="00070BDA" w:rsidRDefault="00683EB3" w:rsidP="00821778">
      <w:pPr>
        <w:autoSpaceDE w:val="0"/>
        <w:autoSpaceDN w:val="0"/>
        <w:adjustRightInd w:val="0"/>
        <w:spacing w:after="0" w:line="240" w:lineRule="auto"/>
        <w:ind w:left="1080"/>
        <w:rPr>
          <w:rFonts w:ascii="Times New Roman" w:hAnsi="Times New Roman" w:cs="Times New Roman"/>
          <w:i/>
          <w:sz w:val="24"/>
          <w:szCs w:val="24"/>
        </w:rPr>
      </w:pPr>
      <w:proofErr w:type="spellStart"/>
      <w:r w:rsidRPr="00070BDA">
        <w:rPr>
          <w:rFonts w:ascii="Times New Roman" w:hAnsi="Times New Roman" w:cs="Times New Roman"/>
          <w:i/>
          <w:sz w:val="24"/>
          <w:szCs w:val="24"/>
        </w:rPr>
        <w:t>Larabee</w:t>
      </w:r>
      <w:proofErr w:type="spellEnd"/>
      <w:r w:rsidRPr="00070BDA">
        <w:rPr>
          <w:rFonts w:ascii="Times New Roman" w:hAnsi="Times New Roman" w:cs="Times New Roman"/>
          <w:i/>
          <w:sz w:val="24"/>
          <w:szCs w:val="24"/>
        </w:rPr>
        <w:t xml:space="preserve"> v. Governor, et al. 880 N.Y.S.2d 256 (App. Div. 1</w:t>
      </w:r>
      <w:r w:rsidRPr="00070BDA">
        <w:rPr>
          <w:rFonts w:ascii="Times New Roman" w:hAnsi="Times New Roman" w:cs="Times New Roman"/>
          <w:i/>
          <w:sz w:val="24"/>
          <w:szCs w:val="24"/>
          <w:vertAlign w:val="superscript"/>
        </w:rPr>
        <w:t>st</w:t>
      </w:r>
      <w:r w:rsidRPr="00070BDA">
        <w:rPr>
          <w:rFonts w:ascii="Times New Roman" w:hAnsi="Times New Roman" w:cs="Times New Roman"/>
          <w:i/>
          <w:sz w:val="24"/>
          <w:szCs w:val="24"/>
        </w:rPr>
        <w:t xml:space="preserve"> Dept. 2009), </w:t>
      </w:r>
      <w:proofErr w:type="spellStart"/>
      <w:proofErr w:type="gramStart"/>
      <w:r w:rsidRPr="00070BDA">
        <w:rPr>
          <w:rFonts w:ascii="Times New Roman" w:hAnsi="Times New Roman" w:cs="Times New Roman"/>
          <w:i/>
          <w:sz w:val="24"/>
          <w:szCs w:val="24"/>
        </w:rPr>
        <w:t>aff’d</w:t>
      </w:r>
      <w:proofErr w:type="spellEnd"/>
      <w:proofErr w:type="gramEnd"/>
      <w:r w:rsidRPr="00070BDA">
        <w:rPr>
          <w:rFonts w:ascii="Times New Roman" w:hAnsi="Times New Roman" w:cs="Times New Roman"/>
          <w:i/>
          <w:sz w:val="24"/>
          <w:szCs w:val="24"/>
        </w:rPr>
        <w:t xml:space="preserve">. </w:t>
      </w:r>
      <w:proofErr w:type="spellStart"/>
      <w:proofErr w:type="gramStart"/>
      <w:r w:rsidRPr="00070BDA">
        <w:rPr>
          <w:rFonts w:ascii="Times New Roman" w:hAnsi="Times New Roman" w:cs="Times New Roman"/>
          <w:i/>
          <w:sz w:val="24"/>
          <w:szCs w:val="24"/>
        </w:rPr>
        <w:t>Maron</w:t>
      </w:r>
      <w:proofErr w:type="spellEnd"/>
      <w:r w:rsidRPr="00070BDA">
        <w:rPr>
          <w:rFonts w:ascii="Times New Roman" w:hAnsi="Times New Roman" w:cs="Times New Roman"/>
          <w:i/>
          <w:sz w:val="24"/>
          <w:szCs w:val="24"/>
        </w:rPr>
        <w:t xml:space="preserve"> v. Silver, WL 605279 (N.Y. 2010).</w:t>
      </w:r>
      <w:proofErr w:type="gramEnd"/>
      <w:r w:rsidRPr="00070BDA">
        <w:rPr>
          <w:rFonts w:ascii="Times New Roman" w:hAnsi="Times New Roman" w:cs="Times New Roman"/>
          <w:i/>
          <w:sz w:val="24"/>
          <w:szCs w:val="24"/>
        </w:rPr>
        <w:t xml:space="preserve"> </w:t>
      </w:r>
    </w:p>
    <w:p w:rsidR="00683EB3" w:rsidRPr="00070BDA" w:rsidRDefault="00683EB3" w:rsidP="00821778">
      <w:pPr>
        <w:autoSpaceDE w:val="0"/>
        <w:autoSpaceDN w:val="0"/>
        <w:adjustRightInd w:val="0"/>
        <w:spacing w:after="0" w:line="240" w:lineRule="auto"/>
        <w:rPr>
          <w:rFonts w:ascii="Times New Roman" w:hAnsi="Times New Roman" w:cs="Times New Roman"/>
          <w:i/>
          <w:sz w:val="24"/>
          <w:szCs w:val="24"/>
        </w:rPr>
      </w:pPr>
    </w:p>
    <w:p w:rsidR="00683EB3" w:rsidRPr="00070BDA" w:rsidRDefault="00683EB3" w:rsidP="00821778">
      <w:pPr>
        <w:autoSpaceDE w:val="0"/>
        <w:autoSpaceDN w:val="0"/>
        <w:adjustRightInd w:val="0"/>
        <w:spacing w:after="0" w:line="480" w:lineRule="auto"/>
        <w:ind w:left="1080"/>
        <w:rPr>
          <w:rFonts w:ascii="Times New Roman" w:hAnsi="Times New Roman" w:cs="Times New Roman"/>
          <w:sz w:val="24"/>
          <w:szCs w:val="24"/>
        </w:rPr>
      </w:pPr>
      <w:r w:rsidRPr="00070BDA">
        <w:rPr>
          <w:rFonts w:ascii="Times New Roman" w:hAnsi="Times New Roman" w:cs="Times New Roman"/>
          <w:i/>
          <w:sz w:val="24"/>
          <w:szCs w:val="24"/>
        </w:rPr>
        <w:t xml:space="preserve">See the Amicus Brief of the New York County Lawyer’s Association (2009) for a detailed examination of the history of the Separation of Powers doctrine. </w:t>
      </w:r>
      <w:r w:rsidR="00821778">
        <w:rPr>
          <w:rFonts w:ascii="Times New Roman" w:hAnsi="Times New Roman" w:cs="Times New Roman"/>
          <w:i/>
          <w:sz w:val="24"/>
          <w:szCs w:val="24"/>
        </w:rPr>
        <w:t xml:space="preserve"> </w:t>
      </w:r>
      <w:r w:rsidRPr="00070BDA">
        <w:rPr>
          <w:rFonts w:ascii="Times New Roman" w:hAnsi="Times New Roman" w:cs="Times New Roman"/>
          <w:sz w:val="24"/>
          <w:szCs w:val="24"/>
        </w:rPr>
        <w:t xml:space="preserve">In the related case of In re: </w:t>
      </w:r>
      <w:proofErr w:type="spellStart"/>
      <w:r w:rsidRPr="00070BDA">
        <w:rPr>
          <w:rFonts w:ascii="Times New Roman" w:hAnsi="Times New Roman" w:cs="Times New Roman"/>
          <w:i/>
          <w:sz w:val="24"/>
          <w:szCs w:val="24"/>
        </w:rPr>
        <w:t>Maron</w:t>
      </w:r>
      <w:proofErr w:type="spellEnd"/>
      <w:r w:rsidRPr="00070BDA">
        <w:rPr>
          <w:rFonts w:ascii="Times New Roman" w:hAnsi="Times New Roman" w:cs="Times New Roman"/>
          <w:i/>
          <w:sz w:val="24"/>
          <w:szCs w:val="24"/>
        </w:rPr>
        <w:t xml:space="preserve"> v. Silver</w:t>
      </w:r>
      <w:r w:rsidRPr="00070BDA">
        <w:rPr>
          <w:rFonts w:ascii="Times New Roman" w:hAnsi="Times New Roman" w:cs="Times New Roman"/>
          <w:sz w:val="24"/>
          <w:szCs w:val="24"/>
        </w:rPr>
        <w:t xml:space="preserve">, the parties </w:t>
      </w:r>
      <w:proofErr w:type="gramStart"/>
      <w:r w:rsidRPr="00070BDA">
        <w:rPr>
          <w:rFonts w:ascii="Times New Roman" w:hAnsi="Times New Roman" w:cs="Times New Roman"/>
          <w:sz w:val="24"/>
          <w:szCs w:val="24"/>
        </w:rPr>
        <w:t>were represented</w:t>
      </w:r>
      <w:proofErr w:type="gramEnd"/>
      <w:r w:rsidRPr="00070BDA">
        <w:rPr>
          <w:rFonts w:ascii="Times New Roman" w:hAnsi="Times New Roman" w:cs="Times New Roman"/>
          <w:sz w:val="24"/>
          <w:szCs w:val="24"/>
        </w:rPr>
        <w:t xml:space="preserve"> as follows: </w:t>
      </w:r>
    </w:p>
    <w:p w:rsidR="00683EB3" w:rsidRPr="00070BDA" w:rsidRDefault="00683EB3" w:rsidP="00821778">
      <w:pPr>
        <w:autoSpaceDE w:val="0"/>
        <w:autoSpaceDN w:val="0"/>
        <w:adjustRightInd w:val="0"/>
        <w:spacing w:after="0" w:line="480" w:lineRule="auto"/>
        <w:rPr>
          <w:rFonts w:ascii="Times New Roman" w:hAnsi="Times New Roman" w:cs="Times New Roman"/>
          <w:sz w:val="24"/>
          <w:szCs w:val="24"/>
          <w:u w:val="single"/>
        </w:rPr>
      </w:pPr>
      <w:r w:rsidRPr="00070BDA">
        <w:rPr>
          <w:rFonts w:ascii="Times New Roman" w:hAnsi="Times New Roman" w:cs="Times New Roman"/>
          <w:sz w:val="24"/>
          <w:szCs w:val="24"/>
          <w:u w:val="single"/>
        </w:rPr>
        <w:t xml:space="preserve">Third Department Brief: </w:t>
      </w:r>
    </w:p>
    <w:p w:rsidR="00683EB3" w:rsidRPr="00070BDA" w:rsidRDefault="00683EB3" w:rsidP="00821778">
      <w:pPr>
        <w:spacing w:before="100" w:beforeAutospacing="1" w:after="100" w:afterAutospacing="1" w:line="240" w:lineRule="auto"/>
        <w:ind w:left="1080" w:right="900"/>
        <w:rPr>
          <w:rFonts w:ascii="Times New Roman" w:eastAsia="Times New Roman" w:hAnsi="Times New Roman" w:cs="Times New Roman"/>
          <w:sz w:val="24"/>
          <w:szCs w:val="24"/>
        </w:rPr>
      </w:pPr>
      <w:proofErr w:type="gramStart"/>
      <w:r w:rsidRPr="00070BDA">
        <w:rPr>
          <w:rFonts w:ascii="Times New Roman" w:eastAsia="Times New Roman" w:hAnsi="Times New Roman" w:cs="Times New Roman"/>
          <w:iCs/>
          <w:sz w:val="24"/>
          <w:szCs w:val="24"/>
        </w:rPr>
        <w:t>Law Office of Steven Cohn, P.C.</w:t>
      </w:r>
      <w:r w:rsidRPr="00070BDA">
        <w:rPr>
          <w:rFonts w:ascii="Times New Roman" w:eastAsia="Times New Roman" w:hAnsi="Times New Roman" w:cs="Times New Roman"/>
          <w:sz w:val="24"/>
          <w:szCs w:val="24"/>
        </w:rPr>
        <w:t>, Carle Place (</w:t>
      </w:r>
      <w:r w:rsidRPr="00070BDA">
        <w:rPr>
          <w:rFonts w:ascii="Times New Roman" w:eastAsia="Times New Roman" w:hAnsi="Times New Roman" w:cs="Times New Roman"/>
          <w:iCs/>
          <w:sz w:val="24"/>
          <w:szCs w:val="24"/>
        </w:rPr>
        <w:t>Steven Cohn</w:t>
      </w:r>
      <w:r w:rsidRPr="00070BDA">
        <w:rPr>
          <w:rFonts w:ascii="Times New Roman" w:eastAsia="Times New Roman" w:hAnsi="Times New Roman" w:cs="Times New Roman"/>
          <w:sz w:val="24"/>
          <w:szCs w:val="24"/>
        </w:rPr>
        <w:t xml:space="preserve"> of counsel), for appellants-respondents.</w:t>
      </w:r>
      <w:proofErr w:type="gramEnd"/>
      <w:r w:rsidRPr="00070BDA">
        <w:rPr>
          <w:rFonts w:ascii="Times New Roman" w:eastAsia="Times New Roman" w:hAnsi="Times New Roman" w:cs="Times New Roman"/>
          <w:sz w:val="24"/>
          <w:szCs w:val="24"/>
        </w:rPr>
        <w:t xml:space="preserve"> </w:t>
      </w:r>
    </w:p>
    <w:p w:rsidR="00683EB3" w:rsidRPr="00070BDA" w:rsidRDefault="00683EB3" w:rsidP="00821778">
      <w:pPr>
        <w:spacing w:before="100" w:beforeAutospacing="1" w:after="100" w:afterAutospacing="1" w:line="240" w:lineRule="auto"/>
        <w:ind w:left="1080" w:right="900"/>
        <w:rPr>
          <w:rFonts w:ascii="Times New Roman" w:eastAsia="Times New Roman" w:hAnsi="Times New Roman" w:cs="Times New Roman"/>
          <w:sz w:val="24"/>
          <w:szCs w:val="24"/>
        </w:rPr>
      </w:pPr>
      <w:proofErr w:type="gramStart"/>
      <w:r w:rsidRPr="00070BDA">
        <w:rPr>
          <w:rFonts w:ascii="Times New Roman" w:eastAsia="Times New Roman" w:hAnsi="Times New Roman" w:cs="Times New Roman"/>
          <w:iCs/>
          <w:sz w:val="24"/>
          <w:szCs w:val="24"/>
        </w:rPr>
        <w:lastRenderedPageBreak/>
        <w:t>Andrew M. Cuomo, Attorney General</w:t>
      </w:r>
      <w:r w:rsidRPr="00070BDA">
        <w:rPr>
          <w:rFonts w:ascii="Times New Roman" w:eastAsia="Times New Roman" w:hAnsi="Times New Roman" w:cs="Times New Roman"/>
          <w:sz w:val="24"/>
          <w:szCs w:val="24"/>
        </w:rPr>
        <w:t>, Albany (</w:t>
      </w:r>
      <w:r w:rsidRPr="00070BDA">
        <w:rPr>
          <w:rFonts w:ascii="Times New Roman" w:eastAsia="Times New Roman" w:hAnsi="Times New Roman" w:cs="Times New Roman"/>
          <w:iCs/>
          <w:sz w:val="24"/>
          <w:szCs w:val="24"/>
        </w:rPr>
        <w:t>Julie M. Sheridan</w:t>
      </w:r>
      <w:r w:rsidRPr="00070BDA">
        <w:rPr>
          <w:rFonts w:ascii="Times New Roman" w:eastAsia="Times New Roman" w:hAnsi="Times New Roman" w:cs="Times New Roman"/>
          <w:sz w:val="24"/>
          <w:szCs w:val="24"/>
        </w:rPr>
        <w:t xml:space="preserve"> of counsel), for Sheldon Silver and others, respondents-appellants.</w:t>
      </w:r>
      <w:proofErr w:type="gramEnd"/>
      <w:r w:rsidRPr="00070BDA">
        <w:rPr>
          <w:rFonts w:ascii="Times New Roman" w:eastAsia="Times New Roman" w:hAnsi="Times New Roman" w:cs="Times New Roman"/>
          <w:sz w:val="24"/>
          <w:szCs w:val="24"/>
        </w:rPr>
        <w:t xml:space="preserve"> </w:t>
      </w:r>
    </w:p>
    <w:p w:rsidR="00683EB3" w:rsidRPr="00070BDA" w:rsidRDefault="00683EB3" w:rsidP="00821778">
      <w:pPr>
        <w:spacing w:before="100" w:beforeAutospacing="1" w:after="100" w:afterAutospacing="1" w:line="240" w:lineRule="auto"/>
        <w:ind w:left="1080" w:right="900"/>
        <w:rPr>
          <w:rFonts w:ascii="Times New Roman" w:eastAsia="Times New Roman" w:hAnsi="Times New Roman" w:cs="Times New Roman"/>
          <w:sz w:val="24"/>
          <w:szCs w:val="24"/>
        </w:rPr>
      </w:pPr>
      <w:proofErr w:type="spellStart"/>
      <w:proofErr w:type="gramStart"/>
      <w:r w:rsidRPr="00070BDA">
        <w:rPr>
          <w:rFonts w:ascii="Times New Roman" w:eastAsia="Times New Roman" w:hAnsi="Times New Roman" w:cs="Times New Roman"/>
          <w:iCs/>
          <w:sz w:val="24"/>
          <w:szCs w:val="24"/>
        </w:rPr>
        <w:t>Schlam</w:t>
      </w:r>
      <w:proofErr w:type="spellEnd"/>
      <w:r w:rsidRPr="00070BDA">
        <w:rPr>
          <w:rFonts w:ascii="Times New Roman" w:eastAsia="Times New Roman" w:hAnsi="Times New Roman" w:cs="Times New Roman"/>
          <w:iCs/>
          <w:sz w:val="24"/>
          <w:szCs w:val="24"/>
        </w:rPr>
        <w:t xml:space="preserve">, Stone &amp; </w:t>
      </w:r>
      <w:proofErr w:type="spellStart"/>
      <w:r w:rsidRPr="00070BDA">
        <w:rPr>
          <w:rFonts w:ascii="Times New Roman" w:eastAsia="Times New Roman" w:hAnsi="Times New Roman" w:cs="Times New Roman"/>
          <w:iCs/>
          <w:sz w:val="24"/>
          <w:szCs w:val="24"/>
        </w:rPr>
        <w:t>Doland</w:t>
      </w:r>
      <w:proofErr w:type="spellEnd"/>
      <w:r w:rsidRPr="00070BDA">
        <w:rPr>
          <w:rFonts w:ascii="Times New Roman" w:eastAsia="Times New Roman" w:hAnsi="Times New Roman" w:cs="Times New Roman"/>
          <w:iCs/>
          <w:sz w:val="24"/>
          <w:szCs w:val="24"/>
        </w:rPr>
        <w:t xml:space="preserve">, </w:t>
      </w:r>
      <w:proofErr w:type="spellStart"/>
      <w:r w:rsidRPr="00070BDA">
        <w:rPr>
          <w:rFonts w:ascii="Times New Roman" w:eastAsia="Times New Roman" w:hAnsi="Times New Roman" w:cs="Times New Roman"/>
          <w:iCs/>
          <w:sz w:val="24"/>
          <w:szCs w:val="24"/>
        </w:rPr>
        <w:t>L.L.P.</w:t>
      </w:r>
      <w:proofErr w:type="spellEnd"/>
      <w:r w:rsidRPr="00070BDA">
        <w:rPr>
          <w:rFonts w:ascii="Times New Roman" w:eastAsia="Times New Roman" w:hAnsi="Times New Roman" w:cs="Times New Roman"/>
          <w:sz w:val="24"/>
          <w:szCs w:val="24"/>
        </w:rPr>
        <w:t>, New York City (</w:t>
      </w:r>
      <w:r w:rsidRPr="00070BDA">
        <w:rPr>
          <w:rFonts w:ascii="Times New Roman" w:eastAsia="Times New Roman" w:hAnsi="Times New Roman" w:cs="Times New Roman"/>
          <w:iCs/>
          <w:sz w:val="24"/>
          <w:szCs w:val="24"/>
        </w:rPr>
        <w:t>Richard H. Dolan</w:t>
      </w:r>
      <w:r w:rsidRPr="00070BDA">
        <w:rPr>
          <w:rFonts w:ascii="Times New Roman" w:eastAsia="Times New Roman" w:hAnsi="Times New Roman" w:cs="Times New Roman"/>
          <w:sz w:val="24"/>
          <w:szCs w:val="24"/>
        </w:rPr>
        <w:t xml:space="preserve"> of counsel), for Eliot Spitzer and another, respondents-appellants.</w:t>
      </w:r>
      <w:proofErr w:type="gramEnd"/>
      <w:r w:rsidRPr="00070BDA">
        <w:rPr>
          <w:rFonts w:ascii="Times New Roman" w:eastAsia="Times New Roman" w:hAnsi="Times New Roman" w:cs="Times New Roman"/>
          <w:sz w:val="24"/>
          <w:szCs w:val="24"/>
        </w:rPr>
        <w:t xml:space="preserve"> </w:t>
      </w:r>
    </w:p>
    <w:p w:rsidR="00683EB3" w:rsidRPr="00070BDA" w:rsidRDefault="00683EB3" w:rsidP="00821778">
      <w:pPr>
        <w:spacing w:before="100" w:beforeAutospacing="1" w:after="100" w:afterAutospacing="1" w:line="240" w:lineRule="auto"/>
        <w:ind w:left="1080" w:right="900"/>
        <w:rPr>
          <w:rFonts w:ascii="Times New Roman" w:eastAsia="Times New Roman" w:hAnsi="Times New Roman" w:cs="Times New Roman"/>
          <w:sz w:val="24"/>
          <w:szCs w:val="24"/>
        </w:rPr>
      </w:pPr>
      <w:proofErr w:type="spellStart"/>
      <w:proofErr w:type="gramStart"/>
      <w:r w:rsidRPr="00070BDA">
        <w:rPr>
          <w:rFonts w:ascii="Times New Roman" w:eastAsia="Times New Roman" w:hAnsi="Times New Roman" w:cs="Times New Roman"/>
          <w:iCs/>
          <w:sz w:val="24"/>
          <w:szCs w:val="24"/>
        </w:rPr>
        <w:t>Stroock</w:t>
      </w:r>
      <w:proofErr w:type="spellEnd"/>
      <w:r w:rsidRPr="00070BDA">
        <w:rPr>
          <w:rFonts w:ascii="Times New Roman" w:eastAsia="Times New Roman" w:hAnsi="Times New Roman" w:cs="Times New Roman"/>
          <w:iCs/>
          <w:sz w:val="24"/>
          <w:szCs w:val="24"/>
        </w:rPr>
        <w:t xml:space="preserve"> &amp; </w:t>
      </w:r>
      <w:proofErr w:type="spellStart"/>
      <w:r w:rsidRPr="00070BDA">
        <w:rPr>
          <w:rFonts w:ascii="Times New Roman" w:eastAsia="Times New Roman" w:hAnsi="Times New Roman" w:cs="Times New Roman"/>
          <w:iCs/>
          <w:sz w:val="24"/>
          <w:szCs w:val="24"/>
        </w:rPr>
        <w:t>Stroock</w:t>
      </w:r>
      <w:proofErr w:type="spellEnd"/>
      <w:r w:rsidRPr="00070BDA">
        <w:rPr>
          <w:rFonts w:ascii="Times New Roman" w:eastAsia="Times New Roman" w:hAnsi="Times New Roman" w:cs="Times New Roman"/>
          <w:iCs/>
          <w:sz w:val="24"/>
          <w:szCs w:val="24"/>
        </w:rPr>
        <w:t xml:space="preserve"> &amp; </w:t>
      </w:r>
      <w:proofErr w:type="spellStart"/>
      <w:r w:rsidRPr="00070BDA">
        <w:rPr>
          <w:rFonts w:ascii="Times New Roman" w:eastAsia="Times New Roman" w:hAnsi="Times New Roman" w:cs="Times New Roman"/>
          <w:iCs/>
          <w:sz w:val="24"/>
          <w:szCs w:val="24"/>
        </w:rPr>
        <w:t>Lavan</w:t>
      </w:r>
      <w:proofErr w:type="spellEnd"/>
      <w:r w:rsidRPr="00070BDA">
        <w:rPr>
          <w:rFonts w:ascii="Times New Roman" w:eastAsia="Times New Roman" w:hAnsi="Times New Roman" w:cs="Times New Roman"/>
          <w:iCs/>
          <w:sz w:val="24"/>
          <w:szCs w:val="24"/>
        </w:rPr>
        <w:t xml:space="preserve">, </w:t>
      </w:r>
      <w:proofErr w:type="spellStart"/>
      <w:r w:rsidRPr="00070BDA">
        <w:rPr>
          <w:rFonts w:ascii="Times New Roman" w:eastAsia="Times New Roman" w:hAnsi="Times New Roman" w:cs="Times New Roman"/>
          <w:iCs/>
          <w:sz w:val="24"/>
          <w:szCs w:val="24"/>
        </w:rPr>
        <w:t>L.L.P.</w:t>
      </w:r>
      <w:proofErr w:type="spellEnd"/>
      <w:r w:rsidRPr="00070BDA">
        <w:rPr>
          <w:rFonts w:ascii="Times New Roman" w:eastAsia="Times New Roman" w:hAnsi="Times New Roman" w:cs="Times New Roman"/>
          <w:sz w:val="24"/>
          <w:szCs w:val="24"/>
        </w:rPr>
        <w:t>, New York City (</w:t>
      </w:r>
      <w:r w:rsidRPr="00070BDA">
        <w:rPr>
          <w:rFonts w:ascii="Times New Roman" w:eastAsia="Times New Roman" w:hAnsi="Times New Roman" w:cs="Times New Roman"/>
          <w:iCs/>
          <w:sz w:val="24"/>
          <w:szCs w:val="24"/>
        </w:rPr>
        <w:t xml:space="preserve">Joseph L. </w:t>
      </w:r>
      <w:proofErr w:type="spellStart"/>
      <w:r w:rsidRPr="00070BDA">
        <w:rPr>
          <w:rFonts w:ascii="Times New Roman" w:eastAsia="Times New Roman" w:hAnsi="Times New Roman" w:cs="Times New Roman"/>
          <w:iCs/>
          <w:sz w:val="24"/>
          <w:szCs w:val="24"/>
        </w:rPr>
        <w:t>Forstadt</w:t>
      </w:r>
      <w:proofErr w:type="spellEnd"/>
      <w:r w:rsidRPr="00070BDA">
        <w:rPr>
          <w:rFonts w:ascii="Times New Roman" w:eastAsia="Times New Roman" w:hAnsi="Times New Roman" w:cs="Times New Roman"/>
          <w:sz w:val="24"/>
          <w:szCs w:val="24"/>
        </w:rPr>
        <w:t xml:space="preserve"> of counsel), for The Association of Justices of the Supreme Court of the State of New York and others, </w:t>
      </w:r>
      <w:proofErr w:type="spellStart"/>
      <w:r w:rsidRPr="00070BDA">
        <w:rPr>
          <w:rFonts w:ascii="Times New Roman" w:eastAsia="Times New Roman" w:hAnsi="Times New Roman" w:cs="Times New Roman"/>
          <w:sz w:val="24"/>
          <w:szCs w:val="24"/>
        </w:rPr>
        <w:t>amici</w:t>
      </w:r>
      <w:proofErr w:type="spellEnd"/>
      <w:r w:rsidRPr="00070BDA">
        <w:rPr>
          <w:rFonts w:ascii="Times New Roman" w:eastAsia="Times New Roman" w:hAnsi="Times New Roman" w:cs="Times New Roman"/>
          <w:sz w:val="24"/>
          <w:szCs w:val="24"/>
        </w:rPr>
        <w:t xml:space="preserve"> curiae.</w:t>
      </w:r>
      <w:proofErr w:type="gramEnd"/>
      <w:r w:rsidRPr="00070BDA">
        <w:rPr>
          <w:rFonts w:ascii="Times New Roman" w:eastAsia="Times New Roman" w:hAnsi="Times New Roman" w:cs="Times New Roman"/>
          <w:sz w:val="24"/>
          <w:szCs w:val="24"/>
        </w:rPr>
        <w:t xml:space="preserve"> </w:t>
      </w:r>
    </w:p>
    <w:p w:rsidR="00683EB3" w:rsidRPr="00070BDA" w:rsidRDefault="00683EB3" w:rsidP="00821778">
      <w:pPr>
        <w:autoSpaceDE w:val="0"/>
        <w:autoSpaceDN w:val="0"/>
        <w:adjustRightInd w:val="0"/>
        <w:spacing w:after="0" w:line="240" w:lineRule="auto"/>
        <w:ind w:left="360" w:right="900" w:firstLine="720"/>
        <w:rPr>
          <w:rFonts w:ascii="Times New Roman" w:hAnsi="Times New Roman" w:cs="Times New Roman"/>
          <w:sz w:val="24"/>
          <w:szCs w:val="24"/>
        </w:rPr>
      </w:pPr>
      <w:r w:rsidRPr="00070BDA">
        <w:rPr>
          <w:rFonts w:ascii="Times New Roman" w:hAnsi="Times New Roman" w:cs="Times New Roman"/>
          <w:sz w:val="24"/>
          <w:szCs w:val="24"/>
        </w:rPr>
        <w:t>2008 NY Slip Op 08573 [58 AD3d 102 (3d Dept. 2008)</w:t>
      </w:r>
    </w:p>
    <w:p w:rsidR="00683EB3" w:rsidRPr="00070BDA" w:rsidRDefault="00683EB3" w:rsidP="00821778">
      <w:pPr>
        <w:autoSpaceDE w:val="0"/>
        <w:autoSpaceDN w:val="0"/>
        <w:adjustRightInd w:val="0"/>
        <w:spacing w:after="0" w:line="240" w:lineRule="auto"/>
        <w:ind w:left="1080" w:firstLine="720"/>
        <w:rPr>
          <w:rFonts w:ascii="Times New Roman" w:hAnsi="Times New Roman" w:cs="Times New Roman"/>
          <w:sz w:val="24"/>
          <w:szCs w:val="24"/>
        </w:rPr>
      </w:pPr>
    </w:p>
    <w:p w:rsidR="00683EB3" w:rsidRPr="00070BDA" w:rsidRDefault="00683EB3" w:rsidP="00821778">
      <w:pPr>
        <w:autoSpaceDE w:val="0"/>
        <w:autoSpaceDN w:val="0"/>
        <w:adjustRightInd w:val="0"/>
        <w:spacing w:after="0" w:line="480" w:lineRule="auto"/>
        <w:rPr>
          <w:rFonts w:ascii="Times New Roman" w:hAnsi="Times New Roman" w:cs="Times New Roman"/>
          <w:sz w:val="24"/>
          <w:szCs w:val="24"/>
          <w:u w:val="single"/>
        </w:rPr>
      </w:pPr>
      <w:r w:rsidRPr="00070BDA">
        <w:rPr>
          <w:rFonts w:ascii="Times New Roman" w:hAnsi="Times New Roman" w:cs="Times New Roman"/>
          <w:sz w:val="24"/>
          <w:szCs w:val="24"/>
          <w:u w:val="single"/>
        </w:rPr>
        <w:t xml:space="preserve">Court of Appeals Brief:   </w:t>
      </w:r>
    </w:p>
    <w:p w:rsidR="00683EB3" w:rsidRPr="00070BDA" w:rsidRDefault="00683EB3" w:rsidP="00821778">
      <w:pPr>
        <w:tabs>
          <w:tab w:val="left" w:pos="90"/>
          <w:tab w:val="left" w:pos="1080"/>
        </w:tabs>
        <w:autoSpaceDE w:val="0"/>
        <w:autoSpaceDN w:val="0"/>
        <w:adjustRightInd w:val="0"/>
        <w:spacing w:after="0" w:line="240" w:lineRule="auto"/>
        <w:ind w:left="1080"/>
        <w:rPr>
          <w:rFonts w:ascii="Times New Roman" w:hAnsi="Times New Roman" w:cs="Times New Roman"/>
          <w:sz w:val="24"/>
          <w:szCs w:val="24"/>
        </w:rPr>
      </w:pPr>
      <w:proofErr w:type="gramStart"/>
      <w:r w:rsidRPr="00070BDA">
        <w:rPr>
          <w:rFonts w:ascii="Times New Roman" w:hAnsi="Times New Roman" w:cs="Times New Roman"/>
          <w:sz w:val="24"/>
          <w:szCs w:val="24"/>
        </w:rPr>
        <w:t>Judges were represented by the Office of Steven Cohen, PC, Mineola</w:t>
      </w:r>
      <w:proofErr w:type="gramEnd"/>
      <w:r w:rsidRPr="00070BDA">
        <w:rPr>
          <w:rFonts w:ascii="Times New Roman" w:hAnsi="Times New Roman" w:cs="Times New Roman"/>
          <w:sz w:val="24"/>
          <w:szCs w:val="24"/>
        </w:rPr>
        <w:t xml:space="preserve">; </w:t>
      </w:r>
    </w:p>
    <w:p w:rsidR="00683EB3" w:rsidRPr="00070BDA" w:rsidRDefault="00683EB3" w:rsidP="00821778">
      <w:pPr>
        <w:tabs>
          <w:tab w:val="left" w:pos="90"/>
          <w:tab w:val="left" w:pos="1080"/>
        </w:tabs>
        <w:autoSpaceDE w:val="0"/>
        <w:autoSpaceDN w:val="0"/>
        <w:adjustRightInd w:val="0"/>
        <w:spacing w:after="0" w:line="240" w:lineRule="auto"/>
        <w:ind w:left="1080"/>
        <w:rPr>
          <w:rFonts w:ascii="Times New Roman" w:hAnsi="Times New Roman" w:cs="Times New Roman"/>
          <w:sz w:val="24"/>
          <w:szCs w:val="24"/>
        </w:rPr>
      </w:pPr>
    </w:p>
    <w:p w:rsidR="00683EB3" w:rsidRPr="00070BDA" w:rsidRDefault="00683EB3" w:rsidP="00821778">
      <w:pPr>
        <w:tabs>
          <w:tab w:val="left" w:pos="90"/>
          <w:tab w:val="left" w:pos="1080"/>
        </w:tabs>
        <w:autoSpaceDE w:val="0"/>
        <w:autoSpaceDN w:val="0"/>
        <w:adjustRightInd w:val="0"/>
        <w:spacing w:after="0" w:line="240" w:lineRule="auto"/>
        <w:ind w:left="1080"/>
        <w:rPr>
          <w:rFonts w:ascii="Times New Roman" w:hAnsi="Times New Roman" w:cs="Times New Roman"/>
          <w:sz w:val="24"/>
          <w:szCs w:val="24"/>
        </w:rPr>
      </w:pPr>
      <w:r w:rsidRPr="00070BDA">
        <w:rPr>
          <w:rFonts w:ascii="Times New Roman" w:hAnsi="Times New Roman" w:cs="Times New Roman"/>
          <w:sz w:val="24"/>
          <w:szCs w:val="24"/>
        </w:rPr>
        <w:t xml:space="preserve">Legislative parties were represented by </w:t>
      </w:r>
      <w:proofErr w:type="spellStart"/>
      <w:r w:rsidRPr="00070BDA">
        <w:rPr>
          <w:rFonts w:ascii="Times New Roman" w:hAnsi="Times New Roman" w:cs="Times New Roman"/>
          <w:sz w:val="24"/>
          <w:szCs w:val="24"/>
        </w:rPr>
        <w:t>Shlam</w:t>
      </w:r>
      <w:proofErr w:type="spellEnd"/>
      <w:r w:rsidRPr="00070BDA">
        <w:rPr>
          <w:rFonts w:ascii="Times New Roman" w:hAnsi="Times New Roman" w:cs="Times New Roman"/>
          <w:sz w:val="24"/>
          <w:szCs w:val="24"/>
        </w:rPr>
        <w:t xml:space="preserve">, Stone &amp; Dolan, 26 Broadway, NY, </w:t>
      </w:r>
      <w:proofErr w:type="gramStart"/>
      <w:r w:rsidRPr="00070BDA">
        <w:rPr>
          <w:rFonts w:ascii="Times New Roman" w:hAnsi="Times New Roman" w:cs="Times New Roman"/>
          <w:sz w:val="24"/>
          <w:szCs w:val="24"/>
        </w:rPr>
        <w:t>New</w:t>
      </w:r>
      <w:proofErr w:type="gramEnd"/>
      <w:r w:rsidRPr="00070BDA">
        <w:rPr>
          <w:rFonts w:ascii="Times New Roman" w:hAnsi="Times New Roman" w:cs="Times New Roman"/>
          <w:sz w:val="24"/>
          <w:szCs w:val="24"/>
        </w:rPr>
        <w:t xml:space="preserve"> York. </w:t>
      </w:r>
    </w:p>
    <w:p w:rsidR="00683EB3" w:rsidRPr="00070BDA" w:rsidRDefault="00683EB3" w:rsidP="00821778">
      <w:pPr>
        <w:tabs>
          <w:tab w:val="left" w:pos="90"/>
          <w:tab w:val="left" w:pos="1080"/>
        </w:tabs>
        <w:autoSpaceDE w:val="0"/>
        <w:autoSpaceDN w:val="0"/>
        <w:adjustRightInd w:val="0"/>
        <w:spacing w:after="0" w:line="240" w:lineRule="auto"/>
        <w:ind w:left="1080"/>
        <w:rPr>
          <w:rFonts w:ascii="Times New Roman" w:hAnsi="Times New Roman" w:cs="Times New Roman"/>
          <w:sz w:val="24"/>
          <w:szCs w:val="24"/>
        </w:rPr>
      </w:pPr>
    </w:p>
    <w:p w:rsidR="00683EB3" w:rsidRPr="00070BDA" w:rsidRDefault="00683EB3" w:rsidP="00821778">
      <w:pPr>
        <w:tabs>
          <w:tab w:val="left" w:pos="90"/>
          <w:tab w:val="left" w:pos="1080"/>
        </w:tabs>
        <w:autoSpaceDE w:val="0"/>
        <w:autoSpaceDN w:val="0"/>
        <w:adjustRightInd w:val="0"/>
        <w:spacing w:after="0" w:line="240" w:lineRule="auto"/>
        <w:ind w:left="1080"/>
        <w:rPr>
          <w:rFonts w:ascii="Times New Roman" w:hAnsi="Times New Roman" w:cs="Times New Roman"/>
          <w:sz w:val="24"/>
          <w:szCs w:val="24"/>
        </w:rPr>
      </w:pPr>
      <w:proofErr w:type="gramStart"/>
      <w:r w:rsidRPr="00070BDA">
        <w:rPr>
          <w:rFonts w:ascii="Times New Roman" w:hAnsi="Times New Roman" w:cs="Times New Roman"/>
          <w:sz w:val="24"/>
          <w:szCs w:val="24"/>
        </w:rPr>
        <w:t>The Governors was represented by New York State Attorney General Andrew M. Cuomo, Albany</w:t>
      </w:r>
      <w:proofErr w:type="gramEnd"/>
      <w:r w:rsidRPr="00070BDA">
        <w:rPr>
          <w:rFonts w:ascii="Times New Roman" w:hAnsi="Times New Roman" w:cs="Times New Roman"/>
          <w:sz w:val="24"/>
          <w:szCs w:val="24"/>
        </w:rPr>
        <w:t xml:space="preserve">.  </w:t>
      </w:r>
    </w:p>
    <w:p w:rsidR="00683EB3" w:rsidRPr="00070BDA" w:rsidRDefault="00683EB3" w:rsidP="00821778">
      <w:pPr>
        <w:autoSpaceDE w:val="0"/>
        <w:autoSpaceDN w:val="0"/>
        <w:adjustRightInd w:val="0"/>
        <w:spacing w:after="0" w:line="240" w:lineRule="auto"/>
        <w:ind w:left="1080"/>
        <w:rPr>
          <w:rFonts w:ascii="Times New Roman" w:hAnsi="Times New Roman" w:cs="Times New Roman"/>
          <w:sz w:val="24"/>
          <w:szCs w:val="24"/>
        </w:rPr>
      </w:pPr>
    </w:p>
    <w:p w:rsidR="00683EB3" w:rsidRPr="00070BDA" w:rsidRDefault="00683EB3" w:rsidP="00821778">
      <w:pPr>
        <w:autoSpaceDE w:val="0"/>
        <w:autoSpaceDN w:val="0"/>
        <w:adjustRightInd w:val="0"/>
        <w:spacing w:after="0" w:line="480" w:lineRule="auto"/>
        <w:rPr>
          <w:rFonts w:ascii="Times New Roman" w:hAnsi="Times New Roman" w:cs="Times New Roman"/>
          <w:sz w:val="24"/>
          <w:szCs w:val="24"/>
        </w:rPr>
      </w:pPr>
    </w:p>
    <w:p w:rsidR="00683EB3" w:rsidRPr="00070BDA" w:rsidRDefault="00C75630" w:rsidP="00821778">
      <w:pPr>
        <w:spacing w:after="0" w:line="480" w:lineRule="auto"/>
        <w:ind w:left="1080" w:firstLine="360"/>
        <w:contextualSpacing/>
        <w:rPr>
          <w:rFonts w:ascii="Times New Roman" w:eastAsia="Times New Roman" w:hAnsi="Times New Roman" w:cs="Times New Roman"/>
          <w:sz w:val="24"/>
          <w:szCs w:val="24"/>
        </w:rPr>
      </w:pPr>
      <w:r w:rsidRPr="00070BDA">
        <w:rPr>
          <w:rFonts w:ascii="Times New Roman" w:eastAsia="Times New Roman" w:hAnsi="Times New Roman" w:cs="Times New Roman"/>
          <w:sz w:val="24"/>
          <w:szCs w:val="24"/>
        </w:rPr>
        <w:t>In sum</w:t>
      </w:r>
      <w:r w:rsidR="00BF7A4A" w:rsidRPr="00070BDA">
        <w:rPr>
          <w:rFonts w:ascii="Times New Roman" w:eastAsia="Times New Roman" w:hAnsi="Times New Roman" w:cs="Times New Roman"/>
          <w:sz w:val="24"/>
          <w:szCs w:val="24"/>
        </w:rPr>
        <w:t>, the</w:t>
      </w:r>
      <w:r w:rsidR="00683EB3" w:rsidRPr="00070BDA">
        <w:rPr>
          <w:rFonts w:ascii="Times New Roman" w:eastAsia="Times New Roman" w:hAnsi="Times New Roman" w:cs="Times New Roman"/>
          <w:sz w:val="24"/>
          <w:szCs w:val="24"/>
        </w:rPr>
        <w:t xml:space="preserve"> Attorney General’s Office </w:t>
      </w:r>
      <w:r w:rsidR="00821778">
        <w:rPr>
          <w:rFonts w:ascii="Times New Roman" w:eastAsia="Times New Roman" w:hAnsi="Times New Roman" w:cs="Times New Roman"/>
          <w:sz w:val="24"/>
          <w:szCs w:val="24"/>
        </w:rPr>
        <w:t>had no business appearing in this</w:t>
      </w:r>
      <w:r w:rsidR="00683EB3" w:rsidRPr="00070BDA">
        <w:rPr>
          <w:rFonts w:ascii="Times New Roman" w:eastAsia="Times New Roman" w:hAnsi="Times New Roman" w:cs="Times New Roman"/>
          <w:sz w:val="24"/>
          <w:szCs w:val="24"/>
        </w:rPr>
        <w:t xml:space="preserve"> state case.  This is not a case in equity; it is against two citizens of the State of New York appointed by the </w:t>
      </w:r>
      <w:r w:rsidR="00683EB3" w:rsidRPr="00070BDA">
        <w:rPr>
          <w:rFonts w:ascii="Times New Roman" w:eastAsia="Times New Roman" w:hAnsi="Times New Roman" w:cs="Times New Roman"/>
          <w:b/>
          <w:sz w:val="24"/>
          <w:szCs w:val="24"/>
        </w:rPr>
        <w:t>Judicial Branch</w:t>
      </w:r>
      <w:r w:rsidR="00683EB3" w:rsidRPr="00070BDA">
        <w:rPr>
          <w:rFonts w:ascii="Times New Roman" w:eastAsia="Times New Roman" w:hAnsi="Times New Roman" w:cs="Times New Roman"/>
          <w:sz w:val="24"/>
          <w:szCs w:val="24"/>
        </w:rPr>
        <w:t xml:space="preserve">.  </w:t>
      </w:r>
    </w:p>
    <w:p w:rsidR="00683EB3" w:rsidRPr="00070BDA" w:rsidRDefault="00683EB3" w:rsidP="00821778">
      <w:pPr>
        <w:numPr>
          <w:ilvl w:val="0"/>
          <w:numId w:val="7"/>
        </w:numPr>
        <w:tabs>
          <w:tab w:val="left" w:pos="2340"/>
        </w:tabs>
        <w:spacing w:after="0" w:line="480" w:lineRule="auto"/>
        <w:contextualSpacing/>
        <w:rPr>
          <w:rFonts w:ascii="Times New Roman" w:eastAsia="Times New Roman" w:hAnsi="Times New Roman" w:cs="Times New Roman"/>
          <w:sz w:val="24"/>
          <w:szCs w:val="24"/>
        </w:rPr>
      </w:pPr>
      <w:r w:rsidRPr="00070BDA">
        <w:rPr>
          <w:rFonts w:ascii="Times New Roman" w:eastAsia="Times New Roman" w:hAnsi="Times New Roman" w:cs="Times New Roman"/>
          <w:b/>
          <w:sz w:val="24"/>
          <w:szCs w:val="24"/>
          <w:u w:val="single"/>
        </w:rPr>
        <w:t>Third Conflict of Interest</w:t>
      </w:r>
      <w:r w:rsidRPr="00070BDA">
        <w:rPr>
          <w:rFonts w:ascii="Times New Roman" w:eastAsia="Times New Roman" w:hAnsi="Times New Roman" w:cs="Times New Roman"/>
          <w:sz w:val="24"/>
          <w:szCs w:val="24"/>
        </w:rPr>
        <w:t xml:space="preserve">:   The Attorney General’s Office cannot act in the role of defense counsel in this case for members of the Judicial Branch.   </w:t>
      </w:r>
      <w:proofErr w:type="gramStart"/>
      <w:r w:rsidRPr="00070BDA">
        <w:rPr>
          <w:rFonts w:ascii="Times New Roman" w:eastAsia="Times New Roman" w:hAnsi="Times New Roman" w:cs="Times New Roman"/>
          <w:sz w:val="24"/>
          <w:szCs w:val="24"/>
        </w:rPr>
        <w:t xml:space="preserve">Plaintiff Pollack </w:t>
      </w:r>
      <w:r w:rsidR="00164576" w:rsidRPr="00070BDA">
        <w:rPr>
          <w:rFonts w:ascii="Times New Roman" w:eastAsia="Times New Roman" w:hAnsi="Times New Roman" w:cs="Times New Roman"/>
          <w:sz w:val="24"/>
          <w:szCs w:val="24"/>
        </w:rPr>
        <w:t xml:space="preserve">referenced the fact that she </w:t>
      </w:r>
      <w:r w:rsidRPr="00070BDA">
        <w:rPr>
          <w:rFonts w:ascii="Times New Roman" w:eastAsia="Times New Roman" w:hAnsi="Times New Roman" w:cs="Times New Roman"/>
          <w:sz w:val="24"/>
          <w:szCs w:val="24"/>
        </w:rPr>
        <w:t>filed a Notice of Claim against the New York State Court Officers in 2007 followed by a Claim after she was beaten up in New York City Family Court on June 6, 2007, at 9:30 am at the Family Court at 60 Lafayette at a hearing and also in September 2007 by eight (8) male court officers in a courtroom during child support proceedings in a contested case.</w:t>
      </w:r>
      <w:proofErr w:type="gramEnd"/>
      <w:r w:rsidRPr="00070BDA">
        <w:rPr>
          <w:rFonts w:ascii="Times New Roman" w:eastAsia="Times New Roman" w:hAnsi="Times New Roman" w:cs="Times New Roman"/>
          <w:sz w:val="24"/>
          <w:szCs w:val="24"/>
        </w:rPr>
        <w:t xml:space="preserve">    The same Attorney General’s Office defended that case thereby taking a position against plaintiff Pollack. </w:t>
      </w:r>
      <w:r w:rsidR="00BF7A4A" w:rsidRPr="00070BDA">
        <w:rPr>
          <w:rFonts w:ascii="Times New Roman" w:eastAsia="Times New Roman" w:hAnsi="Times New Roman" w:cs="Times New Roman"/>
          <w:sz w:val="24"/>
          <w:szCs w:val="24"/>
        </w:rPr>
        <w:t xml:space="preserve">The first </w:t>
      </w:r>
      <w:r w:rsidR="00BF7A4A" w:rsidRPr="00070BDA">
        <w:rPr>
          <w:rFonts w:ascii="Times New Roman" w:eastAsia="Times New Roman" w:hAnsi="Times New Roman" w:cs="Times New Roman"/>
          <w:sz w:val="24"/>
          <w:szCs w:val="24"/>
        </w:rPr>
        <w:lastRenderedPageBreak/>
        <w:t xml:space="preserve">attack occurred </w:t>
      </w:r>
      <w:proofErr w:type="gramStart"/>
      <w:r w:rsidR="00BF7A4A" w:rsidRPr="00070BDA">
        <w:rPr>
          <w:rFonts w:ascii="Times New Roman" w:eastAsia="Times New Roman" w:hAnsi="Times New Roman" w:cs="Times New Roman"/>
          <w:sz w:val="24"/>
          <w:szCs w:val="24"/>
        </w:rPr>
        <w:t xml:space="preserve">the day after her case against the U.S. Park Police for sex discrimination, hostile work environment against women and the perverted acts of officers of the United States was dismissed on June 5, 2005 by Judge </w:t>
      </w:r>
      <w:proofErr w:type="spellStart"/>
      <w:r w:rsidR="00BF7A4A" w:rsidRPr="00070BDA">
        <w:rPr>
          <w:rFonts w:ascii="Times New Roman" w:eastAsia="Times New Roman" w:hAnsi="Times New Roman" w:cs="Times New Roman"/>
          <w:sz w:val="24"/>
          <w:szCs w:val="24"/>
        </w:rPr>
        <w:t>Bianco</w:t>
      </w:r>
      <w:proofErr w:type="spellEnd"/>
      <w:r w:rsidR="00BF7A4A" w:rsidRPr="00070BDA">
        <w:rPr>
          <w:rFonts w:ascii="Times New Roman" w:eastAsia="Times New Roman" w:hAnsi="Times New Roman" w:cs="Times New Roman"/>
          <w:sz w:val="24"/>
          <w:szCs w:val="24"/>
        </w:rPr>
        <w:t xml:space="preserve"> in </w:t>
      </w:r>
      <w:proofErr w:type="spellStart"/>
      <w:r w:rsidR="00BF7A4A" w:rsidRPr="00070BDA">
        <w:rPr>
          <w:rFonts w:ascii="Times New Roman" w:eastAsia="Times New Roman" w:hAnsi="Times New Roman" w:cs="Times New Roman"/>
          <w:sz w:val="24"/>
          <w:szCs w:val="24"/>
        </w:rPr>
        <w:t>EDNY</w:t>
      </w:r>
      <w:proofErr w:type="spellEnd"/>
      <w:proofErr w:type="gramEnd"/>
      <w:r w:rsidR="00BF7A4A" w:rsidRPr="00070BDA">
        <w:rPr>
          <w:rFonts w:ascii="Times New Roman" w:eastAsia="Times New Roman" w:hAnsi="Times New Roman" w:cs="Times New Roman"/>
          <w:sz w:val="24"/>
          <w:szCs w:val="24"/>
        </w:rPr>
        <w:t xml:space="preserve">.  </w:t>
      </w:r>
      <w:r w:rsidRPr="00070BDA">
        <w:rPr>
          <w:rFonts w:ascii="Times New Roman" w:eastAsia="Times New Roman" w:hAnsi="Times New Roman" w:cs="Times New Roman"/>
          <w:sz w:val="24"/>
          <w:szCs w:val="24"/>
        </w:rPr>
        <w:t xml:space="preserve">For this reason as well, the New York State Attorney General </w:t>
      </w:r>
      <w:proofErr w:type="gramStart"/>
      <w:r w:rsidRPr="00070BDA">
        <w:rPr>
          <w:rFonts w:ascii="Times New Roman" w:eastAsia="Times New Roman" w:hAnsi="Times New Roman" w:cs="Times New Roman"/>
          <w:sz w:val="24"/>
          <w:szCs w:val="24"/>
        </w:rPr>
        <w:t>is not permitted</w:t>
      </w:r>
      <w:proofErr w:type="gramEnd"/>
      <w:r w:rsidRPr="00070BDA">
        <w:rPr>
          <w:rFonts w:ascii="Times New Roman" w:eastAsia="Times New Roman" w:hAnsi="Times New Roman" w:cs="Times New Roman"/>
          <w:sz w:val="24"/>
          <w:szCs w:val="24"/>
        </w:rPr>
        <w:t xml:space="preserve"> to take a position in the underlying case here, much less argue immunity on behalf of judicially appointed employees and a Special Referee who acted without authority</w:t>
      </w:r>
      <w:r w:rsidRPr="00070BDA">
        <w:rPr>
          <w:rFonts w:ascii="Times New Roman" w:eastAsia="Times New Roman" w:hAnsi="Times New Roman" w:cs="Times New Roman"/>
          <w:b/>
          <w:sz w:val="24"/>
          <w:szCs w:val="24"/>
        </w:rPr>
        <w:t xml:space="preserve">. </w:t>
      </w:r>
      <w:r w:rsidR="00164576" w:rsidRPr="00070BDA">
        <w:rPr>
          <w:rFonts w:ascii="Times New Roman" w:eastAsia="Times New Roman" w:hAnsi="Times New Roman" w:cs="Times New Roman"/>
          <w:b/>
          <w:sz w:val="24"/>
          <w:szCs w:val="24"/>
        </w:rPr>
        <w:t xml:space="preserve">  </w:t>
      </w:r>
      <w:r w:rsidR="00164576" w:rsidRPr="00070BDA">
        <w:rPr>
          <w:rFonts w:ascii="Times New Roman" w:eastAsia="Times New Roman" w:hAnsi="Times New Roman" w:cs="Times New Roman"/>
          <w:sz w:val="24"/>
          <w:szCs w:val="24"/>
        </w:rPr>
        <w:t xml:space="preserve">R. </w:t>
      </w:r>
      <w:r w:rsidR="00881D25" w:rsidRPr="00070BDA">
        <w:rPr>
          <w:rFonts w:ascii="Times New Roman" w:eastAsia="Times New Roman" w:hAnsi="Times New Roman" w:cs="Times New Roman"/>
          <w:sz w:val="24"/>
          <w:szCs w:val="24"/>
        </w:rPr>
        <w:t xml:space="preserve">15-28, 55-93, 269-279. </w:t>
      </w:r>
    </w:p>
    <w:p w:rsidR="005E0763" w:rsidRPr="00070BDA" w:rsidRDefault="005E0763" w:rsidP="00821778">
      <w:pPr>
        <w:tabs>
          <w:tab w:val="left" w:pos="2340"/>
        </w:tabs>
        <w:spacing w:after="0" w:line="480" w:lineRule="auto"/>
        <w:ind w:left="1080"/>
        <w:contextualSpacing/>
        <w:rPr>
          <w:rFonts w:ascii="Times New Roman" w:eastAsia="Times New Roman" w:hAnsi="Times New Roman" w:cs="Times New Roman"/>
          <w:b/>
          <w:sz w:val="24"/>
          <w:szCs w:val="24"/>
        </w:rPr>
      </w:pPr>
    </w:p>
    <w:p w:rsidR="005E0763" w:rsidRPr="00070BDA" w:rsidRDefault="005E0763" w:rsidP="00821778">
      <w:pPr>
        <w:spacing w:after="0" w:line="240" w:lineRule="auto"/>
        <w:ind w:left="1080"/>
        <w:jc w:val="both"/>
        <w:rPr>
          <w:rFonts w:ascii="Times New Roman" w:hAnsi="Times New Roman" w:cs="Times New Roman"/>
          <w:sz w:val="24"/>
          <w:szCs w:val="24"/>
        </w:rPr>
      </w:pPr>
      <w:r w:rsidRPr="00821778">
        <w:rPr>
          <w:rFonts w:ascii="Times New Roman" w:hAnsi="Times New Roman" w:cs="Times New Roman"/>
          <w:b/>
          <w:sz w:val="24"/>
          <w:szCs w:val="24"/>
        </w:rPr>
        <w:t>C.</w:t>
      </w:r>
      <w:r w:rsidRPr="00070BDA">
        <w:rPr>
          <w:rFonts w:ascii="Times New Roman" w:hAnsi="Times New Roman" w:cs="Times New Roman"/>
          <w:sz w:val="24"/>
          <w:szCs w:val="24"/>
        </w:rPr>
        <w:t xml:space="preserve"> </w:t>
      </w:r>
      <w:r w:rsidRPr="00070BDA">
        <w:rPr>
          <w:rFonts w:ascii="Times New Roman" w:hAnsi="Times New Roman" w:cs="Times New Roman"/>
          <w:b/>
          <w:sz w:val="24"/>
          <w:szCs w:val="24"/>
          <w:u w:val="single"/>
        </w:rPr>
        <w:t>THE TRIAL COURT ERRED AND ABUSED ITS DISCRETION IN DEPRIVING PLAINTIFF OF THE SUPREME COURT, A COURT OF ORIGINAL JURISDICTION, AS THE JURISDICTION IN WHICH THIS CASE MUST ULTIMATELY BE FULLY HEARD ON THE MERITS</w:t>
      </w:r>
    </w:p>
    <w:p w:rsidR="00683EB3" w:rsidRPr="00070BDA" w:rsidRDefault="00683EB3" w:rsidP="00821778">
      <w:pPr>
        <w:autoSpaceDE w:val="0"/>
        <w:autoSpaceDN w:val="0"/>
        <w:adjustRightInd w:val="0"/>
        <w:spacing w:after="0" w:line="480" w:lineRule="auto"/>
        <w:rPr>
          <w:rFonts w:ascii="Times New Roman" w:hAnsi="Times New Roman" w:cs="Times New Roman"/>
          <w:sz w:val="24"/>
          <w:szCs w:val="24"/>
        </w:rPr>
      </w:pPr>
    </w:p>
    <w:p w:rsidR="00683EB3" w:rsidRPr="00070BDA" w:rsidRDefault="00070BDA" w:rsidP="00821778">
      <w:pPr>
        <w:autoSpaceDE w:val="0"/>
        <w:autoSpaceDN w:val="0"/>
        <w:adjustRightInd w:val="0"/>
        <w:spacing w:after="0" w:line="480" w:lineRule="auto"/>
        <w:rPr>
          <w:rFonts w:ascii="Times New Roman" w:hAnsi="Times New Roman" w:cs="Times New Roman"/>
          <w:sz w:val="24"/>
          <w:szCs w:val="24"/>
        </w:rPr>
      </w:pPr>
      <w:r w:rsidRPr="00070BDA">
        <w:rPr>
          <w:rFonts w:ascii="Times New Roman" w:hAnsi="Times New Roman" w:cs="Times New Roman"/>
          <w:sz w:val="24"/>
          <w:szCs w:val="24"/>
        </w:rPr>
        <w:tab/>
      </w:r>
      <w:r w:rsidRPr="00070BDA">
        <w:rPr>
          <w:rFonts w:ascii="Times New Roman" w:hAnsi="Times New Roman" w:cs="Times New Roman"/>
          <w:sz w:val="24"/>
          <w:szCs w:val="24"/>
        </w:rPr>
        <w:tab/>
      </w:r>
    </w:p>
    <w:p w:rsidR="00683EB3" w:rsidRPr="00070BDA" w:rsidRDefault="0041062D" w:rsidP="00821778">
      <w:pPr>
        <w:pStyle w:val="Heading1"/>
        <w:tabs>
          <w:tab w:val="left" w:pos="90"/>
          <w:tab w:val="left" w:pos="1080"/>
        </w:tabs>
        <w:spacing w:line="480" w:lineRule="auto"/>
        <w:ind w:left="1080"/>
        <w:rPr>
          <w:rFonts w:ascii="Times New Roman" w:hAnsi="Times New Roman" w:cs="Times New Roman"/>
          <w:b w:val="0"/>
          <w:sz w:val="24"/>
          <w:szCs w:val="24"/>
        </w:rPr>
      </w:pPr>
      <w:r w:rsidRPr="00070BDA">
        <w:rPr>
          <w:rFonts w:ascii="Times New Roman" w:hAnsi="Times New Roman" w:cs="Times New Roman"/>
          <w:b w:val="0"/>
          <w:sz w:val="24"/>
          <w:szCs w:val="24"/>
        </w:rPr>
        <w:lastRenderedPageBreak/>
        <w:tab/>
      </w:r>
      <w:r w:rsidR="00881D25" w:rsidRPr="00070BDA">
        <w:rPr>
          <w:rFonts w:ascii="Times New Roman" w:hAnsi="Times New Roman" w:cs="Times New Roman"/>
          <w:b w:val="0"/>
          <w:sz w:val="24"/>
          <w:szCs w:val="24"/>
        </w:rPr>
        <w:t xml:space="preserve">Finally, the order of the trial court must be reversed and remanded because the Supreme Court </w:t>
      </w:r>
      <w:proofErr w:type="gramStart"/>
      <w:r w:rsidR="00881D25" w:rsidRPr="00070BDA">
        <w:rPr>
          <w:rFonts w:ascii="Times New Roman" w:hAnsi="Times New Roman" w:cs="Times New Roman"/>
          <w:b w:val="0"/>
          <w:sz w:val="24"/>
          <w:szCs w:val="24"/>
        </w:rPr>
        <w:t>is not divested</w:t>
      </w:r>
      <w:proofErr w:type="gramEnd"/>
      <w:r w:rsidR="00881D25" w:rsidRPr="00070BDA">
        <w:rPr>
          <w:rFonts w:ascii="Times New Roman" w:hAnsi="Times New Roman" w:cs="Times New Roman"/>
          <w:b w:val="0"/>
          <w:sz w:val="24"/>
          <w:szCs w:val="24"/>
        </w:rPr>
        <w:t xml:space="preserve"> of jurisdiction.  The Appellate Divisions each act as a subsection of the Supreme Court.   </w:t>
      </w:r>
      <w:proofErr w:type="spellStart"/>
      <w:r w:rsidR="00881D25" w:rsidRPr="00070BDA">
        <w:rPr>
          <w:rFonts w:ascii="Times New Roman" w:hAnsi="Times New Roman" w:cs="Times New Roman"/>
          <w:b w:val="0"/>
          <w:i/>
          <w:sz w:val="24"/>
          <w:szCs w:val="24"/>
        </w:rPr>
        <w:t>Kuriakose</w:t>
      </w:r>
      <w:proofErr w:type="spellEnd"/>
      <w:r w:rsidRPr="00070BDA">
        <w:rPr>
          <w:rFonts w:ascii="Times New Roman" w:hAnsi="Times New Roman" w:cs="Times New Roman"/>
          <w:b w:val="0"/>
          <w:i/>
          <w:sz w:val="24"/>
          <w:szCs w:val="24"/>
        </w:rPr>
        <w:t xml:space="preserve"> v. Evans</w:t>
      </w:r>
      <w:r w:rsidR="00BF7A4A" w:rsidRPr="00070BDA">
        <w:rPr>
          <w:rFonts w:ascii="Times New Roman" w:hAnsi="Times New Roman" w:cs="Times New Roman"/>
          <w:b w:val="0"/>
          <w:sz w:val="24"/>
          <w:szCs w:val="24"/>
        </w:rPr>
        <w:t>, cited</w:t>
      </w:r>
      <w:r w:rsidR="00881D25" w:rsidRPr="00070BDA">
        <w:rPr>
          <w:rFonts w:ascii="Times New Roman" w:hAnsi="Times New Roman" w:cs="Times New Roman"/>
          <w:b w:val="0"/>
          <w:sz w:val="24"/>
          <w:szCs w:val="24"/>
        </w:rPr>
        <w:t xml:space="preserve"> by the Court, is factually different from this case.  206 A.D.2d 481</w:t>
      </w:r>
      <w:r w:rsidRPr="00070BDA">
        <w:rPr>
          <w:rFonts w:ascii="Times New Roman" w:hAnsi="Times New Roman" w:cs="Times New Roman"/>
          <w:b w:val="0"/>
          <w:sz w:val="24"/>
          <w:szCs w:val="24"/>
        </w:rPr>
        <w:t xml:space="preserve"> (</w:t>
      </w:r>
      <w:proofErr w:type="gramStart"/>
      <w:r w:rsidRPr="00070BDA">
        <w:rPr>
          <w:rFonts w:ascii="Times New Roman" w:hAnsi="Times New Roman" w:cs="Times New Roman"/>
          <w:b w:val="0"/>
          <w:sz w:val="24"/>
          <w:szCs w:val="24"/>
        </w:rPr>
        <w:t>2d</w:t>
      </w:r>
      <w:proofErr w:type="gramEnd"/>
      <w:r w:rsidRPr="00070BDA">
        <w:rPr>
          <w:rFonts w:ascii="Times New Roman" w:hAnsi="Times New Roman" w:cs="Times New Roman"/>
          <w:b w:val="0"/>
          <w:sz w:val="24"/>
          <w:szCs w:val="24"/>
        </w:rPr>
        <w:t xml:space="preserve"> Dept. 1994).  That case stated that an attorney </w:t>
      </w:r>
      <w:proofErr w:type="gramStart"/>
      <w:r w:rsidRPr="00070BDA">
        <w:rPr>
          <w:rFonts w:ascii="Times New Roman" w:hAnsi="Times New Roman" w:cs="Times New Roman"/>
          <w:b w:val="0"/>
          <w:sz w:val="24"/>
          <w:szCs w:val="24"/>
        </w:rPr>
        <w:t>may</w:t>
      </w:r>
      <w:proofErr w:type="gramEnd"/>
      <w:r w:rsidRPr="00070BDA">
        <w:rPr>
          <w:rFonts w:ascii="Times New Roman" w:hAnsi="Times New Roman" w:cs="Times New Roman"/>
          <w:b w:val="0"/>
          <w:sz w:val="24"/>
          <w:szCs w:val="24"/>
        </w:rPr>
        <w:t xml:space="preserve"> not challenge a referee’s findings of fact and conclusions of law after a hearing in a disbarment matter in Supreme Court.   That is true.  An appeal would be the proper method.   Nowhere in the instant case did Appellant ever obtain discovery, much less a fair hearing for a referee’s report.  </w:t>
      </w:r>
      <w:proofErr w:type="gramStart"/>
      <w:r w:rsidRPr="00070BDA">
        <w:rPr>
          <w:rFonts w:ascii="Times New Roman" w:hAnsi="Times New Roman" w:cs="Times New Roman"/>
          <w:b w:val="0"/>
          <w:sz w:val="24"/>
          <w:szCs w:val="24"/>
        </w:rPr>
        <w:t xml:space="preserve">Thus, her challenge to the proceeding itself, that her due process rights in the form of discovery violations by the Clerk, </w:t>
      </w:r>
      <w:proofErr w:type="spellStart"/>
      <w:r w:rsidRPr="00070BDA">
        <w:rPr>
          <w:rFonts w:ascii="Times New Roman" w:hAnsi="Times New Roman" w:cs="Times New Roman"/>
          <w:b w:val="0"/>
          <w:sz w:val="24"/>
          <w:szCs w:val="24"/>
        </w:rPr>
        <w:t>OCA</w:t>
      </w:r>
      <w:proofErr w:type="spellEnd"/>
      <w:r w:rsidRPr="00070BDA">
        <w:rPr>
          <w:rFonts w:ascii="Times New Roman" w:hAnsi="Times New Roman" w:cs="Times New Roman"/>
          <w:b w:val="0"/>
          <w:sz w:val="24"/>
          <w:szCs w:val="24"/>
        </w:rPr>
        <w:t xml:space="preserve"> and the Tenth, are viable for an Article 78 proceeding in Supreme Court.</w:t>
      </w:r>
      <w:proofErr w:type="gramEnd"/>
      <w:r w:rsidRPr="00070BDA">
        <w:rPr>
          <w:rFonts w:ascii="Times New Roman" w:hAnsi="Times New Roman" w:cs="Times New Roman"/>
          <w:b w:val="0"/>
          <w:sz w:val="24"/>
          <w:szCs w:val="24"/>
        </w:rPr>
        <w:t xml:space="preserve">   The Kings County order obtained by </w:t>
      </w:r>
      <w:r w:rsidR="00BF7A4A" w:rsidRPr="00070BDA">
        <w:rPr>
          <w:rFonts w:ascii="Times New Roman" w:hAnsi="Times New Roman" w:cs="Times New Roman"/>
          <w:b w:val="0"/>
          <w:sz w:val="24"/>
          <w:szCs w:val="24"/>
        </w:rPr>
        <w:t>Appellant proves</w:t>
      </w:r>
      <w:r w:rsidRPr="00070BDA">
        <w:rPr>
          <w:rFonts w:ascii="Times New Roman" w:hAnsi="Times New Roman" w:cs="Times New Roman"/>
          <w:b w:val="0"/>
          <w:sz w:val="24"/>
          <w:szCs w:val="24"/>
        </w:rPr>
        <w:t xml:space="preserve"> that, as does the text of Article 78 itself. </w:t>
      </w:r>
    </w:p>
    <w:p w:rsidR="00683EB3" w:rsidRPr="00070BDA" w:rsidRDefault="00683EB3" w:rsidP="00821778">
      <w:pPr>
        <w:autoSpaceDE w:val="0"/>
        <w:autoSpaceDN w:val="0"/>
        <w:adjustRightInd w:val="0"/>
        <w:spacing w:after="0" w:line="480" w:lineRule="auto"/>
        <w:ind w:left="990"/>
        <w:rPr>
          <w:rFonts w:ascii="Times New Roman" w:hAnsi="Times New Roman" w:cs="Times New Roman"/>
          <w:sz w:val="24"/>
          <w:szCs w:val="24"/>
        </w:rPr>
      </w:pPr>
    </w:p>
    <w:p w:rsidR="0041062D" w:rsidRPr="00070BDA" w:rsidRDefault="0041062D" w:rsidP="00821778">
      <w:pPr>
        <w:autoSpaceDE w:val="0"/>
        <w:autoSpaceDN w:val="0"/>
        <w:adjustRightInd w:val="0"/>
        <w:spacing w:after="0" w:line="480" w:lineRule="auto"/>
        <w:ind w:left="1170" w:firstLine="270"/>
        <w:rPr>
          <w:rFonts w:ascii="Times New Roman" w:hAnsi="Times New Roman" w:cs="Times New Roman"/>
          <w:i/>
          <w:sz w:val="24"/>
          <w:szCs w:val="24"/>
        </w:rPr>
      </w:pPr>
      <w:r w:rsidRPr="00070BDA">
        <w:rPr>
          <w:rFonts w:ascii="Times New Roman" w:hAnsi="Times New Roman" w:cs="Times New Roman"/>
          <w:sz w:val="24"/>
          <w:szCs w:val="24"/>
        </w:rPr>
        <w:t xml:space="preserve">Moreover, the underlying case is about the </w:t>
      </w:r>
      <w:r w:rsidR="00BF7A4A" w:rsidRPr="00070BDA">
        <w:rPr>
          <w:rFonts w:ascii="Times New Roman" w:hAnsi="Times New Roman" w:cs="Times New Roman"/>
          <w:sz w:val="24"/>
          <w:szCs w:val="24"/>
        </w:rPr>
        <w:t>miss</w:t>
      </w:r>
      <w:r w:rsidRPr="00070BDA">
        <w:rPr>
          <w:rFonts w:ascii="Times New Roman" w:hAnsi="Times New Roman" w:cs="Times New Roman"/>
          <w:sz w:val="24"/>
          <w:szCs w:val="24"/>
        </w:rPr>
        <w:t xml:space="preserve"> –use of power.  That is the proper subject of a </w:t>
      </w:r>
      <w:r w:rsidR="00070BDA" w:rsidRPr="00070BDA">
        <w:rPr>
          <w:rFonts w:ascii="Times New Roman" w:hAnsi="Times New Roman" w:cs="Times New Roman"/>
          <w:sz w:val="24"/>
          <w:szCs w:val="24"/>
        </w:rPr>
        <w:t xml:space="preserve">state </w:t>
      </w:r>
      <w:r w:rsidRPr="00070BDA">
        <w:rPr>
          <w:rFonts w:ascii="Times New Roman" w:hAnsi="Times New Roman" w:cs="Times New Roman"/>
          <w:sz w:val="24"/>
          <w:szCs w:val="24"/>
        </w:rPr>
        <w:t xml:space="preserve">Supreme Court case against the </w:t>
      </w:r>
      <w:r w:rsidR="00E42207" w:rsidRPr="00070BDA">
        <w:rPr>
          <w:rFonts w:ascii="Times New Roman" w:hAnsi="Times New Roman" w:cs="Times New Roman"/>
          <w:sz w:val="24"/>
          <w:szCs w:val="24"/>
        </w:rPr>
        <w:t xml:space="preserve">alleged </w:t>
      </w:r>
      <w:r w:rsidRPr="00070BDA">
        <w:rPr>
          <w:rFonts w:ascii="Times New Roman" w:hAnsi="Times New Roman" w:cs="Times New Roman"/>
          <w:sz w:val="24"/>
          <w:szCs w:val="24"/>
        </w:rPr>
        <w:t>violators.   The last sentence</w:t>
      </w:r>
      <w:r w:rsidR="00F64DC2" w:rsidRPr="00070BDA">
        <w:rPr>
          <w:rFonts w:ascii="Times New Roman" w:hAnsi="Times New Roman" w:cs="Times New Roman"/>
          <w:sz w:val="24"/>
          <w:szCs w:val="24"/>
        </w:rPr>
        <w:t xml:space="preserve"> c</w:t>
      </w:r>
      <w:r w:rsidRPr="00070BDA">
        <w:rPr>
          <w:rFonts w:ascii="Times New Roman" w:hAnsi="Times New Roman" w:cs="Times New Roman"/>
          <w:sz w:val="24"/>
          <w:szCs w:val="24"/>
        </w:rPr>
        <w:t xml:space="preserve">ited by the trial court from </w:t>
      </w:r>
      <w:r w:rsidR="00F64DC2" w:rsidRPr="00070BDA">
        <w:rPr>
          <w:rFonts w:ascii="Times New Roman" w:hAnsi="Times New Roman" w:cs="Times New Roman"/>
          <w:i/>
          <w:sz w:val="24"/>
          <w:szCs w:val="24"/>
        </w:rPr>
        <w:t xml:space="preserve"> Judiciary Law §90 </w:t>
      </w:r>
      <w:r w:rsidR="00F64DC2" w:rsidRPr="00070BDA">
        <w:rPr>
          <w:rFonts w:ascii="Times New Roman" w:hAnsi="Times New Roman" w:cs="Times New Roman"/>
          <w:sz w:val="24"/>
          <w:szCs w:val="24"/>
        </w:rPr>
        <w:t xml:space="preserve">states that “[ t]he supreme Court shall have power and control over attorneys and counselor-at-law and all persons practicing or assuming to practice law….” </w:t>
      </w:r>
    </w:p>
    <w:p w:rsidR="00683EB3" w:rsidRPr="00070BDA" w:rsidRDefault="00683EB3" w:rsidP="00821778">
      <w:pPr>
        <w:pBdr>
          <w:bottom w:val="single" w:sz="8" w:space="4" w:color="4F81BD" w:themeColor="accent1"/>
        </w:pBdr>
        <w:spacing w:after="300" w:line="480" w:lineRule="auto"/>
        <w:ind w:left="1170"/>
        <w:contextualSpacing/>
        <w:rPr>
          <w:rFonts w:ascii="Times New Roman" w:eastAsiaTheme="majorEastAsia" w:hAnsi="Times New Roman" w:cs="Times New Roman"/>
          <w:color w:val="17365D" w:themeColor="text2" w:themeShade="BF"/>
          <w:spacing w:val="5"/>
          <w:kern w:val="28"/>
          <w:sz w:val="24"/>
          <w:szCs w:val="24"/>
        </w:rPr>
      </w:pPr>
    </w:p>
    <w:p w:rsidR="00F64DC2" w:rsidRPr="00070BDA" w:rsidRDefault="00F64DC2" w:rsidP="00821778">
      <w:pPr>
        <w:pBdr>
          <w:bottom w:val="single" w:sz="8" w:space="4" w:color="4F81BD" w:themeColor="accent1"/>
        </w:pBdr>
        <w:spacing w:after="300" w:line="48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 xml:space="preserve">The law includes </w:t>
      </w:r>
      <w:proofErr w:type="gramStart"/>
      <w:r w:rsidRPr="00070BDA">
        <w:rPr>
          <w:rFonts w:ascii="Times New Roman" w:eastAsiaTheme="majorEastAsia" w:hAnsi="Times New Roman" w:cs="Times New Roman"/>
          <w:color w:val="17365D" w:themeColor="text2" w:themeShade="BF"/>
          <w:spacing w:val="5"/>
          <w:kern w:val="28"/>
          <w:sz w:val="24"/>
          <w:szCs w:val="24"/>
        </w:rPr>
        <w:t>lawyers and judges</w:t>
      </w:r>
      <w:proofErr w:type="gramEnd"/>
      <w:r w:rsidRPr="00070BDA">
        <w:rPr>
          <w:rFonts w:ascii="Times New Roman" w:eastAsiaTheme="majorEastAsia" w:hAnsi="Times New Roman" w:cs="Times New Roman"/>
          <w:color w:val="17365D" w:themeColor="text2" w:themeShade="BF"/>
          <w:spacing w:val="5"/>
          <w:kern w:val="28"/>
          <w:sz w:val="24"/>
          <w:szCs w:val="24"/>
        </w:rPr>
        <w:t xml:space="preserve"> and attorney generals. </w:t>
      </w:r>
    </w:p>
    <w:p w:rsidR="00F64DC2" w:rsidRPr="00070BDA" w:rsidRDefault="00F64DC2" w:rsidP="00821778">
      <w:pPr>
        <w:pBdr>
          <w:bottom w:val="single" w:sz="8" w:space="4" w:color="4F81BD" w:themeColor="accent1"/>
        </w:pBdr>
        <w:spacing w:after="300" w:line="48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p>
    <w:p w:rsidR="00F64DC2" w:rsidRPr="00070BDA" w:rsidRDefault="00F64DC2"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p>
    <w:p w:rsidR="00F64DC2" w:rsidRPr="00070BDA" w:rsidRDefault="00F64DC2"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b/>
          <w:color w:val="17365D" w:themeColor="text2" w:themeShade="BF"/>
          <w:spacing w:val="5"/>
          <w:kern w:val="28"/>
          <w:sz w:val="24"/>
          <w:szCs w:val="24"/>
          <w:u w:val="single"/>
        </w:rPr>
      </w:pP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006C25C4" w:rsidRPr="00070BDA">
        <w:rPr>
          <w:rFonts w:ascii="Times New Roman" w:eastAsiaTheme="majorEastAsia" w:hAnsi="Times New Roman" w:cs="Times New Roman"/>
          <w:b/>
          <w:color w:val="17365D" w:themeColor="text2" w:themeShade="BF"/>
          <w:spacing w:val="5"/>
          <w:kern w:val="28"/>
          <w:sz w:val="24"/>
          <w:szCs w:val="24"/>
        </w:rPr>
        <w:t xml:space="preserve">II. </w:t>
      </w:r>
      <w:r w:rsidRPr="00070BDA">
        <w:rPr>
          <w:rFonts w:ascii="Times New Roman" w:eastAsiaTheme="majorEastAsia" w:hAnsi="Times New Roman" w:cs="Times New Roman"/>
          <w:color w:val="17365D" w:themeColor="text2" w:themeShade="BF"/>
          <w:spacing w:val="5"/>
          <w:kern w:val="28"/>
          <w:sz w:val="24"/>
          <w:szCs w:val="24"/>
        </w:rPr>
        <w:t xml:space="preserve">  </w:t>
      </w:r>
      <w:r w:rsidRPr="00070BDA">
        <w:rPr>
          <w:rFonts w:ascii="Times New Roman" w:eastAsiaTheme="majorEastAsia" w:hAnsi="Times New Roman" w:cs="Times New Roman"/>
          <w:b/>
          <w:color w:val="17365D" w:themeColor="text2" w:themeShade="BF"/>
          <w:spacing w:val="5"/>
          <w:kern w:val="28"/>
          <w:sz w:val="24"/>
          <w:szCs w:val="24"/>
          <w:u w:val="single"/>
        </w:rPr>
        <w:t>CONCLUSION</w:t>
      </w:r>
    </w:p>
    <w:p w:rsidR="006C25C4" w:rsidRPr="00070BDA" w:rsidRDefault="006C25C4"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b/>
          <w:color w:val="17365D" w:themeColor="text2" w:themeShade="BF"/>
          <w:spacing w:val="5"/>
          <w:kern w:val="28"/>
          <w:sz w:val="24"/>
          <w:szCs w:val="24"/>
          <w:u w:val="single"/>
        </w:rPr>
      </w:pPr>
    </w:p>
    <w:p w:rsidR="00F64DC2" w:rsidRPr="00070BDA" w:rsidRDefault="00F64DC2" w:rsidP="00E42207">
      <w:pPr>
        <w:pBdr>
          <w:bottom w:val="single" w:sz="8" w:space="4" w:color="4F81BD" w:themeColor="accent1"/>
        </w:pBdr>
        <w:spacing w:after="300" w:line="480" w:lineRule="auto"/>
        <w:ind w:left="1170" w:firstLine="270"/>
        <w:contextualSpacing/>
        <w:rPr>
          <w:rFonts w:ascii="Times New Roman" w:eastAsiaTheme="majorEastAsia" w:hAnsi="Times New Roman" w:cs="Times New Roman"/>
          <w:color w:val="17365D" w:themeColor="text2" w:themeShade="BF"/>
          <w:spacing w:val="5"/>
          <w:kern w:val="28"/>
          <w:sz w:val="24"/>
          <w:szCs w:val="24"/>
          <w:u w:val="single"/>
        </w:rPr>
      </w:pPr>
      <w:proofErr w:type="gramStart"/>
      <w:r w:rsidRPr="00070BDA">
        <w:rPr>
          <w:rFonts w:ascii="Times New Roman" w:eastAsiaTheme="majorEastAsia" w:hAnsi="Times New Roman" w:cs="Times New Roman"/>
          <w:color w:val="17365D" w:themeColor="text2" w:themeShade="BF"/>
          <w:spacing w:val="5"/>
          <w:kern w:val="28"/>
          <w:sz w:val="24"/>
          <w:szCs w:val="24"/>
        </w:rPr>
        <w:lastRenderedPageBreak/>
        <w:t xml:space="preserve">For the forgoing reasons, Appellant, </w:t>
      </w:r>
      <w:r w:rsidR="0046768D" w:rsidRPr="00070BDA">
        <w:rPr>
          <w:rFonts w:ascii="Times New Roman" w:eastAsiaTheme="majorEastAsia" w:hAnsi="Times New Roman" w:cs="Times New Roman"/>
          <w:color w:val="17365D" w:themeColor="text2" w:themeShade="BF"/>
          <w:spacing w:val="5"/>
          <w:kern w:val="28"/>
          <w:sz w:val="24"/>
          <w:szCs w:val="24"/>
        </w:rPr>
        <w:t xml:space="preserve">attorney </w:t>
      </w:r>
      <w:r w:rsidRPr="00070BDA">
        <w:rPr>
          <w:rFonts w:ascii="Times New Roman" w:eastAsiaTheme="majorEastAsia" w:hAnsi="Times New Roman" w:cs="Times New Roman"/>
          <w:i/>
          <w:color w:val="17365D" w:themeColor="text2" w:themeShade="BF"/>
          <w:spacing w:val="5"/>
          <w:kern w:val="28"/>
          <w:sz w:val="24"/>
          <w:szCs w:val="24"/>
        </w:rPr>
        <w:t>pro se</w:t>
      </w:r>
      <w:r w:rsidRPr="00070BDA">
        <w:rPr>
          <w:rFonts w:ascii="Times New Roman" w:eastAsiaTheme="majorEastAsia" w:hAnsi="Times New Roman" w:cs="Times New Roman"/>
          <w:color w:val="17365D" w:themeColor="text2" w:themeShade="BF"/>
          <w:spacing w:val="5"/>
          <w:kern w:val="28"/>
          <w:sz w:val="24"/>
          <w:szCs w:val="24"/>
        </w:rPr>
        <w:t xml:space="preserve"> and</w:t>
      </w:r>
      <w:r w:rsidRPr="00070BDA">
        <w:rPr>
          <w:rFonts w:ascii="Times New Roman" w:eastAsiaTheme="majorEastAsia" w:hAnsi="Times New Roman" w:cs="Times New Roman"/>
          <w:i/>
          <w:color w:val="17365D" w:themeColor="text2" w:themeShade="BF"/>
          <w:spacing w:val="5"/>
          <w:kern w:val="28"/>
          <w:sz w:val="24"/>
          <w:szCs w:val="24"/>
        </w:rPr>
        <w:t xml:space="preserve"> in </w:t>
      </w:r>
      <w:proofErr w:type="spellStart"/>
      <w:r w:rsidRPr="00070BDA">
        <w:rPr>
          <w:rFonts w:ascii="Times New Roman" w:eastAsiaTheme="majorEastAsia" w:hAnsi="Times New Roman" w:cs="Times New Roman"/>
          <w:i/>
          <w:color w:val="17365D" w:themeColor="text2" w:themeShade="BF"/>
          <w:spacing w:val="5"/>
          <w:kern w:val="28"/>
          <w:sz w:val="24"/>
          <w:szCs w:val="24"/>
        </w:rPr>
        <w:t>properia</w:t>
      </w:r>
      <w:proofErr w:type="spellEnd"/>
      <w:r w:rsidRPr="00070BDA">
        <w:rPr>
          <w:rFonts w:ascii="Times New Roman" w:eastAsiaTheme="majorEastAsia" w:hAnsi="Times New Roman" w:cs="Times New Roman"/>
          <w:i/>
          <w:color w:val="17365D" w:themeColor="text2" w:themeShade="BF"/>
          <w:spacing w:val="5"/>
          <w:kern w:val="28"/>
          <w:sz w:val="24"/>
          <w:szCs w:val="24"/>
        </w:rPr>
        <w:t xml:space="preserve"> persona</w:t>
      </w:r>
      <w:r w:rsidRPr="00070BDA">
        <w:rPr>
          <w:rFonts w:ascii="Times New Roman" w:eastAsiaTheme="majorEastAsia" w:hAnsi="Times New Roman" w:cs="Times New Roman"/>
          <w:color w:val="17365D" w:themeColor="text2" w:themeShade="BF"/>
          <w:spacing w:val="5"/>
          <w:kern w:val="28"/>
          <w:sz w:val="24"/>
          <w:szCs w:val="24"/>
        </w:rPr>
        <w:t xml:space="preserve"> in this C</w:t>
      </w:r>
      <w:r w:rsidR="0046768D" w:rsidRPr="00070BDA">
        <w:rPr>
          <w:rFonts w:ascii="Times New Roman" w:eastAsiaTheme="majorEastAsia" w:hAnsi="Times New Roman" w:cs="Times New Roman"/>
          <w:color w:val="17365D" w:themeColor="text2" w:themeShade="BF"/>
          <w:spacing w:val="5"/>
          <w:kern w:val="28"/>
          <w:sz w:val="24"/>
          <w:szCs w:val="24"/>
        </w:rPr>
        <w:t xml:space="preserve">ourt, respectfully defers to this honorable </w:t>
      </w:r>
      <w:r w:rsidRPr="00070BDA">
        <w:rPr>
          <w:rFonts w:ascii="Times New Roman" w:eastAsiaTheme="majorEastAsia" w:hAnsi="Times New Roman" w:cs="Times New Roman"/>
          <w:color w:val="17365D" w:themeColor="text2" w:themeShade="BF"/>
          <w:spacing w:val="5"/>
          <w:kern w:val="28"/>
          <w:sz w:val="24"/>
          <w:szCs w:val="24"/>
        </w:rPr>
        <w:t xml:space="preserve">Court and requests that </w:t>
      </w:r>
      <w:r w:rsidR="0046768D" w:rsidRPr="00070BDA">
        <w:rPr>
          <w:rFonts w:ascii="Times New Roman" w:eastAsiaTheme="majorEastAsia" w:hAnsi="Times New Roman" w:cs="Times New Roman"/>
          <w:color w:val="17365D" w:themeColor="text2" w:themeShade="BF"/>
          <w:spacing w:val="5"/>
          <w:kern w:val="28"/>
          <w:sz w:val="24"/>
          <w:szCs w:val="24"/>
        </w:rPr>
        <w:t xml:space="preserve">the order of the Supreme Court </w:t>
      </w:r>
      <w:r w:rsidRPr="00070BDA">
        <w:rPr>
          <w:rFonts w:ascii="Times New Roman" w:eastAsiaTheme="majorEastAsia" w:hAnsi="Times New Roman" w:cs="Times New Roman"/>
          <w:color w:val="17365D" w:themeColor="text2" w:themeShade="BF"/>
          <w:spacing w:val="5"/>
          <w:kern w:val="28"/>
          <w:sz w:val="24"/>
          <w:szCs w:val="24"/>
        </w:rPr>
        <w:t xml:space="preserve">dismissing her complaint, not ruling on her motion to strike and other </w:t>
      </w:r>
      <w:r w:rsidR="0046768D" w:rsidRPr="00070BDA">
        <w:rPr>
          <w:rFonts w:ascii="Times New Roman" w:eastAsiaTheme="majorEastAsia" w:hAnsi="Times New Roman" w:cs="Times New Roman"/>
          <w:color w:val="17365D" w:themeColor="text2" w:themeShade="BF"/>
          <w:spacing w:val="5"/>
          <w:kern w:val="28"/>
          <w:sz w:val="24"/>
          <w:szCs w:val="24"/>
        </w:rPr>
        <w:t xml:space="preserve">relief sought, be vacated </w:t>
      </w:r>
      <w:r w:rsidR="00BF7A4A" w:rsidRPr="00070BDA">
        <w:rPr>
          <w:rFonts w:ascii="Times New Roman" w:eastAsiaTheme="majorEastAsia" w:hAnsi="Times New Roman" w:cs="Times New Roman"/>
          <w:color w:val="17365D" w:themeColor="text2" w:themeShade="BF"/>
          <w:spacing w:val="5"/>
          <w:kern w:val="28"/>
          <w:sz w:val="24"/>
          <w:szCs w:val="24"/>
        </w:rPr>
        <w:t>or reversed</w:t>
      </w:r>
      <w:r w:rsidR="0046768D" w:rsidRPr="00070BDA">
        <w:rPr>
          <w:rFonts w:ascii="Times New Roman" w:eastAsiaTheme="majorEastAsia" w:hAnsi="Times New Roman" w:cs="Times New Roman"/>
          <w:color w:val="17365D" w:themeColor="text2" w:themeShade="BF"/>
          <w:spacing w:val="5"/>
          <w:kern w:val="28"/>
          <w:sz w:val="24"/>
          <w:szCs w:val="24"/>
        </w:rPr>
        <w:t xml:space="preserve"> and remanded for further proceedings, in its entirety, with costs to Appellant, together with such other and further relief as is just and proper.</w:t>
      </w:r>
      <w:proofErr w:type="gramEnd"/>
      <w:r w:rsidR="0046768D" w:rsidRPr="00070BDA">
        <w:rPr>
          <w:rFonts w:ascii="Times New Roman" w:eastAsiaTheme="majorEastAsia" w:hAnsi="Times New Roman" w:cs="Times New Roman"/>
          <w:color w:val="17365D" w:themeColor="text2" w:themeShade="BF"/>
          <w:spacing w:val="5"/>
          <w:kern w:val="28"/>
          <w:sz w:val="24"/>
          <w:szCs w:val="24"/>
          <w:u w:val="single"/>
        </w:rPr>
        <w:t xml:space="preserve"> </w:t>
      </w:r>
    </w:p>
    <w:p w:rsidR="0046768D"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p>
    <w:p w:rsidR="0046768D"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August 14, 2012</w:t>
      </w:r>
    </w:p>
    <w:p w:rsidR="0046768D"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 xml:space="preserve">Riverhead, New York </w:t>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t xml:space="preserve">Respectfully Submitted, </w:t>
      </w:r>
    </w:p>
    <w:p w:rsidR="003E3B24" w:rsidRPr="00070BDA" w:rsidRDefault="003E3B24"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p>
    <w:p w:rsidR="003E3B24" w:rsidRPr="00070BDA" w:rsidRDefault="003E3B24"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p>
    <w:p w:rsidR="0046768D"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t>RUTH M. POLLACK, Appellant,</w:t>
      </w:r>
    </w:p>
    <w:p w:rsidR="0046768D" w:rsidRPr="00070BDA" w:rsidRDefault="0046768D" w:rsidP="0046768D">
      <w:pPr>
        <w:pBdr>
          <w:bottom w:val="single" w:sz="8" w:space="4" w:color="4F81BD" w:themeColor="accent1"/>
        </w:pBdr>
        <w:spacing w:after="300" w:line="240" w:lineRule="auto"/>
        <w:ind w:left="47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 xml:space="preserve">Attorney pro se and in </w:t>
      </w:r>
      <w:proofErr w:type="spellStart"/>
      <w:r w:rsidR="003D0C57">
        <w:rPr>
          <w:rFonts w:ascii="Times New Roman" w:eastAsiaTheme="majorEastAsia" w:hAnsi="Times New Roman" w:cs="Times New Roman"/>
          <w:color w:val="17365D" w:themeColor="text2" w:themeShade="BF"/>
          <w:spacing w:val="5"/>
          <w:kern w:val="28"/>
          <w:sz w:val="24"/>
          <w:szCs w:val="24"/>
        </w:rPr>
        <w:t>P</w:t>
      </w:r>
      <w:r w:rsidRPr="00070BDA">
        <w:rPr>
          <w:rFonts w:ascii="Times New Roman" w:eastAsiaTheme="majorEastAsia" w:hAnsi="Times New Roman" w:cs="Times New Roman"/>
          <w:color w:val="17365D" w:themeColor="text2" w:themeShade="BF"/>
          <w:spacing w:val="5"/>
          <w:kern w:val="28"/>
          <w:sz w:val="24"/>
          <w:szCs w:val="24"/>
        </w:rPr>
        <w:t>roperia</w:t>
      </w:r>
      <w:proofErr w:type="spellEnd"/>
      <w:r w:rsidRPr="00070BDA">
        <w:rPr>
          <w:rFonts w:ascii="Times New Roman" w:eastAsiaTheme="majorEastAsia" w:hAnsi="Times New Roman" w:cs="Times New Roman"/>
          <w:color w:val="17365D" w:themeColor="text2" w:themeShade="BF"/>
          <w:spacing w:val="5"/>
          <w:kern w:val="28"/>
          <w:sz w:val="24"/>
          <w:szCs w:val="24"/>
        </w:rPr>
        <w:t xml:space="preserve"> </w:t>
      </w:r>
      <w:r w:rsidR="003D0C57">
        <w:rPr>
          <w:rFonts w:ascii="Times New Roman" w:eastAsiaTheme="majorEastAsia" w:hAnsi="Times New Roman" w:cs="Times New Roman"/>
          <w:color w:val="17365D" w:themeColor="text2" w:themeShade="BF"/>
          <w:spacing w:val="5"/>
          <w:kern w:val="28"/>
          <w:sz w:val="24"/>
          <w:szCs w:val="24"/>
        </w:rPr>
        <w:t>P</w:t>
      </w:r>
      <w:r w:rsidRPr="00070BDA">
        <w:rPr>
          <w:rFonts w:ascii="Times New Roman" w:eastAsiaTheme="majorEastAsia" w:hAnsi="Times New Roman" w:cs="Times New Roman"/>
          <w:color w:val="17365D" w:themeColor="text2" w:themeShade="BF"/>
          <w:spacing w:val="5"/>
          <w:kern w:val="28"/>
          <w:sz w:val="24"/>
          <w:szCs w:val="24"/>
        </w:rPr>
        <w:t>ersona</w:t>
      </w:r>
    </w:p>
    <w:p w:rsidR="00F64DC2"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t>1288 West Main Street</w:t>
      </w:r>
    </w:p>
    <w:p w:rsidR="0046768D"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t xml:space="preserve">Post Office Box 120 </w:t>
      </w:r>
    </w:p>
    <w:p w:rsidR="0046768D"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t>Riverhead, New York 11901</w:t>
      </w:r>
    </w:p>
    <w:p w:rsidR="0046768D"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t>Tel. 631-591-3160</w:t>
      </w:r>
    </w:p>
    <w:p w:rsidR="0046768D"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t>Fac. 866-521-1596</w:t>
      </w:r>
    </w:p>
    <w:p w:rsidR="0046768D" w:rsidRPr="00070BDA" w:rsidRDefault="0046768D"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r>
      <w:r w:rsidRPr="00070BDA">
        <w:rPr>
          <w:rFonts w:ascii="Times New Roman" w:eastAsiaTheme="majorEastAsia" w:hAnsi="Times New Roman" w:cs="Times New Roman"/>
          <w:color w:val="17365D" w:themeColor="text2" w:themeShade="BF"/>
          <w:spacing w:val="5"/>
          <w:kern w:val="28"/>
          <w:sz w:val="24"/>
          <w:szCs w:val="24"/>
        </w:rPr>
        <w:tab/>
        <w:t>ruth@ruthmpollack.us</w:t>
      </w:r>
    </w:p>
    <w:p w:rsidR="00F64DC2" w:rsidRPr="00070BDA" w:rsidRDefault="00F64DC2"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b/>
          <w:color w:val="17365D" w:themeColor="text2" w:themeShade="BF"/>
          <w:spacing w:val="5"/>
          <w:kern w:val="28"/>
          <w:sz w:val="24"/>
          <w:szCs w:val="24"/>
          <w:u w:val="single"/>
        </w:rPr>
      </w:pPr>
    </w:p>
    <w:p w:rsidR="00F64DC2" w:rsidRPr="00070BDA" w:rsidRDefault="00F64DC2"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p>
    <w:p w:rsidR="00F64DC2" w:rsidRPr="00070BDA" w:rsidRDefault="00F64DC2"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p>
    <w:p w:rsidR="00F64DC2" w:rsidRPr="00070BDA" w:rsidRDefault="00F64DC2" w:rsidP="00F64DC2">
      <w:pPr>
        <w:pBdr>
          <w:bottom w:val="single" w:sz="8" w:space="4" w:color="4F81BD" w:themeColor="accent1"/>
        </w:pBdr>
        <w:spacing w:after="300" w:line="240" w:lineRule="auto"/>
        <w:ind w:left="1170" w:firstLine="270"/>
        <w:contextualSpacing/>
        <w:rPr>
          <w:rFonts w:ascii="Times New Roman" w:eastAsiaTheme="majorEastAsia" w:hAnsi="Times New Roman" w:cs="Times New Roman"/>
          <w:color w:val="17365D" w:themeColor="text2" w:themeShade="BF"/>
          <w:spacing w:val="5"/>
          <w:kern w:val="28"/>
          <w:sz w:val="24"/>
          <w:szCs w:val="24"/>
        </w:rPr>
      </w:pPr>
    </w:p>
    <w:p w:rsidR="00683EB3" w:rsidRPr="00070BDA" w:rsidRDefault="00683EB3" w:rsidP="00683EB3">
      <w:pPr>
        <w:spacing w:after="0" w:line="240" w:lineRule="auto"/>
        <w:jc w:val="center"/>
        <w:rPr>
          <w:rFonts w:ascii="Times New Roman" w:hAnsi="Times New Roman" w:cs="Times New Roman"/>
          <w:b/>
          <w:sz w:val="24"/>
          <w:szCs w:val="24"/>
        </w:rPr>
      </w:pPr>
    </w:p>
    <w:p w:rsidR="00127088" w:rsidRPr="00070BDA" w:rsidRDefault="00127088">
      <w:pPr>
        <w:rPr>
          <w:rFonts w:ascii="Times New Roman" w:hAnsi="Times New Roman" w:cs="Times New Roman"/>
          <w:sz w:val="24"/>
          <w:szCs w:val="24"/>
        </w:rPr>
      </w:pPr>
    </w:p>
    <w:sectPr w:rsidR="00127088" w:rsidRPr="00070BDA" w:rsidSect="00F21EC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D0" w:rsidRDefault="007E67D0" w:rsidP="00683EB3">
      <w:pPr>
        <w:spacing w:after="0" w:line="240" w:lineRule="auto"/>
      </w:pPr>
      <w:r>
        <w:separator/>
      </w:r>
    </w:p>
  </w:endnote>
  <w:endnote w:type="continuationSeparator" w:id="0">
    <w:p w:rsidR="007E67D0" w:rsidRDefault="007E67D0" w:rsidP="00683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453542"/>
      <w:docPartObj>
        <w:docPartGallery w:val="Page Numbers (Bottom of Page)"/>
        <w:docPartUnique/>
      </w:docPartObj>
    </w:sdtPr>
    <w:sdtEndPr>
      <w:rPr>
        <w:noProof/>
      </w:rPr>
    </w:sdtEndPr>
    <w:sdtContent>
      <w:p w:rsidR="00D903BD" w:rsidRDefault="00F21EC4">
        <w:pPr>
          <w:pStyle w:val="Footer"/>
          <w:jc w:val="center"/>
        </w:pPr>
        <w:r>
          <w:fldChar w:fldCharType="begin"/>
        </w:r>
        <w:r w:rsidR="00D903BD">
          <w:instrText xml:space="preserve"> PAGE   \* MERGEFORMAT </w:instrText>
        </w:r>
        <w:r>
          <w:fldChar w:fldCharType="separate"/>
        </w:r>
        <w:r w:rsidR="00BB3A37">
          <w:rPr>
            <w:noProof/>
          </w:rPr>
          <w:t>1</w:t>
        </w:r>
        <w:r>
          <w:rPr>
            <w:noProof/>
          </w:rPr>
          <w:fldChar w:fldCharType="end"/>
        </w:r>
      </w:p>
    </w:sdtContent>
  </w:sdt>
  <w:p w:rsidR="00D903BD" w:rsidRDefault="00D90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D0" w:rsidRDefault="007E67D0" w:rsidP="00683EB3">
      <w:pPr>
        <w:spacing w:after="0" w:line="240" w:lineRule="auto"/>
      </w:pPr>
      <w:r>
        <w:separator/>
      </w:r>
    </w:p>
  </w:footnote>
  <w:footnote w:type="continuationSeparator" w:id="0">
    <w:p w:rsidR="007E67D0" w:rsidRDefault="007E67D0" w:rsidP="00683EB3">
      <w:pPr>
        <w:spacing w:after="0" w:line="240" w:lineRule="auto"/>
      </w:pPr>
      <w:r>
        <w:continuationSeparator/>
      </w:r>
    </w:p>
  </w:footnote>
  <w:footnote w:id="1">
    <w:p w:rsidR="00683EB3" w:rsidRPr="00764542" w:rsidRDefault="00683EB3" w:rsidP="00683EB3">
      <w:pPr>
        <w:autoSpaceDE w:val="0"/>
        <w:autoSpaceDN w:val="0"/>
        <w:adjustRightInd w:val="0"/>
        <w:spacing w:after="0" w:line="240" w:lineRule="auto"/>
        <w:rPr>
          <w:rFonts w:ascii="Times New Roman" w:hAnsi="Times New Roman" w:cs="Times New Roman"/>
          <w:sz w:val="24"/>
          <w:szCs w:val="24"/>
        </w:rPr>
      </w:pPr>
      <w:r>
        <w:rPr>
          <w:rStyle w:val="FootnoteReference"/>
        </w:rPr>
        <w:footnoteRef/>
      </w:r>
      <w:r>
        <w:t xml:space="preserve"> </w:t>
      </w:r>
      <w:r w:rsidRPr="00764542">
        <w:rPr>
          <w:rFonts w:ascii="Times New Roman" w:hAnsi="Times New Roman" w:cs="Times New Roman"/>
          <w:sz w:val="24"/>
          <w:szCs w:val="24"/>
        </w:rPr>
        <w:t>“On the merits”</w:t>
      </w:r>
      <w:r w:rsidR="00BF7A4A">
        <w:rPr>
          <w:rFonts w:ascii="Times New Roman" w:hAnsi="Times New Roman" w:cs="Times New Roman"/>
          <w:sz w:val="24"/>
          <w:szCs w:val="24"/>
        </w:rPr>
        <w:t xml:space="preserve">, </w:t>
      </w:r>
      <w:r w:rsidR="00BF7A4A" w:rsidRPr="00764542">
        <w:rPr>
          <w:rFonts w:ascii="Times New Roman" w:hAnsi="Times New Roman" w:cs="Times New Roman"/>
          <w:sz w:val="24"/>
          <w:szCs w:val="24"/>
        </w:rPr>
        <w:t>a</w:t>
      </w:r>
      <w:r w:rsidRPr="00764542">
        <w:rPr>
          <w:rFonts w:ascii="Times New Roman" w:hAnsi="Times New Roman" w:cs="Times New Roman"/>
          <w:sz w:val="24"/>
          <w:szCs w:val="24"/>
        </w:rPr>
        <w:t xml:space="preserve"> term of art</w:t>
      </w:r>
      <w:r w:rsidR="00BF7A4A">
        <w:rPr>
          <w:rFonts w:ascii="Times New Roman" w:hAnsi="Times New Roman" w:cs="Times New Roman"/>
          <w:sz w:val="24"/>
          <w:szCs w:val="24"/>
        </w:rPr>
        <w:t xml:space="preserve">, </w:t>
      </w:r>
      <w:proofErr w:type="gramStart"/>
      <w:r w:rsidR="00BF7A4A" w:rsidRPr="00764542">
        <w:rPr>
          <w:rFonts w:ascii="Times New Roman" w:hAnsi="Times New Roman" w:cs="Times New Roman"/>
          <w:sz w:val="24"/>
          <w:szCs w:val="24"/>
        </w:rPr>
        <w:t>is</w:t>
      </w:r>
      <w:r w:rsidRPr="00764542">
        <w:rPr>
          <w:rFonts w:ascii="Times New Roman" w:hAnsi="Times New Roman" w:cs="Times New Roman"/>
          <w:sz w:val="24"/>
          <w:szCs w:val="24"/>
        </w:rPr>
        <w:t xml:space="preserve"> defined</w:t>
      </w:r>
      <w:proofErr w:type="gramEnd"/>
      <w:r w:rsidRPr="00764542">
        <w:rPr>
          <w:rFonts w:ascii="Times New Roman" w:hAnsi="Times New Roman" w:cs="Times New Roman"/>
          <w:sz w:val="24"/>
          <w:szCs w:val="24"/>
        </w:rPr>
        <w:t xml:space="preserve"> as follows:  </w:t>
      </w:r>
      <w:r w:rsidRPr="00764542">
        <w:rPr>
          <w:rFonts w:ascii="Times New Roman" w:hAnsi="Times New Roman" w:cs="Times New Roman"/>
          <w:i/>
          <w:iCs/>
          <w:color w:val="333333"/>
          <w:sz w:val="24"/>
          <w:szCs w:val="24"/>
        </w:rPr>
        <w:t>noun</w:t>
      </w:r>
      <w:r w:rsidRPr="00764542">
        <w:rPr>
          <w:rFonts w:ascii="Times New Roman" w:hAnsi="Times New Roman" w:cs="Times New Roman"/>
          <w:i/>
          <w:iCs/>
          <w:sz w:val="24"/>
          <w:szCs w:val="24"/>
        </w:rPr>
        <w:t xml:space="preserve"> </w:t>
      </w:r>
      <w:r w:rsidRPr="00764542">
        <w:rPr>
          <w:rFonts w:ascii="Times New Roman" w:hAnsi="Times New Roman" w:cs="Times New Roman"/>
          <w:color w:val="333333"/>
          <w:sz w:val="24"/>
          <w:szCs w:val="24"/>
        </w:rPr>
        <w:t>judgment</w:t>
      </w:r>
      <w:r w:rsidRPr="00764542">
        <w:rPr>
          <w:rFonts w:ascii="Times New Roman" w:hAnsi="Times New Roman" w:cs="Times New Roman"/>
          <w:sz w:val="24"/>
          <w:szCs w:val="24"/>
        </w:rPr>
        <w:t xml:space="preserve"> </w:t>
      </w:r>
      <w:r w:rsidRPr="00764542">
        <w:rPr>
          <w:rFonts w:ascii="Times New Roman" w:hAnsi="Times New Roman" w:cs="Times New Roman"/>
          <w:color w:val="333333"/>
          <w:sz w:val="24"/>
          <w:szCs w:val="24"/>
        </w:rPr>
        <w:t>rendered</w:t>
      </w:r>
      <w:r w:rsidRPr="00764542">
        <w:rPr>
          <w:rFonts w:ascii="Times New Roman" w:hAnsi="Times New Roman" w:cs="Times New Roman"/>
          <w:sz w:val="24"/>
          <w:szCs w:val="24"/>
        </w:rPr>
        <w:t xml:space="preserve"> </w:t>
      </w:r>
      <w:r w:rsidRPr="00764542">
        <w:rPr>
          <w:rFonts w:ascii="Times New Roman" w:hAnsi="Times New Roman" w:cs="Times New Roman"/>
          <w:color w:val="333333"/>
          <w:sz w:val="24"/>
          <w:szCs w:val="24"/>
        </w:rPr>
        <w:t>through</w:t>
      </w:r>
      <w:r w:rsidRPr="00764542">
        <w:rPr>
          <w:rFonts w:ascii="Times New Roman" w:hAnsi="Times New Roman" w:cs="Times New Roman"/>
          <w:sz w:val="24"/>
          <w:szCs w:val="24"/>
        </w:rPr>
        <w:t xml:space="preserve"> analysis </w:t>
      </w:r>
      <w:r w:rsidRPr="00764542">
        <w:rPr>
          <w:rFonts w:ascii="Times New Roman" w:hAnsi="Times New Roman" w:cs="Times New Roman"/>
          <w:color w:val="333333"/>
          <w:sz w:val="24"/>
          <w:szCs w:val="24"/>
        </w:rPr>
        <w:t>and</w:t>
      </w:r>
      <w:r w:rsidRPr="00764542">
        <w:rPr>
          <w:rFonts w:ascii="Times New Roman" w:hAnsi="Times New Roman" w:cs="Times New Roman"/>
          <w:sz w:val="24"/>
          <w:szCs w:val="24"/>
        </w:rPr>
        <w:t xml:space="preserve"> adjudication of the </w:t>
      </w:r>
      <w:r w:rsidRPr="00764542">
        <w:rPr>
          <w:rFonts w:ascii="Times New Roman" w:hAnsi="Times New Roman" w:cs="Times New Roman"/>
          <w:color w:val="333333"/>
          <w:sz w:val="24"/>
          <w:szCs w:val="24"/>
        </w:rPr>
        <w:t>factual</w:t>
      </w:r>
      <w:r w:rsidRPr="00764542">
        <w:rPr>
          <w:rFonts w:ascii="Times New Roman" w:hAnsi="Times New Roman" w:cs="Times New Roman"/>
          <w:sz w:val="24"/>
          <w:szCs w:val="24"/>
        </w:rPr>
        <w:t xml:space="preserve"> </w:t>
      </w:r>
      <w:r w:rsidRPr="00764542">
        <w:rPr>
          <w:rFonts w:ascii="Times New Roman" w:hAnsi="Times New Roman" w:cs="Times New Roman"/>
          <w:color w:val="333333"/>
          <w:sz w:val="24"/>
          <w:szCs w:val="24"/>
        </w:rPr>
        <w:t>issues</w:t>
      </w:r>
      <w:r w:rsidRPr="00764542">
        <w:rPr>
          <w:rFonts w:ascii="Times New Roman" w:hAnsi="Times New Roman" w:cs="Times New Roman"/>
          <w:sz w:val="24"/>
          <w:szCs w:val="24"/>
        </w:rPr>
        <w:t xml:space="preserve"> </w:t>
      </w:r>
      <w:r w:rsidRPr="00764542">
        <w:rPr>
          <w:rFonts w:ascii="Times New Roman" w:hAnsi="Times New Roman" w:cs="Times New Roman"/>
          <w:color w:val="333333"/>
          <w:sz w:val="24"/>
          <w:szCs w:val="24"/>
        </w:rPr>
        <w:t xml:space="preserve">presented.  </w:t>
      </w:r>
      <w:r w:rsidR="00BF7A4A" w:rsidRPr="00764542">
        <w:rPr>
          <w:rFonts w:ascii="Times New Roman" w:hAnsi="Times New Roman" w:cs="Times New Roman"/>
          <w:color w:val="333333"/>
          <w:sz w:val="24"/>
          <w:szCs w:val="24"/>
        </w:rPr>
        <w:t>Word Net</w:t>
      </w:r>
      <w:r w:rsidRPr="00764542">
        <w:rPr>
          <w:rFonts w:ascii="Times New Roman" w:hAnsi="Times New Roman" w:cs="Times New Roman"/>
          <w:color w:val="333333"/>
          <w:sz w:val="24"/>
          <w:szCs w:val="24"/>
        </w:rPr>
        <w:t xml:space="preserve"> by Princeton University (2006)</w:t>
      </w:r>
      <w:proofErr w:type="gramStart"/>
      <w:r w:rsidRPr="00764542">
        <w:rPr>
          <w:rFonts w:ascii="Times New Roman" w:hAnsi="Times New Roman" w:cs="Times New Roman"/>
          <w:color w:val="333333"/>
          <w:sz w:val="24"/>
          <w:szCs w:val="24"/>
        </w:rPr>
        <w:t>;</w:t>
      </w:r>
      <w:proofErr w:type="gramEnd"/>
      <w:r w:rsidRPr="00764542">
        <w:rPr>
          <w:rFonts w:ascii="Times New Roman" w:hAnsi="Times New Roman" w:cs="Times New Roman"/>
          <w:color w:val="333333"/>
          <w:sz w:val="24"/>
          <w:szCs w:val="24"/>
        </w:rPr>
        <w:t xml:space="preserve"> “</w:t>
      </w:r>
      <w:r w:rsidRPr="00764542">
        <w:rPr>
          <w:rFonts w:ascii="Times New Roman" w:hAnsi="Times New Roman" w:cs="Times New Roman"/>
          <w:sz w:val="24"/>
          <w:szCs w:val="24"/>
        </w:rPr>
        <w:t xml:space="preserve">A simplistic definition of “on the merits” is “accurately”: a case is resolved “on the merits” when it is resolved accurately, on the basis of the law and the facts”.  </w:t>
      </w:r>
      <w:proofErr w:type="gramStart"/>
      <w:r w:rsidR="00BF7A4A" w:rsidRPr="00764542">
        <w:rPr>
          <w:rFonts w:ascii="Times New Roman" w:hAnsi="Times New Roman" w:cs="Times New Roman"/>
          <w:sz w:val="24"/>
          <w:szCs w:val="24"/>
        </w:rPr>
        <w:t xml:space="preserve">‘RESOLVING CASES “ON THE MERITS”’, by Jay </w:t>
      </w:r>
      <w:proofErr w:type="spellStart"/>
      <w:r w:rsidR="00BF7A4A" w:rsidRPr="00764542">
        <w:rPr>
          <w:rFonts w:ascii="Times New Roman" w:hAnsi="Times New Roman" w:cs="Times New Roman"/>
          <w:sz w:val="24"/>
          <w:szCs w:val="24"/>
        </w:rPr>
        <w:t>Tidmarsh</w:t>
      </w:r>
      <w:proofErr w:type="spellEnd"/>
      <w:r w:rsidR="00BF7A4A" w:rsidRPr="00764542">
        <w:rPr>
          <w:rFonts w:ascii="Times New Roman" w:hAnsi="Times New Roman" w:cs="Times New Roman"/>
          <w:sz w:val="24"/>
          <w:szCs w:val="24"/>
        </w:rPr>
        <w:t>, Denver University L. Rev. 87:2 at 408-409 et seq. (2010)</w:t>
      </w:r>
      <w:r w:rsidR="00BF7A4A">
        <w:rPr>
          <w:rFonts w:ascii="Times New Roman" w:hAnsi="Times New Roman" w:cs="Times New Roman"/>
          <w:sz w:val="24"/>
          <w:szCs w:val="24"/>
        </w:rPr>
        <w:t>.</w:t>
      </w:r>
      <w:proofErr w:type="gramEnd"/>
      <w:r w:rsidR="00BF7A4A">
        <w:rPr>
          <w:rFonts w:ascii="Times New Roman" w:hAnsi="Times New Roman" w:cs="Times New Roman"/>
          <w:sz w:val="24"/>
          <w:szCs w:val="24"/>
        </w:rPr>
        <w:t xml:space="preserve"> </w:t>
      </w:r>
      <w:r w:rsidR="00BF7A4A" w:rsidRPr="00764542">
        <w:rPr>
          <w:rFonts w:ascii="Times New Roman" w:hAnsi="Times New Roman" w:cs="Times New Roman"/>
          <w:sz w:val="24"/>
          <w:szCs w:val="24"/>
        </w:rPr>
        <w:t xml:space="preserve"> This is an important and enlightening article on this subject.  </w:t>
      </w:r>
      <w:proofErr w:type="spellStart"/>
      <w:r w:rsidRPr="00764542">
        <w:rPr>
          <w:rFonts w:ascii="Times New Roman" w:hAnsi="Times New Roman" w:cs="Times New Roman"/>
          <w:sz w:val="24"/>
          <w:szCs w:val="24"/>
        </w:rPr>
        <w:t>Tidmarsh</w:t>
      </w:r>
      <w:proofErr w:type="spellEnd"/>
      <w:r w:rsidRPr="00764542">
        <w:rPr>
          <w:rFonts w:ascii="Times New Roman" w:hAnsi="Times New Roman" w:cs="Times New Roman"/>
          <w:sz w:val="24"/>
          <w:szCs w:val="24"/>
        </w:rPr>
        <w:t xml:space="preserve"> proposes replacing the “on the merits principle with “a fair outcome” principle. </w:t>
      </w:r>
      <w:proofErr w:type="gramStart"/>
      <w:r w:rsidRPr="00764542">
        <w:rPr>
          <w:rFonts w:ascii="Times New Roman" w:hAnsi="Times New Roman" w:cs="Times New Roman"/>
          <w:i/>
          <w:sz w:val="24"/>
          <w:szCs w:val="24"/>
        </w:rPr>
        <w:t>Id</w:t>
      </w:r>
      <w:r w:rsidRPr="00764542">
        <w:rPr>
          <w:rFonts w:ascii="Times New Roman" w:hAnsi="Times New Roman" w:cs="Times New Roman"/>
          <w:sz w:val="24"/>
          <w:szCs w:val="24"/>
        </w:rPr>
        <w:t xml:space="preserve"> at 407.</w:t>
      </w:r>
      <w:proofErr w:type="gramEnd"/>
    </w:p>
  </w:footnote>
  <w:footnote w:id="2">
    <w:p w:rsidR="00683EB3" w:rsidRPr="00CD67A7" w:rsidRDefault="00683EB3" w:rsidP="00683EB3">
      <w:pPr>
        <w:pStyle w:val="FootnoteText"/>
        <w:rPr>
          <w:rFonts w:ascii="Times New Roman" w:hAnsi="Times New Roman" w:cs="Times New Roman"/>
          <w:sz w:val="24"/>
          <w:szCs w:val="24"/>
        </w:rPr>
      </w:pPr>
      <w:r w:rsidRPr="00CD67A7">
        <w:rPr>
          <w:rStyle w:val="FootnoteReference"/>
          <w:rFonts w:ascii="Times New Roman" w:hAnsi="Times New Roman" w:cs="Times New Roman"/>
          <w:sz w:val="24"/>
          <w:szCs w:val="24"/>
        </w:rPr>
        <w:footnoteRef/>
      </w:r>
      <w:r w:rsidRPr="00CD67A7">
        <w:rPr>
          <w:rFonts w:ascii="Times New Roman" w:hAnsi="Times New Roman" w:cs="Times New Roman"/>
          <w:sz w:val="24"/>
          <w:szCs w:val="24"/>
        </w:rPr>
        <w:t xml:space="preserve"> The appeal </w:t>
      </w:r>
      <w:proofErr w:type="gramStart"/>
      <w:r w:rsidRPr="00CD67A7">
        <w:rPr>
          <w:rFonts w:ascii="Times New Roman" w:hAnsi="Times New Roman" w:cs="Times New Roman"/>
          <w:sz w:val="24"/>
          <w:szCs w:val="24"/>
        </w:rPr>
        <w:t>is not perfected</w:t>
      </w:r>
      <w:proofErr w:type="gramEnd"/>
      <w:r w:rsidRPr="00CD67A7">
        <w:rPr>
          <w:rFonts w:ascii="Times New Roman" w:hAnsi="Times New Roman" w:cs="Times New Roman"/>
          <w:sz w:val="24"/>
          <w:szCs w:val="24"/>
        </w:rPr>
        <w:t xml:space="preserve">. </w:t>
      </w:r>
    </w:p>
  </w:footnote>
  <w:footnote w:id="3">
    <w:p w:rsidR="00683EB3" w:rsidRPr="00821778" w:rsidRDefault="00683EB3" w:rsidP="00821778">
      <w:pPr>
        <w:autoSpaceDE w:val="0"/>
        <w:autoSpaceDN w:val="0"/>
        <w:adjustRightInd w:val="0"/>
        <w:spacing w:after="0" w:line="240" w:lineRule="auto"/>
        <w:rPr>
          <w:rFonts w:ascii="Times New Roman" w:hAnsi="Times New Roman" w:cs="Times New Roman"/>
          <w:sz w:val="24"/>
          <w:szCs w:val="24"/>
        </w:rPr>
      </w:pPr>
      <w:r w:rsidRPr="00821778">
        <w:rPr>
          <w:rStyle w:val="FootnoteReference"/>
          <w:rFonts w:ascii="Times New Roman" w:hAnsi="Times New Roman" w:cs="Times New Roman"/>
          <w:sz w:val="24"/>
          <w:szCs w:val="24"/>
        </w:rPr>
        <w:footnoteRef/>
      </w:r>
      <w:r w:rsidRPr="00821778">
        <w:rPr>
          <w:rFonts w:ascii="Times New Roman" w:hAnsi="Times New Roman" w:cs="Times New Roman"/>
          <w:sz w:val="24"/>
          <w:szCs w:val="24"/>
        </w:rPr>
        <w:t xml:space="preserve"> </w:t>
      </w:r>
      <w:proofErr w:type="gramStart"/>
      <w:r w:rsidRPr="00821778">
        <w:rPr>
          <w:rFonts w:ascii="Times New Roman" w:hAnsi="Times New Roman" w:cs="Times New Roman"/>
          <w:sz w:val="24"/>
          <w:szCs w:val="24"/>
        </w:rPr>
        <w:t xml:space="preserve">The complete name of the case  is “THE CHIEF JUDGE OF THE STATE OF NEW YORK and THE NEW YORK STATE UNIFIED COURT SYSTEM, </w:t>
      </w:r>
      <w:r w:rsidRPr="00821778">
        <w:rPr>
          <w:rFonts w:ascii="Times New Roman" w:hAnsi="Times New Roman" w:cs="Times New Roman"/>
          <w:i/>
          <w:iCs/>
          <w:sz w:val="24"/>
          <w:szCs w:val="24"/>
        </w:rPr>
        <w:t xml:space="preserve">Plaintiffs-Appellants-Respondents, </w:t>
      </w:r>
      <w:r w:rsidRPr="00821778">
        <w:rPr>
          <w:rFonts w:ascii="Times New Roman" w:hAnsi="Times New Roman" w:cs="Times New Roman"/>
          <w:sz w:val="24"/>
          <w:szCs w:val="24"/>
        </w:rPr>
        <w:t xml:space="preserve">against THE GOVERNOR OF THE STATE OF NEW YORK, </w:t>
      </w:r>
      <w:r w:rsidRPr="00821778">
        <w:rPr>
          <w:rFonts w:ascii="Times New Roman" w:hAnsi="Times New Roman" w:cs="Times New Roman"/>
          <w:i/>
          <w:iCs/>
          <w:sz w:val="24"/>
          <w:szCs w:val="24"/>
        </w:rPr>
        <w:t>Defendant-Respondent</w:t>
      </w:r>
      <w:r w:rsidRPr="00821778">
        <w:rPr>
          <w:rFonts w:ascii="Times New Roman" w:hAnsi="Times New Roman" w:cs="Times New Roman"/>
          <w:sz w:val="24"/>
          <w:szCs w:val="24"/>
        </w:rPr>
        <w:t>,</w:t>
      </w:r>
      <w:r w:rsidR="00821778">
        <w:rPr>
          <w:rFonts w:ascii="Times New Roman" w:hAnsi="Times New Roman" w:cs="Times New Roman"/>
          <w:sz w:val="24"/>
          <w:szCs w:val="24"/>
        </w:rPr>
        <w:t xml:space="preserve"> </w:t>
      </w:r>
      <w:r w:rsidRPr="00821778">
        <w:rPr>
          <w:rFonts w:ascii="Times New Roman" w:hAnsi="Times New Roman" w:cs="Times New Roman"/>
          <w:sz w:val="24"/>
          <w:szCs w:val="24"/>
        </w:rPr>
        <w:t xml:space="preserve">THE SPEAKER OF THE NEW YORK STATE ASSEMBLY, THE NEW YORK STATE ASSEMBLY, THE TEMPORARY PRESIDENT OF THE NEW YORK STATE SENATE, THE NEW YORK STATE SENATE, and THE STATE OF NEW YORK, </w:t>
      </w:r>
      <w:r w:rsidRPr="00821778">
        <w:rPr>
          <w:rFonts w:ascii="Times New Roman" w:hAnsi="Times New Roman" w:cs="Times New Roman"/>
          <w:i/>
          <w:iCs/>
          <w:sz w:val="24"/>
          <w:szCs w:val="24"/>
        </w:rPr>
        <w:t>Defendants-Respondents-Appellants”.</w:t>
      </w:r>
      <w:proofErr w:type="gramEnd"/>
      <w:r w:rsidRPr="00821778">
        <w:rPr>
          <w:rFonts w:ascii="Times New Roman" w:hAnsi="Times New Roman" w:cs="Times New Roman"/>
          <w:i/>
          <w:iCs/>
          <w:sz w:val="24"/>
          <w:szCs w:val="24"/>
        </w:rPr>
        <w:t xml:space="preserve"> </w:t>
      </w:r>
      <w:proofErr w:type="spellStart"/>
      <w:r w:rsidR="00821778">
        <w:rPr>
          <w:rFonts w:ascii="Times New Roman" w:hAnsi="Times New Roman" w:cs="Times New Roman"/>
          <w:i/>
          <w:iCs/>
          <w:sz w:val="24"/>
          <w:szCs w:val="24"/>
        </w:rPr>
        <w:t>Larabee</w:t>
      </w:r>
      <w:proofErr w:type="spellEnd"/>
      <w:r w:rsidR="00821778">
        <w:rPr>
          <w:rFonts w:ascii="Times New Roman" w:hAnsi="Times New Roman" w:cs="Times New Roman"/>
          <w:i/>
          <w:iCs/>
          <w:sz w:val="24"/>
          <w:szCs w:val="24"/>
        </w:rPr>
        <w:t xml:space="preserve"> II</w:t>
      </w:r>
      <w:proofErr w:type="gramStart"/>
      <w:r w:rsidR="00821778">
        <w:rPr>
          <w:rFonts w:ascii="Times New Roman" w:hAnsi="Times New Roman" w:cs="Times New Roman"/>
          <w:i/>
          <w:iCs/>
          <w:sz w:val="24"/>
          <w:szCs w:val="24"/>
        </w:rPr>
        <w:t xml:space="preserve">, </w:t>
      </w:r>
      <w:r w:rsidRPr="00821778">
        <w:rPr>
          <w:rFonts w:ascii="Times New Roman" w:hAnsi="Times New Roman" w:cs="Times New Roman"/>
          <w:i/>
          <w:iCs/>
          <w:sz w:val="24"/>
          <w:szCs w:val="24"/>
        </w:rPr>
        <w:t xml:space="preserve"> </w:t>
      </w:r>
      <w:r w:rsidRPr="00821778">
        <w:rPr>
          <w:rFonts w:ascii="Times New Roman" w:hAnsi="Times New Roman" w:cs="Times New Roman"/>
          <w:b/>
          <w:bCs/>
          <w:sz w:val="24"/>
          <w:szCs w:val="24"/>
        </w:rPr>
        <w:t>N.Y.S.2d</w:t>
      </w:r>
      <w:proofErr w:type="gramEnd"/>
      <w:r w:rsidRPr="00821778">
        <w:rPr>
          <w:rFonts w:ascii="Times New Roman" w:hAnsi="Times New Roman" w:cs="Times New Roman"/>
          <w:b/>
          <w:bCs/>
          <w:sz w:val="24"/>
          <w:szCs w:val="24"/>
        </w:rPr>
        <w:t xml:space="preserve"> </w:t>
      </w:r>
      <w:r w:rsidRPr="00821778">
        <w:rPr>
          <w:rFonts w:ascii="Times New Roman" w:hAnsi="Times New Roman" w:cs="Times New Roman"/>
          <w:sz w:val="24"/>
          <w:szCs w:val="24"/>
        </w:rPr>
        <w:t xml:space="preserve">at </w:t>
      </w:r>
      <w:r w:rsidRPr="00821778">
        <w:rPr>
          <w:rFonts w:ascii="Times New Roman" w:hAnsi="Times New Roman" w:cs="Times New Roman"/>
          <w:b/>
          <w:bCs/>
          <w:sz w:val="24"/>
          <w:szCs w:val="24"/>
        </w:rPr>
        <w:t>259.</w:t>
      </w:r>
    </w:p>
  </w:footnote>
  <w:footnote w:id="4">
    <w:p w:rsidR="00683EB3" w:rsidRDefault="00683EB3" w:rsidP="00683EB3">
      <w:pPr>
        <w:pStyle w:val="FootnoteText"/>
      </w:pPr>
      <w:r>
        <w:rPr>
          <w:rStyle w:val="FootnoteReference"/>
        </w:rPr>
        <w:footnoteRef/>
      </w:r>
      <w:r>
        <w:t xml:space="preserve"> None of the cases ever afforded her the protections of the Americans with Disabilities Act of 1991.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5167"/>
    <w:multiLevelType w:val="hybridMultilevel"/>
    <w:tmpl w:val="878A3382"/>
    <w:lvl w:ilvl="0" w:tplc="720800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72718"/>
    <w:multiLevelType w:val="hybridMultilevel"/>
    <w:tmpl w:val="E94EF806"/>
    <w:lvl w:ilvl="0" w:tplc="80F6ECDA">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62165B"/>
    <w:multiLevelType w:val="hybridMultilevel"/>
    <w:tmpl w:val="3BA6B8B6"/>
    <w:lvl w:ilvl="0" w:tplc="E996B44C">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AAD09CC"/>
    <w:multiLevelType w:val="hybridMultilevel"/>
    <w:tmpl w:val="FE4A0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16033"/>
    <w:multiLevelType w:val="hybridMultilevel"/>
    <w:tmpl w:val="13A4F328"/>
    <w:lvl w:ilvl="0" w:tplc="FE5E242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281C6223"/>
    <w:multiLevelType w:val="hybridMultilevel"/>
    <w:tmpl w:val="937C814C"/>
    <w:lvl w:ilvl="0" w:tplc="6F5C7B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A0F0F"/>
    <w:multiLevelType w:val="hybridMultilevel"/>
    <w:tmpl w:val="194A6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27C7E"/>
    <w:multiLevelType w:val="hybridMultilevel"/>
    <w:tmpl w:val="0C1C0CFE"/>
    <w:lvl w:ilvl="0" w:tplc="A0EE3412">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333604"/>
    <w:multiLevelType w:val="hybridMultilevel"/>
    <w:tmpl w:val="7A14C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0343CE"/>
    <w:multiLevelType w:val="hybridMultilevel"/>
    <w:tmpl w:val="7EDE77EA"/>
    <w:lvl w:ilvl="0" w:tplc="EC1205D0">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FA07A2"/>
    <w:multiLevelType w:val="hybridMultilevel"/>
    <w:tmpl w:val="2DF0DC9A"/>
    <w:lvl w:ilvl="0" w:tplc="8D1AC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7"/>
  </w:num>
  <w:num w:numId="4">
    <w:abstractNumId w:val="6"/>
  </w:num>
  <w:num w:numId="5">
    <w:abstractNumId w:val="1"/>
  </w:num>
  <w:num w:numId="6">
    <w:abstractNumId w:val="9"/>
  </w:num>
  <w:num w:numId="7">
    <w:abstractNumId w:val="0"/>
  </w:num>
  <w:num w:numId="8">
    <w:abstractNumId w:val="8"/>
  </w:num>
  <w:num w:numId="9">
    <w:abstractNumId w:val="4"/>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proofState w:spelling="clean" w:grammar="clean"/>
  <w:defaultTabStop w:val="720"/>
  <w:characterSpacingControl w:val="doNotCompress"/>
  <w:footnotePr>
    <w:footnote w:id="-1"/>
    <w:footnote w:id="0"/>
  </w:footnotePr>
  <w:endnotePr>
    <w:endnote w:id="-1"/>
    <w:endnote w:id="0"/>
  </w:endnotePr>
  <w:compat/>
  <w:rsids>
    <w:rsidRoot w:val="00683EB3"/>
    <w:rsid w:val="00070BDA"/>
    <w:rsid w:val="00097F4E"/>
    <w:rsid w:val="00114705"/>
    <w:rsid w:val="00127088"/>
    <w:rsid w:val="00164576"/>
    <w:rsid w:val="00174D6E"/>
    <w:rsid w:val="001E686C"/>
    <w:rsid w:val="00220777"/>
    <w:rsid w:val="00222BC7"/>
    <w:rsid w:val="00231AC8"/>
    <w:rsid w:val="0023243D"/>
    <w:rsid w:val="00331AAE"/>
    <w:rsid w:val="003649BF"/>
    <w:rsid w:val="003A79CD"/>
    <w:rsid w:val="003D0C57"/>
    <w:rsid w:val="003E3B24"/>
    <w:rsid w:val="0041062D"/>
    <w:rsid w:val="004176E2"/>
    <w:rsid w:val="00420678"/>
    <w:rsid w:val="0046768D"/>
    <w:rsid w:val="004E2F26"/>
    <w:rsid w:val="005E0763"/>
    <w:rsid w:val="00650202"/>
    <w:rsid w:val="00663BE8"/>
    <w:rsid w:val="00683EB3"/>
    <w:rsid w:val="006C25C4"/>
    <w:rsid w:val="0071756E"/>
    <w:rsid w:val="00764542"/>
    <w:rsid w:val="00770E82"/>
    <w:rsid w:val="007964DB"/>
    <w:rsid w:val="007971AF"/>
    <w:rsid w:val="007E67D0"/>
    <w:rsid w:val="00821778"/>
    <w:rsid w:val="008243E3"/>
    <w:rsid w:val="00881D25"/>
    <w:rsid w:val="00916EAE"/>
    <w:rsid w:val="00923B9C"/>
    <w:rsid w:val="009A5F8A"/>
    <w:rsid w:val="009F167B"/>
    <w:rsid w:val="00A05E93"/>
    <w:rsid w:val="00AF7E1B"/>
    <w:rsid w:val="00BB3A37"/>
    <w:rsid w:val="00BF7A4A"/>
    <w:rsid w:val="00C20E23"/>
    <w:rsid w:val="00C34296"/>
    <w:rsid w:val="00C3512B"/>
    <w:rsid w:val="00C75630"/>
    <w:rsid w:val="00CD67A7"/>
    <w:rsid w:val="00D1582E"/>
    <w:rsid w:val="00D32F0A"/>
    <w:rsid w:val="00D903BD"/>
    <w:rsid w:val="00E42207"/>
    <w:rsid w:val="00E8527B"/>
    <w:rsid w:val="00F21EC4"/>
    <w:rsid w:val="00F64DC2"/>
    <w:rsid w:val="00FA0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B3"/>
  </w:style>
  <w:style w:type="paragraph" w:styleId="Heading1">
    <w:name w:val="heading 1"/>
    <w:basedOn w:val="Normal"/>
    <w:next w:val="Normal"/>
    <w:link w:val="Heading1Char"/>
    <w:uiPriority w:val="9"/>
    <w:qFormat/>
    <w:rsid w:val="00410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3E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EB3"/>
    <w:rPr>
      <w:sz w:val="20"/>
      <w:szCs w:val="20"/>
    </w:rPr>
  </w:style>
  <w:style w:type="character" w:styleId="FootnoteReference">
    <w:name w:val="footnote reference"/>
    <w:basedOn w:val="DefaultParagraphFont"/>
    <w:uiPriority w:val="99"/>
    <w:semiHidden/>
    <w:unhideWhenUsed/>
    <w:rsid w:val="00683EB3"/>
    <w:rPr>
      <w:vertAlign w:val="superscript"/>
    </w:rPr>
  </w:style>
  <w:style w:type="paragraph" w:styleId="Header">
    <w:name w:val="header"/>
    <w:basedOn w:val="Normal"/>
    <w:link w:val="HeaderChar"/>
    <w:uiPriority w:val="99"/>
    <w:unhideWhenUsed/>
    <w:rsid w:val="00683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EB3"/>
  </w:style>
  <w:style w:type="paragraph" w:styleId="Footer">
    <w:name w:val="footer"/>
    <w:basedOn w:val="Normal"/>
    <w:link w:val="FooterChar"/>
    <w:uiPriority w:val="99"/>
    <w:unhideWhenUsed/>
    <w:rsid w:val="00683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EB3"/>
  </w:style>
  <w:style w:type="character" w:styleId="Emphasis">
    <w:name w:val="Emphasis"/>
    <w:basedOn w:val="DefaultParagraphFont"/>
    <w:uiPriority w:val="20"/>
    <w:qFormat/>
    <w:rsid w:val="004E2F26"/>
    <w:rPr>
      <w:i/>
      <w:iCs/>
    </w:rPr>
  </w:style>
  <w:style w:type="character" w:customStyle="1" w:styleId="Heading1Char">
    <w:name w:val="Heading 1 Char"/>
    <w:basedOn w:val="DefaultParagraphFont"/>
    <w:link w:val="Heading1"/>
    <w:uiPriority w:val="9"/>
    <w:rsid w:val="004106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B3"/>
  </w:style>
  <w:style w:type="paragraph" w:styleId="Heading1">
    <w:name w:val="heading 1"/>
    <w:basedOn w:val="Normal"/>
    <w:next w:val="Normal"/>
    <w:link w:val="Heading1Char"/>
    <w:uiPriority w:val="9"/>
    <w:qFormat/>
    <w:rsid w:val="00410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3E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EB3"/>
    <w:rPr>
      <w:sz w:val="20"/>
      <w:szCs w:val="20"/>
    </w:rPr>
  </w:style>
  <w:style w:type="character" w:styleId="FootnoteReference">
    <w:name w:val="footnote reference"/>
    <w:basedOn w:val="DefaultParagraphFont"/>
    <w:uiPriority w:val="99"/>
    <w:semiHidden/>
    <w:unhideWhenUsed/>
    <w:rsid w:val="00683EB3"/>
    <w:rPr>
      <w:vertAlign w:val="superscript"/>
    </w:rPr>
  </w:style>
  <w:style w:type="paragraph" w:styleId="Header">
    <w:name w:val="header"/>
    <w:basedOn w:val="Normal"/>
    <w:link w:val="HeaderChar"/>
    <w:uiPriority w:val="99"/>
    <w:unhideWhenUsed/>
    <w:rsid w:val="00683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EB3"/>
  </w:style>
  <w:style w:type="paragraph" w:styleId="Footer">
    <w:name w:val="footer"/>
    <w:basedOn w:val="Normal"/>
    <w:link w:val="FooterChar"/>
    <w:uiPriority w:val="99"/>
    <w:unhideWhenUsed/>
    <w:rsid w:val="00683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EB3"/>
  </w:style>
  <w:style w:type="character" w:styleId="Emphasis">
    <w:name w:val="Emphasis"/>
    <w:basedOn w:val="DefaultParagraphFont"/>
    <w:uiPriority w:val="20"/>
    <w:qFormat/>
    <w:rsid w:val="004E2F26"/>
    <w:rPr>
      <w:i/>
      <w:iCs/>
    </w:rPr>
  </w:style>
  <w:style w:type="character" w:customStyle="1" w:styleId="Heading1Char">
    <w:name w:val="Heading 1 Char"/>
    <w:basedOn w:val="DefaultParagraphFont"/>
    <w:link w:val="Heading1"/>
    <w:uiPriority w:val="9"/>
    <w:rsid w:val="004106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3223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38A6-E89A-4950-9BA6-66BE84D5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5537</Words>
  <Characters>31562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Eliot Ivan Bernstein</cp:lastModifiedBy>
  <cp:revision>2</cp:revision>
  <cp:lastPrinted>2012-08-15T03:06:00Z</cp:lastPrinted>
  <dcterms:created xsi:type="dcterms:W3CDTF">2012-08-22T20:27:00Z</dcterms:created>
  <dcterms:modified xsi:type="dcterms:W3CDTF">2012-08-22T20:27:00Z</dcterms:modified>
</cp:coreProperties>
</file>