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85049D"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85049D"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r w:rsidRPr="00882728">
        <w:t>Appellate Division First Department Departmental Disciplinary Committee et al.</w:t>
      </w:r>
    </w:p>
    <w:p w:rsidR="00F22B6D" w:rsidRDefault="00F22B6D" w:rsidP="00F22B6D">
      <w:pPr>
        <w:jc w:val="center"/>
      </w:pPr>
      <w:r>
        <w:t>Defendants – Appellees</w:t>
      </w:r>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(SAS-AJP) Christine C. Anderson v. the State of New York, et al.</w:t>
      </w:r>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r w:rsidRPr="00E5577D">
        <w:rPr>
          <w:caps/>
        </w:rPr>
        <w:lastRenderedPageBreak/>
        <w:t>07cv11196 Bernstein, et al. v Appellate Division First Department Disciplinary Committee, et al.</w:t>
      </w:r>
    </w:p>
    <w:p w:rsidR="00E5577D" w:rsidRPr="00E5577D" w:rsidRDefault="00E5577D" w:rsidP="00E5577D">
      <w:pPr>
        <w:pStyle w:val="ListParagraph"/>
        <w:numPr>
          <w:ilvl w:val="0"/>
          <w:numId w:val="46"/>
        </w:numPr>
        <w:spacing w:after="0" w:line="240" w:lineRule="auto"/>
        <w:rPr>
          <w:caps/>
        </w:rPr>
      </w:pPr>
      <w:r w:rsidRPr="00E5577D">
        <w:rPr>
          <w:caps/>
        </w:rPr>
        <w:t>07cv11612 Esposito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08cv00526 Capogrosso v New York State Commission on Judicial Conduct, et al.</w:t>
      </w:r>
    </w:p>
    <w:p w:rsidR="00E5577D" w:rsidRPr="00E5577D" w:rsidRDefault="00E5577D" w:rsidP="00E5577D">
      <w:pPr>
        <w:pStyle w:val="ListParagraph"/>
        <w:numPr>
          <w:ilvl w:val="0"/>
          <w:numId w:val="46"/>
        </w:numPr>
        <w:spacing w:after="0" w:line="240" w:lineRule="auto"/>
        <w:rPr>
          <w:caps/>
        </w:rPr>
      </w:pPr>
      <w:r w:rsidRPr="00E5577D">
        <w:rPr>
          <w:caps/>
        </w:rPr>
        <w:t>08cv02391 McKeown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08cv02852 Galison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08cv03305 Carvel v The State of New York, et al.</w:t>
      </w:r>
    </w:p>
    <w:p w:rsidR="00E5577D" w:rsidRPr="00E5577D" w:rsidRDefault="00E5577D" w:rsidP="00E5577D">
      <w:pPr>
        <w:pStyle w:val="ListParagraph"/>
        <w:numPr>
          <w:ilvl w:val="0"/>
          <w:numId w:val="46"/>
        </w:numPr>
        <w:spacing w:after="0" w:line="240" w:lineRule="auto"/>
        <w:rPr>
          <w:caps/>
        </w:rPr>
      </w:pPr>
      <w:r w:rsidRPr="00E5577D">
        <w:rPr>
          <w:caps/>
        </w:rPr>
        <w:t xml:space="preserve">08cv4053 Gizella Weisshaus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 xml:space="preserve">08cv4438 Suzanne McCormick v The State of New York, et al. </w:t>
      </w:r>
    </w:p>
    <w:p w:rsidR="00E5577D" w:rsidRPr="00E5577D" w:rsidRDefault="00E5577D" w:rsidP="00E5577D">
      <w:pPr>
        <w:pStyle w:val="ListParagraph"/>
        <w:numPr>
          <w:ilvl w:val="0"/>
          <w:numId w:val="46"/>
        </w:numPr>
        <w:spacing w:after="0" w:line="240" w:lineRule="auto"/>
        <w:rPr>
          <w:caps/>
        </w:rPr>
      </w:pPr>
      <w:r w:rsidRPr="00E5577D">
        <w:rPr>
          <w:caps/>
        </w:rPr>
        <w:t>08 cv 6368   John L. Petrec-Tolino v. The State of New York</w:t>
      </w:r>
    </w:p>
    <w:p w:rsidR="00E5577D" w:rsidRPr="00E5577D" w:rsidRDefault="00E5577D" w:rsidP="00E5577D">
      <w:pPr>
        <w:pStyle w:val="ListParagraph"/>
        <w:numPr>
          <w:ilvl w:val="0"/>
          <w:numId w:val="46"/>
        </w:numPr>
        <w:spacing w:after="0" w:line="240" w:lineRule="auto"/>
        <w:rPr>
          <w:caps/>
        </w:rPr>
      </w:pPr>
      <w:r w:rsidRPr="00E5577D">
        <w:rPr>
          <w:caps/>
        </w:rPr>
        <w:t xml:space="preserve">06cv05169 McNamara v The State of New York, et al.  </w:t>
      </w:r>
    </w:p>
    <w:p w:rsidR="00F22B6D" w:rsidRDefault="0085049D"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85049D"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85049D"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85049D" w:rsidP="00F22B6D">
      <w:pPr>
        <w:spacing w:after="0"/>
      </w:pPr>
      <w:r w:rsidRPr="0085049D">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85049D">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85049D">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85049D">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85049D">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85049D">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85049D">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85049D">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85049D">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85049D">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85049D">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85049D">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85049D">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85049D">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85049D">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85049D">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r>
        <w:t>"</w:t>
      </w:r>
      <w:r>
        <w:rPr>
          <w:i/>
          <w:iCs/>
        </w:rPr>
        <w:t>Lasciate ogne speranza, voi ch'intrate</w:t>
      </w:r>
      <w:r>
        <w:t>"</w:t>
      </w:r>
      <w:r w:rsidR="004374D4">
        <w:rPr>
          <w:rStyle w:val="FootnoteReference"/>
        </w:rPr>
        <w:footnoteReference w:id="1"/>
      </w:r>
      <w:r>
        <w:t xml:space="preserve"> </w:t>
      </w:r>
      <w:r w:rsidR="004374D4">
        <w:br/>
      </w:r>
      <w:r>
        <w:t>whom fail to heed this form.</w:t>
      </w:r>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r w:rsidR="00EF703F">
        <w:rPr>
          <w:sz w:val="20"/>
          <w:szCs w:val="20"/>
        </w:rPr>
        <w:t xml:space="preserve">is </w:t>
      </w:r>
      <w:r w:rsidRPr="00DD0838">
        <w:rPr>
          <w:sz w:val="20"/>
          <w:szCs w:val="20"/>
        </w:rPr>
        <w:t>designed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Disclosure forms with "Yes" answers, by any party, to any of the following questions, are demanded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cannot be </w:t>
      </w:r>
      <w:r w:rsidRPr="00DD0838">
        <w:rPr>
          <w:sz w:val="20"/>
        </w:rPr>
        <w:t>eliminated</w:t>
      </w:r>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cause</w:t>
      </w:r>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Charges will be filed against you for failure to comply</w:t>
      </w:r>
      <w:r w:rsidRPr="00DD0838">
        <w:rPr>
          <w:sz w:val="20"/>
          <w:szCs w:val="20"/>
        </w:rPr>
        <w:t>.  Complaints will be filed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Do you, your spouse and your dependents, in the aggregate</w:t>
      </w:r>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Yes,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Yes,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considerations. If the answer is Yes,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in the aggregate,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s, regulations and public office rules I am bound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complete list of applicable sections of law relating to these matters, please visit the URL, </w:t>
      </w:r>
    </w:p>
    <w:p w:rsidR="005456E1" w:rsidRDefault="0085049D"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r w:rsidRPr="00DD0838">
        <w:rPr>
          <w:b/>
          <w:bCs/>
        </w:rPr>
        <w:t>fully</w:t>
      </w:r>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S 200.22 Rewarding official misconduct in the first degree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Public Officers  - Public Officers ARTICLE 1</w:t>
      </w:r>
    </w:p>
    <w:p w:rsidR="008975B1" w:rsidRPr="00DD0838" w:rsidRDefault="008975B1" w:rsidP="008975B1">
      <w:pPr>
        <w:spacing w:after="0" w:line="240" w:lineRule="auto"/>
        <w:rPr>
          <w:sz w:val="16"/>
          <w:szCs w:val="16"/>
        </w:rPr>
      </w:pPr>
      <w:r w:rsidRPr="00DD0838">
        <w:rPr>
          <w:sz w:val="16"/>
          <w:szCs w:val="16"/>
        </w:rPr>
        <w:t>ARTICLE 2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r w:rsidRPr="00DD0838">
        <w:rPr>
          <w:sz w:val="16"/>
          <w:szCs w:val="16"/>
        </w:rPr>
        <w:t>S 487. Misconduct by attorneys</w:t>
      </w:r>
    </w:p>
    <w:p w:rsidR="008975B1" w:rsidRPr="00DD0838" w:rsidRDefault="008975B1" w:rsidP="008975B1">
      <w:pPr>
        <w:spacing w:after="0" w:line="240" w:lineRule="auto"/>
        <w:rPr>
          <w:sz w:val="16"/>
          <w:szCs w:val="16"/>
        </w:rPr>
      </w:pPr>
      <w:r w:rsidRPr="00DD0838">
        <w:rPr>
          <w:sz w:val="16"/>
          <w:szCs w:val="16"/>
        </w:rPr>
        <w:t>S 488.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Of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TITLE 18 FEDERAL CODE &amp; OTHER APPLICABLE FEDERAL LAW</w:t>
      </w:r>
    </w:p>
    <w:p w:rsidR="008975B1" w:rsidRPr="006F5208" w:rsidRDefault="008975B1" w:rsidP="008975B1">
      <w:pPr>
        <w:spacing w:after="0" w:line="240" w:lineRule="auto"/>
        <w:rPr>
          <w:sz w:val="16"/>
          <w:szCs w:val="16"/>
        </w:rPr>
      </w:pPr>
      <w:r w:rsidRPr="006F5208">
        <w:rPr>
          <w:sz w:val="16"/>
          <w:szCs w:val="16"/>
        </w:rP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Upon receiving such information, the judge is then required to make it known to a government law enforcement body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This federal statute permits any citizen to file a lawsuit in the federal courts to obtain a court order requiring a federal official to perform a mandatory duty and to halt unlawful acts. This statute is Title 28 U.S.C.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Litem,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"Fraud upon the court" has been defined by the 7th Circuit Court of Appeals to "embrace that species of fraud which does, or attempts to, defile the court itself, or is a fraud perpetrated by officers of the court so that the judicial machinery can not perform in the usual manner its impartial task of adjudging cases that are presented for adjudication". Kenner v. C.I.R.,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stated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r w:rsidRPr="00DD0838">
        <w:rPr>
          <w:sz w:val="16"/>
          <w:szCs w:val="16"/>
        </w:rPr>
        <w:t>Sec. 201. Bribery of public officials and witnesses</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r w:rsidRPr="00DD0838">
        <w:rPr>
          <w:sz w:val="16"/>
          <w:szCs w:val="16"/>
        </w:rPr>
        <w:t>Sec. 205. - Activities of officers and employees in claims against and other matters affecting the Government</w:t>
      </w:r>
    </w:p>
    <w:p w:rsidR="008975B1" w:rsidRPr="00DD0838" w:rsidRDefault="008975B1" w:rsidP="008975B1">
      <w:pPr>
        <w:spacing w:after="0" w:line="240" w:lineRule="auto"/>
        <w:rPr>
          <w:sz w:val="16"/>
          <w:szCs w:val="16"/>
        </w:rPr>
      </w:pPr>
      <w:r w:rsidRPr="00DD0838">
        <w:rPr>
          <w:sz w:val="16"/>
          <w:szCs w:val="16"/>
        </w:rPr>
        <w:t>Sec. 208. - Acts affecting a personal financial interest</w:t>
      </w:r>
    </w:p>
    <w:p w:rsidR="008975B1" w:rsidRPr="00DD0838" w:rsidRDefault="008975B1" w:rsidP="008975B1">
      <w:pPr>
        <w:spacing w:after="0" w:line="240" w:lineRule="auto"/>
        <w:rPr>
          <w:sz w:val="16"/>
          <w:szCs w:val="16"/>
        </w:rPr>
      </w:pPr>
      <w:r w:rsidRPr="00DD0838">
        <w:rPr>
          <w:sz w:val="16"/>
          <w:szCs w:val="16"/>
        </w:rPr>
        <w:t>Sec. 210. - Offer to procure appointive public office</w:t>
      </w:r>
    </w:p>
    <w:p w:rsidR="008975B1" w:rsidRPr="00DD0838" w:rsidRDefault="008975B1" w:rsidP="008975B1">
      <w:pPr>
        <w:spacing w:after="0" w:line="240" w:lineRule="auto"/>
        <w:rPr>
          <w:sz w:val="16"/>
          <w:szCs w:val="16"/>
        </w:rPr>
      </w:pPr>
      <w:r w:rsidRPr="00DD0838">
        <w:rPr>
          <w:sz w:val="16"/>
          <w:szCs w:val="16"/>
        </w:rPr>
        <w:t>Sec. 225.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Liljeberg v. Health Services Acquisition Corp., 486 U.S. 847, 108 S.Ct. 2194 (1988) (what matters is not the reality of bias or prejudice but its appearance); </w:t>
      </w:r>
      <w:r w:rsidRPr="00602737">
        <w:rPr>
          <w:bCs/>
          <w:sz w:val="16"/>
          <w:szCs w:val="16"/>
        </w:rPr>
        <w:lastRenderedPageBreak/>
        <w:t xml:space="preserve">United States v. Balistrieri, 779 F.2d 1191 (7th Cir. 1985) (Section 455(a) "is directed against the appearance of partiality, whether or not the judge is actually biased.") ("Section 455(a) of the Judicial Code, 28 U.S.C.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recuse himself in any proceeding in which her impartiality might reasonably be questioned." Taylor v. O'Grady, 888 F.2d 1189 (7th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recuse herself sua sponte under the stated circumstances." Taylor v. O'Grady, 888 F.2d 1189 (7th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then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Sciuto, 521 F.2d 842, 845 (7th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has been disqualified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602737" w:rsidRPr="00602737" w:rsidRDefault="00602737" w:rsidP="00602737">
      <w:pPr>
        <w:spacing w:after="0"/>
        <w:rPr>
          <w:bCs/>
          <w:sz w:val="16"/>
          <w:szCs w:val="16"/>
        </w:rPr>
      </w:pPr>
      <w:r w:rsidRPr="00602737">
        <w:rPr>
          <w:bCs/>
          <w:sz w:val="16"/>
          <w:szCs w:val="16"/>
        </w:rPr>
        <w:t xml:space="preserve">        If you were a non-represented litigant, and should the court not follow the law as to non-represented litigants,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he has been automatically disqualified by law,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r w:rsidRPr="00412CC4">
        <w:rPr>
          <w:bCs/>
          <w:sz w:val="16"/>
          <w:szCs w:val="16"/>
        </w:rPr>
        <w:t xml:space="preserve">Canon 1.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is maintained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r w:rsidRPr="00412CC4">
        <w:rPr>
          <w:bCs/>
          <w:sz w:val="16"/>
          <w:szCs w:val="16"/>
        </w:rPr>
        <w:t>Canon 2.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[2.2][2A] The prohibition against behaving with impropriety or the appearance of impropriety applies to both the professional and personal conduct of a judge. Because it is not practicable to list all prohibited acts, the proscription is necessarily cast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r w:rsidRPr="00412CC4">
        <w:rPr>
          <w:bCs/>
          <w:sz w:val="16"/>
          <w:szCs w:val="16"/>
        </w:rPr>
        <w:t>Canon 3. A Judge Should Perform the Duties of the Office Impartially and Diligently</w:t>
      </w:r>
    </w:p>
    <w:p w:rsidR="008975B1" w:rsidRPr="00DD0838" w:rsidRDefault="008975B1" w:rsidP="008975B1">
      <w:pPr>
        <w:spacing w:after="0"/>
        <w:rPr>
          <w:bCs/>
          <w:sz w:val="16"/>
          <w:szCs w:val="16"/>
        </w:rPr>
      </w:pPr>
      <w:r w:rsidRPr="00DD0838">
        <w:rPr>
          <w:bCs/>
          <w:sz w:val="16"/>
          <w:szCs w:val="16"/>
        </w:rPr>
        <w:t>(B) Adjudicative responsibilities.</w:t>
      </w:r>
    </w:p>
    <w:p w:rsidR="008975B1" w:rsidRPr="00DD0838" w:rsidRDefault="008975B1" w:rsidP="008975B1">
      <w:pPr>
        <w:spacing w:after="0" w:line="240" w:lineRule="auto"/>
        <w:rPr>
          <w:bCs/>
          <w:sz w:val="16"/>
          <w:szCs w:val="16"/>
        </w:rPr>
      </w:pPr>
      <w:r w:rsidRPr="00DD0838">
        <w:rPr>
          <w:bCs/>
          <w:sz w:val="16"/>
          <w:szCs w:val="16"/>
        </w:rPr>
        <w:t>(l) A judge shall be faithful to the law and maintain professional competence in it. A judge shall not be swayed by partisan interests, public clamor or fear of criticism.</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r w:rsidRPr="00DD0838">
        <w:rPr>
          <w:bCs/>
          <w:sz w:val="16"/>
          <w:szCs w:val="16"/>
        </w:rPr>
        <w:t>(D) Disciplinary responsibilities.</w:t>
      </w:r>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r w:rsidRPr="00DD0838">
        <w:rPr>
          <w:bCs/>
          <w:sz w:val="16"/>
          <w:szCs w:val="16"/>
        </w:rPr>
        <w:t>(E) Disqualification.</w:t>
      </w:r>
    </w:p>
    <w:p w:rsidR="008975B1" w:rsidRPr="00DD0838" w:rsidRDefault="008975B1" w:rsidP="008975B1">
      <w:pPr>
        <w:spacing w:after="0" w:line="240" w:lineRule="auto"/>
        <w:rPr>
          <w:bCs/>
          <w:sz w:val="16"/>
          <w:szCs w:val="16"/>
        </w:rPr>
      </w:pPr>
      <w:r w:rsidRPr="00DD0838">
        <w:rPr>
          <w:bCs/>
          <w:sz w:val="16"/>
          <w:szCs w:val="16"/>
        </w:rPr>
        <w:lastRenderedPageBreak/>
        <w:t>(1) A judge shall disqualify himself or herself in a proceeding in which the judge's impartiality might reasonably be questioned</w:t>
      </w:r>
    </w:p>
    <w:p w:rsidR="008975B1" w:rsidRPr="00DD0838" w:rsidRDefault="008975B1" w:rsidP="008975B1">
      <w:pPr>
        <w:spacing w:after="0" w:line="240" w:lineRule="auto"/>
        <w:rPr>
          <w:bCs/>
          <w:sz w:val="16"/>
          <w:szCs w:val="16"/>
        </w:rPr>
      </w:pPr>
      <w:r w:rsidRPr="00DD0838">
        <w:rPr>
          <w:bCs/>
          <w:sz w:val="16"/>
          <w:szCs w:val="16"/>
        </w:rPr>
        <w:t>[3.11][3B(6)(e)] A judge may delegate the responsibilities of the judge under Canon 3B(6) to a member of the judge’s staff. A judge must make reasonable efforts, including the provision of appropriate supervision, to ensure that Section 3B(6)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 xml:space="preserve">[3.21][3E(1)] Under this rule, a judge is disqualified whenever the judge’s impartiality might reasonably be questioned, regardless whether any of the specific rules in Section 3E(1) apply. For example, if a judge were in the process of negotiating for employment with a law firm, the judge would be disqualified from any matters in which that firm appeared, unless the disqualification was waived by the parties after disclosure by the judge. </w:t>
      </w:r>
    </w:p>
    <w:p w:rsidR="008975B1" w:rsidRPr="00DD0838" w:rsidRDefault="008975B1" w:rsidP="008975B1">
      <w:pPr>
        <w:spacing w:after="0" w:line="240" w:lineRule="auto"/>
        <w:rPr>
          <w:bCs/>
          <w:sz w:val="16"/>
          <w:szCs w:val="16"/>
        </w:rPr>
      </w:pPr>
      <w:r w:rsidRPr="00DD0838">
        <w:rPr>
          <w:bCs/>
          <w:sz w:val="16"/>
          <w:szCs w:val="16"/>
        </w:rPr>
        <w:t>[3.22][3E(1)] A judge should disclose on the record information that the judge believes the parties or their lawyers might consider relevant to the question of disqualification, even if the judge believes there is no real basis for disqualification.</w:t>
      </w:r>
    </w:p>
    <w:p w:rsidR="008975B1" w:rsidRPr="00412CC4" w:rsidRDefault="008975B1" w:rsidP="008975B1">
      <w:pPr>
        <w:spacing w:after="0" w:line="240" w:lineRule="auto"/>
        <w:rPr>
          <w:bCs/>
          <w:sz w:val="16"/>
          <w:szCs w:val="16"/>
        </w:rPr>
      </w:pPr>
      <w:r w:rsidRPr="00412CC4">
        <w:rPr>
          <w:bCs/>
          <w:sz w:val="16"/>
          <w:szCs w:val="16"/>
        </w:rPr>
        <w:t xml:space="preserve">Canon 4. A Judge May Engage in Extra-Judicial Activities To Improve the Law, the Legal System, and the Administration of Justice  </w:t>
      </w:r>
    </w:p>
    <w:p w:rsidR="008975B1" w:rsidRPr="00412CC4" w:rsidRDefault="008975B1" w:rsidP="008975B1">
      <w:pPr>
        <w:spacing w:after="0" w:line="240" w:lineRule="auto"/>
        <w:rPr>
          <w:bCs/>
          <w:sz w:val="16"/>
          <w:szCs w:val="16"/>
        </w:rPr>
      </w:pPr>
      <w:r w:rsidRPr="00412CC4">
        <w:rPr>
          <w:bCs/>
          <w:sz w:val="16"/>
          <w:szCs w:val="16"/>
        </w:rPr>
        <w:t xml:space="preserve">Canon 5. A Judge Should Regulate Extra-Judicial Activities To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r w:rsidRPr="00DD0838">
        <w:rPr>
          <w:bCs/>
          <w:sz w:val="16"/>
          <w:szCs w:val="16"/>
        </w:rPr>
        <w:t>Sec. 17. Defense and indemnification of state officers and employees. 2 (b)</w:t>
      </w:r>
    </w:p>
    <w:p w:rsidR="008975B1" w:rsidRPr="00DD0838" w:rsidRDefault="008975B1" w:rsidP="008975B1">
      <w:pPr>
        <w:spacing w:after="0" w:line="240" w:lineRule="auto"/>
        <w:rPr>
          <w:bCs/>
          <w:sz w:val="16"/>
          <w:szCs w:val="16"/>
        </w:rPr>
      </w:pPr>
      <w:r w:rsidRPr="00DD0838">
        <w:rPr>
          <w:bCs/>
          <w:sz w:val="16"/>
          <w:szCs w:val="16"/>
        </w:rPr>
        <w:t>Sec. 18. Defense and indemnification of officers and employees of public entities.3 (b)</w:t>
      </w:r>
    </w:p>
    <w:p w:rsidR="008975B1" w:rsidRPr="00DD0838" w:rsidRDefault="008975B1" w:rsidP="008975B1">
      <w:pPr>
        <w:spacing w:after="0" w:line="240" w:lineRule="auto"/>
        <w:rPr>
          <w:bCs/>
          <w:sz w:val="16"/>
          <w:szCs w:val="16"/>
        </w:rPr>
      </w:pPr>
      <w:r w:rsidRPr="00DD0838">
        <w:rPr>
          <w:bCs/>
          <w:sz w:val="16"/>
          <w:szCs w:val="16"/>
        </w:rPr>
        <w:t>Sec. 74. Code of ethics.(2)(3)(4)</w:t>
      </w:r>
    </w:p>
    <w:p w:rsidR="008975B1" w:rsidRPr="00DD0838" w:rsidRDefault="008975B1" w:rsidP="008975B1">
      <w:pPr>
        <w:spacing w:after="0" w:line="240" w:lineRule="auto"/>
        <w:rPr>
          <w:bCs/>
          <w:sz w:val="16"/>
          <w:szCs w:val="16"/>
        </w:rPr>
      </w:pPr>
      <w:r w:rsidRPr="00DD0838">
        <w:rPr>
          <w:bCs/>
          <w:sz w:val="16"/>
          <w:szCs w:val="16"/>
        </w:rPr>
        <w:t>§ 73. Business or professional activities by state officers and employees and party officers.</w:t>
      </w:r>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(a) "Differing interests" include every interest that will adversely affect either the judgment or the loyalty of a lawyer to a client, whether it be a conflicting, inconsistent, diverse, or other interest.</w:t>
      </w:r>
    </w:p>
    <w:p w:rsidR="008975B1" w:rsidRPr="00412CC4" w:rsidRDefault="008975B1" w:rsidP="008975B1">
      <w:pPr>
        <w:spacing w:after="0" w:line="240" w:lineRule="auto"/>
        <w:rPr>
          <w:bCs/>
          <w:sz w:val="16"/>
          <w:szCs w:val="16"/>
        </w:rPr>
      </w:pPr>
      <w:r w:rsidRPr="00412CC4">
        <w:rPr>
          <w:bCs/>
          <w:sz w:val="16"/>
          <w:szCs w:val="16"/>
        </w:rPr>
        <w:t>CANON 5. A Lawyer Should Exercise Independent Professional Judgment on Behalf of a Client</w:t>
      </w:r>
    </w:p>
    <w:p w:rsidR="008975B1" w:rsidRPr="00DD0838" w:rsidRDefault="008975B1" w:rsidP="008975B1">
      <w:pPr>
        <w:spacing w:after="0" w:line="240" w:lineRule="auto"/>
        <w:rPr>
          <w:bCs/>
          <w:sz w:val="16"/>
          <w:szCs w:val="16"/>
        </w:rPr>
      </w:pPr>
      <w:r w:rsidRPr="00DD0838">
        <w:rPr>
          <w:bCs/>
          <w:sz w:val="16"/>
          <w:szCs w:val="16"/>
        </w:rPr>
        <w:t>DR 5-101 [1200.20] Conflicts of Interest - Lawyer's Own Interests.</w:t>
      </w:r>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DR 5-104 [1200.23] Transactions Between Lawyer and Client.</w:t>
      </w:r>
    </w:p>
    <w:p w:rsidR="008975B1" w:rsidRPr="00DD0838" w:rsidRDefault="008975B1" w:rsidP="008975B1">
      <w:pPr>
        <w:spacing w:after="0" w:line="240" w:lineRule="auto"/>
        <w:rPr>
          <w:bCs/>
          <w:sz w:val="16"/>
          <w:szCs w:val="16"/>
        </w:rPr>
      </w:pPr>
      <w:r w:rsidRPr="00DD0838">
        <w:rPr>
          <w:bCs/>
          <w:sz w:val="16"/>
          <w:szCs w:val="16"/>
        </w:rPr>
        <w:t>DR 5-105 [1200.24] Conflict of Interest; Simultaneous Representation.</w:t>
      </w:r>
    </w:p>
    <w:p w:rsidR="008975B1" w:rsidRPr="00DD0838" w:rsidRDefault="008975B1" w:rsidP="008975B1">
      <w:pPr>
        <w:spacing w:after="0" w:line="240" w:lineRule="auto"/>
        <w:rPr>
          <w:bCs/>
          <w:sz w:val="16"/>
          <w:szCs w:val="16"/>
        </w:rPr>
      </w:pPr>
      <w:r w:rsidRPr="00DD0838">
        <w:rPr>
          <w:bCs/>
          <w:sz w:val="16"/>
          <w:szCs w:val="16"/>
        </w:rPr>
        <w:t>DR 5-108 [1200.27] Conflict of Interest - Former Client.</w:t>
      </w:r>
    </w:p>
    <w:p w:rsidR="008975B1" w:rsidRPr="00DD0838" w:rsidRDefault="008975B1" w:rsidP="008975B1">
      <w:pPr>
        <w:spacing w:after="0" w:line="240" w:lineRule="auto"/>
        <w:rPr>
          <w:bCs/>
          <w:sz w:val="16"/>
          <w:szCs w:val="16"/>
        </w:rPr>
      </w:pPr>
      <w:r w:rsidRPr="00DD0838">
        <w:rPr>
          <w:bCs/>
          <w:sz w:val="16"/>
          <w:szCs w:val="16"/>
        </w:rPr>
        <w:t>CANON 6. A Lawyer Should Represent a Client Competently</w:t>
      </w:r>
    </w:p>
    <w:p w:rsidR="008975B1" w:rsidRPr="00DD0838" w:rsidRDefault="008975B1" w:rsidP="008975B1">
      <w:pPr>
        <w:spacing w:after="0" w:line="240" w:lineRule="auto"/>
        <w:rPr>
          <w:bCs/>
          <w:sz w:val="16"/>
          <w:szCs w:val="16"/>
        </w:rPr>
      </w:pPr>
      <w:r w:rsidRPr="00DD0838">
        <w:rPr>
          <w:bCs/>
          <w:sz w:val="16"/>
          <w:szCs w:val="16"/>
        </w:rPr>
        <w:t>CANON 7.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DR 7-102 [1200.33] Representing a Client Within the Bounds of the Law.</w:t>
      </w:r>
    </w:p>
    <w:p w:rsidR="008975B1" w:rsidRPr="00DD0838" w:rsidRDefault="008975B1" w:rsidP="008975B1">
      <w:pPr>
        <w:spacing w:after="0" w:line="240" w:lineRule="auto"/>
        <w:rPr>
          <w:bCs/>
          <w:sz w:val="16"/>
          <w:szCs w:val="16"/>
        </w:rPr>
      </w:pPr>
      <w:r w:rsidRPr="00DD0838">
        <w:rPr>
          <w:bCs/>
          <w:sz w:val="16"/>
          <w:szCs w:val="16"/>
        </w:rPr>
        <w:t>DR 7-110 [1200.41] Contact with Officials.</w:t>
      </w:r>
    </w:p>
    <w:p w:rsidR="008975B1" w:rsidRPr="00DD0838" w:rsidRDefault="008975B1" w:rsidP="008975B1">
      <w:pPr>
        <w:spacing w:after="0" w:line="240" w:lineRule="auto"/>
        <w:rPr>
          <w:bCs/>
          <w:sz w:val="16"/>
          <w:szCs w:val="16"/>
        </w:rPr>
      </w:pPr>
      <w:r w:rsidRPr="00DD0838">
        <w:rPr>
          <w:bCs/>
          <w:sz w:val="16"/>
          <w:szCs w:val="16"/>
        </w:rPr>
        <w:t>DR 8-101 [1200.42] Action as a Public Official.</w:t>
      </w:r>
    </w:p>
    <w:p w:rsidR="008975B1" w:rsidRPr="00DD0838" w:rsidRDefault="008975B1" w:rsidP="008975B1">
      <w:pPr>
        <w:spacing w:after="0" w:line="240" w:lineRule="auto"/>
        <w:rPr>
          <w:bCs/>
          <w:sz w:val="16"/>
          <w:szCs w:val="16"/>
        </w:rPr>
      </w:pPr>
      <w:r w:rsidRPr="00DD0838">
        <w:rPr>
          <w:bCs/>
          <w:sz w:val="16"/>
          <w:szCs w:val="16"/>
        </w:rPr>
        <w:t>DR 8-103 [1200.44] Lawyer Candidate for Judicial Office.</w:t>
      </w:r>
    </w:p>
    <w:p w:rsidR="008975B1" w:rsidRPr="00DD0838" w:rsidRDefault="008975B1" w:rsidP="008975B1">
      <w:pPr>
        <w:spacing w:after="0" w:line="240" w:lineRule="auto"/>
        <w:rPr>
          <w:bCs/>
          <w:sz w:val="16"/>
          <w:szCs w:val="16"/>
        </w:rPr>
      </w:pPr>
      <w:r w:rsidRPr="00DD0838">
        <w:rPr>
          <w:bCs/>
          <w:sz w:val="16"/>
          <w:szCs w:val="16"/>
        </w:rPr>
        <w:t>A. A lawyer who is a candidate for judicial office shall comply with section 100.5 of the Chief Administrator's Rules Governing Judicial Conduct (22 NYCRR) and Canon 5 of the Code of Judicial Conduct.</w:t>
      </w:r>
    </w:p>
    <w:p w:rsidR="008975B1" w:rsidRPr="00DD0838" w:rsidRDefault="008975B1" w:rsidP="008975B1">
      <w:pPr>
        <w:spacing w:after="0" w:line="240" w:lineRule="auto"/>
        <w:rPr>
          <w:bCs/>
          <w:sz w:val="16"/>
          <w:szCs w:val="16"/>
        </w:rPr>
      </w:pPr>
      <w:r w:rsidRPr="00DD0838">
        <w:rPr>
          <w:bCs/>
          <w:sz w:val="16"/>
          <w:szCs w:val="16"/>
        </w:rPr>
        <w:t>CANON 9.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I agree to accept responsibility for the unbiased review, and presentation of findings to the appropriate party(ies)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s, relations, relationships or interests and serve as Prima Facie evidence in the event criminal or civil charges are brought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can be sent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85049D"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85049D"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85049D"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85049D"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85049D"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85049D"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85049D"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85049D"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85049D"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 Part 2 @</w:t>
      </w:r>
    </w:p>
    <w:p w:rsidR="00AF33B7" w:rsidRPr="00AF33B7" w:rsidRDefault="0085049D"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and</w:t>
      </w:r>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85049D"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r w:rsidRPr="00AF33B7">
        <w:rPr>
          <w:sz w:val="20"/>
          <w:szCs w:val="20"/>
        </w:rPr>
        <w:t xml:space="preserve">and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85049D"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85049D"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85049D"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85049D"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85049D"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85049D"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85049D"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85049D"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85049D"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85049D"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85049D"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85049D"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85049D"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85049D"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85049D"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85049D"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r w:rsidRPr="00AF33B7">
        <w:rPr>
          <w:sz w:val="20"/>
          <w:szCs w:val="20"/>
        </w:rPr>
        <w:t xml:space="preserve">This message and any attachments are covered by the Electronic Communications Privacy Act,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is intended only for the person or entity to which it is addressed and may contain confidential and/or privileged material. Any unauthorized review, use, disclosure or distribution is prohibited. If you are not the intended recipient, please contact the sender by reply e-mail</w:t>
      </w:r>
      <w:r w:rsidR="00057962">
        <w:rPr>
          <w:sz w:val="20"/>
          <w:szCs w:val="20"/>
        </w:rPr>
        <w:t>, fax or mail</w:t>
      </w:r>
      <w:r w:rsidRPr="00AF33B7">
        <w:rPr>
          <w:sz w:val="20"/>
          <w:szCs w:val="20"/>
        </w:rPr>
        <w:t xml:space="preserve"> and destroy all copies of the original message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U.S.C.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Quon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Garick; Robert C. Zeigen; Marc H. List; Lawrence A. Rosenblum; David A. Katzman; Brad N. Mciver; Robert Cini; any other John Doe ("John Doe") Goldstein &amp; Lewin Co. partners, affiliates, companies, known or not </w:t>
      </w:r>
      <w:r w:rsidRPr="00CF029E">
        <w:rPr>
          <w:sz w:val="20"/>
          <w:szCs w:val="20"/>
        </w:rPr>
        <w:lastRenderedPageBreak/>
        <w:t>known at this time; including but not limited to Goldstein &amp; Lewin Co.; Partners, Associates, Of Counsel, Employees, Corporations, Affiliates and any other Goldstein &amp; Lewin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Davis Polk &amp; Wardell</w:t>
      </w:r>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Bilderberg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CATHERINE O’H</w:t>
      </w:r>
      <w:r w:rsidR="007D3791">
        <w:rPr>
          <w:sz w:val="20"/>
          <w:szCs w:val="20"/>
        </w:rPr>
        <w:t>AG</w:t>
      </w:r>
      <w:r>
        <w:rPr>
          <w:sz w:val="20"/>
          <w:szCs w:val="20"/>
        </w:rPr>
        <w:t>l</w:t>
      </w:r>
      <w:r w:rsidRPr="00CF029E">
        <w:rPr>
          <w:sz w:val="20"/>
          <w:szCs w:val="20"/>
        </w:rPr>
        <w:t>EN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rsidRPr="00AD6ADF">
        <w:rPr>
          <w:sz w:val="20"/>
          <w:szCs w:val="20"/>
        </w:rPr>
        <w:t>08cv06368</w:t>
      </w:r>
      <w:r w:rsidRPr="00AD6ADF">
        <w:rPr>
          <w:sz w:val="20"/>
          <w:szCs w:val="20"/>
        </w:rPr>
        <w:tab/>
        <w:t>John L. Petrec-Tolino v.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 this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r w:rsidRPr="00027B78">
        <w:rPr>
          <w:b/>
          <w:caps/>
        </w:rPr>
        <w:lastRenderedPageBreak/>
        <w:t>Caution</w:t>
      </w:r>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are not warned from time to time that their people preserve the spirit of resistance? Let them take arms. The remedy is to set them right as to facts, pardon &amp; pacify them. What signify a few lives lost in a century or two? </w:t>
      </w:r>
      <w:r w:rsidRPr="008B591B">
        <w:rPr>
          <w:b/>
        </w:rPr>
        <w:t>The tree of liberty must be refreshed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r w:rsidR="00C248AE">
        <w:t>has been</w:t>
      </w:r>
      <w:r>
        <w:t xml:space="preserve"> charged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ha</w:t>
      </w:r>
      <w:r w:rsidR="00C248AE">
        <w:t>ve</w:t>
      </w:r>
      <w:r>
        <w:t xml:space="preserve"> been </w:t>
      </w:r>
      <w:r w:rsidR="00C248AE">
        <w:t>recovered</w:t>
      </w:r>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very legal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924458" w:rsidRPr="00924458" w:rsidRDefault="00924458" w:rsidP="00924458"/>
    <w:p w:rsidR="008A61DC" w:rsidRPr="00924458" w:rsidRDefault="00924458" w:rsidP="00924458">
      <w:pPr>
        <w:ind w:left="1440" w:right="1440"/>
        <w:jc w:val="both"/>
        <w:rPr>
          <w:b/>
        </w:rPr>
      </w:pPr>
      <w:r w:rsidRPr="00924458">
        <w:rPr>
          <w:b/>
        </w:rPr>
        <w:t>"I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Pr>
          <w:b/>
        </w:rPr>
        <w:t xml:space="preserve"> </w:t>
      </w:r>
      <w:r w:rsidRPr="00924458">
        <w:rPr>
          <w:b/>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(CDOs)</w:t>
      </w:r>
      <w:r w:rsidRPr="00DD0838">
        <w:t xml:space="preserve">, </w:t>
      </w:r>
      <w:r>
        <w:t>FRAUDULENT DERIVATIVES</w:t>
      </w:r>
      <w:r w:rsidRPr="00DD0838">
        <w:t>,</w:t>
      </w:r>
      <w:r>
        <w:t xml:space="preserve"> FRAUDULENT INSURANCE CONTRACTS, </w:t>
      </w:r>
      <w:r>
        <w:lastRenderedPageBreak/>
        <w:t>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r w:rsidR="00A42376">
        <w:t xml:space="preserve">are </w:t>
      </w:r>
      <w:r w:rsidR="00684494" w:rsidRPr="00DD0838">
        <w:t xml:space="preserve">deeply embedded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Default="00FA2C6E" w:rsidP="00FA2C6E">
      <w:pPr>
        <w:ind w:left="1440" w:right="1440"/>
        <w:jc w:val="both"/>
      </w:pPr>
      <w:r>
        <w:t xml:space="preserve">MS. ANDERSON: </w:t>
      </w:r>
      <w:r w:rsidR="00242F76">
        <w:t xml:space="preserve">I alleged that upon learning of the DDC's </w:t>
      </w:r>
      <w:r w:rsidR="001E5194">
        <w:t>[New York Supreme Court Appellate Division First Department – Departmental Disciplinary Committee</w:t>
      </w:r>
      <w:r w:rsidR="008F5348">
        <w:t>’s</w:t>
      </w:r>
      <w:r w:rsidR="001E5194">
        <w:t xml:space="preserve">] </w:t>
      </w:r>
      <w:r w:rsidR="00242F76">
        <w:t>pattern and practice of whitewashing and routinely dismissing complaints leveled against certain select attorneys</w:t>
      </w:r>
      <w:r w:rsidR="001250BD">
        <w:t xml:space="preserve"> ---</w:t>
      </w:r>
      <w:r w:rsidR="00242F76">
        <w:t xml:space="preserve"> to the detriment of the public that the DDC is duty-bound to serve </w:t>
      </w:r>
      <w:r w:rsidR="001250BD">
        <w:t xml:space="preserve">--- I </w:t>
      </w:r>
      <w:r w:rsidR="00242F76">
        <w:t>reported this wrongdoing pursuant to my rights under the First Amendment to the United States constitution and, importantly, my own ethical obligations under the New York State Code of Professional Responsibility.</w:t>
      </w:r>
    </w:p>
    <w:p w:rsidR="00242F76" w:rsidRDefault="00242F76" w:rsidP="00242F76">
      <w:pPr>
        <w:ind w:left="1440" w:right="1440"/>
        <w:jc w:val="both"/>
      </w:pPr>
      <w:r>
        <w:t xml:space="preserve">In response, however, rather than attempting to address and rectify the problem, my supervisors embarked upon a campaign of abuse and harassment of myself, including a physical assault on myself by the first deputy, </w:t>
      </w:r>
      <w:r w:rsidRPr="00242F76">
        <w:t>Sherry Cohen.</w:t>
      </w:r>
    </w:p>
    <w:p w:rsidR="00242F76" w:rsidRDefault="00242F76" w:rsidP="00242F76">
      <w:pPr>
        <w:ind w:left="1440" w:right="1440"/>
        <w:jc w:val="both"/>
      </w:pPr>
      <w:r>
        <w:t>My one recommendation that I would like to make, however, is on the last page, which is I think that the Policy Committee should be disbanded, for the simple reason that it is rife with conflict…</w:t>
      </w:r>
    </w:p>
    <w:p w:rsidR="00FA2C6E" w:rsidRDefault="00FA2C6E" w:rsidP="00FA2C6E">
      <w:pPr>
        <w:ind w:left="1440" w:right="1440"/>
        <w:jc w:val="both"/>
      </w:pPr>
      <w:r w:rsidRPr="00FA2C6E">
        <w:t>SENATOR PERKINS.:</w:t>
      </w:r>
      <w:r>
        <w:t xml:space="preserve"> Can I ask a </w:t>
      </w:r>
      <w:r w:rsidR="00242F76">
        <w:t xml:space="preserve">question? Just so </w:t>
      </w:r>
      <w:r>
        <w:t>I’</w:t>
      </w:r>
      <w:r w:rsidR="00242F76">
        <w:t>m clear, because (a)</w:t>
      </w:r>
      <w:r>
        <w:t xml:space="preserve"> </w:t>
      </w:r>
      <w:r w:rsidR="00242F76">
        <w:t>you're saying that preferential</w:t>
      </w:r>
      <w:r>
        <w:t xml:space="preserve"> </w:t>
      </w:r>
      <w:r w:rsidR="00242F76">
        <w:t>treatment in this decision-making, in this</w:t>
      </w:r>
      <w:r>
        <w:t xml:space="preserve"> </w:t>
      </w:r>
      <w:r w:rsidR="00242F76">
        <w:t>process, that there are those who, because</w:t>
      </w:r>
      <w:r>
        <w:t xml:space="preserve"> </w:t>
      </w:r>
      <w:r w:rsidR="00242F76">
        <w:t>of their stature or their connections, are</w:t>
      </w:r>
      <w:r>
        <w:t xml:space="preserve"> not prosecuted or investigated or whatever the appropriate terminology is?</w:t>
      </w:r>
    </w:p>
    <w:p w:rsidR="00FA2C6E" w:rsidRDefault="00FA2C6E" w:rsidP="00FA2C6E">
      <w:pPr>
        <w:ind w:left="1440" w:right="1440"/>
        <w:jc w:val="both"/>
      </w:pPr>
      <w:r>
        <w:t>MS. ANDERSON: Or handled lightly.</w:t>
      </w:r>
    </w:p>
    <w:p w:rsidR="00FA2C6E" w:rsidRDefault="00FA2C6E" w:rsidP="00FA2C6E">
      <w:pPr>
        <w:ind w:left="1440" w:right="1440"/>
        <w:jc w:val="both"/>
      </w:pPr>
      <w:r>
        <w:t>SENATOR PERKINS: Or handled lightly. I just want to be clear that that's what you’re saying.</w:t>
      </w:r>
    </w:p>
    <w:p w:rsidR="00FA2C6E" w:rsidRDefault="00FA2C6E" w:rsidP="00FA2C6E">
      <w:pPr>
        <w:ind w:left="1440" w:right="1440"/>
        <w:jc w:val="both"/>
      </w:pPr>
      <w:r>
        <w:t>MS. ANDERSON: Yes.</w:t>
      </w:r>
    </w:p>
    <w:p w:rsidR="001250BD" w:rsidRDefault="001250BD" w:rsidP="00381D81">
      <w:pPr>
        <w:spacing w:after="0"/>
        <w:ind w:right="1440" w:firstLine="720"/>
        <w:jc w:val="both"/>
      </w:pPr>
      <w:r>
        <w:lastRenderedPageBreak/>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1250BD" w:rsidRDefault="001250BD" w:rsidP="001250BD">
      <w:pPr>
        <w:ind w:left="1440" w:right="1440"/>
        <w:jc w:val="both"/>
      </w:pPr>
      <w:r>
        <w:t xml:space="preserve">Monday, September 21, 2009, Christine C. Anderson Letter </w:t>
      </w:r>
      <w:r w:rsidRPr="001E5194">
        <w:rPr>
          <w:b/>
        </w:rPr>
        <w:t xml:space="preserve">“Re: Request for Federal Investigation Into Allegations of Corruption and Witness Intimidation and Appointment of Federal Monitor” </w:t>
      </w:r>
      <w:r>
        <w:t>[</w:t>
      </w:r>
      <w:r w:rsidR="00A27AD4">
        <w:t>The Statement A</w:t>
      </w:r>
      <w:r>
        <w:t xml:space="preserve">ddressed </w:t>
      </w:r>
      <w:r w:rsidR="00A27AD4">
        <w:t xml:space="preserve">directly </w:t>
      </w:r>
      <w:r>
        <w:t>to all of the following parties]</w:t>
      </w:r>
    </w:p>
    <w:p w:rsidR="001250BD" w:rsidRDefault="001250BD" w:rsidP="001250BD">
      <w:pPr>
        <w:ind w:left="2160" w:right="1440"/>
        <w:jc w:val="both"/>
      </w:pPr>
      <w:r>
        <w:t>The Hon. Eric H. Holder, Jr., Attorney General of the United States Office of the Attorney General</w:t>
      </w:r>
    </w:p>
    <w:p w:rsidR="001250BD" w:rsidRDefault="001250BD" w:rsidP="001250BD">
      <w:pPr>
        <w:ind w:left="2160" w:right="1440"/>
        <w:jc w:val="both"/>
      </w:pPr>
      <w:r>
        <w:t>The Hon. Preet Bharara, United States Attorney for the Southern District of New York United States Department of Justice</w:t>
      </w:r>
    </w:p>
    <w:p w:rsidR="001250BD" w:rsidRDefault="001250BD" w:rsidP="001250BD">
      <w:pPr>
        <w:ind w:left="2160" w:right="1440"/>
        <w:jc w:val="both"/>
      </w:pPr>
      <w:r>
        <w:t>The Hon. William M. Welch II, Chief, Public Integrity Unit United States Department of Justice</w:t>
      </w:r>
    </w:p>
    <w:p w:rsidR="001250BD" w:rsidRDefault="001250BD" w:rsidP="001250BD">
      <w:pPr>
        <w:ind w:left="2160" w:right="1440"/>
        <w:jc w:val="both"/>
      </w:pPr>
      <w:r>
        <w:t>The Hon. John L. Sampson, Chairman, New York State Senate Judiciary Committee</w:t>
      </w:r>
    </w:p>
    <w:p w:rsidR="00357951" w:rsidRDefault="00357951" w:rsidP="00357951">
      <w:pPr>
        <w:ind w:left="1440" w:right="1440"/>
        <w:jc w:val="both"/>
      </w:pPr>
      <w:r>
        <w:t>Gentlemen:</w:t>
      </w:r>
    </w:p>
    <w:p w:rsidR="00357951" w:rsidRDefault="00357951" w:rsidP="00357951">
      <w:pPr>
        <w:ind w:left="1440" w:right="1440"/>
        <w:jc w:val="both"/>
      </w:pPr>
      <w: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7E30D0">
        <w:rPr>
          <w:b/>
        </w:rPr>
        <w:t>Manhattan</w:t>
      </w:r>
      <w:r w:rsidR="007E30D0">
        <w:rPr>
          <w:b/>
        </w:rPr>
        <w:t xml:space="preserve"> [regulating Wall Street Attorneys, Prosecutors, Judges, Regulators or any other Attorney at Law on Wall Street/Greed Street/Fraud Street]</w:t>
      </w:r>
      <w:r>
        <w:t>. After discovering and reporting of acts of misconduct and corruption at the DDC, which acts constituted an abuse of power and a fraud upon the public, my employment was summarily terminated in June, 2007…</w:t>
      </w:r>
    </w:p>
    <w:p w:rsidR="001250BD" w:rsidRDefault="00357951" w:rsidP="001250BD">
      <w:pPr>
        <w:ind w:left="1440" w:right="1440"/>
        <w:jc w:val="both"/>
      </w:pPr>
      <w:r>
        <w:lastRenderedPageBreak/>
        <w:t>S</w:t>
      </w:r>
      <w:r w:rsidR="001250BD">
        <w:t>pecifically, I discovered and reported that employees of the DDC had engaged in, inter alia, the “whitewashing”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Default="001250BD" w:rsidP="001250BD">
      <w:pPr>
        <w:ind w:left="1440" w:right="1440"/>
        <w:jc w:val="both"/>
      </w:pPr>
      <w:r>
        <w:t>Although the then Chief Counsel of the DDC, Thomas Cahill</w:t>
      </w:r>
      <w:r w:rsidR="00357951">
        <w:t xml:space="preserve"> </w:t>
      </w:r>
      <w:r w:rsidR="00357951" w:rsidRPr="007E30D0">
        <w:rPr>
          <w:b/>
        </w:rPr>
        <w:t>[Defendant in the Iviewit RICO &amp; ANTITRUST Lawsuit]</w:t>
      </w:r>
      <w:r>
        <w:t>, stepped down in 2007, evidence clearly establishes that under the leadership of Alan Friedberg</w:t>
      </w:r>
      <w:r w:rsidR="00357951">
        <w:t xml:space="preserve"> </w:t>
      </w:r>
      <w:r w:rsidR="00357951" w:rsidRPr="007E30D0">
        <w:rPr>
          <w:b/>
        </w:rPr>
        <w:t>[Iviewit filed Criminal Complaints Against Friedberg]</w:t>
      </w:r>
      <w:r>
        <w:t xml:space="preserve">, the current Chief Counsel, the same practice of corruption and whitewashing of complaints continues. </w:t>
      </w:r>
      <w:r w:rsidRPr="007E30D0">
        <w:rPr>
          <w:b/>
          <w:u w:val="single"/>
        </w:rPr>
        <w:t>Such practice robs the public of any hope at justice</w:t>
      </w:r>
      <w:r>
        <w:t>; it also works to the detriment of the very public the DDC is duty-bound to serve.</w:t>
      </w:r>
    </w:p>
    <w:p w:rsidR="001250BD" w:rsidRDefault="001250BD" w:rsidP="001250BD">
      <w:pPr>
        <w:ind w:left="1440" w:right="1440"/>
        <w:jc w:val="both"/>
      </w:pPr>
      <w:r>
        <w:t>During the course of my litigation against the DDC, a former colleague of mine, who still works as a Principal Attorney at the DDC, agreed to testify on my behalf at a deposition. This former colleague, Nicole Corrado, has been employed by the DDC for approximately eight years, prior to which she worked as a prosecutor for New York State. On the morning of her deposition, however, while en route to her deposition, Ms. Corrado was approached on the street by a supervisor at the DDC, who threatened and intimidated her with respect to her upcoming deposition testimony. Although terribly shaken, Ms. Corrado nonetheless sat for her deposition and testified truthfully. Following her deposition, however, Ms. Corrado has been subjected to further harassment and intimidation at the hands of the DDC. She has been forced to take a leave of absence as a result.</w:t>
      </w:r>
    </w:p>
    <w:p w:rsidR="001250BD" w:rsidRDefault="001250BD" w:rsidP="001250BD">
      <w:pPr>
        <w:ind w:left="1440" w:right="1440"/>
        <w:jc w:val="both"/>
      </w:pPr>
      <w:r>
        <w:t>On June 8, 2009, I testified at a hearing convened by John L. Sampson, New York State Senator and Chairman of the New York State Standing Committee On The Judiciary. (A copy of my affidavit submitted to the Committee is attached hereto as Exhibit B.)…</w:t>
      </w:r>
    </w:p>
    <w:p w:rsidR="001250BD" w:rsidRDefault="001250BD" w:rsidP="001250BD">
      <w:pPr>
        <w:ind w:left="1440" w:right="1440"/>
        <w:jc w:val="both"/>
      </w:pPr>
      <w:r>
        <w:t xml:space="preserve">The detailed testimony presented by innumerable witnesses at the June 8th Senate hearing reveals the manifold reports of corruption </w:t>
      </w:r>
      <w:r>
        <w:lastRenderedPageBreak/>
        <w:t xml:space="preserve">and abuse by the State’s Disciplinary Committees. (A copy of the transcript of this hearing is attached hereto as Exhibit C.) </w:t>
      </w:r>
      <w:r w:rsidRPr="007E30D0">
        <w:rPr>
          <w:b/>
          <w:u w:val="single"/>
        </w:rPr>
        <w:t>Charges included concealment of evidence, obstruction of justice, extortionate sexual threats by attorneys, pilfering of estates by attorneys, abuse of power, fraud, conspiracy and repeated violations of state and federal constitutional rights</w:t>
      </w:r>
      <w:r>
        <w:t>.</w:t>
      </w:r>
    </w:p>
    <w:p w:rsidR="001250BD" w:rsidRDefault="001250BD" w:rsidP="001250BD">
      <w:pPr>
        <w:ind w:left="1440" w:right="1440"/>
        <w:jc w:val="both"/>
      </w:pPr>
      <w:r>
        <w:t>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that you authorize the appointment of a Special Prosecutor to investigate the epidemic of honest services fraud in the New York state court system, and the appointment of a Federal Monitor, to oversee the lawful operation of the same.</w:t>
      </w:r>
    </w:p>
    <w:p w:rsidR="001250BD" w:rsidRPr="007E30D0" w:rsidRDefault="001250BD" w:rsidP="001250BD">
      <w:pPr>
        <w:ind w:left="1440" w:right="1440"/>
        <w:jc w:val="both"/>
        <w:rPr>
          <w:b/>
        </w:rPr>
      </w:pPr>
      <w:r w:rsidRPr="007E30D0">
        <w:rPr>
          <w:b/>
        </w:rPr>
        <w:t>[The Letter Was Copied to the Following Parties</w:t>
      </w:r>
      <w:r w:rsidR="007E30D0">
        <w:rPr>
          <w:b/>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7E30D0">
        <w:rPr>
          <w:b/>
        </w:rPr>
        <w:t>]</w:t>
      </w:r>
    </w:p>
    <w:p w:rsidR="00357951" w:rsidRDefault="00357951" w:rsidP="00357951">
      <w:pPr>
        <w:spacing w:after="0"/>
        <w:ind w:left="2160" w:right="1440"/>
        <w:jc w:val="both"/>
      </w:pPr>
      <w:r>
        <w:t>The Hon. David A. Paterson</w:t>
      </w:r>
    </w:p>
    <w:p w:rsidR="00357951" w:rsidRDefault="00357951" w:rsidP="00357951">
      <w:pPr>
        <w:spacing w:after="0"/>
        <w:ind w:left="2160" w:right="1440"/>
        <w:jc w:val="both"/>
      </w:pPr>
      <w:r>
        <w:t>New York State Governor</w:t>
      </w:r>
    </w:p>
    <w:p w:rsidR="00357951" w:rsidRDefault="00357951" w:rsidP="00357951">
      <w:pPr>
        <w:spacing w:after="0"/>
        <w:ind w:left="2160" w:right="1440"/>
        <w:jc w:val="both"/>
      </w:pPr>
      <w:r>
        <w:t>Office of the Governor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Boyd M. Johnson III</w:t>
      </w:r>
    </w:p>
    <w:p w:rsidR="00357951" w:rsidRDefault="00357951" w:rsidP="00357951">
      <w:pPr>
        <w:spacing w:after="0"/>
        <w:ind w:left="2160" w:right="1440"/>
        <w:jc w:val="both"/>
      </w:pPr>
      <w:r>
        <w:t>Deputy United States Attorney for the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r>
        <w:t>Public Corruption Unit</w:t>
      </w:r>
    </w:p>
    <w:p w:rsidR="00357951" w:rsidRDefault="00357951" w:rsidP="00357951">
      <w:pPr>
        <w:spacing w:after="0"/>
        <w:ind w:left="2160" w:right="1440"/>
        <w:jc w:val="both"/>
      </w:pPr>
      <w:r>
        <w:t>United States Department of Justice</w:t>
      </w:r>
    </w:p>
    <w:p w:rsidR="00357951" w:rsidRDefault="00357951" w:rsidP="00357951">
      <w:pPr>
        <w:spacing w:after="0"/>
        <w:ind w:left="2160" w:right="1440"/>
        <w:jc w:val="both"/>
      </w:pPr>
    </w:p>
    <w:p w:rsidR="00357951" w:rsidRDefault="00357951" w:rsidP="00357951">
      <w:pPr>
        <w:spacing w:after="0"/>
        <w:ind w:left="2160" w:right="1440"/>
        <w:jc w:val="both"/>
      </w:pPr>
      <w:r>
        <w:t>The Hon. Loretta A. Preska</w:t>
      </w:r>
    </w:p>
    <w:p w:rsidR="00357951" w:rsidRDefault="00357951" w:rsidP="00357951">
      <w:pPr>
        <w:spacing w:after="0"/>
        <w:ind w:left="2160" w:right="1440"/>
        <w:jc w:val="both"/>
      </w:pPr>
      <w:r>
        <w:t>Chief U.S. District Judge</w:t>
      </w:r>
    </w:p>
    <w:p w:rsidR="00357951" w:rsidRDefault="00357951" w:rsidP="00357951">
      <w:pPr>
        <w:spacing w:after="0"/>
        <w:ind w:left="2160" w:right="1440"/>
        <w:jc w:val="both"/>
      </w:pPr>
      <w:r>
        <w:t>United States Courthouse</w:t>
      </w:r>
    </w:p>
    <w:p w:rsidR="00357951" w:rsidRDefault="00357951" w:rsidP="00357951">
      <w:pPr>
        <w:spacing w:after="0"/>
        <w:ind w:left="2160" w:right="1440"/>
        <w:jc w:val="both"/>
      </w:pPr>
      <w:r>
        <w:t>Southern District of New York</w:t>
      </w:r>
    </w:p>
    <w:p w:rsidR="00357951" w:rsidRDefault="00357951" w:rsidP="00357951">
      <w:pPr>
        <w:spacing w:after="0"/>
        <w:ind w:left="2160" w:right="1440"/>
        <w:jc w:val="both"/>
      </w:pPr>
    </w:p>
    <w:p w:rsidR="00357951" w:rsidRDefault="00357951" w:rsidP="00357951">
      <w:pPr>
        <w:spacing w:after="0"/>
        <w:ind w:left="2160" w:right="1440"/>
        <w:jc w:val="both"/>
      </w:pPr>
      <w:r>
        <w:t>The Hon. Andrew M. Cuomo</w:t>
      </w:r>
    </w:p>
    <w:p w:rsidR="00357951" w:rsidRDefault="00357951" w:rsidP="00357951">
      <w:pPr>
        <w:spacing w:after="0"/>
        <w:ind w:left="2160" w:right="1440"/>
        <w:jc w:val="both"/>
      </w:pPr>
      <w:r>
        <w:t>New York State Attorney General</w:t>
      </w:r>
    </w:p>
    <w:p w:rsidR="00357951" w:rsidRDefault="00357951" w:rsidP="00357951">
      <w:pPr>
        <w:spacing w:after="0"/>
        <w:ind w:left="2160" w:right="1440"/>
        <w:jc w:val="both"/>
      </w:pPr>
      <w:r>
        <w:lastRenderedPageBreak/>
        <w:t>Office of the Attorney General of New York State</w:t>
      </w:r>
    </w:p>
    <w:p w:rsidR="00357951" w:rsidRDefault="00357951" w:rsidP="00357951">
      <w:pPr>
        <w:spacing w:after="0"/>
        <w:ind w:left="2160" w:right="1440"/>
        <w:jc w:val="both"/>
      </w:pPr>
    </w:p>
    <w:p w:rsidR="00357951" w:rsidRDefault="00357951" w:rsidP="00357951">
      <w:pPr>
        <w:spacing w:after="0"/>
        <w:ind w:left="2160" w:right="1440"/>
        <w:jc w:val="both"/>
      </w:pPr>
      <w:r>
        <w:t>The Hon. Luis A. Gonzalez</w:t>
      </w:r>
    </w:p>
    <w:p w:rsidR="00357951" w:rsidRDefault="00357951" w:rsidP="00357951">
      <w:pPr>
        <w:spacing w:after="0"/>
        <w:ind w:left="2160" w:right="1440"/>
        <w:jc w:val="both"/>
      </w:pPr>
      <w:r>
        <w:t>Presiding Justice, New York State Appellate Division,1st Department</w:t>
      </w:r>
    </w:p>
    <w:p w:rsidR="00357951" w:rsidRDefault="00357951" w:rsidP="00357951">
      <w:pPr>
        <w:spacing w:after="0"/>
        <w:ind w:left="2160" w:right="1440"/>
        <w:jc w:val="both"/>
      </w:pPr>
    </w:p>
    <w:p w:rsidR="00357951" w:rsidRDefault="00357951" w:rsidP="00357951">
      <w:pPr>
        <w:spacing w:after="0"/>
        <w:ind w:left="2160" w:right="1440"/>
        <w:jc w:val="both"/>
      </w:pPr>
      <w:r>
        <w:t>The Hon. Joseph M. Demarest, Jr.</w:t>
      </w:r>
    </w:p>
    <w:p w:rsidR="00357951" w:rsidRDefault="00357951" w:rsidP="00357951">
      <w:pPr>
        <w:spacing w:after="0"/>
        <w:ind w:left="2160" w:right="1440"/>
        <w:jc w:val="both"/>
      </w:pPr>
      <w: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lastRenderedPageBreak/>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w:t>
      </w:r>
      <w:r w:rsidR="00B17964">
        <w:lastRenderedPageBreak/>
        <w:t>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One can spot some of 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r w:rsidR="00DD58D3">
        <w:t>Vulturiz</w:t>
      </w:r>
      <w:r w:rsidR="0006021E">
        <w:t>ing</w:t>
      </w:r>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 xml:space="preserve">for pennies on the dollar (ie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 xml:space="preserve">victimized </w:t>
      </w:r>
      <w:r w:rsidR="005E6E03">
        <w:lastRenderedPageBreak/>
        <w:t>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Autogenocide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Attrition By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lastRenderedPageBreak/>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w:t>
      </w:r>
      <w:r w:rsidR="00604419" w:rsidRPr="00436CA4">
        <w:lastRenderedPageBreak/>
        <w:t>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Yet another Heroic Whistleblower that testified at the New York Senate Judiciary Committee Hearings with Anderson and Plaintiff</w:t>
      </w:r>
      <w:r w:rsidR="00E822D7">
        <w:t>,</w:t>
      </w:r>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In his Testimony, Hon. Hart refers to the heads of the ETHIC Departments in New York, the highest outpost of Attorney at Law Criminal and Ethical Misconduct Complaints in the following demeanor, quote,</w:t>
      </w:r>
    </w:p>
    <w:p w:rsidR="00677932" w:rsidRDefault="00677932" w:rsidP="006840F9">
      <w:pPr>
        <w:ind w:left="1440" w:right="1440"/>
        <w:jc w:val="both"/>
      </w:pPr>
      <w:r>
        <w:t>SENATOR PERKINS: Yeah, thank you so much. I have to run, but</w:t>
      </w:r>
      <w:r w:rsidR="00C12ADD">
        <w:t xml:space="preserve"> I</w:t>
      </w:r>
      <w:r>
        <w:t xml:space="preserve"> just want to ask one quick question. So what's the solution?</w:t>
      </w:r>
    </w:p>
    <w:p w:rsidR="00677932" w:rsidRDefault="00677932" w:rsidP="00677932">
      <w:pPr>
        <w:ind w:left="1440" w:right="1440"/>
        <w:jc w:val="both"/>
      </w:pPr>
      <w:r>
        <w:t>JUSTICE HART: Well, firstly, you have to fire Tembeckjian</w:t>
      </w:r>
      <w:r w:rsidR="000063D3">
        <w:t xml:space="preserve"> [Robert H. Tembeckjian </w:t>
      </w:r>
      <w:r w:rsidR="000063D3" w:rsidRPr="000063D3">
        <w:t>Administrator and Counsel, New York State Commission on Judicial Conduct</w:t>
      </w:r>
      <w:r w:rsidR="000063D3">
        <w:t>]</w:t>
      </w:r>
      <w:r>
        <w:t xml:space="preserve"> and Friedberg</w:t>
      </w:r>
      <w:r w:rsidR="000063D3">
        <w:t xml:space="preserve"> [</w:t>
      </w:r>
      <w:r w:rsidR="000063D3" w:rsidRPr="000063D3">
        <w:t>Alan W. Friedberg</w:t>
      </w:r>
      <w:r w:rsidR="000063D3">
        <w:t xml:space="preserve">, </w:t>
      </w:r>
      <w:r w:rsidR="000063D3" w:rsidRPr="000063D3">
        <w:t>Chief Counsel</w:t>
      </w:r>
      <w:r w:rsidR="000063D3">
        <w:t xml:space="preserve">, New York Supreme Court First Department Appellate Division - </w:t>
      </w:r>
      <w:r w:rsidR="000063D3" w:rsidRPr="000063D3">
        <w:t>Depa</w:t>
      </w:r>
      <w:r w:rsidR="000063D3">
        <w:t>rtmental Disciplinary Committee</w:t>
      </w:r>
      <w:r w:rsidR="00DF20B4">
        <w:rPr>
          <w:rStyle w:val="FootnoteReference"/>
        </w:rPr>
        <w:footnoteReference w:id="16"/>
      </w:r>
      <w:r w:rsidR="000063D3">
        <w:t>]</w:t>
      </w:r>
      <w:r>
        <w:t xml:space="preserve">.  I mean, I've got to tell you, </w:t>
      </w:r>
      <w:r w:rsidR="00C12ADD">
        <w:t>I’</w:t>
      </w:r>
      <w:r>
        <w:t xml:space="preserve">ve been a trial attorney or a judge, again, pushing 30 years. </w:t>
      </w:r>
      <w:r w:rsidRPr="00547C7C">
        <w:rPr>
          <w:b/>
          <w:sz w:val="28"/>
          <w:szCs w:val="28"/>
        </w:rPr>
        <w:t>The only reason that Robert Tembeckjian, in my opinion ~- so I don't get sued – isn’t the sleaziest attorney I’ve ever met is because I’ve met Alan Friedberg.  (Laughter)</w:t>
      </w:r>
    </w:p>
    <w:p w:rsidR="00677932" w:rsidRDefault="00677932" w:rsidP="00677932">
      <w:pPr>
        <w:ind w:left="1440" w:right="1440"/>
        <w:jc w:val="both"/>
      </w:pPr>
      <w:r>
        <w:lastRenderedPageBreak/>
        <w:t>…</w:t>
      </w:r>
    </w:p>
    <w:p w:rsidR="00677932" w:rsidRDefault="00677932" w:rsidP="00677932">
      <w:pPr>
        <w:ind w:left="1440" w:right="1440"/>
        <w:jc w:val="both"/>
      </w:pPr>
      <w:r>
        <w:t>JUSTICE HART: Well the system – if the system works properly, it's fair. But anyone, any system that doesn't have the goodwill of the people who are running it behind it is going to fail no matter what you do.</w:t>
      </w:r>
    </w:p>
    <w:p w:rsidR="00677932" w:rsidRDefault="00677932" w:rsidP="00677932">
      <w:pPr>
        <w:ind w:left="1440" w:right="1440"/>
        <w:jc w:val="both"/>
      </w:pPr>
      <w:r>
        <w:t>So while I agree with my friend Senator Perkins that this isn't about character assassination, it's about getting a fair, equitable system -- and frankly, in the hands of people like Mr. Ternbeckjian and Mr. Friedberg, you'll never have it. You could put whatever ---you could change the system however you want, you’ve got to have people in there who are fair, who are ethical.</w:t>
      </w:r>
    </w:p>
    <w:p w:rsidR="00677932" w:rsidRDefault="00677932" w:rsidP="00677932">
      <w:pPr>
        <w:ind w:left="1440" w:right="1440"/>
        <w:jc w:val="both"/>
      </w:pPr>
      <w:r>
        <w:t>I mean, again, my -- Mr. Tembeckjian --</w:t>
      </w:r>
      <w:r w:rsidR="00C12ADD">
        <w:t xml:space="preserve"> </w:t>
      </w:r>
      <w:r>
        <w:t xml:space="preserve">and again, I believe I </w:t>
      </w:r>
      <w:r w:rsidR="00C12ADD">
        <w:t>s</w:t>
      </w:r>
      <w:r>
        <w:t>ubmi</w:t>
      </w:r>
      <w:r w:rsidR="00C12ADD">
        <w:t>tted</w:t>
      </w:r>
      <w:r>
        <w:t xml:space="preserve"> it to you</w:t>
      </w:r>
      <w:r w:rsidR="00C12ADD">
        <w:t xml:space="preserve"> </w:t>
      </w:r>
      <w:r>
        <w:t>on an earlier day, when my brother told</w:t>
      </w:r>
      <w:r w:rsidR="00C12ADD">
        <w:t xml:space="preserve"> </w:t>
      </w:r>
      <w:r>
        <w:t>Mr. Tembeckjian that he had to follow</w:t>
      </w:r>
      <w:r w:rsidR="00C12ADD">
        <w:t xml:space="preserve"> </w:t>
      </w:r>
      <w:r>
        <w:t>certain a rule of ethics</w:t>
      </w:r>
      <w:r w:rsidR="00C12ADD">
        <w:t xml:space="preserve"> [a certain rule of ethics]</w:t>
      </w:r>
      <w:r>
        <w:t>, Mr. Tembeckjian</w:t>
      </w:r>
      <w:r w:rsidR="00C12ADD">
        <w:t xml:space="preserve"> </w:t>
      </w:r>
      <w:r>
        <w:t>actually wrote back to my brother saying</w:t>
      </w:r>
      <w:r w:rsidR="00C12ADD">
        <w:t xml:space="preserve"> </w:t>
      </w:r>
      <w:r>
        <w:t>that there are no ethics that he has to</w:t>
      </w:r>
      <w:r w:rsidR="00C12ADD">
        <w:t xml:space="preserve"> </w:t>
      </w:r>
      <w:r>
        <w:t>follow. And -- am I correct?</w:t>
      </w:r>
    </w:p>
    <w:p w:rsidR="00677932" w:rsidRDefault="00677932" w:rsidP="00677932">
      <w:pPr>
        <w:ind w:left="1440" w:right="1440"/>
        <w:jc w:val="both"/>
      </w:pPr>
      <w:r>
        <w:t>CHAIRMAN SAMPSON:</w:t>
      </w:r>
    </w:p>
    <w:p w:rsidR="00C12ADD" w:rsidRDefault="00677932" w:rsidP="00C12ADD">
      <w:pPr>
        <w:ind w:left="1440" w:right="1440"/>
        <w:jc w:val="both"/>
      </w:pPr>
      <w:r>
        <w:t>I hear your point,</w:t>
      </w:r>
      <w:r w:rsidR="00C12ADD" w:rsidRPr="00C12ADD">
        <w:t xml:space="preserve"> </w:t>
      </w:r>
      <w:r w:rsidR="00C12ADD">
        <w:t>Your Honor.</w:t>
      </w:r>
    </w:p>
    <w:p w:rsidR="00547C7C" w:rsidRDefault="00547C7C" w:rsidP="00DF20B4">
      <w:pPr>
        <w:jc w:val="both"/>
      </w:pPr>
      <w:r>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lastRenderedPageBreak/>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924458" w:rsidRDefault="00926B3F" w:rsidP="00926B3F">
      <w:pPr>
        <w:spacing w:after="0"/>
        <w:ind w:left="1440" w:right="1440"/>
        <w:jc w:val="both"/>
        <w:rPr>
          <w:b/>
        </w:rPr>
      </w:pPr>
      <w:r w:rsidRPr="00924458">
        <w:rPr>
          <w:b/>
        </w:rPr>
        <w:t>Gentlemen, I have had men watching you for a long time and I am convinced that you have used the funds of the bank to speculate in the breadstuffs of the country.</w:t>
      </w:r>
    </w:p>
    <w:p w:rsidR="00926B3F" w:rsidRPr="00924458" w:rsidRDefault="00926B3F" w:rsidP="00926B3F">
      <w:pPr>
        <w:spacing w:after="0"/>
        <w:ind w:left="1440" w:right="1440"/>
        <w:jc w:val="both"/>
        <w:rPr>
          <w:b/>
        </w:rPr>
      </w:pPr>
      <w:r w:rsidRPr="00924458">
        <w:rPr>
          <w:b/>
        </w:rPr>
        <w:t>When you won, you divided the profits amongst you, and when you lost, you charged it to the bank.</w:t>
      </w:r>
    </w:p>
    <w:p w:rsidR="00926B3F" w:rsidRPr="00924458" w:rsidRDefault="00926B3F" w:rsidP="00926B3F">
      <w:pPr>
        <w:spacing w:after="0"/>
        <w:ind w:left="1440" w:right="1440"/>
        <w:jc w:val="both"/>
        <w:rPr>
          <w:b/>
        </w:rPr>
      </w:pPr>
      <w:r w:rsidRPr="00924458">
        <w:rPr>
          <w:b/>
        </w:rPr>
        <w:t>You tell me that if I take the deposits from the bank and annul its charter, I shall ruin ten thousand families. That may be true, gentlemen, but that is your sin! Should I let you go on, you will ruin fifty thousand families, and that would be my sin!</w:t>
      </w:r>
    </w:p>
    <w:p w:rsidR="00926B3F" w:rsidRPr="00924458" w:rsidRDefault="00926B3F" w:rsidP="00926B3F">
      <w:pPr>
        <w:spacing w:after="0"/>
        <w:ind w:left="1440" w:right="1440"/>
        <w:jc w:val="both"/>
        <w:rPr>
          <w:b/>
        </w:rPr>
      </w:pPr>
      <w:r w:rsidRPr="00924458">
        <w:rPr>
          <w:b/>
        </w:rPr>
        <w:t>You are a den of vipers and thieves.</w:t>
      </w:r>
    </w:p>
    <w:p w:rsidR="00926B3F" w:rsidRPr="00924458" w:rsidRDefault="00926B3F" w:rsidP="00926B3F">
      <w:pPr>
        <w:spacing w:after="0"/>
        <w:ind w:left="1440" w:right="1440"/>
        <w:jc w:val="both"/>
        <w:rPr>
          <w:b/>
        </w:rPr>
      </w:pPr>
      <w:r w:rsidRPr="00924458">
        <w:rPr>
          <w:b/>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lastRenderedPageBreak/>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SEC, FINRA,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r>
        <w:t>;</w:t>
      </w:r>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(CDOs)</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t xml:space="preserve">WORLDWIDE are being </w:t>
      </w:r>
      <w:r w:rsidR="001D7B30">
        <w:t>burned through FRAUDULENT FORECLOSURE DOCUMENTS produced by the CRIMINAL RICO ENTERPRISE LAW FIRMS</w:t>
      </w:r>
      <w:r w:rsidR="00FB3C2C">
        <w:t xml:space="preserve">.  </w:t>
      </w:r>
      <w:r w:rsidR="00E822D7">
        <w:t xml:space="preserve">Every American who owns a home has been burned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w:t>
      </w:r>
      <w:r w:rsidR="00FB3C2C">
        <w:lastRenderedPageBreak/>
        <w:t>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7"/>
      </w:r>
      <w:r w:rsidR="00FB3C2C">
        <w:t xml:space="preserve">, to  </w:t>
      </w:r>
    </w:p>
    <w:p w:rsidR="000C031B" w:rsidRDefault="00A12059" w:rsidP="00725780">
      <w:pPr>
        <w:pStyle w:val="ListParagraph"/>
        <w:numPr>
          <w:ilvl w:val="0"/>
          <w:numId w:val="28"/>
        </w:numPr>
      </w:pPr>
      <w:r>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were then portrayed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8"/>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r>
        <w:t>ANTITRUST VIOLATIONS</w:t>
      </w:r>
      <w:r w:rsidR="000C031B">
        <w:t xml:space="preserve"> that have wiped out the Middle Class and Small Businesses.</w:t>
      </w:r>
    </w:p>
    <w:p w:rsidR="00E1678F" w:rsidRDefault="009B70C7" w:rsidP="00667BE5">
      <w:pPr>
        <w:ind w:firstLine="720"/>
      </w:pPr>
      <w:r>
        <w:lastRenderedPageBreak/>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19"/>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(ie Walmart, etc.) and company collapses (ie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0"/>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lastRenderedPageBreak/>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MisUsed</w:t>
      </w:r>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1"/>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2"/>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r>
        <w:t>W</w:t>
      </w:r>
      <w:r w:rsidR="00C8203C">
        <w:t>orth</w:t>
      </w:r>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lastRenderedPageBreak/>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r w:rsidR="00DC4B78">
        <w:t>;</w:t>
      </w:r>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3"/>
      </w:r>
      <w:r w:rsidR="0078153F">
        <w:t xml:space="preserve"> and</w:t>
      </w:r>
    </w:p>
    <w:p w:rsidR="0064448E" w:rsidRDefault="009A5A58" w:rsidP="002325DF">
      <w:pPr>
        <w:pStyle w:val="ListParagraph"/>
        <w:numPr>
          <w:ilvl w:val="0"/>
          <w:numId w:val="44"/>
        </w:numPr>
      </w:pPr>
      <w:r w:rsidRPr="00DD0838">
        <w:lastRenderedPageBreak/>
        <w:t>rigg</w:t>
      </w:r>
      <w:r w:rsidR="006F4474" w:rsidRPr="00DD0838">
        <w:t xml:space="preserve">ing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 xml:space="preserve">the TORTURING OF </w:t>
      </w:r>
      <w:r w:rsidR="00A45E47">
        <w:lastRenderedPageBreak/>
        <w:t>HUMAN BEINGS</w:t>
      </w:r>
      <w:r w:rsidR="00F84388">
        <w:t xml:space="preserve"> and WAGING ILLEGAL UNDECLARED WARS OF AGGRESSION</w:t>
      </w:r>
      <w:r w:rsidR="00E677A1">
        <w:t>.</w:t>
      </w:r>
      <w:r w:rsidR="00F84388">
        <w:rPr>
          <w:rStyle w:val="FootnoteReference"/>
        </w:rPr>
        <w:footnoteReference w:id="24"/>
      </w:r>
      <w:r w:rsidR="00E677A1">
        <w:t xml:space="preserve">  </w:t>
      </w:r>
      <w:r w:rsidR="00042E37">
        <w:t xml:space="preserve">Tens of Thousands being Tortured Worldwide </w:t>
      </w:r>
      <w:r w:rsidR="00F84388">
        <w:t xml:space="preserve">whom </w:t>
      </w:r>
      <w:r w:rsidR="00042E37">
        <w:t>are not TERRORISTS</w:t>
      </w:r>
      <w:r w:rsidR="00F84388">
        <w:t xml:space="preserve">, </w:t>
      </w:r>
      <w:r w:rsidR="00042E37">
        <w:t xml:space="preserve">or we would have </w:t>
      </w:r>
      <w:r w:rsidR="00042E37">
        <w:lastRenderedPageBreak/>
        <w:t>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dissenters sent to Camp Gitmoschwitz or Abu GraHell or some other Black site</w:t>
      </w:r>
      <w:r w:rsidR="00F84388">
        <w:t>.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PFC Bradley</w:t>
      </w:r>
      <w:r w:rsidR="00042E37">
        <w:t xml:space="preserve"> Manning</w:t>
      </w:r>
      <w:r w:rsidR="00C74FAB">
        <w:t>,</w:t>
      </w:r>
      <w:r w:rsidR="00042E37">
        <w:t xml:space="preserve"> </w:t>
      </w:r>
      <w:r w:rsidR="00635383">
        <w:t xml:space="preserve">Julian </w:t>
      </w:r>
      <w:r w:rsidR="00042E37">
        <w:t xml:space="preserve">Assange,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84388" w:rsidRDefault="00924458" w:rsidP="00924458">
      <w:pPr>
        <w:ind w:left="1440" w:right="1440"/>
        <w:jc w:val="both"/>
      </w:pPr>
      <w:r w:rsidRPr="00924458">
        <w:rPr>
          <w:b/>
        </w:rPr>
        <w:t xml:space="preserve">Single acts of tyranny may be ascribed to the accidental opinion of a day; but a series of oppressions, begun at a distinguished period and pursued unalterably through every </w:t>
      </w:r>
      <w:r w:rsidRPr="00924458">
        <w:rPr>
          <w:b/>
        </w:rPr>
        <w:lastRenderedPageBreak/>
        <w:t xml:space="preserve">change of ministers, too plainly prove a deliberate, systematic plan of reducing [a people] to slavery. </w:t>
      </w:r>
      <w:r>
        <w:rPr>
          <w:b/>
        </w:rPr>
        <w:t>--- T</w:t>
      </w:r>
      <w:r w:rsidRPr="00924458">
        <w:rPr>
          <w:b/>
        </w:rPr>
        <w: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issuing “Get Out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5"/>
      </w:r>
      <w:r w:rsidR="00645DD2" w:rsidRPr="00695307">
        <w:rPr>
          <w:vertAlign w:val="superscript"/>
        </w:rPr>
        <w:t>and</w:t>
      </w:r>
      <w:r w:rsidR="00645DD2">
        <w:rPr>
          <w:rStyle w:val="FootnoteReference"/>
        </w:rPr>
        <w:footnoteReference w:id="26"/>
      </w:r>
      <w:r w:rsidR="004249A9" w:rsidRPr="00695307">
        <w:rPr>
          <w:vertAlign w:val="superscript"/>
        </w:rPr>
        <w:t>and</w:t>
      </w:r>
      <w:r w:rsidR="004249A9">
        <w:rPr>
          <w:rStyle w:val="FootnoteReference"/>
        </w:rPr>
        <w:footnoteReference w:id="27"/>
      </w:r>
      <w:r w:rsidR="00C90665">
        <w:t>,</w:t>
      </w:r>
      <w:r w:rsidR="001033AC">
        <w:t xml:space="preserve"> just like the Nazi Attorneys at Law tried at the </w:t>
      </w:r>
      <w:r w:rsidR="00695307">
        <w:t>“</w:t>
      </w:r>
      <w:r w:rsidR="001033AC">
        <w:t>Nuremberg Judges Trial</w:t>
      </w:r>
      <w:r w:rsidR="00695307">
        <w:rPr>
          <w:rStyle w:val="FootnoteReference"/>
        </w:rPr>
        <w:footnoteReference w:id="28"/>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29"/>
      </w:r>
    </w:p>
    <w:p w:rsidR="005D5971" w:rsidRDefault="00CC09E4" w:rsidP="005D5971">
      <w:pPr>
        <w:ind w:firstLine="720"/>
      </w:pPr>
      <w:r>
        <w:lastRenderedPageBreak/>
        <w:t xml:space="preserve">  </w:t>
      </w:r>
    </w:p>
    <w:p w:rsidR="005D5971" w:rsidRDefault="00337036" w:rsidP="005D5971">
      <w:pPr>
        <w:jc w:val="center"/>
      </w:pPr>
      <w:r>
        <w:rPr>
          <w:rFonts w:ascii="Arial" w:hAnsi="Arial" w:cs="Arial"/>
          <w:noProof/>
          <w:sz w:val="20"/>
          <w:szCs w:val="20"/>
        </w:rPr>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0"/>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w:t>
      </w:r>
      <w:r w:rsidR="00F84388">
        <w:lastRenderedPageBreak/>
        <w:t xml:space="preserve">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La F</w:t>
      </w:r>
      <w:r w:rsidR="00803940">
        <w:t>ami</w:t>
      </w:r>
      <w:r w:rsidR="00EC6695">
        <w:t>g</w:t>
      </w:r>
      <w:r w:rsidR="00803940">
        <w:t>l</w:t>
      </w:r>
      <w:r w:rsidR="00EC6695">
        <w:t>ia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w:t>
      </w:r>
      <w:r w:rsidRPr="00DD0838">
        <w:lastRenderedPageBreak/>
        <w:t xml:space="preserve">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allowing violations of Constitutional and Human Rights, covering up ILLEGAL TORTURE CRIMES and ECONOMIC CRIMES, softening the blow for Ponzi Schemers and Wall Street Banksters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w:t>
      </w:r>
      <w:r w:rsidR="00FE7BCD">
        <w:lastRenderedPageBreak/>
        <w:t>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FELONY(IES)</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Default="005358C5" w:rsidP="005358C5">
      <w:pPr>
        <w:ind w:left="1440" w:right="1440"/>
        <w:jc w:val="both"/>
        <w:rPr>
          <w:b/>
        </w:rPr>
      </w:pPr>
      <w:r w:rsidRPr="005358C5">
        <w:rPr>
          <w:b/>
        </w:rPr>
        <w:t>I am concerned for the security of our great Nation; not so much because of any threat from without, but because of the insidious forces working from within.</w:t>
      </w:r>
      <w:r>
        <w:rPr>
          <w:b/>
        </w:rPr>
        <w:t xml:space="preserve"> --- </w:t>
      </w:r>
      <w:r w:rsidR="00BB569A" w:rsidRPr="00BB569A">
        <w:rPr>
          <w:b/>
        </w:rPr>
        <w:t xml:space="preserve">General of the </w:t>
      </w:r>
      <w:r w:rsidR="00BB569A">
        <w:rPr>
          <w:b/>
        </w:rPr>
        <w:t xml:space="preserve">United States </w:t>
      </w:r>
      <w:r w:rsidR="00BB569A" w:rsidRPr="00BB569A">
        <w:rPr>
          <w:b/>
        </w:rPr>
        <w:t>Army Douglas MacArthur</w:t>
      </w:r>
    </w:p>
    <w:p w:rsidR="005358C5" w:rsidRDefault="005358C5" w:rsidP="005358C5">
      <w:pPr>
        <w:ind w:left="1440" w:right="1440"/>
        <w:jc w:val="center"/>
        <w:rPr>
          <w:b/>
        </w:rPr>
      </w:pPr>
      <w:r>
        <w:rPr>
          <w:b/>
        </w:rPr>
        <w:t>---</w:t>
      </w:r>
    </w:p>
    <w:p w:rsidR="005358C5" w:rsidRPr="005358C5" w:rsidRDefault="005358C5" w:rsidP="005358C5">
      <w:pPr>
        <w:ind w:left="1440" w:right="1440"/>
        <w:jc w:val="both"/>
        <w:rPr>
          <w:b/>
        </w:rPr>
      </w:pPr>
      <w:r>
        <w:rPr>
          <w:b/>
        </w:rPr>
        <w:t>“</w:t>
      </w:r>
      <w:r w:rsidRPr="005358C5">
        <w:rPr>
          <w:b/>
        </w:rPr>
        <w:t>Hylan's most famous words against "the interests" was the following speech, made in 1922, while he was the sitting M</w:t>
      </w:r>
      <w:r>
        <w:rPr>
          <w:b/>
        </w:rPr>
        <w:t>ayor of New York City (1917–25)</w:t>
      </w:r>
    </w:p>
    <w:p w:rsidR="005358C5" w:rsidRPr="005358C5" w:rsidRDefault="005358C5" w:rsidP="005358C5">
      <w:pPr>
        <w:ind w:left="1440" w:right="1440"/>
        <w:jc w:val="both"/>
        <w:rPr>
          <w:b/>
        </w:rPr>
      </w:pPr>
      <w:r w:rsidRPr="005358C5">
        <w:rPr>
          <w:b/>
        </w:rPr>
        <w:t xml:space="preserve"> 'The real menace of our Republic is the invisible government, which like a giant octopus sprawls its slimy legs over our cities, states and nation. To depart from mere generalizations, let me say that at the head of this octopus are the Rockefeller-Standard Oil interests and a small group of powerful banking houses generally referred to as the international bankers. The little coterie of powerful international bankers virtually run the United States government for their own selfish purposes. ‘They practically control both parties, write political platforms, make catspaws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w:t>
      </w:r>
      <w:r w:rsidRPr="005358C5">
        <w:rPr>
          <w:b/>
        </w:rPr>
        <w:lastRenderedPageBreak/>
        <w:t xml:space="preserve">country. They use the columns of these papers to club into submission or drive out of office public officials who refuse to do the bidding of the powerful corrupt cliques which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5358C5">
        <w:rPr>
          <w:b/>
        </w:rPr>
        <w:t>This "invisible government", Hylan and others - William Jennings Bryan, Charles Lindbergh Sr. (R-MN) - argued, exercised its control of the US Government through the F</w:t>
      </w:r>
      <w:r>
        <w:rPr>
          <w:b/>
        </w:rPr>
        <w:t>ederal Reserve.”</w:t>
      </w:r>
    </w:p>
    <w:p w:rsidR="001B3DD8" w:rsidRDefault="001B3DD8" w:rsidP="001B3DD8">
      <w:pPr>
        <w:tabs>
          <w:tab w:val="left" w:pos="1560"/>
        </w:tabs>
        <w:ind w:firstLine="720"/>
      </w:pPr>
      <w:r w:rsidRPr="001B3DD8">
        <w:t xml:space="preserve">As </w:t>
      </w:r>
      <w:r>
        <w:t>eloquently stated in her Dismissal Order</w:t>
      </w:r>
      <w:r>
        <w:rPr>
          <w:rStyle w:val="FootnoteReference"/>
        </w:rPr>
        <w:footnoteReference w:id="31"/>
      </w:r>
      <w:r>
        <w:t xml:space="preserve"> of this RICO &amp; Antitrust Lawsuit, Shira Scheindlin states,</w:t>
      </w:r>
    </w:p>
    <w:p w:rsidR="001B3DD8" w:rsidRDefault="001B3DD8" w:rsidP="001B3DD8">
      <w:pPr>
        <w:tabs>
          <w:tab w:val="left" w:pos="1560"/>
        </w:tabs>
        <w:ind w:left="1440" w:right="1440"/>
      </w:pPr>
      <w:r>
        <w:t>07 Civ. 11196 (SAS)</w:t>
      </w:r>
    </w:p>
    <w:p w:rsidR="001B3DD8" w:rsidRDefault="001B3DD8" w:rsidP="001B3DD8">
      <w:pPr>
        <w:tabs>
          <w:tab w:val="left" w:pos="1560"/>
        </w:tabs>
        <w:ind w:left="1440" w:right="1440"/>
      </w:pPr>
      <w:r>
        <w:t>I. INTRODUCTION</w:t>
      </w:r>
    </w:p>
    <w:p w:rsidR="00317FE3" w:rsidRDefault="001B3DD8" w:rsidP="006840F9">
      <w:pPr>
        <w:tabs>
          <w:tab w:val="left" w:pos="1560"/>
        </w:tabs>
        <w:ind w:left="1440" w:right="1440"/>
        <w:jc w:val="both"/>
      </w:pPr>
      <w: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Default="00317FE3" w:rsidP="006840F9">
      <w:pPr>
        <w:tabs>
          <w:tab w:val="left" w:pos="1560"/>
        </w:tabs>
        <w:ind w:left="2160" w:right="1440"/>
        <w:jc w:val="both"/>
      </w:pPr>
      <w:r>
        <w:t>“</w:t>
      </w:r>
      <w:r w:rsidR="001B3DD8">
        <w:t xml:space="preserve">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w:t>
      </w:r>
      <w:r w:rsidR="001B3DD8">
        <w:lastRenderedPageBreak/>
        <w:t>fabric of the Democracy protected under the Constitution of the United States</w:t>
      </w:r>
      <w:r w:rsidR="005F2314">
        <w:t>.</w:t>
      </w:r>
      <w:r w:rsidR="000F54B4" w:rsidRPr="000F54B4">
        <w:rPr>
          <w:rStyle w:val="FootnoteReference"/>
        </w:rPr>
        <w:t xml:space="preserve"> </w:t>
      </w:r>
      <w:r w:rsidR="000F54B4">
        <w:rPr>
          <w:rStyle w:val="FootnoteReference"/>
        </w:rPr>
        <w:footnoteReference w:id="32"/>
      </w:r>
      <w:r w:rsidR="000F54B4">
        <w:t>”</w:t>
      </w:r>
    </w:p>
    <w:p w:rsidR="00E30981" w:rsidRDefault="00E30981" w:rsidP="006840F9">
      <w:pPr>
        <w:tabs>
          <w:tab w:val="left" w:pos="1560"/>
        </w:tabs>
        <w:ind w:left="1440" w:right="1440"/>
        <w:jc w:val="both"/>
      </w:pPr>
      <w:r>
        <w:t>Defendants characterize the events quite differently:</w:t>
      </w:r>
    </w:p>
    <w:p w:rsidR="00E30981" w:rsidRDefault="000F54B4" w:rsidP="006840F9">
      <w:pPr>
        <w:tabs>
          <w:tab w:val="left" w:pos="1560"/>
        </w:tabs>
        <w:ind w:left="2160" w:right="1440"/>
        <w:jc w:val="both"/>
      </w:pPr>
      <w:r>
        <w:t>“</w:t>
      </w:r>
      <w:r w:rsidR="00E30981">
        <w:t xml:space="preserve">For many years, pro se Plaintiffs Eliot </w:t>
      </w:r>
      <w:r w:rsidR="00BE760C">
        <w:t>I</w:t>
      </w:r>
      <w:r w:rsidR="00E30981">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t>heir "holy grail" technologies.</w:t>
      </w:r>
      <w:r>
        <w:rPr>
          <w:rStyle w:val="FootnoteReference"/>
        </w:rPr>
        <w:footnoteReference w:id="33"/>
      </w:r>
      <w:r>
        <w:t>”</w:t>
      </w:r>
    </w:p>
    <w:p w:rsidR="00220ECF" w:rsidRPr="000F54B4" w:rsidRDefault="00E30981" w:rsidP="006840F9">
      <w:pPr>
        <w:tabs>
          <w:tab w:val="left" w:pos="1560"/>
        </w:tabs>
        <w:ind w:left="1440" w:right="1440"/>
        <w:jc w:val="both"/>
        <w:rPr>
          <w:b/>
          <w:u w:val="single"/>
        </w:rPr>
      </w:pPr>
      <w:r w:rsidRPr="000F54B4">
        <w:rPr>
          <w:b/>
          <w:u w:val="single"/>
        </w:rPr>
        <w:t>While I cannot determine which of these descriptions is more</w:t>
      </w:r>
      <w:r w:rsidR="000F54B4" w:rsidRPr="000F54B4">
        <w:rPr>
          <w:b/>
          <w:u w:val="single"/>
        </w:rPr>
        <w:t xml:space="preserve"> </w:t>
      </w:r>
      <w:r w:rsidRPr="000F54B4">
        <w:rPr>
          <w:b/>
          <w:u w:val="single"/>
        </w:rPr>
        <w:t>accurate</w:t>
      </w:r>
      <w:r w:rsidR="000F54B4" w:rsidRPr="000F54B4">
        <w:rPr>
          <w:b/>
          <w:u w:val="single"/>
        </w:rPr>
        <w:t>…</w:t>
      </w:r>
    </w:p>
    <w:p w:rsidR="000F54B4" w:rsidRDefault="000F54B4" w:rsidP="00E30981">
      <w:pPr>
        <w:ind w:firstLine="720"/>
      </w:pPr>
      <w:r>
        <w:t>If Federal Judge Shira Scheindlin cannot determine which account is more accurate, certainly this leaves the question of if the Presidency of 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getting caught and the need to block CRIMINAL LEGAL ACTIONS against them.  Plaintiff</w:t>
      </w:r>
      <w:r w:rsidR="004E1F86">
        <w:t xml:space="preserve"> initially</w:t>
      </w:r>
      <w:r>
        <w:t xml:space="preserve"> thought that the Coup was planned directly</w:t>
      </w:r>
      <w:r w:rsidR="004E1F86">
        <w:t xml:space="preserve"> as a result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Toto.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w:t>
      </w:r>
      <w:r w:rsidR="004E1F86">
        <w:lastRenderedPageBreak/>
        <w:t>Election Fraud enacted by the Supreme Court</w:t>
      </w:r>
      <w:r w:rsidR="001406ED">
        <w:t xml:space="preserve"> Jesters</w:t>
      </w:r>
      <w:r w:rsidR="004E1F86">
        <w:t xml:space="preserve">, in the 5-4 Vote by the Supreme Court that USURPED the Vote of the PEOPLE.  </w:t>
      </w:r>
    </w:p>
    <w:p w:rsidR="00C540BD" w:rsidRDefault="00C540BD" w:rsidP="00C540BD">
      <w:pPr>
        <w:tabs>
          <w:tab w:val="left" w:pos="1560"/>
        </w:tabs>
        <w:ind w:left="1440" w:right="1440"/>
        <w:jc w:val="both"/>
      </w:pPr>
      <w:r>
        <w:t>The Supreme Court majority’s argument, that a Florida recount would cause Bush “irreparable harm”—that is, loss of the White House—struck many observers as a blatant payoff for the life appointments bestowed by prior Republican presidents.  Justice Antonin Scalia</w:t>
      </w:r>
      <w:r w:rsidR="00BC0B91">
        <w:rPr>
          <w:rStyle w:val="FootnoteReference"/>
        </w:rPr>
        <w:footnoteReference w:id="34"/>
      </w:r>
      <w:r>
        <w:t xml:space="preserve"> proved that suspicion correct when he wrote, in approving Bush’s plea for a ban on recounts, that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strictly “limited to the present circumstances, for the problem of equal protection in election processes generally presents many complexities.” As author Vincent Bugliosi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rule of law.” Unmentioned in that opinion were the blatant conflicts of interest that should have caused two pro-Bush justices to abstain from hearing the case: A son of Justice Antonin Scalia was employed by the law firm that filed suit on Bush’s behalf</w:t>
      </w:r>
      <w:r w:rsidR="007904B2">
        <w:rPr>
          <w:rStyle w:val="FootnoteReference"/>
        </w:rPr>
        <w:footnoteReference w:id="35"/>
      </w:r>
      <w:r>
        <w:t xml:space="preserve">, while the wife of </w:t>
      </w:r>
      <w:r>
        <w:lastRenderedPageBreak/>
        <w:t>Justice Clarence Thomas worked for the Heritage Foundation, busily vetting future Bush appointees at the time her husband helped appoint Bush to the Oval Office.</w:t>
      </w:r>
      <w:r>
        <w:rPr>
          <w:rStyle w:val="FootnoteReference"/>
        </w:rPr>
        <w:footnoteReference w:id="36"/>
      </w:r>
    </w:p>
    <w:p w:rsidR="00D85129" w:rsidRDefault="00D85129" w:rsidP="00E44F85">
      <w:pPr>
        <w:ind w:firstLine="720"/>
      </w:pPr>
      <w:r>
        <w:t xml:space="preserve">Supreme Court </w:t>
      </w:r>
      <w:r w:rsidR="00407A6E">
        <w:t>Justice Breyer states,</w:t>
      </w:r>
    </w:p>
    <w:p w:rsidR="00407A6E" w:rsidRDefault="00407A6E" w:rsidP="00407A6E">
      <w:pPr>
        <w:tabs>
          <w:tab w:val="left" w:pos="1560"/>
        </w:tabs>
        <w:ind w:left="1440" w:right="1440"/>
        <w:jc w:val="both"/>
      </w:pPr>
      <w:r w:rsidRPr="001630F4">
        <w:rPr>
          <w:b/>
        </w:rPr>
        <w:t>The good news, according Breyer, was that despite the court’s irregular action, there were no riots in the streets of America,</w:t>
      </w:r>
      <w:r>
        <w:t xml:space="preserve"> such as those that are part of the Arab spring we have been hearing so much about. He added: At least 20 percent of you, when I’m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Default="00407A6E" w:rsidP="00407A6E">
      <w:pPr>
        <w:tabs>
          <w:tab w:val="left" w:pos="1560"/>
        </w:tabs>
        <w:ind w:left="1440" w:right="1440"/>
        <w:jc w:val="both"/>
      </w:pPr>
      <w:r>
        <w:t>It’s a valid point. But it goes only so far. The decision led to plenty of violence elsewhere. Before Bush v. Gore is allowed to compost into history, let’s reflect on some of its consequences.</w:t>
      </w:r>
      <w:r w:rsidRPr="00407A6E">
        <w:rPr>
          <w:rStyle w:val="FootnoteReference"/>
        </w:rPr>
        <w:t xml:space="preserve"> </w:t>
      </w:r>
      <w:r>
        <w:rPr>
          <w:rStyle w:val="FootnoteReference"/>
        </w:rPr>
        <w:footnoteReference w:id="37"/>
      </w:r>
    </w:p>
    <w:p w:rsidR="00E44F85" w:rsidRDefault="00E44F85" w:rsidP="00E44F85">
      <w:pPr>
        <w:ind w:firstLine="720"/>
      </w:pPr>
      <w:r>
        <w:t xml:space="preserve">Breyer further states in his dissent in Bush v. Gore, </w:t>
      </w:r>
    </w:p>
    <w:p w:rsidR="00E44F85" w:rsidRDefault="00E44F85" w:rsidP="00E44F85">
      <w:pPr>
        <w:tabs>
          <w:tab w:val="left" w:pos="1560"/>
        </w:tabs>
        <w:ind w:left="1440" w:right="1440"/>
        <w:jc w:val="both"/>
      </w:pPr>
      <w:r>
        <w:t xml:space="preserve">At the same time, as I have said, the Court is not acting to vindicate a fundamental constitutional principle, such as the need to protect a basic human liberty. No other strong reason to act is present. Congressional statutes tend to obviate the need. And, above all, in this highly politicized matter, the appearance of a split decision runs the risk of undermining the public’s confidence in the Court itself. That confidence is a public treasure. It has been built slowly over many years, some of which were marked by a Civil War and the tragedy of segregation. It is a vitally necessary </w:t>
      </w:r>
      <w:r>
        <w:lastRenderedPageBreak/>
        <w:t xml:space="preserve">ingredient of any successful effort to protect basic liberty and, indeed, the rule of law itself. We run no risk of returning to the days when a President (responding to this Court’s efforts to protect the Cherokee Indians) might have said, “John Marshall has made his decision; now let him enforce it!” Loth, Chief Justice John Marshall and The Growth of the American Republic 365 (1948). </w:t>
      </w:r>
      <w:r w:rsidRPr="00E44F85">
        <w:rPr>
          <w:b/>
        </w:rPr>
        <w:t>But we do risk a self-inflicted wound – a wound that may harm not just the Court, but the Nation.</w:t>
      </w:r>
    </w:p>
    <w:p w:rsidR="00E44F85" w:rsidRDefault="00E44F85" w:rsidP="00E44F85">
      <w:pPr>
        <w:tabs>
          <w:tab w:val="left" w:pos="1560"/>
        </w:tabs>
        <w:ind w:left="1440" w:right="1440"/>
        <w:jc w:val="both"/>
      </w:pPr>
      <w:r>
        <w:t xml:space="preserve">I fear that in order to bring this agonizingly long election process to a definitive conclusion, </w:t>
      </w:r>
      <w:r w:rsidRPr="00E44F85">
        <w:rPr>
          <w:b/>
        </w:rPr>
        <w:t xml:space="preserve">we have not adequately attended to that necessary “check upon our own exercise of power,” “our own sense of self-restraint.” </w:t>
      </w:r>
      <w:r>
        <w:t>United States v. Butler, 297 U.S. 1, 79 (1936) (Stone, J., dissenting). Justice Brandeis once said of the Court, “The most important thing we do is not doing.” Bickel, supra, at 71. What it does today, the Court should have left undone. I would repair the damage done as best we now can, by permitting the Florida recount to continue under uniform standards.</w:t>
      </w:r>
      <w:r>
        <w:rPr>
          <w:rStyle w:val="FootnoteReference"/>
        </w:rPr>
        <w:footnoteReference w:id="38"/>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w:t>
      </w:r>
      <w:r>
        <w:lastRenderedPageBreak/>
        <w:t xml:space="preserve">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39"/>
      </w:r>
      <w:r w:rsidR="00F23334">
        <w:t xml:space="preserve">, has unearthed a more massive Global Power Grab by these same Coupsters who have since the 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xml:space="preserve">.  Keep in mind that the following items are Not Conspiracy Theories but are Legal </w:t>
      </w:r>
      <w:r w:rsidR="00362EB5">
        <w:lastRenderedPageBreak/>
        <w:t>Conspiracies steeped in FACTUAL EVIDENCE and TRIABLE as TREASON with a DEATH PENALTY SENTENCE FOR MANY OF THE CRIMES</w:t>
      </w:r>
      <w:r w:rsidR="001630F4">
        <w:t xml:space="preserve"> if found guilty</w:t>
      </w:r>
      <w:r w:rsidR="00362EB5">
        <w:t xml:space="preserve">.  </w:t>
      </w: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0"/>
      </w:r>
      <w:r w:rsidR="00362EB5">
        <w:t xml:space="preserve"> and </w:t>
      </w:r>
      <w:r w:rsidR="00BB02A0" w:rsidRPr="00BB02A0">
        <w:t>The House Committee on Un-American Activities (HCUA) or House Un-American Activities Committee (HUAC)</w:t>
      </w:r>
      <w:r w:rsidR="00BB02A0">
        <w:rPr>
          <w:rStyle w:val="FootnoteReference"/>
        </w:rPr>
        <w:footnoteReference w:id="41"/>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Nations is the outstanding but far from the only example....Here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r>
        <w:t>G</w:t>
      </w:r>
      <w:r w:rsidR="00DD49B7">
        <w:t>reatly increased socialistic controls over every operation of our economy and every activity of our daily lives.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r>
        <w:t>Far more centralization of power in Washington and the practical elimination of our State lines.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lastRenderedPageBreak/>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The consequent willingness of the American people to allow the steps of appeasement by our government which amount to a piece meal surrender of the rest of the free world and of the United States itself.</w:t>
      </w:r>
      <w:r w:rsidR="007F0B77">
        <w:rPr>
          <w:rStyle w:val="FootnoteReference"/>
        </w:rPr>
        <w:footnoteReference w:id="42"/>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Default="00600CF8" w:rsidP="00600CF8">
      <w:pPr>
        <w:spacing w:after="0" w:line="240" w:lineRule="auto"/>
        <w:ind w:left="1440" w:right="1440"/>
        <w:jc w:val="both"/>
      </w:pPr>
      <w:r>
        <w:t>Stan Jones: I wish to thank the sponsors for inviting me; I don't often get invited. This was an important debate. I had planned another closing message, but I feel compelled to say what I'm about to say.</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Now, I risk sounding like a conspiracy theorist, but it's no longer a theory. What I'm about to say is fact.</w:t>
      </w:r>
    </w:p>
    <w:p w:rsidR="00600CF8" w:rsidRDefault="00600CF8" w:rsidP="00600CF8">
      <w:pPr>
        <w:spacing w:after="0" w:line="240" w:lineRule="auto"/>
        <w:ind w:left="1440" w:right="1440" w:firstLine="360"/>
        <w:jc w:val="both"/>
      </w:pPr>
    </w:p>
    <w:p w:rsidR="00600CF8" w:rsidRDefault="00600CF8" w:rsidP="00600CF8">
      <w:pPr>
        <w:spacing w:after="0" w:line="240" w:lineRule="auto"/>
        <w:ind w:left="1440" w:right="1440"/>
        <w:jc w:val="both"/>
      </w:pPr>
      <w:r>
        <w:t>The secret organizations of the world power elite are no longer secret. They have planned and are now leading us into a one world communist government…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rsidRPr="00600CF8">
        <w:t>The combining of national governments started with the European Union. That union started with trade agreements, then a common currency- the euro</w:t>
      </w:r>
      <w:r>
        <w:t>….</w:t>
      </w:r>
    </w:p>
    <w:p w:rsidR="00600CF8" w:rsidRDefault="00600CF8" w:rsidP="00600CF8">
      <w:pPr>
        <w:spacing w:after="0" w:line="240" w:lineRule="auto"/>
        <w:ind w:left="1440" w:right="1440"/>
        <w:jc w:val="both"/>
      </w:pPr>
      <w:r w:rsidRPr="00600CF8">
        <w:t>Now it's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r>
        <w:t>…</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Information leaked out about the meetings and now it is all out in the open. No treaty has been signed, so Congress has not become involved. However, money from our treasury is now being spent for this effort. We will have a new currency-- the Amero-- and a new constitution modeled on the Soviet Union's constitution.</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lastRenderedPageBreak/>
        <w:t>Our rights will not be inalienable, but will be granted by government who can also take them away. One sign that this is our future is the plans for the superhighways from southern Mexico through America and into Canada. These plans are not secret any longer.</w:t>
      </w:r>
    </w:p>
    <w:p w:rsidR="00600CF8" w:rsidRDefault="00600CF8" w:rsidP="00600CF8">
      <w:pPr>
        <w:spacing w:after="0" w:line="240" w:lineRule="auto"/>
        <w:ind w:left="1440" w:right="1440"/>
        <w:jc w:val="both"/>
      </w:pPr>
    </w:p>
    <w:p w:rsidR="00600CF8" w:rsidRDefault="00600CF8" w:rsidP="00600CF8">
      <w:pPr>
        <w:spacing w:after="0" w:line="240" w:lineRule="auto"/>
        <w:ind w:left="1440" w:right="1440"/>
        <w:jc w:val="both"/>
      </w:pPr>
      <w:r>
        <w:t>Huge amounts of property will be taken in the name of "free trade", "peace" and "security"…</w:t>
      </w:r>
    </w:p>
    <w:p w:rsidR="00600CF8" w:rsidRDefault="00600CF8" w:rsidP="00600CF8">
      <w:pPr>
        <w:spacing w:after="0" w:line="240" w:lineRule="auto"/>
        <w:ind w:left="1440" w:right="1440"/>
        <w:jc w:val="both"/>
      </w:pPr>
    </w:p>
    <w:p w:rsidR="00600CF8" w:rsidRDefault="00600CF8" w:rsidP="00902BA1">
      <w:pPr>
        <w:spacing w:after="0" w:line="240" w:lineRule="auto"/>
        <w:ind w:left="1440" w:right="1440"/>
        <w:jc w:val="both"/>
      </w:pPr>
      <w:r>
        <w:t xml:space="preserve">You will not be able to move about freely. This is terrorism of the worst kind-- brought on you by our own government. The strongest, freest nation in the history of mankind will be averaged into world communism. </w:t>
      </w:r>
      <w:r w:rsidR="00902BA1">
        <w:t>Is that what you want? Are we, the people, still in control of this nation? We must begin to act like we are!</w:t>
      </w:r>
      <w:r>
        <w:rPr>
          <w:rStyle w:val="FootnoteReference"/>
        </w:rPr>
        <w:footnoteReference w:id="43"/>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4"/>
      </w:r>
      <w:r w:rsidRPr="009B3313">
        <w:rPr>
          <w:vertAlign w:val="superscript"/>
        </w:rPr>
        <w:t>and</w:t>
      </w:r>
      <w:r>
        <w:rPr>
          <w:rStyle w:val="FootnoteReference"/>
        </w:rPr>
        <w:footnoteReference w:id="45"/>
      </w:r>
      <w:r w:rsidR="009B3313" w:rsidRPr="009B3313">
        <w:rPr>
          <w:vertAlign w:val="superscript"/>
        </w:rPr>
        <w:t>a</w:t>
      </w:r>
      <w:r w:rsidR="0048529D" w:rsidRPr="009B3313">
        <w:rPr>
          <w:vertAlign w:val="superscript"/>
        </w:rPr>
        <w:t>nd</w:t>
      </w:r>
      <w:r w:rsidR="0048529D">
        <w:rPr>
          <w:rStyle w:val="FootnoteReference"/>
        </w:rPr>
        <w:footnoteReference w:id="46"/>
      </w:r>
    </w:p>
    <w:p w:rsidR="00C00B34" w:rsidRDefault="00C00B34" w:rsidP="006840F9">
      <w:pPr>
        <w:ind w:left="1440" w:right="1440"/>
        <w:jc w:val="both"/>
      </w:pPr>
      <w:r w:rsidRPr="00C00B34">
        <w:lastRenderedPageBreak/>
        <w:t>"Some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later two of Union Banking's subsidiaries -- the Holland American Trading Corporation and the Seamless Steel Equipment Corporation -- also were seized. Then the government went after the Harriman Fifteen Holding Company, which Bush shared with his father- in-law, Bert Walker, the Hamburg-Amerika Line, and the Silesian- American Corporation. The U.S. government found that huge sections of Prescott Bush's empire had been operated on behalf of Nazi Germany and had greatly assi</w:t>
      </w:r>
      <w:r w:rsidR="00344084">
        <w:t>sted the German war effort." (1)</w:t>
      </w:r>
    </w:p>
    <w:p w:rsidR="00920D32" w:rsidRDefault="00344084" w:rsidP="004C0F6B">
      <w:pPr>
        <w:ind w:firstLine="720"/>
      </w:pPr>
      <w:r>
        <w:t xml:space="preserve">Well, there goes my education and texts, where were the texts on the Bush Family Fascist Nazi UnAmerican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were SEIZED</w:t>
      </w:r>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Josef Rudolf Mengele, also known as the Angel of Death</w:t>
      </w:r>
      <w:r w:rsidR="009B3313">
        <w:t>,</w:t>
      </w:r>
      <w:r>
        <w:t xml:space="preserve"> </w:t>
      </w:r>
      <w:r w:rsidR="0061012C">
        <w:t>Mengele</w:t>
      </w:r>
      <w:r w:rsidR="009B3313">
        <w:t>, pre-Hitler,</w:t>
      </w:r>
      <w:r w:rsidR="0061012C">
        <w:t xml:space="preserve"> funded by </w:t>
      </w:r>
      <w:r w:rsidR="009B3313">
        <w:t xml:space="preserve">the </w:t>
      </w:r>
      <w:r w:rsidR="0061012C">
        <w:t xml:space="preserve">Rockefellers and Carnegies and others, prior to Hitler’s Coup D’Etat on the Good People and Nation of Germany.  </w:t>
      </w:r>
    </w:p>
    <w:p w:rsidR="00920D32" w:rsidRDefault="00920D32" w:rsidP="00920D32">
      <w:pPr>
        <w:ind w:left="1440" w:right="1440"/>
        <w:jc w:val="both"/>
      </w:pPr>
      <w:r>
        <w:t xml:space="preserve">Mr. Black is the author of IBM and the Holocaust and the just released War Against the Weak: Eugenics and America's </w:t>
      </w:r>
      <w:r>
        <w:lastRenderedPageBreak/>
        <w:t>Campaign to Create a Master Race, from which the following article is drawn.</w:t>
      </w:r>
    </w:p>
    <w:p w:rsidR="00920D32" w:rsidRDefault="00920D32" w:rsidP="00920D32">
      <w:pPr>
        <w:ind w:left="1440" w:right="1440"/>
        <w:jc w:val="both"/>
      </w:pPr>
      <w:r>
        <w:t>Hitler and his henchmen victimized an entire continent and exterminated millions in his quest for a co-called "Master Race."</w:t>
      </w:r>
    </w:p>
    <w:p w:rsidR="00920D32" w:rsidRDefault="00920D32" w:rsidP="00920D32">
      <w:pPr>
        <w:ind w:left="1440" w:right="1440"/>
        <w:jc w:val="both"/>
      </w:pPr>
      <w:r>
        <w:t>But the concept of a white, blond-haired, blue-eyed master Nordic race didn't originate with Hitler. The idea was created in the United States, and cultivated in California, decades before Hitler came to power. California eugenicists played an important, although little known, role in the American eugenics movement's campaign for ethnic cleansing.</w:t>
      </w:r>
      <w:r w:rsidRPr="00920D32">
        <w:rPr>
          <w:rStyle w:val="FootnoteReference"/>
        </w:rPr>
        <w:t xml:space="preserve"> </w:t>
      </w:r>
      <w:r>
        <w:rPr>
          <w:rStyle w:val="FootnoteReference"/>
        </w:rPr>
        <w:footnoteReference w:id="47"/>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behind today’s ECONOMIC CRIMES and WAR CRIMES</w:t>
      </w:r>
      <w:r w:rsidR="00216CA2">
        <w:t>,</w:t>
      </w:r>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r w:rsidR="00216CA2">
        <w:t>are</w:t>
      </w:r>
      <w:r w:rsidR="00C0438C">
        <w:t xml:space="preserve"> CAUGHT</w:t>
      </w:r>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
    <w:p w:rsidR="00F23334" w:rsidRDefault="00A33AAD" w:rsidP="00C00B34">
      <w:pPr>
        <w:pStyle w:val="ListParagraph"/>
        <w:numPr>
          <w:ilvl w:val="0"/>
          <w:numId w:val="37"/>
        </w:numPr>
      </w:pPr>
      <w:r>
        <w:rPr>
          <w:highlight w:val="yellow"/>
        </w:rPr>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48"/>
      </w:r>
    </w:p>
    <w:p w:rsidR="00BB02A0" w:rsidRDefault="00BB02A0" w:rsidP="00C667FD">
      <w:pPr>
        <w:pStyle w:val="ListParagraph"/>
        <w:numPr>
          <w:ilvl w:val="2"/>
          <w:numId w:val="37"/>
        </w:numPr>
      </w:pPr>
      <w:r>
        <w:lastRenderedPageBreak/>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The S&amp;L Crimes – Bush Associations</w:t>
      </w:r>
      <w:r>
        <w:rPr>
          <w:rStyle w:val="FootnoteReference"/>
        </w:rPr>
        <w:footnoteReference w:id="49"/>
      </w:r>
    </w:p>
    <w:p w:rsidR="00B516BD" w:rsidRDefault="00C73C65" w:rsidP="00972486">
      <w:pPr>
        <w:pStyle w:val="ListParagraph"/>
        <w:numPr>
          <w:ilvl w:val="0"/>
          <w:numId w:val="37"/>
        </w:numPr>
      </w:pPr>
      <w:r>
        <w:t xml:space="preserve">The Business Plot II – </w:t>
      </w:r>
      <w:r w:rsidR="006C094E">
        <w:t>The New World DisOrder</w:t>
      </w:r>
      <w:r w:rsidR="006C094E">
        <w:rPr>
          <w:rStyle w:val="FootnoteReference"/>
        </w:rPr>
        <w:footnoteReference w:id="50"/>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Default="00B516BD" w:rsidP="009E429B">
      <w:pPr>
        <w:pStyle w:val="ListParagraph"/>
        <w:ind w:left="1320" w:right="1440"/>
        <w:jc w:val="both"/>
      </w:pPr>
      <w:r w:rsidRPr="00B516BD">
        <w:t>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if George W. Bush had been seeking it. This is an extremely serious charge, because deciding a case on the basis of the identity of the litigants is a fundamental violation of the judicial oath, to “administer justice without respect to persons</w:t>
      </w:r>
      <w:r w:rsidR="000B0561">
        <w:t>”</w:t>
      </w:r>
      <w:r w:rsidRPr="00B516BD">
        <w:t>…In this book, I marshal the evidence in support of this charge</w:t>
      </w:r>
      <w:r>
        <w:t>…</w:t>
      </w:r>
    </w:p>
    <w:p w:rsidR="00916947" w:rsidRDefault="00916947" w:rsidP="0099588D">
      <w:pPr>
        <w:pStyle w:val="ListParagraph"/>
        <w:ind w:left="1320" w:right="1440"/>
      </w:pPr>
    </w:p>
    <w:p w:rsidR="0099588D" w:rsidRDefault="0099588D" w:rsidP="0099588D">
      <w:pPr>
        <w:pStyle w:val="ListParagraph"/>
        <w:ind w:left="1320" w:right="1440"/>
      </w:pPr>
      <w:r>
        <w:t>and</w:t>
      </w:r>
    </w:p>
    <w:p w:rsidR="00916947" w:rsidRDefault="00916947" w:rsidP="009E429B">
      <w:pPr>
        <w:pStyle w:val="ListParagraph"/>
        <w:ind w:left="1320" w:right="1440"/>
        <w:jc w:val="both"/>
      </w:pPr>
    </w:p>
    <w:p w:rsidR="00B516BD" w:rsidRDefault="0099588D" w:rsidP="009E429B">
      <w:pPr>
        <w:pStyle w:val="ListParagraph"/>
        <w:ind w:left="1320" w:right="1440"/>
        <w:jc w:val="both"/>
      </w:pPr>
      <w:r w:rsidRPr="0099588D">
        <w:t xml:space="preserve">Vincent Bugliosi, the generally moderate former prosecutor known for securing the conviction of the Charles Manson gang, used even </w:t>
      </w:r>
      <w:r w:rsidRPr="0099588D">
        <w:lastRenderedPageBreak/>
        <w:t xml:space="preserve">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9E429B">
        <w:rPr>
          <w:b/>
        </w:rPr>
        <w:t>'fraudulent.'</w:t>
      </w:r>
      <w:r w:rsidR="009E429B">
        <w:t xml:space="preserve"> [Thus a fraudulent President and successors and all appointees.]</w:t>
      </w:r>
      <w:r w:rsidRPr="0099588D">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Turow said the decision was 'the most overtly politicized action by a court that I have seen in 22 years of practicing law' and labeled it 'an act of judicial lawlessness.' Professor Bruce Ackerman of Yale Law School accuse the majority of 'vulgar partisanship.'" [Dershwoitz pg 175]</w:t>
      </w:r>
      <w:r w:rsidR="00B516BD">
        <w:t>”</w:t>
      </w:r>
      <w:r w:rsidR="00B516BD">
        <w:rPr>
          <w:rStyle w:val="FootnoteReference"/>
        </w:rPr>
        <w:footnoteReference w:id="51"/>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Default="00972486" w:rsidP="00DD49B7">
      <w:pPr>
        <w:ind w:left="1440" w:right="1440"/>
        <w:jc w:val="both"/>
      </w:pPr>
      <w:r>
        <w:t xml:space="preserve">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w:t>
      </w:r>
      <w:r w:rsidRPr="00DD49B7">
        <w:t>as to whether his actions and Fox News's complicity constituted not only a violation of the democratic rights of the electorate, but a criminal conspiracy.</w:t>
      </w:r>
      <w:r>
        <w:rPr>
          <w:rStyle w:val="FootnoteReference"/>
        </w:rPr>
        <w:footnoteReference w:id="52"/>
      </w:r>
      <w:r w:rsidRPr="00DD49B7">
        <w:rPr>
          <w:vertAlign w:val="superscript"/>
        </w:rPr>
        <w:t>and</w:t>
      </w:r>
      <w:r>
        <w:rPr>
          <w:rStyle w:val="FootnoteReference"/>
        </w:rPr>
        <w:footnoteReference w:id="53"/>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merely another Coupster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Default="00C85F21" w:rsidP="00C85F21">
      <w:pPr>
        <w:ind w:left="1440" w:right="1440"/>
        <w:jc w:val="both"/>
      </w:pPr>
      <w:r>
        <w:t>At least that was the stunning announcement made yesterday by Lynne Cheney, who said that the very white vice president from Wyoming is in fact the eighth cousin of Obama, the Senate's only African American</w:t>
      </w:r>
      <w:r w:rsidR="00915FBD">
        <w:t xml:space="preserve"> [more correctly 50% African American &amp; 50% Caucasian] </w:t>
      </w:r>
      <w:r>
        <w:t>member. She said she discovered the link, traced back to a Huguenot who figured prominently in Maryland history, while researching her latest book.</w:t>
      </w:r>
    </w:p>
    <w:p w:rsidR="00552B94" w:rsidRDefault="00C85F21" w:rsidP="00C85F21">
      <w:pPr>
        <w:ind w:left="1440" w:right="1440"/>
        <w:jc w:val="both"/>
      </w:pPr>
      <w:r w:rsidRPr="00C85F21">
        <w:lastRenderedPageBreak/>
        <w:t>But his campaign made light of the tie, without confirming it. "Obviously, Dick Cheney is the black sheep of the family," Obama spokesman Bill Burton said.</w:t>
      </w:r>
      <w:r>
        <w:t xml:space="preserve"> </w:t>
      </w:r>
      <w:r w:rsidR="00CF23E4">
        <w:rPr>
          <w:rStyle w:val="FootnoteReference"/>
        </w:rPr>
        <w:footnoteReference w:id="54"/>
      </w:r>
      <w:r w:rsidR="00CF23E4" w:rsidRPr="00CF23E4">
        <w:rPr>
          <w:vertAlign w:val="superscript"/>
        </w:rPr>
        <w:t>and</w:t>
      </w:r>
      <w:r>
        <w:rPr>
          <w:rStyle w:val="FootnoteReference"/>
        </w:rPr>
        <w:footnoteReference w:id="55"/>
      </w:r>
      <w:r w:rsidR="00B516BD">
        <w:t xml:space="preserve"> </w:t>
      </w:r>
    </w:p>
    <w:p w:rsidR="00E46420" w:rsidRDefault="00CF23E4" w:rsidP="00CA2521">
      <w:pPr>
        <w:ind w:firstLine="720"/>
      </w:pPr>
      <w:r>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normally they are removed after death</w:t>
      </w:r>
      <w:r>
        <w:t xml:space="preserve">.  O’Connor’s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0360BC" w:rsidRDefault="00CA2521" w:rsidP="00E46420">
      <w:pPr>
        <w:ind w:left="1440" w:right="1440"/>
        <w:jc w:val="both"/>
        <w:rPr>
          <w:b/>
          <w:sz w:val="28"/>
          <w:szCs w:val="28"/>
        </w:rPr>
      </w:pPr>
      <w:r w:rsidRPr="000360BC">
        <w:rPr>
          <w:b/>
          <w:sz w:val="28"/>
          <w:szCs w:val="28"/>
        </w:rPr>
        <w:t xml:space="preserve">Such judicial bullying, O'Connor pointed out, is how dictators thrive in former Communist and Third World countries. She reportedly added, "It takes a lot of degeneration before a country falls into dictatorship, but </w:t>
      </w:r>
      <w:r w:rsidRPr="00C93838">
        <w:rPr>
          <w:b/>
          <w:sz w:val="28"/>
          <w:szCs w:val="28"/>
          <w:u w:val="single"/>
        </w:rPr>
        <w:t>we</w:t>
      </w:r>
      <w:r w:rsidRPr="000360BC">
        <w:rPr>
          <w:b/>
          <w:sz w:val="28"/>
          <w:szCs w:val="28"/>
        </w:rPr>
        <w:t xml:space="preserve"> should avoid these ends by avoiding these beginnings.</w:t>
      </w:r>
      <w:r w:rsidR="00413D86" w:rsidRPr="000360BC">
        <w:rPr>
          <w:rStyle w:val="FootnoteReference"/>
          <w:b/>
          <w:sz w:val="28"/>
          <w:szCs w:val="28"/>
        </w:rPr>
        <w:footnoteReference w:id="56"/>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are </w:t>
      </w:r>
      <w:r w:rsidR="008B58CD">
        <w:t xml:space="preserve">found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 xml:space="preserve">criminal </w:t>
      </w:r>
      <w:r w:rsidR="006419E4" w:rsidRPr="000A24A9">
        <w:rPr>
          <w:b/>
          <w:caps/>
        </w:rPr>
        <w:lastRenderedPageBreak/>
        <w:t>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including jus cogens,</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Continued Criminal Felony Allegations Against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Joy Fallek (Administrative Attorney), Catherine J. Minuse (Supervisory Staff Attorrney), Atasha Joseph (Deputy Clerk), Deborah Holmes (Deputy Clerk), Judy Pisnanont (Motions Staf</w:t>
      </w:r>
      <w:r w:rsidR="00A22114">
        <w:t xml:space="preserve">f Attorney), and Franklin Perez, </w:t>
      </w:r>
      <w:r w:rsidR="00B83328">
        <w:t>(</w:t>
      </w:r>
      <w:r w:rsidR="00A22114">
        <w:t>Title Not Known</w:t>
      </w:r>
      <w:r w:rsidR="00B83328">
        <w:t>)</w:t>
      </w:r>
      <w:r w:rsidR="00A22114">
        <w:t>.</w:t>
      </w:r>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will be shown</w:t>
      </w:r>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w:t>
      </w:r>
      <w:r w:rsidR="009F21A1">
        <w:lastRenderedPageBreak/>
        <w:t>RICO &amp; ANTITRUST</w:t>
      </w:r>
      <w:r w:rsidR="00A22114">
        <w:t xml:space="preserve"> LAWSUIT</w:t>
      </w:r>
      <w:r w:rsidR="00B83328">
        <w:rPr>
          <w:rStyle w:val="FootnoteReference"/>
        </w:rPr>
        <w:footnoteReference w:id="57"/>
      </w:r>
      <w:r w:rsidR="00510E04">
        <w:t xml:space="preserve">.  These </w:t>
      </w:r>
      <w:r w:rsidR="009F21A1">
        <w:t xml:space="preserve">ADMITTED AND ACKNOWLEDGED </w:t>
      </w:r>
      <w:r w:rsidR="00510E04">
        <w:t xml:space="preserve">conflicts </w:t>
      </w:r>
      <w:r w:rsidR="00A22114">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w:t>
      </w:r>
      <w:r w:rsidR="00A22114">
        <w:lastRenderedPageBreak/>
        <w:t xml:space="preserve">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CA710C">
        <w:t>Investigations obviously have been derailed through the Conflicts of Interest by the Attorney General and obviously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58"/>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was issued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ished MISPRISION OF FELONY laws.  O</w:t>
      </w:r>
      <w:r>
        <w:t xml:space="preserve">nce </w:t>
      </w:r>
      <w:r w:rsidR="009826AB">
        <w:t>Members of this Court</w:t>
      </w:r>
      <w:r>
        <w:t xml:space="preserve"> </w:t>
      </w:r>
      <w:r w:rsidR="00122EB2">
        <w:t xml:space="preserve">became </w:t>
      </w:r>
      <w:r>
        <w:t>aware of CREDIBLE CLAIMS OF FELONY CRIMES</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3516CD">
        <w:lastRenderedPageBreak/>
        <w:t xml:space="preserve">then </w:t>
      </w:r>
      <w:r w:rsidR="009826AB">
        <w:t>had legal obligation</w:t>
      </w:r>
      <w:r w:rsidR="003516CD">
        <w:t>s</w:t>
      </w:r>
      <w:r w:rsidR="009826AB">
        <w:t xml:space="preserve"> to report the matters for</w:t>
      </w:r>
      <w:r w:rsidR="008A12A9">
        <w:t xml:space="preserve"> immediate</w:t>
      </w:r>
      <w:r w:rsidR="009826AB">
        <w:t xml:space="preserve"> investigation</w:t>
      </w:r>
      <w:r w:rsidR="008A12A9">
        <w:t>s to all proper authorities.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w:t>
      </w:r>
      <w:r w:rsidR="00122EB2">
        <w:lastRenderedPageBreak/>
        <w:t>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especially where Plaintiff is blocked from discovery in regards to the Criminal Allegations levied by Anderson and others</w:t>
      </w:r>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Court</w:t>
      </w:r>
      <w:r w:rsidR="00E07E08">
        <w:t>’</w:t>
      </w:r>
      <w:r w:rsidR="00487529">
        <w:t>s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487529" w:rsidRDefault="006A2D5A" w:rsidP="00487529">
      <w:pPr>
        <w:ind w:firstLine="720"/>
      </w:pPr>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59"/>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w:t>
      </w:r>
      <w:r w:rsidR="00487529">
        <w:t>,</w:t>
      </w:r>
      <w:r w:rsidR="00487529" w:rsidRPr="00DD0838">
        <w:t xml:space="preserv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themselves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r w:rsidR="006F020B">
        <w:t>This Obstruction acts as a</w:t>
      </w:r>
      <w:r w:rsidR="00487529">
        <w:t xml:space="preserve"> phenomenon similar to a Concentration Camp Victim appealing to the Gestapo for Justice against </w:t>
      </w:r>
      <w:r w:rsidR="006F020B">
        <w:t>the Camp Guards</w:t>
      </w:r>
      <w:r w:rsidR="00487529">
        <w:t xml:space="preserve"> responsible for killing and torturing Camp Victims, </w:t>
      </w:r>
      <w:r w:rsidR="006F020B">
        <w:t xml:space="preserve">or for Justice against Hitler, </w:t>
      </w:r>
      <w:r w:rsidR="00487529">
        <w:t>the odds of success and fair and impartial due process, nil.</w:t>
      </w:r>
      <w:r w:rsidR="006F020B">
        <w:t xml:space="preserve">  Therefore, this Court acts like a Nazi Court</w:t>
      </w:r>
      <w:r w:rsidR="00B57606">
        <w:t>, not a UNITED STATES COURT</w:t>
      </w:r>
      <w:r w:rsidR="006F020B">
        <w:t>, accomplice in the crimes</w:t>
      </w:r>
      <w:r w:rsidR="00B57606">
        <w:t xml:space="preserve"> and until such time that Members of this Court follow all Court Procedures and Rules and Law and confirm that they have ABSOLUTELY NO CONFLICT WITH THESE MATTERS PRIOR TO ADJUDICATING, </w:t>
      </w:r>
      <w:r w:rsidR="00B57606">
        <w:lastRenderedPageBreak/>
        <w:t>then this Court has NO VALIDITY.  In fact, this conflict free court may now only be possible in a court represented by NON ATTORNEYS AT LAW, a CITIZENS COURT to hear the crimes of TREASON, OBSTRUCTION, etc., which are levied herein against PUBLIC OFFICIALS AND JUSTICES</w:t>
      </w:r>
      <w:r w:rsidR="006F020B">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rsidR="006F020B">
        <w:t>.</w:t>
      </w:r>
    </w:p>
    <w:p w:rsidR="00487529" w:rsidRDefault="00487529" w:rsidP="00487529">
      <w:pPr>
        <w:ind w:firstLine="720"/>
      </w:pPr>
      <w:r>
        <w:t>Plaintiff</w:t>
      </w:r>
      <w:r w:rsidRPr="00DD0838">
        <w:t xml:space="preserve"> would like </w:t>
      </w:r>
      <w:r w:rsidR="00656433">
        <w:t xml:space="preserve">additionally to </w:t>
      </w:r>
      <w:r w:rsidRPr="00DD0838">
        <w:t xml:space="preserve">WELCOME all </w:t>
      </w:r>
      <w:r w:rsidR="00656433">
        <w:t xml:space="preserve">of </w:t>
      </w:r>
      <w:r w:rsidRPr="00DD0838">
        <w:t xml:space="preserve">the </w:t>
      </w:r>
      <w:r>
        <w:t xml:space="preserve">new </w:t>
      </w:r>
      <w:r w:rsidRPr="00DD0838">
        <w:t xml:space="preserve">Second Circuit Officials who have FINGERPRINTED themselves </w:t>
      </w:r>
      <w:r w:rsidR="00656433">
        <w:t xml:space="preserve">by acting in </w:t>
      </w:r>
      <w:r w:rsidR="002B132C">
        <w:t xml:space="preserve">any </w:t>
      </w:r>
      <w:r w:rsidR="00656433">
        <w:t xml:space="preserve">way whatsoever in </w:t>
      </w:r>
      <w:r w:rsidRPr="00DD0838">
        <w:t>the Iviewit Federal RICO &amp; ANTITRUST Lawsuit</w:t>
      </w:r>
      <w:r w:rsidR="00656433">
        <w:t>, prior to signing an affirmed Conflict of Interest Disclosure Form provided</w:t>
      </w:r>
      <w:r>
        <w:t>.  K</w:t>
      </w:r>
      <w:r w:rsidRPr="00DD0838">
        <w:t>indly take this Motion as further OFFICIAL NOTICE</w:t>
      </w:r>
      <w:r w:rsidR="00656433">
        <w:t xml:space="preserve"> of your culpability in this RICO Lawsuit</w:t>
      </w:r>
      <w:r w:rsidRPr="00DD0838">
        <w:t>, see</w:t>
      </w:r>
      <w:r w:rsidR="00656433">
        <w:t xml:space="preserve"> the</w:t>
      </w:r>
      <w:r w:rsidRPr="00DD0838">
        <w:t xml:space="preserve"> Motion to Compel for earlier NOTICE, that you have been CRIMINALLY COMPLAINED OF, both personally and professionally, to FEDERAL, STATE &amp; INTERNATIONAL CRIMINAL AUTHORITIES and other authoritative disciplinary agencies with oversight of your actions</w:t>
      </w:r>
      <w:r w:rsidR="00656433">
        <w:t>.  The crimes reported against the Members of the Court are</w:t>
      </w:r>
      <w:r>
        <w:t xml:space="preserve"> FELONY CRIMINAL VIOLATIONS OF LAW</w:t>
      </w:r>
      <w:r w:rsidR="00656433">
        <w:t xml:space="preserve"> and have </w:t>
      </w:r>
      <w:r>
        <w:t>been reported to</w:t>
      </w:r>
      <w:r w:rsidR="00656433">
        <w:t xml:space="preserve"> numerous</w:t>
      </w:r>
      <w:r>
        <w:t xml:space="preserve"> criminal authorities and oversights</w:t>
      </w:r>
      <w:r w:rsidR="00656433">
        <w:t xml:space="preserve"> of this Court.  </w:t>
      </w:r>
      <w:r>
        <w:t>Plaintiff awaits the formal responses</w:t>
      </w:r>
      <w:r w:rsidR="00656433">
        <w:t xml:space="preserve"> to the Complaints</w:t>
      </w:r>
      <w:r>
        <w:t xml:space="preserve"> and</w:t>
      </w:r>
      <w:r w:rsidR="00656433">
        <w:t xml:space="preserve"> in the interim</w:t>
      </w:r>
      <w:r>
        <w:t xml:space="preserve"> ignores the ILLEGAL ORDERS OF THIS COURT UNTIL SUCH TIME THAT ALL CRIMINAL AUTHORITIES HAVE FINALIZED THEIR ONGOING INVESTIGATIONS</w:t>
      </w:r>
      <w:r w:rsidR="00656433">
        <w:t xml:space="preserve"> OF MEMBERS OF THE COURT</w:t>
      </w:r>
      <w:r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coming</w:t>
      </w:r>
      <w:r w:rsidR="00185C56" w:rsidRPr="00B57606">
        <w:t xml:space="preserve"> </w:t>
      </w:r>
      <w:r w:rsidR="00185C56" w:rsidRPr="00B57606">
        <w:rPr>
          <w:b/>
          <w:u w:val="single"/>
        </w:rPr>
        <w:t>CULPABLE</w:t>
      </w:r>
      <w:r w:rsidR="00185C56" w:rsidRPr="00B57606">
        <w:t xml:space="preserve"> of FELONY CRIMES, including but not limited to, MISPRISION OF FELONY(IES), AIDING &amp; ABETTING, OBSTRUCTION OF JUSTICE, RICO and more.  Plaintiff quotes the following from Anderson’s Motion,  </w:t>
      </w:r>
    </w:p>
    <w:p w:rsidR="00185C56" w:rsidRPr="00B57606" w:rsidRDefault="0085049D" w:rsidP="00185C56">
      <w:pPr>
        <w:spacing w:line="240" w:lineRule="auto"/>
        <w:ind w:left="1440" w:right="1440"/>
        <w:jc w:val="center"/>
      </w:pPr>
      <w:hyperlink r:id="rId63" w:history="1">
        <w:r w:rsidR="00185C56" w:rsidRPr="00B57606">
          <w:rPr>
            <w:rStyle w:val="Hyperlink"/>
          </w:rPr>
          <w:t>http://www.frankbrady.org/TammanyHall/Documents_files/Anderson%20111609%20Filing.pdf</w:t>
        </w:r>
      </w:hyperlink>
      <w:r w:rsidR="00185C56" w:rsidRPr="00B57606">
        <w:br/>
      </w:r>
    </w:p>
    <w:p w:rsidR="00185C56" w:rsidRPr="00B57606" w:rsidRDefault="00185C56" w:rsidP="00185C56">
      <w:pPr>
        <w:spacing w:line="240" w:lineRule="auto"/>
        <w:ind w:left="1440" w:right="1440"/>
        <w:jc w:val="center"/>
      </w:pPr>
      <w:r w:rsidRPr="00B57606">
        <w:t>November 16, 2011 Anderson Motion – US District Court</w:t>
      </w:r>
    </w:p>
    <w:p w:rsidR="00185C56" w:rsidRPr="00B57606" w:rsidRDefault="00185C56" w:rsidP="00185C56">
      <w:pPr>
        <w:spacing w:after="0" w:line="240" w:lineRule="auto"/>
        <w:ind w:left="1440" w:right="1440"/>
        <w:jc w:val="center"/>
        <w:rPr>
          <w:caps/>
        </w:rPr>
      </w:pPr>
      <w:r w:rsidRPr="00B57606">
        <w:rPr>
          <w:caps/>
        </w:rPr>
        <w:t>V. Witness Tampering – Threat on Witness in a Federal Proceeding</w:t>
      </w:r>
    </w:p>
    <w:p w:rsidR="00185C56" w:rsidRPr="00B57606" w:rsidRDefault="00185C56" w:rsidP="00185C56">
      <w:pPr>
        <w:spacing w:after="0" w:line="240" w:lineRule="auto"/>
        <w:ind w:left="1440" w:right="1440"/>
        <w:jc w:val="center"/>
      </w:pPr>
    </w:p>
    <w:p w:rsidR="00185C56" w:rsidRPr="00B57606" w:rsidRDefault="00185C56" w:rsidP="00185C56">
      <w:pPr>
        <w:spacing w:after="0" w:line="240" w:lineRule="auto"/>
        <w:ind w:left="1440" w:right="1440"/>
        <w:jc w:val="both"/>
      </w:pPr>
      <w:r w:rsidRPr="00B57606">
        <w:t>“42. The Attorney General and the trial court were aware that in August of 2008, one of the plaintiff’s witnesses, DDC staff attorney Nicole Corrado, was threatened.</w:t>
      </w:r>
    </w:p>
    <w:p w:rsidR="00185C56" w:rsidRPr="00B57606" w:rsidRDefault="00185C56" w:rsidP="00185C56">
      <w:pPr>
        <w:spacing w:after="0" w:line="240" w:lineRule="auto"/>
        <w:ind w:left="1440" w:right="1440"/>
        <w:jc w:val="both"/>
      </w:pPr>
      <w:r w:rsidRPr="00B57606">
        <w:t>Two days prior to her deposition testimony, state employee, and [NEW YORK SUPREME COURT DEPARTMENTAL DISCIPLINARY COMMITTEE] DDC Deputy Chief Counsel, Andral N. Bratton, and who had been her immediate supervisor for approximately 5 years, confronted Corrado.</w:t>
      </w:r>
    </w:p>
    <w:p w:rsidR="00185C56" w:rsidRPr="00B57606" w:rsidRDefault="00185C56" w:rsidP="00185C56">
      <w:pPr>
        <w:spacing w:after="0" w:line="240" w:lineRule="auto"/>
        <w:ind w:left="1440" w:right="1440"/>
        <w:jc w:val="both"/>
      </w:pPr>
      <w:r w:rsidRPr="00B57606">
        <w:t xml:space="preserve">43. Following Corrado’s deposition testimony on August 21, 2008, Bratton’s behavior toward Corrado became more </w:t>
      </w:r>
      <w:r w:rsidRPr="00B57606">
        <w:rPr>
          <w:b/>
          <w:sz w:val="32"/>
          <w:szCs w:val="32"/>
        </w:rPr>
        <w:t xml:space="preserve">harassing, troubling, frightening and threatening as he began to follow her inside and outside of the state office </w:t>
      </w:r>
      <w:r w:rsidRPr="00B57606">
        <w:t>where they both worked. Corrado subsequently reported these serious issues to DDC chief counsel Allan Friedberg, Deputy chief Counsel Sherry Cohen, a defendant in the current proceeding, and DDC Chief Investigator Vincent Raniere - all of whom who took no required action.</w:t>
      </w:r>
    </w:p>
    <w:p w:rsidR="00185C56" w:rsidRPr="00B57606" w:rsidRDefault="00185C56" w:rsidP="00185C56">
      <w:pPr>
        <w:spacing w:after="0" w:line="240" w:lineRule="auto"/>
        <w:ind w:left="1440" w:right="1440"/>
        <w:jc w:val="both"/>
      </w:pPr>
      <w:r w:rsidRPr="00B57606">
        <w:t>Other Iviewit News</w:t>
      </w:r>
    </w:p>
    <w:p w:rsidR="00185C56" w:rsidRPr="00B57606" w:rsidRDefault="00185C56" w:rsidP="00185C56">
      <w:pPr>
        <w:spacing w:after="0" w:line="240" w:lineRule="auto"/>
        <w:ind w:left="1440" w:right="1440"/>
        <w:jc w:val="both"/>
      </w:pPr>
      <w:r w:rsidRPr="00B57606">
        <w:t>"Another One Bites the Dust! Defendant in Whistleblower Christine C. Anderson’s Federal Lawsuit, Sherry K. Cohen of the New York Supreme Court Appellate Division First Department Departmental Disciplinary Committee joins Thomas Cahill in early retirement.”</w:t>
      </w:r>
      <w:r w:rsidRPr="00B57606">
        <w:rPr>
          <w:vertAlign w:val="superscript"/>
        </w:rPr>
        <w:footnoteReference w:id="60"/>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lastRenderedPageBreak/>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1"/>
      </w:r>
      <w:r w:rsidRPr="005A283E">
        <w:t xml:space="preserve">   The Conflicts and Violations of Law further compel </w:t>
      </w:r>
      <w:r w:rsidR="00CA710C">
        <w:t>this Court</w:t>
      </w:r>
      <w:r w:rsidR="005A283E" w:rsidRPr="005A283E">
        <w:t>, presumed now to 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2"/>
      </w:r>
      <w:r w:rsidRPr="005A283E">
        <w:t xml:space="preserve">, including but not limited to, Misprision(s) of Felony(ies)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LAWSUITS HAVE CRIMINAL COMPLAINTS ALREADY FILED AGAINST THEM for AIDING &amp; ABETTING a CRIMINAL RICO ORGANIZATION, MULTIPLE COUNTS OF FEDERAL OBSTRUCTION OF JUSTICE, MULTIPLE COUNTS OF FEDERAL MISPRISION OF FELONY(IES) and much much</w:t>
      </w:r>
      <w:r w:rsidR="00C11E2A" w:rsidRPr="005A283E">
        <w:t xml:space="preserve"> much</w:t>
      </w:r>
      <w:r w:rsidRPr="005A283E">
        <w:t xml:space="preserve"> more.  </w:t>
      </w:r>
    </w:p>
    <w:p w:rsidR="00ED2B78" w:rsidRPr="005041AF" w:rsidRDefault="001C62AB" w:rsidP="00F6752D">
      <w:pPr>
        <w:ind w:firstLine="720"/>
      </w:pPr>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  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Default="00ED2B78" w:rsidP="00ED2B78">
      <w:pPr>
        <w:ind w:left="1440" w:right="1440"/>
        <w:jc w:val="both"/>
      </w:pPr>
      <w: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Liteky v. U.S., 114 S.Ct. 1147, 1162 (1994). </w:t>
      </w:r>
    </w:p>
    <w:p w:rsidR="00ED2B78" w:rsidRDefault="00ED2B78" w:rsidP="00ED2B78">
      <w:pPr>
        <w:ind w:left="1440" w:right="1440"/>
        <w:jc w:val="both"/>
      </w:pPr>
      <w:r>
        <w:t xml:space="preserve">Courts have repeatedly held that positive proof of the partiality of a judge is not a requirement, only the appearance of partiality. Liljeberg v. Health Services Acquisition Corp., 486 U.S. 847, 108 S.Ct. 2194 (1988) (what matters is not the reality of bias or prejudice but its appearance); United States v. Balistrieri, 779 F.2d 1191 (7th Cir. 1985) (Section 455(a) "is directed against the appearance of partiality, whether or not the judge is actually </w:t>
      </w:r>
      <w:r>
        <w:lastRenderedPageBreak/>
        <w:t xml:space="preserve">biased.") ("Section 455(a) of the Judicial Code, 28 U.S.C. §455(a), is not intended to protect litigants from actual bias in their judge but rather to promote public confidence in the impartiality of the judicial process."). </w:t>
      </w:r>
    </w:p>
    <w:p w:rsidR="00ED2B78" w:rsidRDefault="00ED2B78" w:rsidP="00ED2B78">
      <w:pPr>
        <w:ind w:left="1440" w:right="1440"/>
        <w:jc w:val="both"/>
      </w:pPr>
      <w:r>
        <w:t xml:space="preserve">That Court also stated that Section 455(a) "requires a judge to recuse himself in any proceeding in which her impartiality might reasonably be questioned." Taylor v. O'Grady, 888 F.2d 1189 (7th Cir. 1989). In Pfizer Inc. v. Lord, 456 F.2d 532 (8th Cir. 1972), the Court stated that "It is important that the litigant not only actually receive justice, but that he believes that he has received justice." </w:t>
      </w:r>
    </w:p>
    <w:p w:rsidR="00ED2B78" w:rsidRDefault="00ED2B78" w:rsidP="00C11E2A">
      <w:pPr>
        <w:ind w:left="1440" w:right="1440"/>
        <w:jc w:val="both"/>
      </w:pPr>
      <w:r>
        <w:t xml:space="preserve">The Supreme Court has ruled and has reaffirmed the principle that "justice must satisfy the appearance of justice", Levine v. United States, 362 U.S. 610, 80 S.Ct. 1038 (1960), citing Offutt v. United States, 348 U.S. 11, 14, 75 S.Ct. 11, 13 (1954). A judge receiving a bribe from an interested party over which he is presiding, does not give the appearance of justice. </w:t>
      </w:r>
    </w:p>
    <w:p w:rsidR="00ED2B78" w:rsidRDefault="00ED2B78" w:rsidP="00ED2B78">
      <w:pPr>
        <w:ind w:left="1440" w:right="1440"/>
        <w:jc w:val="both"/>
      </w:pPr>
      <w:r>
        <w:t xml:space="preserve">"Recusal under Section 455 is self-executing; a party need not file affidavits in support of recusal and the judge is obligated to recuse herself sua sponte under the stated circumstances." Taylor v. O'Grady, 888 F.2d 1189 (7th Cir. 1989). </w:t>
      </w:r>
    </w:p>
    <w:p w:rsidR="00ED2B78" w:rsidRDefault="00ED2B78" w:rsidP="00ED2B78">
      <w:pPr>
        <w:ind w:left="1440" w:right="1440"/>
        <w:jc w:val="both"/>
      </w:pPr>
      <w:r>
        <w:t xml:space="preserve">Further, the judge has a legal duty to disqualify himself even if there is no motion asking for his disqualification. The Seventh Circuit Court of Appeals further stated that "We think that this language [455(a)] imposes a duty on the judge to act sua sponte, even if no motion or affidavit is filed." Balistrieri, at 1202. </w:t>
      </w:r>
    </w:p>
    <w:p w:rsidR="00ED2B78" w:rsidRDefault="00ED2B78" w:rsidP="00ED2B78">
      <w:pPr>
        <w:ind w:left="1440" w:right="1440"/>
        <w:jc w:val="both"/>
      </w:pPr>
      <w:r>
        <w:t xml:space="preserve">Judges do not have discretion not to disqualify themselves. By law, they are bound to follow the law. </w:t>
      </w:r>
      <w:r w:rsidRPr="009050CD">
        <w:rPr>
          <w:b/>
        </w:rPr>
        <w:t xml:space="preserve">Should a judge not disqualify himself as required by law, then the judge has given another example of his "appearance of partiality" which, possibly, further disqualifies the judge. </w:t>
      </w:r>
      <w:r>
        <w:t xml:space="preserve">Should another judge not accept the disqualification of the judge, then the second judge has evidenced an "appearance of partiality" and has possibly disqualified himself/herself. None of the orders issued by any judge who has been disqualified by law would appear to be valid. It would appear that they are void as a matter of law, and are of no legal force or effect. </w:t>
      </w:r>
    </w:p>
    <w:p w:rsidR="00ED2B78" w:rsidRPr="009050CD" w:rsidRDefault="00ED2B78" w:rsidP="00ED2B78">
      <w:pPr>
        <w:ind w:left="1440" w:right="1440"/>
        <w:jc w:val="both"/>
        <w:rPr>
          <w:b/>
          <w:sz w:val="28"/>
          <w:szCs w:val="28"/>
        </w:rPr>
      </w:pPr>
      <w:r w:rsidRPr="009050CD">
        <w:rPr>
          <w:b/>
          <w:sz w:val="28"/>
          <w:szCs w:val="28"/>
        </w:rPr>
        <w:lastRenderedPageBreak/>
        <w:t xml:space="preserve">Should a judge not disqualify himself, then the judge is </w:t>
      </w:r>
      <w:r w:rsidR="00604050">
        <w:rPr>
          <w:b/>
          <w:sz w:val="28"/>
          <w:szCs w:val="28"/>
        </w:rPr>
        <w:t xml:space="preserve">in </w:t>
      </w:r>
      <w:r w:rsidRPr="009050CD">
        <w:rPr>
          <w:b/>
          <w:sz w:val="28"/>
          <w:szCs w:val="28"/>
        </w:rPr>
        <w:t xml:space="preserve">violation of the Due Process Clause of the U.S. Constitution. United States v. Sciuto, 521 F.2d 842, 845 (7th Cir. 1996) ("The right to a tribunal free from bias or prejudice is based, not on section 144, but on the Due Process Clause."). </w:t>
      </w:r>
    </w:p>
    <w:p w:rsidR="00ED2B78" w:rsidRDefault="00ED2B78" w:rsidP="00ED2B78">
      <w:pPr>
        <w:ind w:left="1440" w:right="1440"/>
        <w:jc w:val="both"/>
      </w:pPr>
      <w:r w:rsidRPr="0031290B">
        <w:rPr>
          <w:b/>
          <w:u w:val="single"/>
        </w:rPr>
        <w:t>Should a judge issue any order after he has been disqualified by law, and if the party has been denied of any of his / her property, then the judge may have been engaged in the Federal Crime of "interference with interstate commerce"</w:t>
      </w:r>
      <w:r w:rsidRPr="0031290B">
        <w:t xml:space="preserve">. </w:t>
      </w:r>
      <w:r>
        <w:t xml:space="preserve">The judge has acted in the judge's personal capacity and not in the judge's judicial capacity. It has been said that this judge, acting in this manner, has no more lawful authority than someone's next-door neighbor (provided that he is not a judge). However some judges may not follow the law. </w:t>
      </w:r>
    </w:p>
    <w:p w:rsidR="00ED2B78" w:rsidRDefault="00ED2B78" w:rsidP="00ED2B78">
      <w:pPr>
        <w:ind w:left="1440" w:right="1440"/>
        <w:jc w:val="both"/>
      </w:pPr>
      <w:r>
        <w:t xml:space="preserve">If you were a non-represented litigant, and should the court not follow the law as to non-represented litigants, then the judge has expressed an "appearance of partiality" and, under the law, it would seem that he/she has disqualified him/herself. </w:t>
      </w:r>
    </w:p>
    <w:p w:rsidR="00ED2B78" w:rsidRDefault="00ED2B78" w:rsidP="00ED2B78">
      <w:pPr>
        <w:ind w:left="1440" w:right="1440"/>
        <w:jc w:val="both"/>
      </w:pPr>
      <w:r>
        <w:t xml:space="preserve">However, since not all judges keep up to date in the law, and since not all judges follow the law, it is possible that a judge may not know the ruling of the U.S. Supreme Court and the other courts on this subject. Notice that it states "disqualification is required" and that a judge "must be disqualified" under certain circumstances. </w:t>
      </w:r>
    </w:p>
    <w:p w:rsidR="00ED2B78" w:rsidRDefault="00ED2B78" w:rsidP="00ED2B78">
      <w:pPr>
        <w:ind w:left="1440" w:right="1440"/>
        <w:jc w:val="both"/>
      </w:pPr>
      <w:r w:rsidRPr="009050CD">
        <w:rPr>
          <w:b/>
          <w:sz w:val="28"/>
          <w:szCs w:val="28"/>
        </w:rPr>
        <w:t xml:space="preserve">The Supreme Court has also held that if a judge wars against the Constitution, or if he acts without jurisdiction, he has engaged in </w:t>
      </w:r>
      <w:r w:rsidRPr="0031290B">
        <w:rPr>
          <w:b/>
          <w:sz w:val="28"/>
          <w:szCs w:val="28"/>
          <w:u w:val="single"/>
        </w:rPr>
        <w:t>treason</w:t>
      </w:r>
      <w:r w:rsidRPr="009050CD">
        <w:rPr>
          <w:b/>
          <w:sz w:val="28"/>
          <w:szCs w:val="28"/>
        </w:rPr>
        <w:t xml:space="preserve"> to the Constitution. </w:t>
      </w:r>
      <w:r>
        <w:t xml:space="preserve">If a judge acts after he has been automatically disqualified by law, then he is acting without jurisdiction, and that suggest that he is then engaging in criminal acts of treason, and may be engaged in extortion and the interference with interstate commerce. </w:t>
      </w:r>
    </w:p>
    <w:p w:rsidR="00ED2B78" w:rsidRPr="00602737" w:rsidRDefault="00ED2B78" w:rsidP="00ED2B78">
      <w:pPr>
        <w:ind w:left="1440" w:right="1440"/>
        <w:jc w:val="both"/>
      </w:pPr>
      <w:r w:rsidRPr="00A9377C">
        <w:rPr>
          <w:b/>
          <w:caps/>
          <w:sz w:val="32"/>
          <w:szCs w:val="32"/>
          <w:u w:val="single"/>
        </w:rPr>
        <w:t xml:space="preserve">Courts have repeatedly ruled that judges have no immunity for </w:t>
      </w:r>
      <w:r w:rsidRPr="00A9377C">
        <w:rPr>
          <w:b/>
          <w:caps/>
          <w:sz w:val="32"/>
          <w:szCs w:val="32"/>
          <w:u w:val="single"/>
        </w:rPr>
        <w:lastRenderedPageBreak/>
        <w:t>their criminal acts.</w:t>
      </w:r>
      <w:r w:rsidRPr="009050CD">
        <w:rPr>
          <w:b/>
          <w:sz w:val="48"/>
          <w:szCs w:val="48"/>
        </w:rPr>
        <w:t xml:space="preserve"> </w:t>
      </w:r>
      <w: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The lack of know</w:t>
      </w:r>
      <w:r w:rsidR="00C97D08">
        <w:t xml:space="preserve">ledge stemming from the Obstructions, of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 xml:space="preserve">.  ALL ATTORNEYS IN ANY CAPACITY pre-screened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 acting in Conflict to respond for themselves</w:t>
      </w:r>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r w:rsidR="003B6770">
        <w:t>Conflict checks can no longer be ignored, e</w:t>
      </w:r>
      <w:r w:rsidR="0040424C">
        <w:t>specially</w:t>
      </w:r>
      <w:r w:rsidR="003B6770">
        <w:t xml:space="preserve"> w</w:t>
      </w:r>
      <w:r>
        <w:t>ith the Anderson allegations exposed</w:t>
      </w:r>
      <w:r w:rsidR="0040424C">
        <w:t xml:space="preserve"> of ATTORNEYS AT LAW VIOLATING THE LAW</w:t>
      </w:r>
      <w:r w:rsidR="003B6770">
        <w:t xml:space="preserve"> IN CONFLICT OF INTEREST</w:t>
      </w:r>
      <w:r w:rsidR="00C97D08">
        <w:t xml:space="preserve"> and</w:t>
      </w:r>
      <w:r w:rsidR="003B6770">
        <w:t xml:space="preserve"> OTHER MORE SERIOUS FELONY CRIMES</w:t>
      </w:r>
      <w:r w:rsidR="00C97D08">
        <w:t xml:space="preserve">, </w:t>
      </w:r>
      <w:r w:rsidR="00A9377C">
        <w:t xml:space="preserve">and </w:t>
      </w:r>
      <w:r w:rsidR="001B3D5D">
        <w:t xml:space="preserve">now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r w:rsidR="001B3D5D">
        <w:t xml:space="preserve">.  The Attorney General now claiming their offices </w:t>
      </w:r>
      <w:r w:rsidR="003B6770">
        <w:t xml:space="preserve">need to </w:t>
      </w:r>
      <w:r w:rsidR="003B6770">
        <w:lastRenderedPageBreak/>
        <w:t>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1B3D5D">
        <w:t>, which have caused Obstruction and Denial of Due Process in the Lawsuit now I</w:t>
      </w:r>
      <w:r w:rsidR="003B6770">
        <w:t>NVALIDAT</w:t>
      </w:r>
      <w:r w:rsidR="001B3D5D">
        <w:t>E</w:t>
      </w:r>
      <w:r w:rsidR="003B6770">
        <w:t xml:space="preserve"> ALL</w:t>
      </w:r>
      <w:r w:rsidR="00B972BA">
        <w:t xml:space="preserve"> prior representation</w:t>
      </w:r>
      <w:r w:rsidR="0040424C">
        <w:t>s</w:t>
      </w:r>
      <w:r w:rsidR="00B972BA">
        <w:t xml:space="preserve"> made by the</w:t>
      </w:r>
      <w:r w:rsidR="0040424C">
        <w:t xml:space="preserve"> AG</w:t>
      </w:r>
      <w:r w:rsidR="00B972BA">
        <w:t xml:space="preserve"> offices</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5041AF" w:rsidRDefault="00487529" w:rsidP="00F6752D">
      <w:pPr>
        <w:ind w:firstLine="720"/>
      </w:pPr>
      <w:r>
        <w:t>At this time, the New York Attorney General’s Office should have already noticed this Court of Admitted and Acknowledged Conflicts of Interest</w:t>
      </w:r>
      <w:r w:rsidR="00DA746F">
        <w:t xml:space="preserve"> and their disqualification from this RICO Lawsuit and need for INDEPENDENT NON CONFLICTED COUNSEL TO REPRESENT THEIR OFFICES AND THEIR CLIENT/DEFENDANTS.  I</w:t>
      </w:r>
      <w:r>
        <w:t>f</w:t>
      </w:r>
      <w:r w:rsidR="00DA746F">
        <w:t xml:space="preserve"> they have</w:t>
      </w:r>
      <w:r>
        <w:t xml:space="preserve"> not</w:t>
      </w:r>
      <w:r w:rsidR="00DA746F">
        <w:t xml:space="preserve"> already done so</w:t>
      </w:r>
      <w:r>
        <w:t xml:space="preserve">, here again would be reason for further CRIMINAL COMPLAINTS against the Members of the New York Attorney General’s Office for further </w:t>
      </w:r>
      <w:r w:rsidR="00DA746F">
        <w:t xml:space="preserve">FELONY STATE &amp; FEDERAL charges of </w:t>
      </w:r>
      <w:r>
        <w:t>Obstruction</w:t>
      </w:r>
      <w:r w:rsidR="00DA746F">
        <w:t xml:space="preserve"> of Justice, Misprision of Felony and Violation of Public Office</w:t>
      </w:r>
      <w:r>
        <w:t xml:space="preserve">. </w:t>
      </w:r>
      <w:r w:rsidR="005041AF" w:rsidRPr="00CB2787">
        <w:t xml:space="preserve">On April 14, 2011, James Rogers, Esq. Special Counsel and Senior Advisor to New York Attorney General Eric T. Schneiderman, ADMITTED and ACKNOWLEDGED Conflicts of </w:t>
      </w:r>
      <w:r w:rsidR="005041AF" w:rsidRPr="00CB2787">
        <w:lastRenderedPageBreak/>
        <w:t>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3"/>
      </w:r>
      <w:r w:rsidR="005041AF">
        <w:t xml:space="preserve">.  Conflicts of Interest, which precluded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40424C">
        <w:t xml:space="preserve"> and thus DEMAND an IMMEDIATE REHEARING FREE OF SUCH CONFLICTS</w:t>
      </w:r>
      <w:r w:rsidR="004A3190">
        <w:t xml:space="preserve">.  Despite this Court and the District Court’s knowledge of these Conflicts, as they have been </w:t>
      </w:r>
      <w:r w:rsidR="0040424C">
        <w:t>notified</w:t>
      </w:r>
      <w:r w:rsidR="004A3190">
        <w:t xml:space="preserve"> repeatedly since day one of this Lawsuit by Plaintiff</w:t>
      </w:r>
      <w:r w:rsidR="0040424C">
        <w:t>,</w:t>
      </w:r>
      <w:r w:rsidR="00C25B98">
        <w:t xml:space="preserve"> of </w:t>
      </w:r>
      <w:r w:rsidR="004A3190">
        <w:t xml:space="preserve">the Violations of Attorney Conduct Codes, Public Office Rules &amp; Regulations and State &amp; Federal Law </w:t>
      </w:r>
      <w:r w:rsidR="0040424C">
        <w:t xml:space="preserve">committed </w:t>
      </w:r>
      <w:r w:rsidR="004A3190">
        <w:t>by the New York AG</w:t>
      </w:r>
      <w:r w:rsidR="0040424C">
        <w:t xml:space="preserve"> and yet have</w:t>
      </w:r>
      <w:r w:rsidR="00E25041">
        <w:t xml:space="preserve"> </w:t>
      </w:r>
      <w:r w:rsidR="00C25B98">
        <w:t>illegally</w:t>
      </w:r>
      <w:r w:rsidR="0081506A">
        <w:t xml:space="preserve"> they have </w:t>
      </w:r>
      <w:r w:rsidR="00E25041">
        <w:t>allowed</w:t>
      </w:r>
      <w:r w:rsidR="0040424C">
        <w:t xml:space="preserve"> </w:t>
      </w:r>
      <w:r w:rsidR="0081506A">
        <w:t xml:space="preserve">the Conflicts </w:t>
      </w:r>
      <w:r w:rsidR="0040424C">
        <w:t>to pollute this Lawsuit</w:t>
      </w:r>
      <w:r w:rsidR="004A3190">
        <w:t xml:space="preserve">.  </w:t>
      </w:r>
      <w:r w:rsidR="005041AF">
        <w:t>A multitude of Conflicts were identified</w:t>
      </w:r>
      <w:r w:rsidR="0081506A">
        <w:t xml:space="preserve"> initially</w:t>
      </w:r>
      <w:r w:rsidR="005041AF">
        <w:t xml:space="preserve">, which </w:t>
      </w:r>
      <w:r w:rsidR="00CA710C">
        <w:t>this Court</w:t>
      </w:r>
      <w:r w:rsidR="005041AF">
        <w:t xml:space="preserve"> and the US District Court should have precluded</w:t>
      </w:r>
      <w:r w:rsidR="00C25B98">
        <w:t xml:space="preserve"> and removed</w:t>
      </w:r>
      <w:r w:rsidR="005041AF">
        <w:t xml:space="preserve"> but instead allowed</w:t>
      </w:r>
      <w:r w:rsidR="00C25B98">
        <w:t xml:space="preserve"> the illegal acts to continue and</w:t>
      </w:r>
      <w:r w:rsidR="005041AF">
        <w:t xml:space="preserve"> infect this proceeding, further evidence of FRAUD ON THE COURT</w:t>
      </w:r>
      <w:r w:rsidR="004A3190">
        <w:t xml:space="preserve"> by Members of the Courts. </w:t>
      </w:r>
      <w:r w:rsidR="005041AF" w:rsidRPr="00CB2787">
        <w:t xml:space="preserve"> </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4"/>
      </w:r>
      <w:r w:rsidR="006A5BA2">
        <w:t xml:space="preserve"> </w:t>
      </w:r>
      <w:r>
        <w:t xml:space="preserve">and the New York Attorney General’s offices </w:t>
      </w:r>
      <w:r w:rsidR="00B4656C">
        <w:t xml:space="preserve">with Rogers 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4" w:history="1">
        <w:r w:rsidRPr="00CB2787">
          <w:rPr>
            <w:rStyle w:val="Hyperlink"/>
          </w:rPr>
          <w:t>http://www.youtube.com/watch?v=X2pwFlEIp6E</w:t>
        </w:r>
      </w:hyperlink>
      <w:r>
        <w:t xml:space="preserve"> </w:t>
      </w:r>
      <w:r w:rsidRPr="00CB2787">
        <w:t xml:space="preserve">, hereby incorporated by reference in entirety </w:t>
      </w:r>
      <w:r w:rsidRPr="00CB2787">
        <w:lastRenderedPageBreak/>
        <w:t>herein.</w:t>
      </w:r>
      <w:r w:rsidR="0023121F">
        <w:t xml:space="preserve"> </w:t>
      </w:r>
      <w:r w:rsidR="005F1A13">
        <w:t xml:space="preserve"> Cohen, ironically in the TAPED CALL, responded to the statement that Plaintiff was attempting to “Put him in Prison” and that he could not handle complaints naming himself in RICO activity due to conflict, by retorting “Some would say I already am in Prison!” At which point Plaintiff responded, “I agree” and at which point he continued to act in official capacity despite conflict.</w:t>
      </w:r>
      <w:r w:rsidR="0023121F">
        <w:t xml:space="preserve"> </w:t>
      </w:r>
    </w:p>
    <w:p w:rsidR="0023121F" w:rsidRDefault="001A60F3" w:rsidP="001A60F3">
      <w:pPr>
        <w:spacing w:before="100" w:beforeAutospacing="1" w:after="100" w:afterAutospacing="1"/>
      </w:pPr>
      <w:r>
        <w:t>On May 20, 2011, a</w:t>
      </w:r>
      <w:r w:rsidR="0023121F">
        <w:t xml:space="preserve"> formal letter</w:t>
      </w:r>
      <w:r>
        <w:t xml:space="preserve"> titled, “</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rFonts w:eastAsia="Times New Roman"/>
          <w:b/>
          <w:bCs/>
        </w:rPr>
        <w:t xml:space="preserve">” </w:t>
      </w:r>
      <w:r w:rsidR="0023121F">
        <w:t xml:space="preserve"> </w:t>
      </w:r>
      <w:r>
        <w:t xml:space="preserve">was sent by Plaintiff </w:t>
      </w:r>
      <w:r w:rsidR="0023121F">
        <w:t>memorializing the calls with the New York Attorney General Office</w:t>
      </w:r>
      <w:r>
        <w:t xml:space="preserve"> and Governor Andrew Cuomo’s Office, </w:t>
      </w:r>
      <w:r w:rsidR="0023121F">
        <w:t>with additional Criminal Complaints against new participants in the RICO</w:t>
      </w:r>
      <w:r>
        <w:t>, including Cuomo’s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Whereby this Court and anyone now adjudicating or handling the case for this Court, is now served this document in entirety via this Motion, as the letter is relevant to these proceedings and this Motion</w:t>
      </w:r>
      <w:r>
        <w:t xml:space="preserve"> and carries additional LIABILITY information regarding this Court</w:t>
      </w:r>
      <w:r w:rsidR="005F1A13">
        <w:t>.</w:t>
      </w:r>
    </w:p>
    <w:p w:rsidR="005041AF" w:rsidRDefault="0085049D" w:rsidP="0023121F">
      <w:hyperlink r:id="rId65" w:history="1">
        <w:r w:rsidR="0023121F" w:rsidRPr="00A35BA2">
          <w:rPr>
            <w:rStyle w:val="Hyperlink"/>
          </w:rPr>
          <w:t>http://iviewit.tv/wordpress/?p=588</w:t>
        </w:r>
      </w:hyperlink>
      <w:r w:rsidR="0023121F">
        <w:t xml:space="preserve"> </w:t>
      </w:r>
    </w:p>
    <w:p w:rsidR="0023121F" w:rsidRDefault="0023121F" w:rsidP="0023121F">
      <w:r>
        <w:t xml:space="preserve">and </w:t>
      </w:r>
    </w:p>
    <w:p w:rsidR="0023121F" w:rsidRDefault="0085049D" w:rsidP="0023121F">
      <w:hyperlink r:id="rId66"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Dear Mssrs. Levy and Rogers,</w:t>
      </w:r>
    </w:p>
    <w:p w:rsidR="005F1A13" w:rsidRP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Default="005F1A13" w:rsidP="005F1A13">
      <w:pPr>
        <w:spacing w:before="100" w:beforeAutospacing="1" w:after="100" w:afterAutospacing="1" w:line="240" w:lineRule="auto"/>
        <w:ind w:left="1440" w:right="1440"/>
        <w:jc w:val="both"/>
        <w:rPr>
          <w:rFonts w:eastAsia="Times New Roman"/>
        </w:rPr>
      </w:pPr>
      <w:r w:rsidRPr="005F1A13">
        <w:rPr>
          <w:rFonts w:eastAsia="Times New Roman"/>
        </w:rPr>
        <w:lastRenderedPageBreak/>
        <w:t>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Pr>
          <w:rFonts w:eastAsia="Times New Roman"/>
        </w:rPr>
        <w:t>…</w:t>
      </w:r>
    </w:p>
    <w:p w:rsid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1A60F3">
        <w:rPr>
          <w:rFonts w:eastAsia="Times New Roman"/>
          <w:b/>
          <w:bCs/>
        </w:rPr>
        <w:t>39 PLUS</w:t>
      </w:r>
      <w:r w:rsidRPr="001A60F3">
        <w:rPr>
          <w:rFonts w:eastAsia="Times New Roman"/>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are further created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r>
        <w:rPr>
          <w:rFonts w:eastAsia="Times New Roman"/>
        </w:rPr>
        <w:t>…</w:t>
      </w:r>
    </w:p>
    <w:p w:rsidR="001A60F3" w:rsidRPr="001A60F3" w:rsidRDefault="001A60F3" w:rsidP="001A60F3">
      <w:pPr>
        <w:spacing w:before="100" w:beforeAutospacing="1" w:after="100" w:afterAutospacing="1" w:line="240" w:lineRule="auto"/>
        <w:ind w:left="1440" w:right="1440"/>
        <w:jc w:val="both"/>
        <w:rPr>
          <w:rFonts w:eastAsia="Times New Roman"/>
        </w:rPr>
      </w:pPr>
      <w:r>
        <w:rPr>
          <w:rFonts w:eastAsia="Times New Roman"/>
        </w:rPr>
        <w:t>…</w:t>
      </w:r>
      <w:r w:rsidRPr="001A60F3">
        <w:rPr>
          <w:rFonts w:eastAsia="Times New Roman"/>
        </w:rPr>
        <w:t>Anderson further complains to the Federal Court in a Motion to Remove the Attorney General</w:t>
      </w:r>
      <w:bookmarkStart w:id="63" w:name="_ftnref13"/>
      <w:bookmarkEnd w:id="63"/>
      <w:r w:rsidRPr="001A60F3">
        <w:rPr>
          <w:rFonts w:eastAsia="Times New Roman"/>
        </w:rPr>
        <w:t xml:space="preserve">[13] from illegal legal representations that </w:t>
      </w:r>
      <w:r w:rsidRPr="001A60F3">
        <w:rPr>
          <w:rFonts w:eastAsia="Times New Roman"/>
          <w:b/>
          <w:bCs/>
        </w:rPr>
        <w:t>CUOMO IS ILLEGALLY REPRESENTING STATE ACTORS/DEFENDANTS</w:t>
      </w:r>
      <w:r w:rsidRPr="001A60F3">
        <w:rPr>
          <w:rFonts w:eastAsia="Times New Roman"/>
        </w:rPr>
        <w:t xml:space="preserve">in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w:t>
      </w:r>
      <w:r w:rsidRPr="001A60F3">
        <w:rPr>
          <w:rFonts w:eastAsia="Times New Roman"/>
        </w:rPr>
        <w:lastRenderedPageBreak/>
        <w:t>Office Rules &amp; Regulations and State&amp; Federal Law, illustrating a further Pattern and Practice of Public Corruption designed to evade prosecution.</w:t>
      </w:r>
    </w:p>
    <w:p w:rsidR="001A60F3" w:rsidRDefault="001A60F3" w:rsidP="001A60F3">
      <w:pPr>
        <w:spacing w:before="100" w:beforeAutospacing="1" w:after="100" w:afterAutospacing="1"/>
      </w:pPr>
      <w:r>
        <w:t>—</w:t>
      </w:r>
    </w:p>
    <w:p w:rsidR="001A60F3" w:rsidRDefault="001A60F3" w:rsidP="001A60F3">
      <w:pPr>
        <w:spacing w:before="100" w:beforeAutospacing="1" w:after="100" w:afterAutospacing="1"/>
        <w:ind w:left="1440"/>
      </w:pPr>
      <w:r>
        <w:t xml:space="preserve">Footnote </w:t>
      </w:r>
      <w:r>
        <w:rPr>
          <w:rStyle w:val="FootnoteReference"/>
        </w:rPr>
        <w:t>[13]</w:t>
      </w:r>
    </w:p>
    <w:p w:rsidR="001A60F3" w:rsidRDefault="0085049D" w:rsidP="005B2A77">
      <w:pPr>
        <w:spacing w:before="100" w:beforeAutospacing="1" w:after="100" w:afterAutospacing="1" w:line="240" w:lineRule="auto"/>
        <w:ind w:left="1440" w:right="1440"/>
        <w:jc w:val="both"/>
      </w:pPr>
      <w:hyperlink r:id="rId67" w:history="1">
        <w:r w:rsidR="001A60F3">
          <w:rPr>
            <w:rStyle w:val="Hyperlink"/>
          </w:rPr>
          <w:t>Anderson’s Motion to Remove the Attorney General</w:t>
        </w:r>
      </w:hyperlink>
      <w:r w:rsidR="001A60F3">
        <w:t xml:space="preserve"> can be found at the following URL’s and Anderson’s arguments for removing the Attorney General in that </w:t>
      </w:r>
      <w:r w:rsidR="001A60F3" w:rsidRPr="005B2A77">
        <w:rPr>
          <w:rFonts w:eastAsia="Times New Roman"/>
        </w:rPr>
        <w:t>Motion</w:t>
      </w:r>
      <w:r w:rsidR="001A60F3">
        <w:t xml:space="preserve"> and her Lawsuit are hereby fully incorporated by reference as my own arguments in this Motion, where they are applicable to our “legally related” lawsuits.</w:t>
      </w:r>
    </w:p>
    <w:p w:rsidR="001A60F3" w:rsidRDefault="0085049D" w:rsidP="001A60F3">
      <w:pPr>
        <w:spacing w:before="100" w:beforeAutospacing="1" w:after="100" w:afterAutospacing="1"/>
        <w:ind w:left="1440"/>
      </w:pPr>
      <w:hyperlink r:id="rId68" w:history="1">
        <w:r w:rsidR="001A60F3" w:rsidRPr="00DF0936">
          <w:rPr>
            <w:rStyle w:val="Hyperlink"/>
          </w:rPr>
          <w:t>http://iviewit.tv/wordpress/?p=391</w:t>
        </w:r>
      </w:hyperlink>
      <w:r w:rsidR="001A60F3">
        <w:t xml:space="preserve"> </w:t>
      </w:r>
    </w:p>
    <w:p w:rsidR="001A60F3" w:rsidRDefault="0085049D" w:rsidP="001A60F3">
      <w:pPr>
        <w:spacing w:before="100" w:beforeAutospacing="1" w:after="100" w:afterAutospacing="1"/>
        <w:ind w:left="1440"/>
      </w:pPr>
      <w:hyperlink r:id="rId69" w:history="1">
        <w:r w:rsidR="001A60F3">
          <w:rPr>
            <w:rStyle w:val="Hyperlink"/>
          </w:rPr>
          <w:t>“Wednesday, September 15, 2010 “Anderson Moves to Disqualify NY Attorney General”</w:t>
        </w:r>
      </w:hyperlink>
    </w:p>
    <w:p w:rsidR="001A60F3" w:rsidRDefault="0085049D" w:rsidP="001A60F3">
      <w:pPr>
        <w:spacing w:before="100" w:beforeAutospacing="1" w:after="100" w:afterAutospacing="1"/>
        <w:ind w:left="1440"/>
      </w:pPr>
      <w:hyperlink r:id="rId70" w:history="1">
        <w:r w:rsidR="001A60F3" w:rsidRPr="00DF0936">
          <w:rPr>
            <w:rStyle w:val="Hyperlink"/>
          </w:rPr>
          <w:t>http://www.frankbrady.org/TammanyHall/Documents_files/CCA%20091410%20Filing.pdf</w:t>
        </w:r>
      </w:hyperlink>
      <w:r w:rsidR="001A60F3">
        <w:t xml:space="preserve"> </w:t>
      </w:r>
      <w:r w:rsidR="00555854">
        <w:t>…</w:t>
      </w:r>
    </w:p>
    <w:p w:rsidR="00555854" w:rsidRDefault="00555854" w:rsidP="005B2A77">
      <w:pPr>
        <w:spacing w:before="100" w:beforeAutospacing="1" w:after="100" w:afterAutospacing="1" w:line="240" w:lineRule="auto"/>
        <w:ind w:left="1440" w:right="1440"/>
        <w:jc w:val="both"/>
        <w:rPr>
          <w:rStyle w:val="Strong"/>
        </w:rPr>
      </w:pPr>
      <w:r w:rsidRPr="005B2A77">
        <w:rPr>
          <w:rFonts w:eastAsia="Times New Roman"/>
        </w:rPr>
        <w:t xml:space="preserve">…III. </w:t>
      </w:r>
      <w:r w:rsidRPr="005B2A77">
        <w:rPr>
          <w:rFonts w:eastAsia="Times New Roman"/>
          <w:b/>
          <w:bCs/>
        </w:rPr>
        <w:t>ACTIONS TO REMOVE ADMITTED AND ACKNOWLEDGED</w:t>
      </w:r>
      <w:r>
        <w:rPr>
          <w:rStyle w:val="Strong"/>
        </w:rPr>
        <w:t xml:space="preserve"> CONFLICTS OF INTEREST FROM ALL PROCEEDINGS AND CEASE AND DESIST ILLEGAL REPRESENTATIONS OF STATE ACTORS/DEFENDANTS BY THE NEW YORK ATTORNEY GENERAL</w:t>
      </w:r>
    </w:p>
    <w:p w:rsidR="00555854" w:rsidRDefault="00555854" w:rsidP="005B2A77">
      <w:pPr>
        <w:spacing w:before="100" w:beforeAutospacing="1" w:after="100" w:afterAutospacing="1" w:line="240" w:lineRule="auto"/>
        <w:ind w:left="1440" w:right="1440"/>
        <w:jc w:val="both"/>
      </w:pPr>
      <w: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Default="00555854" w:rsidP="005B2A77">
      <w:pPr>
        <w:spacing w:before="100" w:beforeAutospacing="1" w:after="100" w:afterAutospacing="1" w:line="240" w:lineRule="auto"/>
        <w:ind w:left="1440" w:right="1440"/>
        <w:jc w:val="both"/>
      </w:pPr>
      <w: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Default="00555854" w:rsidP="005B2A77">
      <w:pPr>
        <w:spacing w:before="100" w:beforeAutospacing="1" w:after="100" w:afterAutospacing="1" w:line="240" w:lineRule="auto"/>
        <w:ind w:left="1440" w:right="1440"/>
        <w:jc w:val="both"/>
      </w:pPr>
      <w:r>
        <w:rPr>
          <w:rStyle w:val="Strong"/>
        </w:rPr>
        <w:lastRenderedPageBreak/>
        <w:t>“Ongoing Conflict of Interest</w:t>
      </w:r>
    </w:p>
    <w:p w:rsidR="00555854" w:rsidRDefault="00555854" w:rsidP="005B2A77">
      <w:pPr>
        <w:spacing w:before="100" w:beforeAutospacing="1" w:after="100" w:afterAutospacing="1" w:line="240" w:lineRule="auto"/>
        <w:ind w:left="1440" w:right="1440"/>
        <w:jc w:val="both"/>
      </w:pPr>
      <w:r>
        <w:t>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NYS Code of Professional Conduct Cannon 5 Conflict of Interest Rules.</w:t>
      </w:r>
      <w:bookmarkStart w:id="64" w:name="_ftnref15"/>
      <w:bookmarkEnd w:id="64"/>
      <w:r>
        <w:t>[15]) The Attorney General as a state attorney is bound by these rules as well.</w:t>
      </w:r>
      <w:bookmarkStart w:id="65" w:name="_ftnref16"/>
      <w:bookmarkEnd w:id="65"/>
      <w:r>
        <w:t>[16]</w:t>
      </w:r>
    </w:p>
    <w:p w:rsidR="00555854" w:rsidRDefault="00555854" w:rsidP="005B2A77">
      <w:pPr>
        <w:spacing w:before="100" w:beforeAutospacing="1" w:after="100" w:afterAutospacing="1" w:line="240" w:lineRule="auto"/>
        <w:ind w:left="1440" w:right="1440"/>
        <w:jc w:val="both"/>
      </w:pPr>
      <w:r>
        <w:t>This constitutes New York State law, and the attorney who violates these safeguards must be immediately removed from the case. Further, should the defendants seek to waive the conflicts they would have to submit an affidavit to that effect to the court.</w:t>
      </w:r>
    </w:p>
    <w:p w:rsidR="00555854" w:rsidRDefault="00555854" w:rsidP="005B2A77">
      <w:pPr>
        <w:spacing w:before="100" w:beforeAutospacing="1" w:after="100" w:afterAutospacing="1" w:line="240" w:lineRule="auto"/>
        <w:ind w:left="1440" w:right="1440"/>
        <w:jc w:val="both"/>
      </w:pPr>
      <w:r w:rsidRPr="005B2A77">
        <w:rPr>
          <w:rFonts w:eastAsia="Times New Roman"/>
        </w:rPr>
        <w:t>Notwithstanding a defendant’s attempt to waive his right to independent counsel,</w:t>
      </w:r>
      <w:r>
        <w:t xml:space="preserve"> the court can deny the waiver, based on a finding that ultimately this conflict cannot properly be waived.</w:t>
      </w:r>
    </w:p>
    <w:p w:rsidR="00555854" w:rsidRDefault="00555854" w:rsidP="005B2A77">
      <w:pPr>
        <w:spacing w:before="100" w:beforeAutospacing="1" w:after="100" w:afterAutospacing="1" w:line="240" w:lineRule="auto"/>
        <w:ind w:left="1440" w:right="1440"/>
        <w:jc w:val="both"/>
      </w:pPr>
      <w:r>
        <w:t>The trail [sic trial] court improperly ignored the obligation to address the inherent conflict up to and including the trial. This court, however, must now disqualify the Attorney General from any representation of the defendants.</w:t>
      </w:r>
    </w:p>
    <w:p w:rsidR="00555854" w:rsidRDefault="00555854" w:rsidP="005B2A77">
      <w:pPr>
        <w:spacing w:before="100" w:beforeAutospacing="1" w:after="100" w:afterAutospacing="1" w:line="240" w:lineRule="auto"/>
        <w:ind w:left="1440" w:right="1440"/>
        <w:jc w:val="both"/>
      </w:pPr>
      <w:r>
        <w:t>As a result of these conflict of interest issues, the Attorney General cannot properly represent the defendants, either as a group or individually, in these appellate proceedings. Each defendant must have the right to advance his or her own position on appeal, to cross claim against the others, and to bring a counterclaim against the State.</w:t>
      </w:r>
    </w:p>
    <w:p w:rsidR="00555854" w:rsidRDefault="00555854" w:rsidP="005B2A77">
      <w:pPr>
        <w:spacing w:before="100" w:beforeAutospacing="1" w:after="100" w:afterAutospacing="1" w:line="240" w:lineRule="auto"/>
        <w:ind w:left="1440" w:right="1440"/>
        <w:jc w:val="both"/>
      </w:pPr>
      <w:r>
        <w:t>These actions most certainly could not be undertaken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Default="00555854" w:rsidP="005B2A77">
      <w:pPr>
        <w:spacing w:before="100" w:beforeAutospacing="1" w:after="100" w:afterAutospacing="1" w:line="240" w:lineRule="auto"/>
        <w:ind w:left="1440" w:right="1440"/>
        <w:jc w:val="both"/>
      </w:pPr>
      <w:r>
        <w:lastRenderedPageBreak/>
        <w:t>This would be the case, even were it established that the defendants had sought to consent to such representation…</w:t>
      </w:r>
    </w:p>
    <w:p w:rsidR="00555854" w:rsidRDefault="00555854" w:rsidP="005B2A77">
      <w:pPr>
        <w:spacing w:before="100" w:beforeAutospacing="1" w:after="100" w:afterAutospacing="1" w:line="240" w:lineRule="auto"/>
        <w:ind w:left="1440" w:right="1440"/>
        <w:jc w:val="both"/>
      </w:pPr>
      <w:r>
        <w:t>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lay person.</w:t>
      </w:r>
    </w:p>
    <w:p w:rsidR="00555854" w:rsidRDefault="00555854" w:rsidP="005B2A77">
      <w:pPr>
        <w:spacing w:before="100" w:beforeAutospacing="1" w:after="100" w:afterAutospacing="1" w:line="240" w:lineRule="auto"/>
        <w:ind w:left="1440" w:right="1440"/>
        <w:jc w:val="both"/>
      </w:pPr>
      <w:r>
        <w:t>While at the DDC, Plaintiff Anderson was charged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Default="00555854" w:rsidP="005B2A77">
      <w:pPr>
        <w:spacing w:before="100" w:beforeAutospacing="1" w:after="100" w:afterAutospacing="1" w:line="240" w:lineRule="auto"/>
        <w:ind w:left="1440" w:right="1440"/>
        <w:jc w:val="both"/>
      </w:pPr>
      <w:r>
        <w:t>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has ever been provided as to why the Attorney General did not represent plaintiff Anderson against any of the original defendants. This was itself a misappropriation of public funds by a state investigative agency with prosecution powers.</w:t>
      </w:r>
    </w:p>
    <w:p w:rsidR="00555854" w:rsidRDefault="00555854" w:rsidP="005B2A77">
      <w:pPr>
        <w:spacing w:before="100" w:beforeAutospacing="1" w:after="100" w:afterAutospacing="1" w:line="240" w:lineRule="auto"/>
        <w:ind w:left="1440" w:right="1440"/>
        <w:jc w:val="both"/>
      </w:pPr>
      <w:r w:rsidRPr="005B2A77">
        <w:rPr>
          <w:rFonts w:eastAsia="Times New Roman"/>
        </w:rPr>
        <w:t>F</w:t>
      </w:r>
      <w:r>
        <w:t>ederal law mandates that a special prosecutor be substituted into the case, and this was not done.”</w:t>
      </w:r>
    </w:p>
    <w:p w:rsidR="00555854" w:rsidRDefault="00555854" w:rsidP="005B2A77">
      <w:pPr>
        <w:spacing w:before="100" w:beforeAutospacing="1" w:after="100" w:afterAutospacing="1" w:line="240" w:lineRule="auto"/>
        <w:ind w:left="1440" w:right="1440"/>
        <w:jc w:val="both"/>
      </w:pPr>
      <w:r>
        <w:t>Footnotes from Anderson filing</w:t>
      </w:r>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t xml:space="preserve">Footnote </w:t>
      </w:r>
      <w:r>
        <w:rPr>
          <w:rStyle w:val="FootnoteReference"/>
        </w:rPr>
        <w:t>[15]</w:t>
      </w:r>
    </w:p>
    <w:p w:rsidR="00555854" w:rsidRDefault="0085049D" w:rsidP="00555854">
      <w:pPr>
        <w:spacing w:before="100" w:beforeAutospacing="1" w:after="100" w:afterAutospacing="1"/>
        <w:ind w:left="1440"/>
      </w:pPr>
      <w:hyperlink r:id="rId71" w:history="1">
        <w:r w:rsidR="00555854">
          <w:rPr>
            <w:rStyle w:val="Hyperlink"/>
          </w:rPr>
          <w:t>Conflict of Interest Disciplinary Rule 5</w:t>
        </w:r>
      </w:hyperlink>
    </w:p>
    <w:p w:rsidR="00555854" w:rsidRDefault="00555854" w:rsidP="00555854">
      <w:pPr>
        <w:spacing w:before="100" w:beforeAutospacing="1" w:after="100" w:afterAutospacing="1"/>
        <w:ind w:left="1440"/>
      </w:pPr>
      <w:r>
        <w:t>—</w:t>
      </w:r>
    </w:p>
    <w:p w:rsidR="00555854" w:rsidRDefault="00555854" w:rsidP="005B2A77">
      <w:pPr>
        <w:spacing w:before="100" w:beforeAutospacing="1" w:after="100" w:afterAutospacing="1" w:line="240" w:lineRule="auto"/>
        <w:ind w:left="1440" w:right="1440"/>
        <w:jc w:val="both"/>
      </w:pPr>
      <w:r>
        <w:lastRenderedPageBreak/>
        <w:t xml:space="preserve">Footnote </w:t>
      </w:r>
      <w:r>
        <w:rPr>
          <w:rStyle w:val="FootnoteReference"/>
        </w:rPr>
        <w:t>[16]</w:t>
      </w:r>
      <w:r>
        <w:t>A</w:t>
      </w:r>
      <w:hyperlink r:id="rId72" w:history="1">
        <w:r>
          <w:rPr>
            <w:rStyle w:val="Hyperlink"/>
          </w:rPr>
          <w:t>s head of the Department of Law, the Attorney General is both the “People’s Lawyer” and the State’s chief legal officer</w:t>
        </w:r>
      </w:hyperlink>
      <w:r>
        <w:t>. As the “People’s Lawyer,” the Attorney General serves as the guardian of the legal rights of the citizens of New York, its organizations and its natural resources. In his role as the State’s chief legal counsel, the Attorney General not only advises the Executive Branch of Slate government, but also defends actions and proceedings on behalf of the State. —…</w:t>
      </w:r>
    </w:p>
    <w:p w:rsidR="005B2A77" w:rsidRDefault="00555854" w:rsidP="005B2A77">
      <w:pPr>
        <w:spacing w:before="100" w:beforeAutospacing="1" w:after="100" w:afterAutospacing="1" w:line="240" w:lineRule="auto"/>
        <w:ind w:left="1440" w:right="1440"/>
        <w:jc w:val="both"/>
      </w:pPr>
      <w: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can be found in the Attorney General’s response to the Amended Complaint in US District Court, which was GRANTED &amp; DOCKETED by Judge Scheindlin in the following Order, included by reference in entirety herein, </w:t>
      </w:r>
      <w:hyperlink r:id="rId73" w:history="1">
        <w:r>
          <w:rPr>
            <w:rStyle w:val="Hyperlink"/>
          </w:rPr>
          <w:t>SCHEINDLIN ORDER GRANTING THE AMENDED COMPLAINT</w:t>
        </w:r>
      </w:hyperlink>
      <w:r w:rsidR="005B2A77">
        <w:t xml:space="preserve"> </w:t>
      </w:r>
    </w:p>
    <w:p w:rsidR="00555854" w:rsidRDefault="0085049D" w:rsidP="005B2A77">
      <w:pPr>
        <w:spacing w:before="100" w:beforeAutospacing="1" w:after="100" w:afterAutospacing="1" w:line="240" w:lineRule="auto"/>
        <w:ind w:left="1440" w:right="1440"/>
        <w:jc w:val="both"/>
      </w:pPr>
      <w:hyperlink r:id="rId74" w:history="1">
        <w:r w:rsidR="005B2A77" w:rsidRPr="00DF0936">
          <w:rPr>
            <w:rStyle w:val="Hyperlink"/>
          </w:rPr>
          <w:t>http://iviewit.tv/CompanyDocs/United%20States%20District%20Court%20Southern%20District%20NY/20080414%20Order%20Granting%20Filing%20of%20Amended%20Complaint.pdf</w:t>
        </w:r>
      </w:hyperlink>
      <w:r w:rsidR="005B2A77">
        <w:t xml:space="preserve"> </w:t>
      </w:r>
    </w:p>
    <w:p w:rsidR="00555854" w:rsidRDefault="00555854" w:rsidP="005B2A77">
      <w:pPr>
        <w:spacing w:before="100" w:beforeAutospacing="1" w:after="100" w:afterAutospacing="1" w:line="240" w:lineRule="auto"/>
        <w:ind w:left="1440" w:right="1440"/>
        <w:jc w:val="both"/>
      </w:pPr>
      <w: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before them</w:t>
      </w:r>
      <w:r w:rsidR="00F41BC6">
        <w:t xml:space="preserve"> for now several years</w:t>
      </w:r>
      <w:r w:rsidR="00C25B98">
        <w:t xml:space="preserve">, including </w:t>
      </w:r>
      <w:r w:rsidR="00F41BC6">
        <w:t>CRIMINAL COMPLAINTS</w:t>
      </w:r>
      <w:r w:rsidR="00C25B98">
        <w:t xml:space="preserve"> naming Members of this Court</w:t>
      </w:r>
      <w:r w:rsidRPr="00CB2787">
        <w:t>.</w:t>
      </w:r>
      <w:r>
        <w:t xml:space="preserve">   </w:t>
      </w:r>
    </w:p>
    <w:p w:rsidR="000C55CE" w:rsidRDefault="00C25B98" w:rsidP="00F6752D">
      <w:pPr>
        <w:ind w:firstLine="720"/>
      </w:pPr>
      <w:r>
        <w:lastRenderedPageBreak/>
        <w:t>KUDOS</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Lawsuit and the Criminal Complaints </w:t>
      </w:r>
      <w:r>
        <w:t xml:space="preserve">and </w:t>
      </w:r>
      <w:r w:rsidR="00F41BC6">
        <w:t xml:space="preserve">for </w:t>
      </w:r>
      <w:r>
        <w:t>seeking</w:t>
      </w:r>
      <w:r w:rsidR="00B4656C">
        <w:t xml:space="preserve"> INDEPENDENT PARTIES </w:t>
      </w:r>
      <w:r>
        <w:t>to represent and investigate these matters forward</w:t>
      </w:r>
      <w:r w:rsidR="00F41BC6">
        <w:t xml:space="preserve"> for their office</w:t>
      </w:r>
      <w:r w:rsidR="003B02B3">
        <w:t>,</w:t>
      </w:r>
      <w:r w:rsidR="00F41BC6">
        <w:t xml:space="preserve"> officials</w:t>
      </w:r>
      <w:r w:rsidR="003B02B3">
        <w:t xml:space="preserve"> of their office and their clients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0C55CE">
        <w:t xml:space="preserve"> </w:t>
      </w:r>
      <w:r w:rsidR="005041AF">
        <w:t>break</w:t>
      </w:r>
      <w:r w:rsidR="0081506A">
        <w:t xml:space="preserve">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 New York Attorney Generals Spitzer and Cuomo, flagrantly and with SCIENTER</w:t>
      </w:r>
      <w:r w:rsidR="00F41BC6">
        <w:t>,</w:t>
      </w:r>
      <w:r w:rsidR="00E25041">
        <w:t xml:space="preserve"> </w:t>
      </w:r>
      <w:r w:rsidR="005041AF">
        <w:t>violated</w:t>
      </w:r>
      <w:r w:rsidR="000C55CE">
        <w:t xml:space="preserve"> Conflict</w:t>
      </w:r>
      <w:r w:rsidR="00F41BC6">
        <w:t xml:space="preserve"> of Interest </w:t>
      </w:r>
      <w:r w:rsidR="000C55CE">
        <w:t>rules</w:t>
      </w:r>
      <w:r w:rsidR="00F41BC6">
        <w:t xml:space="preserve"> and LAW</w:t>
      </w:r>
      <w:r w:rsidR="00B4656C">
        <w:t xml:space="preserve"> </w:t>
      </w:r>
      <w:r w:rsidR="0081506A">
        <w:t>w</w:t>
      </w:r>
      <w:r w:rsidR="00B4656C">
        <w:t>ith</w:t>
      </w:r>
      <w:r w:rsidR="000C55CE">
        <w:t xml:space="preserve"> the blessing and </w:t>
      </w:r>
      <w:r w:rsidR="00B4656C">
        <w:t>APPROVAL FROM MEMBERS OF THE COURTS</w:t>
      </w:r>
      <w:r w:rsidR="00F41BC6">
        <w:t>, which denied PLAINTIFF DUE PROCESS AND PROCEDURE</w:t>
      </w:r>
      <w:r w:rsidR="003B02B3">
        <w:t xml:space="preserve"> THROUGH THE FRAUD ON THE COURT</w:t>
      </w:r>
      <w:r w:rsidR="005041AF">
        <w:t xml:space="preserve">.  </w:t>
      </w:r>
    </w:p>
    <w:p w:rsidR="009A3F0A"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that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F41BC6">
        <w:t xml:space="preserve"> and more</w:t>
      </w:r>
      <w:r w:rsidR="00B4656C">
        <w:t xml:space="preserve">.  </w:t>
      </w:r>
      <w:r w:rsidR="00BE33A0">
        <w:t>Plaintiff</w:t>
      </w:r>
      <w:r w:rsidR="00F41BC6">
        <w:t xml:space="preserve"> hope</w:t>
      </w:r>
      <w:r w:rsidR="00BE33A0">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rsidR="00BE33A0">
        <w:t>Motion</w:t>
      </w:r>
      <w:r w:rsidR="00B4656C">
        <w:t xml:space="preserve"> to REMAND the Lawsuits back</w:t>
      </w:r>
      <w:r w:rsidR="003B02B3">
        <w:t>, again</w:t>
      </w:r>
      <w:r w:rsidR="00B4656C">
        <w:t xml:space="preserve"> have </w:t>
      </w:r>
      <w:r w:rsidR="00BB0E8A">
        <w:t xml:space="preserve">already </w:t>
      </w:r>
      <w:r w:rsidR="00B4656C">
        <w:t>signed the attached CONFLICT OF INTEREST DISCLOSURE PRIOR TO RULING</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Further, any new members of </w:t>
      </w:r>
      <w:r w:rsidR="00CA710C">
        <w:t>this Court</w:t>
      </w:r>
      <w:r w:rsidR="00BB0E8A">
        <w:t xml:space="preserve"> who comply with the Conflicts Check, the first order of business should be</w:t>
      </w:r>
      <w:r w:rsidR="002D1D11">
        <w:t xml:space="preserve"> REPORT</w:t>
      </w:r>
      <w:r w:rsidR="00BB0E8A">
        <w:t>ING</w:t>
      </w:r>
      <w:r w:rsidR="00F41BC6">
        <w:t xml:space="preserve"> all FELONY CRIMES cited herein regarding</w:t>
      </w:r>
      <w:r w:rsidR="002D1D11">
        <w:t xml:space="preserve"> all PRIOR JUSTICES</w:t>
      </w:r>
      <w:r w:rsidR="00BB0E8A">
        <w:t>, the DEFENDANT NEW YORK ATTORNEY GENERAL</w:t>
      </w:r>
      <w:r w:rsidR="00F41BC6">
        <w:t xml:space="preserve"> and their CLIENT/DEFENDANTS</w:t>
      </w:r>
      <w:r w:rsidR="002D1D11">
        <w:t xml:space="preserve"> for their part in AIDING &amp; ABETTING</w:t>
      </w:r>
      <w:r w:rsidR="00BB0E8A">
        <w:t xml:space="preserve"> a CRIMINAL RICO ORG</w:t>
      </w:r>
      <w:r w:rsidR="002D1D11">
        <w:t>, OBSTRUCTION</w:t>
      </w:r>
      <w:r w:rsidR="00BB0E8A">
        <w:t xml:space="preserve"> OF JUSTICE</w:t>
      </w:r>
      <w:r w:rsidR="002D1D11">
        <w:t>, MISPRISION OF FELONY</w:t>
      </w:r>
      <w:r w:rsidR="00BB0E8A">
        <w:t>(IES)</w:t>
      </w:r>
      <w:r w:rsidR="002D1D11">
        <w:t xml:space="preserve"> and more</w:t>
      </w:r>
      <w:r w:rsidR="00BB0E8A">
        <w:t>.</w:t>
      </w:r>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Remand and Rehear this Lawsuit due to the New York State Supreme Court Attorney Whistleblower Christine C. Anderson’s Felony Criminal Allegations against SENIOR Court Officials, Public Officials and more.</w:t>
      </w:r>
      <w:bookmarkEnd w:id="66"/>
    </w:p>
    <w:p w:rsidR="00555854" w:rsidRDefault="00555854" w:rsidP="00F6752D">
      <w:pPr>
        <w:ind w:firstLine="720"/>
      </w:pPr>
    </w:p>
    <w:p w:rsidR="00BC5337" w:rsidRDefault="006A2D5A" w:rsidP="00F6752D">
      <w:pPr>
        <w:ind w:firstLine="720"/>
      </w:pPr>
      <w:r>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677876">
        <w:t xml:space="preserve"> submitted with </w:t>
      </w:r>
      <w:r w:rsidR="00A3049A">
        <w:t>PRIMA FACIE evidence</w:t>
      </w:r>
      <w:r w:rsidR="00677876">
        <w:t xml:space="preserve"> herein, including </w:t>
      </w:r>
      <w:r w:rsidR="00A3049A">
        <w:t xml:space="preserve">CREDIBLE EYEWITNESSES SWORN </w:t>
      </w:r>
      <w:r w:rsidR="00A3049A">
        <w:lastRenderedPageBreak/>
        <w:t>STATEMENTS</w:t>
      </w:r>
      <w:r w:rsidR="00677876">
        <w:t>, SWORN</w:t>
      </w:r>
      <w:r w:rsidR="00A3049A">
        <w:t xml:space="preserve"> TESTIMONY IN FEDERAL COURT</w:t>
      </w:r>
      <w:r w:rsidR="00677876">
        <w:t xml:space="preserve"> and TAPED ADMISSION OF CONFLICT OF INTEREST in these matters, and</w:t>
      </w:r>
      <w:r w:rsidR="00BC5337">
        <w:t xml:space="preserve"> therefore </w:t>
      </w:r>
      <w:r w:rsidR="00A3049A">
        <w:t xml:space="preserve">must </w:t>
      </w:r>
      <w:r w:rsidR="00677876">
        <w:t xml:space="preserve">now </w:t>
      </w:r>
      <w:r w:rsidR="00A3049A">
        <w:t xml:space="preserve">report these </w:t>
      </w:r>
      <w:r w:rsidR="00677876">
        <w:t>NEW FELONY CRIMES</w:t>
      </w:r>
      <w:r w:rsidR="00BC5337">
        <w:t xml:space="preserve"> to all proper authorities, take all corrective actions to remove the Conflicts forward, demand all New York State Defendants and others conflicted out of further representations to seek independent counsel both personally and professionally and any other actions required by law, rule or cannon</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Supreme Court of New York Attorney</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677876" w:rsidP="00F6752D">
      <w:pPr>
        <w:ind w:firstLine="720"/>
      </w:pPr>
      <w:r>
        <w:t>I</w:t>
      </w:r>
      <w:r w:rsidR="00A3049A">
        <w:t xml:space="preserve">n </w:t>
      </w:r>
      <w:r>
        <w:t>Anderson’s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found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85049D"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r>
        <w:t xml:space="preserve">and </w:t>
      </w:r>
    </w:p>
    <w:p w:rsidR="00BC5337" w:rsidRDefault="0085049D"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t xml:space="preserve"> PROCEEDINGS</w:t>
      </w:r>
      <w:r w:rsidR="00582631">
        <w:t>, as well as, the ADMITTED AND ACKNOWLEDGED CONFLICTS OF INTEREST EVIDENCED HEREIN</w:t>
      </w:r>
      <w:r>
        <w:t xml:space="preserve">.   The New York Attorney General’s Office and current and former members of the office already Defendants in these matters should remain in the case </w:t>
      </w:r>
      <w:r w:rsidR="00582631">
        <w:t xml:space="preserve">however </w:t>
      </w:r>
      <w:r>
        <w:t xml:space="preserve">as Defendants only and need </w:t>
      </w:r>
      <w:r w:rsidR="00677876">
        <w:t xml:space="preserve">now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COUNSELORS, one to represent them personally and one professionally.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w:t>
      </w:r>
      <w:r>
        <w:lastRenderedPageBreak/>
        <w:t>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DEFENDANTS IN THIS LAWSUIT</w:t>
      </w:r>
      <w:r w:rsidR="00567F50">
        <w:t>.  CRIMINAL COMPLAINTS have therefore been lodged against those named officials fingered by Anderson and those “caught with their hand in cookie jar”</w:t>
      </w:r>
      <w:r w:rsidR="00E2351C">
        <w:t xml:space="preserve"> 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Aided &amp; Abetted these corrupt practices through CRIMINAL FELONY ACTS.</w:t>
      </w:r>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remained sealed or missing from the courts dockets</w:t>
      </w:r>
      <w:r w:rsidR="00A45BCF">
        <w:t>.</w:t>
      </w:r>
      <w:r w:rsidR="00567F50">
        <w:t xml:space="preserve">  </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 must</w:t>
      </w:r>
      <w:r w:rsidR="00EF78B9">
        <w:t xml:space="preserve"> </w:t>
      </w:r>
      <w:r w:rsidR="00BC5337">
        <w:t>then</w:t>
      </w:r>
      <w:r w:rsidR="00991614">
        <w:t xml:space="preserve"> be</w:t>
      </w:r>
      <w:r w:rsidR="00BC5337">
        <w:t xml:space="preserve"> prosecuted</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5"/>
      </w:r>
      <w:r>
        <w:t>;</w:t>
      </w:r>
    </w:p>
    <w:p w:rsidR="00D778F3" w:rsidRDefault="00524CD8" w:rsidP="00524CD8">
      <w:pPr>
        <w:pStyle w:val="ListParagraph"/>
        <w:numPr>
          <w:ilvl w:val="0"/>
          <w:numId w:val="21"/>
        </w:numPr>
      </w:pPr>
      <w:r>
        <w:lastRenderedPageBreak/>
        <w:t>The Department of Justice – Office of the 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David Spokon</w:t>
      </w:r>
      <w:r w:rsidR="00D3243C">
        <w:t>y,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Mazzarel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455E31" w:rsidRDefault="00455E31" w:rsidP="00524CD8">
      <w:pPr>
        <w:pStyle w:val="ListParagraph"/>
        <w:numPr>
          <w:ilvl w:val="0"/>
          <w:numId w:val="21"/>
        </w:numPr>
      </w:pPr>
      <w:r>
        <w:t>“Favored Lawyers”, as defined by Anderson in Sworn Testimony in Federal Court</w:t>
      </w:r>
    </w:p>
    <w:p w:rsidR="009A3F0A" w:rsidRDefault="009A3F0A" w:rsidP="00524CD8">
      <w:pPr>
        <w:pStyle w:val="ListParagraph"/>
        <w:numPr>
          <w:ilvl w:val="0"/>
          <w:numId w:val="21"/>
        </w:numPr>
      </w:pPr>
      <w:r>
        <w:t>Steven C. Krane ~ Proskauer Rose</w:t>
      </w:r>
    </w:p>
    <w:p w:rsidR="009A3F0A" w:rsidRDefault="009A3F0A" w:rsidP="00524CD8">
      <w:pPr>
        <w:pStyle w:val="ListParagraph"/>
        <w:numPr>
          <w:ilvl w:val="0"/>
          <w:numId w:val="21"/>
        </w:numPr>
      </w:pPr>
      <w:r>
        <w:t>Kenneth Rubenstein ~ Proskauer Rose</w:t>
      </w:r>
    </w:p>
    <w:p w:rsidR="009A3F0A" w:rsidRDefault="009A3F0A" w:rsidP="00524CD8">
      <w:pPr>
        <w:pStyle w:val="ListParagraph"/>
        <w:numPr>
          <w:ilvl w:val="0"/>
          <w:numId w:val="21"/>
        </w:numPr>
      </w:pPr>
      <w:r>
        <w:t>Proskauer Rose</w:t>
      </w:r>
    </w:p>
    <w:p w:rsidR="009A3F0A" w:rsidRDefault="009A3F0A" w:rsidP="00524CD8">
      <w:pPr>
        <w:pStyle w:val="ListParagraph"/>
        <w:numPr>
          <w:ilvl w:val="0"/>
          <w:numId w:val="21"/>
        </w:numPr>
      </w:pPr>
      <w:r>
        <w:t>Foley &amp; Lardner</w:t>
      </w:r>
    </w:p>
    <w:p w:rsidR="009A3F0A" w:rsidRDefault="009A3F0A" w:rsidP="00524CD8">
      <w:pPr>
        <w:pStyle w:val="ListParagraph"/>
        <w:numPr>
          <w:ilvl w:val="0"/>
          <w:numId w:val="21"/>
        </w:numPr>
      </w:pPr>
      <w:r>
        <w:t>Michael Grebe – Former CEO of Foley &amp; Lardner during commissioning of the FRAUDULENT PATENTS filed by Foley &amp; Lardner with the US Patent Office, now in Suspension pending investigations of Federal Patent Bar Attorney’s from both Foley &amp; Proskauer by the US Patent Office of Enrollment &amp; Discipline, Director, Harry</w:t>
      </w:r>
      <w:r w:rsidR="00776A53">
        <w:t xml:space="preserve"> I. Moatz.  </w:t>
      </w:r>
    </w:p>
    <w:p w:rsidR="009A3F0A" w:rsidRDefault="009A3F0A" w:rsidP="00F6752D">
      <w:pPr>
        <w:ind w:firstLine="720"/>
      </w:pPr>
      <w:r>
        <w:t>These factors</w:t>
      </w:r>
      <w:r w:rsidR="00776A53">
        <w:t xml:space="preserve"> alone relating to the Anderson ALLEGATIONS OF FELONY MISCONDUCT by MEMBERS of PUBLIC AGENCIES and the COURTS whom are directly </w:t>
      </w:r>
      <w:r w:rsidR="00776A53">
        <w:lastRenderedPageBreak/>
        <w:t xml:space="preserve">involved in Plaintiff’s RICO &amp; ANTITRUST, </w:t>
      </w:r>
      <w:r>
        <w:t xml:space="preserve">constitute absolute cause to </w:t>
      </w:r>
      <w:r w:rsidR="00776A53">
        <w:t>REMAND</w:t>
      </w:r>
      <w:r>
        <w:t xml:space="preserve"> this Lawsuit back to the US District Court</w:t>
      </w:r>
      <w:r w:rsidR="00776A53">
        <w:t xml:space="preserve"> to be IMMEDIATELY HEARD BY NON CONFLICTED PARTIES</w:t>
      </w:r>
      <w:r w:rsidR="00991614">
        <w:t xml:space="preserve"> and the IMMEDIATE APPOINTMENT OF A FEDERAL MONITOR AS REQUIRED BY LAW to oversight the day to day operations of the courts involved in the matters</w:t>
      </w:r>
      <w:r w:rsidR="00776A53">
        <w:t xml:space="preserve">.  Further, </w:t>
      </w:r>
      <w:r>
        <w:t>Orders to Halt the Lawsuit</w:t>
      </w:r>
      <w:r w:rsidR="00776A53">
        <w:t xml:space="preserve"> should accompany the </w:t>
      </w:r>
      <w:r w:rsidR="00991614">
        <w:t>REMANDING to the US District Court</w:t>
      </w:r>
      <w:r w:rsidR="00776A53">
        <w:t>,</w:t>
      </w:r>
      <w:r>
        <w:t xml:space="preserve"> until everyone currently involved</w:t>
      </w:r>
      <w:r w:rsidR="00776A53">
        <w:t xml:space="preserve"> in this Lawsuit </w:t>
      </w:r>
      <w:r>
        <w:t xml:space="preserve">is both DISQUALIFIED and </w:t>
      </w:r>
      <w:r w:rsidR="00991614">
        <w:t>INVESTIGATED</w:t>
      </w:r>
      <w:r>
        <w:t xml:space="preserve"> for their part in Aiding &amp; Abetting this MASSIVE FRAUD ON THE COURTS</w:t>
      </w:r>
      <w:r w:rsidR="00991614">
        <w:t xml:space="preserve"> and STATE AND FEDERAL PUBLIC AGENCIES</w:t>
      </w:r>
      <w:r w:rsidR="00886143">
        <w:t xml:space="preserve">.  Then, and only then, can the matters proceed to be heard in a CONFLICT FREE FORUM by CONFLICT FREE PUBLIC OFFICIALS AND COURT OFFICIALS who have signed Conflict Disclosure Forms prior to PROCEEDING, </w:t>
      </w:r>
      <w:r w:rsidR="00991614">
        <w:t xml:space="preserve">in other words, creating </w:t>
      </w:r>
      <w:r w:rsidR="00886143">
        <w:t>a FAIR &amp; IMPARTIAL COURT OF LAW as GUARANTEED UNDER LAW</w:t>
      </w:r>
      <w:r>
        <w:t>.</w:t>
      </w:r>
      <w:r w:rsidR="00886143">
        <w:t xml:space="preserve">  </w:t>
      </w:r>
      <w:r w:rsidR="00991614">
        <w:t>T</w:t>
      </w:r>
      <w:r w:rsidR="00886143">
        <w:t>his COURT’S, failure to provide such GUARANTEE FURTHER will result in FURTHER CRIMIN</w:t>
      </w:r>
      <w:r w:rsidR="00F55D84">
        <w:t>AL OBSTRUCTION CHARGES</w:t>
      </w:r>
      <w:r w:rsidR="00991614">
        <w:t xml:space="preserve"> against those forward</w:t>
      </w:r>
      <w:r w:rsidR="00886143">
        <w:t>.</w:t>
      </w:r>
    </w:p>
    <w:p w:rsidR="005041AF" w:rsidRPr="00991614" w:rsidRDefault="005041AF" w:rsidP="00991614">
      <w:pPr>
        <w:pStyle w:val="Heading1"/>
        <w:rPr>
          <w:rFonts w:ascii="Arial" w:hAnsi="Arial"/>
          <w:b w:val="0"/>
          <w:caps/>
          <w:color w:val="auto"/>
          <w:sz w:val="24"/>
        </w:rPr>
      </w:pPr>
      <w:bookmarkStart w:id="67" w:name="_Toc308418761"/>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r w:rsidR="00991614" w:rsidRPr="00991614">
        <w:rPr>
          <w:rFonts w:ascii="Arial" w:hAnsi="Arial"/>
          <w:b w:val="0"/>
          <w:caps/>
          <w:color w:val="auto"/>
          <w:sz w:val="24"/>
        </w:rPr>
        <w:t>New York</w:t>
      </w:r>
      <w:r w:rsidRPr="00991614">
        <w:rPr>
          <w:rFonts w:ascii="Arial" w:hAnsi="Arial"/>
          <w:b w:val="0"/>
          <w:caps/>
          <w:color w:val="auto"/>
          <w:sz w:val="24"/>
        </w:rPr>
        <w:t xml:space="preserve"> State Public Official Actor/Defendants and the 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ll must instantly cease and further be reported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As 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 New York State Bar Association,</w:t>
      </w:r>
      <w:r>
        <w:t xml:space="preserve"> ANY MEMBER of these organizations cannot hear this Lawsuit</w:t>
      </w:r>
      <w:r w:rsidR="008B08AD">
        <w:t xml:space="preserve"> without conflict if they are members of these organizations</w:t>
      </w:r>
      <w:r>
        <w:t xml:space="preserve">.  Therefore, the case should be remanded to a Court outside the State of New York and free of any lawyers registered with the New York Courts, as again, this would be further ILLEGAL CONFLICTS and Violations of Attorney Conduct Codes that act to OBSTRUCT JUSTICE and ILLEGALLY DENY PLAINTIFF DUE PROCESS RIGHTS.  Plaintiff </w:t>
      </w:r>
      <w:r w:rsidR="008B08AD">
        <w:t xml:space="preserve">additionally </w:t>
      </w:r>
      <w:r>
        <w:t xml:space="preserve">demands a FEDERAL MONITOR to choose and screen the next venue to re-hear this Lawsuit free of conflicts and violations of law and who can represent as Counsel each Defendant, ALL screened and vetted for ANY Conflicts in Advance of Re-Hearing.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 to all proper CRIMINAL AUTHORITIES for IMMEDIATE INVESTIGATION or face further Obstruction Charges by YOUR continued MISPRISION OF FELONY Offences.  Public Officials of the following State and Federal Agencies are directly implicated by Anderson’s allegations in FELONY CRIMINAL ACTS, including Members of the New York Attorney General’s Office, the US Attorney’s Office, the New York District Attorney’s Office, Justice and Officers of the US District Court Second Circuit, Justices and Officers of the New York Supreme Court, Senior Officials of the New York Supreme Court Disciplinary Departments</w:t>
      </w:r>
      <w:r w:rsidR="00754485">
        <w:t xml:space="preserve"> and ANY PARTY WITH LEGAL OBLIGATIONS TO REPORT THESE MATTERS AND FAILS TO DO SO</w:t>
      </w:r>
      <w:r w:rsidRPr="00F30A97">
        <w:t>.</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754485">
        <w:t>Individually</w:t>
      </w:r>
      <w:r>
        <w:t xml:space="preserve"> and instead chose to file on Behalf of </w:t>
      </w:r>
      <w:r w:rsidR="00754485">
        <w:t>Others</w:t>
      </w:r>
      <w:r>
        <w:t>, including Iviewit Shareholders</w:t>
      </w:r>
      <w:r w:rsidR="00754485">
        <w:t>.  W</w:t>
      </w:r>
      <w:r>
        <w:t xml:space="preserve">here </w:t>
      </w:r>
      <w:r w:rsidR="00754485">
        <w:t>Lamont</w:t>
      </w:r>
      <w:r>
        <w:t xml:space="preserve"> is not a licensed ATTORNEY AT LAW, </w:t>
      </w:r>
      <w:r w:rsidR="00754485">
        <w:t xml:space="preserve">as he failed to ever pass the Bar Exam, </w:t>
      </w:r>
      <w:r>
        <w:t>th</w:t>
      </w:r>
      <w:r w:rsidR="00754485">
        <w:t>ese acts are in</w:t>
      </w:r>
      <w:r>
        <w:t xml:space="preserve"> Violation of Attorney Conduct Codes and Law, including Fraudulently representing others </w:t>
      </w:r>
      <w:r w:rsidR="00754485">
        <w:t xml:space="preserve">and companies </w:t>
      </w:r>
      <w:r>
        <w:t>without ANY consent from either the individuals or the Iviewit companies.  This Court, the US District Court, the New York Attorney General and others have been formally notified of th</w:t>
      </w:r>
      <w:r w:rsidR="00754485">
        <w:t>ese</w:t>
      </w:r>
      <w:r>
        <w:t xml:space="preserve"> crime</w:t>
      </w:r>
      <w:r w:rsidR="00754485">
        <w:t>s by Lamont</w:t>
      </w:r>
      <w:r>
        <w:t xml:space="preserve"> and again we see a failure of the courts and prosecutorial offices to follow law and ethics rules and report these felony crimes to authorities, further constituting FRAUD ON THE COURTS and MISPRISION OF FELONIES.</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85049D"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r>
        <w:t>and</w:t>
      </w:r>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Amend the Amended Complaint to add all of the following New Crimes discovered against the RICO CRIMINAL ORGANIZATION described in the Amended Complaint:</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1031C7" w:rsidRDefault="001031C7" w:rsidP="001031C7">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1031C7" w:rsidRDefault="00C57D41" w:rsidP="001031C7">
      <w:pPr>
        <w:pStyle w:val="ListParagraph"/>
        <w:numPr>
          <w:ilvl w:val="0"/>
          <w:numId w:val="38"/>
        </w:numPr>
      </w:pPr>
      <w:r>
        <w:t>Economic Terrorism</w:t>
      </w:r>
    </w:p>
    <w:p w:rsidR="001031C7" w:rsidRDefault="00C57D41" w:rsidP="000F6FD3">
      <w:pPr>
        <w:pStyle w:val="ListParagraph"/>
        <w:numPr>
          <w:ilvl w:val="0"/>
          <w:numId w:val="38"/>
        </w:numPr>
      </w:pPr>
      <w:r>
        <w:t>Treason and Sedition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lastRenderedPageBreak/>
        <w:t>Relief</w:t>
      </w:r>
      <w:bookmarkEnd w:id="74"/>
      <w:bookmarkEnd w:id="75"/>
    </w:p>
    <w:p w:rsidR="00FA771A" w:rsidRDefault="00FA771A"/>
    <w:p w:rsidR="00754485" w:rsidRDefault="00754485" w:rsidP="00F6752D">
      <w:pPr>
        <w:ind w:firstLine="720"/>
      </w:pPr>
      <w:r>
        <w:t>None requested from those currently handling this Lawsuit in violation of Law.  From any new participants, the only relief requested first is a signed Conflict of Interest Disclosure.</w:t>
      </w:r>
    </w:p>
    <w:p w:rsidR="00DE1D7C" w:rsidRDefault="00FA771A" w:rsidP="00754485">
      <w:pPr>
        <w:ind w:firstLine="720"/>
      </w:pPr>
      <w:r>
        <w:t xml:space="preserve">In parting, </w:t>
      </w:r>
      <w:r w:rsidR="00DE1D7C">
        <w:t>to all of those who have acted in a legal capacity thus far in these matters, violating law and ethics as cited herein and in the Lawsuit,</w:t>
      </w:r>
      <w:r>
        <w:t xml:space="preserve"> quot</w:t>
      </w:r>
      <w:r w:rsidR="00DE1D7C">
        <w:t>ing</w:t>
      </w:r>
      <w:r>
        <w:t xml:space="preserve"> the Famous and Heroic </w:t>
      </w:r>
      <w:r w:rsidR="003B02B3">
        <w:t xml:space="preserve">Deceased </w:t>
      </w:r>
      <w:r w:rsidR="00DE1D7C" w:rsidRPr="00DE1D7C">
        <w:t>Corporal</w:t>
      </w:r>
      <w:r w:rsidR="00DE1D7C">
        <w:t xml:space="preserve"> Patrick Daniel "Pat" Tillman Junior’s father</w:t>
      </w:r>
      <w:r w:rsidR="003B02B3">
        <w:t>,</w:t>
      </w:r>
      <w:r w:rsidR="00DE1D7C">
        <w:t xml:space="preserve"> in response to those attempting to cover up his son’s death and the real story, “In Sum:</w:t>
      </w:r>
      <w:r w:rsidR="00F6752D">
        <w:t>…</w:t>
      </w:r>
      <w:r w:rsidR="003B02B3" w:rsidRPr="003B02B3">
        <w:t xml:space="preserve"> </w:t>
      </w:r>
      <w:r w:rsidR="003B02B3" w:rsidRPr="00DE1D7C">
        <w:t>F--- You... And Yours</w:t>
      </w:r>
      <w:r w:rsidR="00754485">
        <w:t>!</w:t>
      </w:r>
      <w:r w:rsidR="00A45048">
        <w:t>”</w:t>
      </w:r>
      <w:r w:rsidR="00DE1D7C">
        <w:rPr>
          <w:rStyle w:val="FootnoteReference"/>
        </w:rPr>
        <w:footnoteReference w:id="66"/>
      </w:r>
    </w:p>
    <w:p w:rsidR="00E23C09" w:rsidRDefault="00E23C09" w:rsidP="00DE1D7C">
      <w:pPr>
        <w:ind w:firstLine="180"/>
      </w:pPr>
      <w:r>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Proskauer Rose, LLP; Alan S. Jaffe - Chairman Of The Board - ("Jaffe"); Kenneth Rubenstein - ("Rubenstein"); Robert Kafin - Managing Partner - ("Kafin"); Christopher C. Wheeler - ("Wheeler"); Steven C. Krane - ("Krane"); Stephen R. Kaye - ("S. Kaye") and in his estate with New York Supreme Court Chief Judge Judith Kaye (“J. Kaye”); Matthew Triggs - ("Triggs"); Christopher Pruzaski - ("Pruzaski"); Mara Lerner Robbins - ("Robbins"); Donald Thompson - ("Thompson"); Gayle Coleman; David George; George A. Pincus; Gregg Reed; Leon Gold - ("Gold"); Albert Gortz - ("Gortz"); Marcy Hahn-Saperstein; Kevin J. Healy - ("Healy"); Stuart Kapp; Ronald F. Storette; Chris Wolf; Jill Zammas;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MELTZER, LIPPE, GOLDSTEIN, WOLF &amp; SCHLISSEL, P.C.; Lewis Melzter - ("Meltzer"); Raymond Joao - ("Joao"); Frank Martinez - ("Martinez"); Kenneth Rubenstein - ("Rubenstein"); FULL LIST OF 34 Meltzer, Lippe, Goldstein, Wolf &amp; Schlissel, P.C. liable Partners; any other John Doe ("John Doe") Meltzer, Lippe, Goldstein, Wolf &amp; Schlissel, P.C. partner, affiliate, company, known or not known at this time; including but not limited to Meltzer, Lippe, Goldstein, Wolf &amp; Schlissel, P.C.; Partners, Associates, Of Counsel, Employees, Corporations, Affiliates and any other Meltzer, Lippe, Goldstein, Wolf &amp; Schlissel,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FOLEY &amp; LARDNER LLP; Ralf Boer ("Boer"); Michael Grebe (“Grebe”); Christopher Kise (“Kise”);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Schiffrin &amp; Barroway, LLP; Richard Schiffrin - ("Schiffrin"); Andrew Barroway - ("Barroway"); Krishna Narine - ("Narine"); any other John Doe ("John Doe") Schiffrin &amp; Barroway, LLP partners, affiliates, companies, known or not known at this time; including but not limited to Schiffrin &amp; Barroway, LLP; Partners, Associates, Of Counsel, Employees, Corporations, Affiliates and any other Schiffrin &amp; Barroway,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Blakely Sokoloff Taylor &amp; Zafman LLP; Norman Zafman - ("Zafman"); Thomas Coester - ("Coester"); Farzad Ahmini - ("Ahmini"); George Hoover - ("Hoover"); any other John Doe ("John Doe") Blakely Sokoloff Taylor &amp; Zafman LLP partners, affiliates, companies, known or not known at this time; including but not limited to Blakely Sokoloff Taylor &amp; Zafman LLP; Partners, Associates, Of Counsel, Employees, Corporations, Affiliates and any other Blakely Sokoloff Taylor &amp; Zafman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Wildman, Harrold, Allen &amp; Dixon LLP; Martyn W. Molyneaux - ("Molyneaux"); Michael Dockterman - ("Dockterman"); FULL LIST OF 198 Wildman, Harrold, Allen &amp; Dixon LLP liable Partners; any other John Doe ("John Doe") Wildman, Harrold, Allen &amp; Dixon LLP partners, affiliates, companies, known or not known at this time; including but not limited to Wildman, Harrold, Allen &amp; Dixon LLP; Partners, Associates, Of Counsel, Employees, Corporations, Affiliates and any other Wildman, Harrold,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YAMAKAWA INTERNATIONAL PATENT OFFICE; Masaki Yamakawa - ("Yamakawa"); any other John Doe ("John Doe") Yamakawa International Patent Office partners, affiliates, companies, known or not known at this time; including but not limited to Yamakawa International Patent Office; Partners, Associates, Of Counsel, Employees, Corporations, Affiliates and any other Yamakawa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LEWIN &amp; CO.; Donald J. Goldstein - ("Goldstein"); Gerald R. Lewin - ("Lewin"); Erika Lewin - ("E. Lewin"); Mark R. Gold; Paul Feuerberg; Salvatore Bochicchio; Marc H. List; David A. Katzman; Robert H. </w:t>
      </w:r>
      <w:r w:rsidRPr="00CF029E">
        <w:rPr>
          <w:sz w:val="20"/>
          <w:szCs w:val="20"/>
        </w:rPr>
        <w:lastRenderedPageBreak/>
        <w:t>Garick; Robert C. Zeigen; Marc H. List; Lawrence A. Rosenblum; David A. Katzman; Brad N. Mciver; Robert Cini; any other John Doe ("John Doe") Goldstein &amp; Lewin Co. partners, affiliates, companies, known or not known at this time; including but not limited to Goldstein &amp; Lewin Co.; Partners, Associates, Of Counsel, Employees, Corporations, Affiliates and any other Goldstein &amp; Lewin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Real 3D, Inc. (SILICON GRAPHICS, INC., LOCKHEED MARTIN &amp; INTEL) &amp; RYJO; Gerald Stanley - ("Stanley"); Ryan Huisman - ("Huisman"); RYJO - ("RYJO"); Tim Connolly - ("Connolly"); Steve Cochran; David Bolton; Rosalie Bibona - ("Bibona"); Connie Martin; Richard Gentner; Steven A. Behrens; Matt Johannsen; any other John Doe ("John Doe") Intel, Real 3D, Inc. (Silicon Graphics, Inc., Lockheed Martin &amp; Intel) &amp; RYJO partners, affiliates, companies, known or not known at this time; including but not limited to Intel, Real 3D, Inc. (Silicon Graphics, Inc., Lockheed Martin &amp; Intel) &amp; RYJO; Employees, Corporations, Affiliates and any other Intel, Real 3D, Inc. (Silicon Graphics, Inc., Lockheed Martin &amp; Intel) &amp; RYJO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Tiedemann Investment Group; Bruce T. Prolow ("Prolow"); Carl Tiedemann ("C. Tiedemann"); Andrew Philip Chesler;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Crossbow Ventures  / Alpine Partners; Stephen J. Warner - ("Warner"); Rene  P. Eichenberger - ("Eichenberger"); H. Hickman  Hank  Powell - ("Powell"); Maurice Buchsbaum - ("Buchsbaum"); Eric Chen - ("Chen"); Avi Hersh; Matthew Shaw - ("Shaw"); Bruce W. Shewmaker - ("Shewmaker"); Ravi M. Ugale - ("Ugale"); any other John Doe ("John Doe") Crossbow Ventures  / Alpine Partners partners,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BROAD &amp; CASSEL; James J. Wheeler - ("J. Wheeler"); Kelly Overstreet Johnson - ("Johnson"); any other John Doe ("John Doe") Broad &amp; Cassell partners, affiliates, companies, known or not known at this time; including but not limited to Broad &amp; Cassell and any other Broad &amp; Cassell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FORMER IVIEWIT MAN</w:t>
      </w:r>
      <w:r>
        <w:rPr>
          <w:sz w:val="20"/>
          <w:szCs w:val="20"/>
        </w:rPr>
        <w:t>Attorney General</w:t>
      </w:r>
      <w:r w:rsidRPr="00CF029E">
        <w:rPr>
          <w:sz w:val="20"/>
          <w:szCs w:val="20"/>
        </w:rPr>
        <w:t>EMENT &amp; BOARD; Brian G. Utley/Proskauer Referred Management - ("Utley"); Raymond Hersh - ("Hersh")/; Michael Reale - ("Reale")/Proskauer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Lippe Goldstein Wolfe &amp; Schlissel - Advisory Board; Kane/Goldman Sachs - Board Director; Lewin/Goldstein Lewin - Board Director;  Ross Miller, Esq. (“Miller”), Prolow/Tiedemann Prolow II - Board Director; Powell/Crossbow Ventures/Proskauer Referred Investor - Board Director; Maurice Buchsbaum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FIFTEENTH JUDICIAL CIRCUIT - WEST PALM BEACH FLORIDA; Judge Jorge LABARGA - ("Labarga"); any other John Doe ("John Doe") FIFTEENTH JUDICIAL CIRCUIT - WEST PALM BEACH FLORIDA staff, known or not known to have been involved at the time.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THE SUPREME COURT OF NEW YORK APPELLATE DIVISION: FIRST JUDICIAL DEPARTMENT, DEPARTMENTAL DISCIPLINARY COMMITTEE; Thomas Cahill - ("Cahill"); Joseph Wigley - ("Wigley");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THE FLORIDA BAR; Lorraine Christine Hoffman - ("Hoffman"); Eric Turner - ("Turner"); Kenneth Marvin - ("Marvin"); Anthony Boggs - ("Boggs"); Joy A. Bartmon - ("Bartmon");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N.V.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Harrison Goodard Foote incorporating Brewer &amp; Son; Martyn Molyneaux, Esq. (“Molyneaux”); Any other John Doe ("John Doe") Harrison Goodard Foote (incorporating Brewer &amp; Son) partners, affiliates, companies, known or not known at this time; including but not limited to Harrison Goodard Goote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DiGiovanna,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Peltzer, Clerk of the Court of the Appellate Division, Supreme Court of the State of New York, Second Judicial Department; Diana Kearse,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Houston &amp; Shahady, P.A., any other John Doe ("John Doe") Houston &amp; Shahady, P.A., affiliates, companies, known or not known at this time; including but not limited to Houston &amp; Shahady,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Furr &amp; Cohen, P.A. any other John Doe ("John Doe") Furr &amp; Cohen, P.A., affiliates, companies, known or not known at this time; including but not limited to Furr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Moskowitz, Mandell, Salim &amp; Simowitz, P.A., any other John Doe ("John Doe") Moskowitz, Mandell, Salim &amp; Simowitz, P.A., affiliates, companies, known or not known at this time; including but not limited to Moskowitz, Mandell, Salim &amp; Simowitz,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Sachs Saxs &amp; Klein, PA any other John Doe ("John Doe") Sachs Saxs &amp; Klein, PA, affiliates, companies, known or not known at this time; including but not limited to Sachs Saxs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Davis Polk &amp; Wardell</w:t>
      </w:r>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The Bilderberg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JON A. BAUMGARTEN,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DARYN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JOSEPH A. CAPRARO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JAMES H. SHALEK</w:t>
      </w:r>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TODD C. NORBITZ,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ANNE SEKEL,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HARRY LEE ANSTEAD,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ROBERT FLECHAUS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CATHERINE O’H</w:t>
      </w:r>
      <w:r>
        <w:rPr>
          <w:sz w:val="20"/>
          <w:szCs w:val="20"/>
        </w:rPr>
        <w:t>Attorney General</w:t>
      </w:r>
      <w:r w:rsidRPr="00CF029E">
        <w:rPr>
          <w:sz w:val="20"/>
          <w:szCs w:val="20"/>
        </w:rPr>
        <w:t>EN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ANGELA M. MAZZARELLI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RICHARD T. ANDRIAS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HON. LUIZ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A. GAIL PRUDENTI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ANTHONY CARTUSCIELLO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fo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NOEL SENGEL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MARY W. MARTELINO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LIZBETH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LARRY PALLEY,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WIM VAN DER EIJK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LISE DYBDAHL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BRADLEY S. SCHRAIBERG,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G. SALIM,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Suzanne McCormick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08cv06368</w:t>
      </w:r>
      <w:r w:rsidRPr="0086614E">
        <w:rPr>
          <w:b/>
          <w:sz w:val="20"/>
          <w:szCs w:val="20"/>
        </w:rPr>
        <w:tab/>
        <w:t>John L. Petrec-Tolino v.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r>
        <w:t xml:space="preserve">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 24, et al., Respondents” filed with the US Supreme Court and found online at </w:t>
      </w:r>
    </w:p>
    <w:p w:rsidR="00A07AF1" w:rsidRDefault="0085049D"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r>
        <w:t xml:space="preserve">and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  From the Online Filing, quote, </w:t>
      </w:r>
    </w:p>
    <w:p w:rsidR="00A07AF1" w:rsidRDefault="00A07AF1" w:rsidP="00A07AF1">
      <w:pPr>
        <w:pStyle w:val="FootnoteText"/>
        <w:ind w:firstLine="720"/>
      </w:pPr>
    </w:p>
    <w:p w:rsidR="00A07AF1" w:rsidRDefault="00A07AF1" w:rsidP="00A07AF1">
      <w:pPr>
        <w:pStyle w:val="FootnoteText"/>
      </w:pPr>
      <w:r>
        <w:t>“e)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RCW [Justice Richard C. Wesley, Esq.],” and g) a default judgment due to proven tampering, destruction and fake Orders. App. 69-92 This case is unique and shocks the conscience for its total lack of due process under FED. R. CIV. P. at the trial court level and under FED. R. APP. P. at the appellate level. The Second Circuit failed to afford Petitioners with due process in multiple ways in that there were:</w:t>
      </w:r>
    </w:p>
    <w:p w:rsidR="00A07AF1" w:rsidRDefault="00A07AF1" w:rsidP="00A07AF1">
      <w:pPr>
        <w:pStyle w:val="FootnoteText"/>
      </w:pPr>
      <w:r>
        <w:t>1) no docketed, annotated, certified Record on Appeal; App. 106-120</w:t>
      </w:r>
    </w:p>
    <w:p w:rsidR="00A07AF1" w:rsidRDefault="00A07AF1" w:rsidP="00A07AF1">
      <w:pPr>
        <w:pStyle w:val="FootnoteText"/>
      </w:pPr>
      <w:r>
        <w:t>2) no certified transcripts of district court proceedings; App. 106-120 17</w:t>
      </w:r>
    </w:p>
    <w:p w:rsidR="00A07AF1" w:rsidRDefault="00A07AF1" w:rsidP="00A07AF1">
      <w:pPr>
        <w:pStyle w:val="FootnoteText"/>
      </w:pPr>
      <w:r>
        <w:t>3) no original lower court documents as stated on the Second Circuit General Docket as published on PACER;</w:t>
      </w:r>
    </w:p>
    <w:p w:rsidR="00A07AF1" w:rsidRDefault="00A07AF1" w:rsidP="00A07AF1">
      <w:pPr>
        <w:pStyle w:val="FootnoteText"/>
      </w:pPr>
      <w:r>
        <w:t>4) no CAMP conference; App. 106-120</w:t>
      </w:r>
    </w:p>
    <w:p w:rsidR="00A07AF1" w:rsidRDefault="00A07AF1" w:rsidP="00A07AF1">
      <w:pPr>
        <w:pStyle w:val="FootnoteText"/>
      </w:pPr>
      <w:r>
        <w:t>5) no briefing schedule or pre-briefing conference; App. 106-120</w:t>
      </w:r>
    </w:p>
    <w:p w:rsidR="00A07AF1" w:rsidRDefault="00A07AF1" w:rsidP="00A07AF1">
      <w:pPr>
        <w:pStyle w:val="FootnoteText"/>
      </w:pPr>
      <w:r>
        <w:t>6) no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8) no appearance of this case or any of its seven (7) T-1080 motions by Petitioners appeared on any approved calendars maintained by the Clerk of the Court; App. 93-105</w:t>
      </w:r>
    </w:p>
    <w:p w:rsidR="00A07AF1" w:rsidRDefault="00A07AF1" w:rsidP="00A07AF1">
      <w:pPr>
        <w:pStyle w:val="FootnoteText"/>
      </w:pPr>
      <w:r>
        <w:t>9) no judge’s signature on any documents or purported orders of the Court;</w:t>
      </w:r>
    </w:p>
    <w:p w:rsidR="00A07AF1" w:rsidRDefault="00A07AF1" w:rsidP="00A07AF1">
      <w:pPr>
        <w:pStyle w:val="FootnoteText"/>
      </w:pPr>
      <w:r>
        <w:t>10) no valid orders were issued; in fact, all motions by Petitioners were falsely claimed to have been “sua sponte”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(RCW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(9th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14) Circuit Clerk abducted Petitioners’ case in that she acted as attorney and counsel on behalf of the defaulting school district in violation of FED. R. APP. P. §§ 45 and 45.1. [Clerk’s Duties]</w:t>
      </w:r>
    </w:p>
    <w:p w:rsidR="00A07AF1" w:rsidRDefault="00A07AF1" w:rsidP="00A07AF1">
      <w:pPr>
        <w:pStyle w:val="FootnoteText"/>
      </w:pPr>
      <w:r>
        <w:t xml:space="preserve">15) Purported Order dated May 5, 2010 that “disposed” of this phantom “appeal” was not seen by any judge or panel of judges, not calendared or entered onto the Court docket, but is purportedly “mandated” on June 10, 2010 and not “docketed” until June 24, 2010. This fake Order was not mandated or sent to and docketed by the district court. App. 1-4, 121 </w:t>
      </w:r>
    </w:p>
    <w:p w:rsidR="00A07AF1" w:rsidRDefault="00A07AF1" w:rsidP="00A07AF1">
      <w:pPr>
        <w:rPr>
          <w:caps/>
        </w:rPr>
      </w:pPr>
      <w:r>
        <w:t>16) No true case manager on the case.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200" w:rsidRDefault="00A15200" w:rsidP="00315E5D">
      <w:r>
        <w:separator/>
      </w:r>
    </w:p>
  </w:endnote>
  <w:endnote w:type="continuationSeparator" w:id="0">
    <w:p w:rsidR="00A15200" w:rsidRDefault="00A15200"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CA2" w:rsidRPr="008A35D1" w:rsidRDefault="00216CA2"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0085049D" w:rsidRPr="008A35D1">
      <w:rPr>
        <w:rStyle w:val="PageNumber"/>
        <w:b/>
        <w:sz w:val="16"/>
        <w:szCs w:val="16"/>
      </w:rPr>
      <w:fldChar w:fldCharType="begin"/>
    </w:r>
    <w:r w:rsidRPr="008A35D1">
      <w:rPr>
        <w:rStyle w:val="PageNumber"/>
        <w:b/>
        <w:sz w:val="16"/>
        <w:szCs w:val="16"/>
      </w:rPr>
      <w:instrText xml:space="preserve"> PAGE </w:instrText>
    </w:r>
    <w:r w:rsidR="0085049D" w:rsidRPr="008A35D1">
      <w:rPr>
        <w:rStyle w:val="PageNumber"/>
        <w:b/>
        <w:sz w:val="16"/>
        <w:szCs w:val="16"/>
      </w:rPr>
      <w:fldChar w:fldCharType="separate"/>
    </w:r>
    <w:r w:rsidR="00F47122">
      <w:rPr>
        <w:rStyle w:val="PageNumber"/>
        <w:b/>
        <w:noProof/>
        <w:sz w:val="16"/>
        <w:szCs w:val="16"/>
      </w:rPr>
      <w:t>1</w:t>
    </w:r>
    <w:r w:rsidR="0085049D" w:rsidRPr="008A35D1">
      <w:rPr>
        <w:rStyle w:val="PageNumber"/>
        <w:b/>
        <w:sz w:val="16"/>
        <w:szCs w:val="16"/>
      </w:rPr>
      <w:fldChar w:fldCharType="end"/>
    </w:r>
    <w:r w:rsidRPr="008A35D1">
      <w:rPr>
        <w:rStyle w:val="PageNumber"/>
        <w:b/>
        <w:sz w:val="16"/>
        <w:szCs w:val="16"/>
      </w:rPr>
      <w:t xml:space="preserve"> of </w:t>
    </w:r>
    <w:r w:rsidR="0085049D" w:rsidRPr="008A35D1">
      <w:rPr>
        <w:rStyle w:val="PageNumber"/>
        <w:b/>
        <w:sz w:val="16"/>
        <w:szCs w:val="16"/>
      </w:rPr>
      <w:fldChar w:fldCharType="begin"/>
    </w:r>
    <w:r w:rsidRPr="008A35D1">
      <w:rPr>
        <w:rStyle w:val="PageNumber"/>
        <w:b/>
        <w:sz w:val="16"/>
        <w:szCs w:val="16"/>
      </w:rPr>
      <w:instrText xml:space="preserve"> NUMPAGES </w:instrText>
    </w:r>
    <w:r w:rsidR="0085049D" w:rsidRPr="008A35D1">
      <w:rPr>
        <w:rStyle w:val="PageNumber"/>
        <w:b/>
        <w:sz w:val="16"/>
        <w:szCs w:val="16"/>
      </w:rPr>
      <w:fldChar w:fldCharType="separate"/>
    </w:r>
    <w:r w:rsidR="00F47122">
      <w:rPr>
        <w:rStyle w:val="PageNumber"/>
        <w:b/>
        <w:noProof/>
        <w:sz w:val="16"/>
        <w:szCs w:val="16"/>
      </w:rPr>
      <w:t>108</w:t>
    </w:r>
    <w:r w:rsidR="0085049D" w:rsidRPr="008A35D1">
      <w:rPr>
        <w:rStyle w:val="PageNumber"/>
        <w:b/>
        <w:sz w:val="16"/>
        <w:szCs w:val="16"/>
      </w:rPr>
      <w:fldChar w:fldCharType="end"/>
    </w:r>
  </w:p>
  <w:p w:rsidR="00216CA2" w:rsidRDefault="00216C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200" w:rsidRDefault="00A15200" w:rsidP="00315E5D">
      <w:r>
        <w:separator/>
      </w:r>
    </w:p>
  </w:footnote>
  <w:footnote w:type="continuationSeparator" w:id="0">
    <w:p w:rsidR="00A15200" w:rsidRDefault="00A15200" w:rsidP="00315E5D">
      <w:r>
        <w:continuationSeparator/>
      </w:r>
    </w:p>
  </w:footnote>
  <w:footnote w:id="1">
    <w:p w:rsidR="004374D4" w:rsidRDefault="004374D4">
      <w:pPr>
        <w:pStyle w:val="FootnoteText"/>
      </w:pPr>
      <w:r>
        <w:rPr>
          <w:rStyle w:val="FootnoteReference"/>
        </w:rPr>
        <w:footnoteRef/>
      </w:r>
      <w:r>
        <w:t xml:space="preserve"> </w:t>
      </w:r>
      <w:r w:rsidRPr="004374D4">
        <w:t xml:space="preserve">il Sommo Poeta </w:t>
      </w:r>
      <w:r>
        <w:t xml:space="preserve">~ </w:t>
      </w:r>
      <w:r w:rsidRPr="004374D4">
        <w:t>Durante degli Alighieri</w:t>
      </w:r>
      <w:r>
        <w:t>, “</w:t>
      </w:r>
      <w:r w:rsidRPr="004374D4">
        <w:t>Divina Commedia</w:t>
      </w:r>
      <w:r>
        <w:t>” 1308-1321</w:t>
      </w:r>
      <w:r w:rsidR="00A04D58" w:rsidRPr="00A04D58">
        <w:t xml:space="preserve"> Canto III</w:t>
      </w:r>
    </w:p>
  </w:footnote>
  <w:footnote w:id="2">
    <w:p w:rsidR="00216CA2" w:rsidRDefault="00216CA2">
      <w:pPr>
        <w:pStyle w:val="FootnoteText"/>
      </w:pPr>
      <w:r>
        <w:rPr>
          <w:rStyle w:val="FootnoteReference"/>
        </w:rPr>
        <w:footnoteRef/>
      </w:r>
      <w:r>
        <w:t xml:space="preserve"> </w:t>
      </w:r>
      <w:r w:rsidRPr="008B591B">
        <w:t>http://www.theatlantic.com/past/docs/issues/96oct/obrien/blood.htm</w:t>
      </w:r>
    </w:p>
  </w:footnote>
  <w:footnote w:id="3">
    <w:p w:rsidR="00216CA2" w:rsidRDefault="00216CA2">
      <w:pPr>
        <w:pStyle w:val="FootnoteText"/>
      </w:pPr>
      <w:r>
        <w:rPr>
          <w:rStyle w:val="FootnoteReference"/>
        </w:rPr>
        <w:footnoteRef/>
      </w:r>
      <w:r>
        <w:t xml:space="preserve"> From Anderson’s Sworn Statement to the New York Senate Judiciary Committee, “</w:t>
      </w:r>
      <w:r w:rsidRPr="00557398">
        <w:t>Specifically, I discovered and reported that employees of the DDC had engaged in, inter alia, the “whitewashing” [of] complaints of misconduct leveled against certain “select” attorneys and law firms. This “whitewashing” sometimes involved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216CA2" w:rsidRDefault="0085049D">
      <w:pPr>
        <w:pStyle w:val="FootnoteText"/>
      </w:pPr>
      <w:hyperlink r:id="rId1" w:history="1">
        <w:r w:rsidR="00216CA2" w:rsidRPr="00355836">
          <w:rPr>
            <w:rStyle w:val="Hyperlink"/>
          </w:rPr>
          <w:t>http://iviewit.tv/wordpress/?p=365</w:t>
        </w:r>
      </w:hyperlink>
      <w:r w:rsidR="00216CA2">
        <w:t xml:space="preserve"> </w:t>
      </w:r>
    </w:p>
    <w:p w:rsidR="00216CA2" w:rsidRDefault="00216CA2">
      <w:pPr>
        <w:pStyle w:val="FootnoteText"/>
      </w:pPr>
    </w:p>
  </w:footnote>
  <w:footnote w:id="4">
    <w:p w:rsidR="00216CA2" w:rsidRDefault="00216CA2">
      <w:pPr>
        <w:pStyle w:val="FootnoteText"/>
      </w:pPr>
      <w:r>
        <w:rPr>
          <w:rStyle w:val="FootnoteReference"/>
        </w:rPr>
        <w:footnoteRef/>
      </w:r>
      <w:r>
        <w:t xml:space="preserve"> “</w:t>
      </w:r>
      <w:r w:rsidRPr="00C737D6">
        <w:t>Legal Document: Request for Discovery</w:t>
      </w:r>
      <w:r>
        <w:t xml:space="preserve">” </w:t>
      </w:r>
      <w:r w:rsidRPr="00C737D6">
        <w:t>Posted on July 22, 2011 by Fred Celani</w:t>
      </w:r>
    </w:p>
    <w:p w:rsidR="00216CA2" w:rsidRDefault="0085049D">
      <w:pPr>
        <w:pStyle w:val="FootnoteText"/>
      </w:pPr>
      <w:hyperlink r:id="rId2" w:history="1">
        <w:r w:rsidR="00216CA2" w:rsidRPr="00B47CCE">
          <w:rPr>
            <w:rStyle w:val="Hyperlink"/>
          </w:rPr>
          <w:t>http://fredcelani.wordpress.com/2011/07/22/request-for-discovery/</w:t>
        </w:r>
      </w:hyperlink>
      <w:r w:rsidR="00216CA2">
        <w:t xml:space="preserve"> </w:t>
      </w:r>
    </w:p>
  </w:footnote>
  <w:footnote w:id="5">
    <w:p w:rsidR="00216CA2" w:rsidRDefault="00216CA2" w:rsidP="00603B3C">
      <w:pPr>
        <w:pStyle w:val="FootnoteText"/>
      </w:pPr>
      <w:r>
        <w:rPr>
          <w:rStyle w:val="FootnoteReference"/>
        </w:rPr>
        <w:footnoteRef/>
      </w:r>
      <w:r>
        <w:t xml:space="preserve"> “Federal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216CA2" w:rsidRDefault="00216CA2" w:rsidP="00603B3C">
      <w:pPr>
        <w:pStyle w:val="FootnoteText"/>
      </w:pPr>
      <w:r>
        <w:t>PR Web, August 22, 2011</w:t>
      </w:r>
    </w:p>
    <w:p w:rsidR="00216CA2" w:rsidRDefault="0085049D" w:rsidP="00603B3C">
      <w:pPr>
        <w:pStyle w:val="FootnoteText"/>
      </w:pPr>
      <w:hyperlink r:id="rId3" w:history="1">
        <w:r w:rsidR="00216CA2" w:rsidRPr="008314EF">
          <w:rPr>
            <w:rStyle w:val="Hyperlink"/>
          </w:rPr>
          <w:t>http://www.prweb.com/releases/2011/8/prweb8737214.htm</w:t>
        </w:r>
      </w:hyperlink>
    </w:p>
    <w:p w:rsidR="00216CA2" w:rsidRDefault="00216CA2" w:rsidP="00603B3C">
      <w:pPr>
        <w:pStyle w:val="FootnoteText"/>
      </w:pPr>
    </w:p>
  </w:footnote>
  <w:footnote w:id="6">
    <w:p w:rsidR="00216CA2" w:rsidRDefault="00216CA2" w:rsidP="00381D81">
      <w:pPr>
        <w:pStyle w:val="FootnoteText"/>
      </w:pPr>
      <w:r>
        <w:rPr>
          <w:rStyle w:val="FootnoteReference"/>
        </w:rPr>
        <w:footnoteRef/>
      </w:r>
      <w:r>
        <w:t xml:space="preserve"> </w:t>
      </w:r>
      <w:r w:rsidRPr="00357951">
        <w:t xml:space="preserve">The Anderson statement can be found online @ </w:t>
      </w:r>
      <w:hyperlink r:id="rId4"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216CA2" w:rsidRPr="00A87EFB" w:rsidRDefault="00216CA2" w:rsidP="00A87EFB">
      <w:pPr>
        <w:pStyle w:val="FootnoteText"/>
        <w:rPr>
          <w:b/>
        </w:rPr>
      </w:pPr>
      <w:r>
        <w:rPr>
          <w:rStyle w:val="FootnoteReference"/>
        </w:rPr>
        <w:footnoteRef/>
      </w:r>
      <w:r>
        <w:t xml:space="preserve"> </w:t>
      </w:r>
      <w:r w:rsidRPr="00A87EFB">
        <w:rPr>
          <w:b/>
        </w:rPr>
        <w:t>NOTE THAT MANY ATTORNEYS AT LAW ARE DIRECTLY CHARGED WITH WAR/TORTURE CRIMES</w:t>
      </w:r>
      <w:r>
        <w:rPr>
          <w:b/>
        </w:rPr>
        <w:t xml:space="preserve"> &amp; JUDGES ARE DOING THE COVERING UP</w:t>
      </w:r>
      <w:r w:rsidRPr="00A87EFB">
        <w:rPr>
          <w:b/>
        </w:rPr>
        <w:t xml:space="preserve">.  </w:t>
      </w:r>
    </w:p>
    <w:p w:rsidR="00216CA2" w:rsidRDefault="00216CA2"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216CA2" w:rsidRDefault="0085049D" w:rsidP="007368C7">
      <w:pPr>
        <w:pStyle w:val="FootnoteText"/>
      </w:pPr>
      <w:hyperlink r:id="rId5" w:history="1">
        <w:r w:rsidR="00216CA2" w:rsidRPr="00B33F9C">
          <w:rPr>
            <w:rStyle w:val="Hyperlink"/>
          </w:rPr>
          <w:t>http://www.hrw.org/reports/2005/04/23/getting-away-torture</w:t>
        </w:r>
      </w:hyperlink>
    </w:p>
    <w:p w:rsidR="00216CA2" w:rsidRDefault="00216CA2" w:rsidP="00A87EFB">
      <w:pPr>
        <w:pStyle w:val="FootnoteText"/>
      </w:pPr>
    </w:p>
    <w:p w:rsidR="00216CA2" w:rsidRDefault="00216CA2" w:rsidP="00A87EFB">
      <w:pPr>
        <w:pStyle w:val="FootnoteText"/>
      </w:pPr>
      <w:r>
        <w:t>and</w:t>
      </w:r>
    </w:p>
    <w:p w:rsidR="00216CA2" w:rsidRDefault="00216CA2" w:rsidP="007368C7">
      <w:pPr>
        <w:pStyle w:val="FootnoteText"/>
      </w:pPr>
    </w:p>
    <w:p w:rsidR="00216CA2" w:rsidRDefault="00216CA2" w:rsidP="007368C7">
      <w:pPr>
        <w:pStyle w:val="FootnoteText"/>
      </w:pPr>
      <w:r>
        <w:t xml:space="preserve"> “US judge rules to protect CIA over torture” </w:t>
      </w:r>
      <w:r w:rsidRPr="00B475C1">
        <w:t>Press TV</w:t>
      </w:r>
      <w:r w:rsidRPr="00AD2A46">
        <w:t xml:space="preserve"> </w:t>
      </w:r>
      <w:r>
        <w:t>August 2, 2011</w:t>
      </w:r>
    </w:p>
    <w:p w:rsidR="00216CA2" w:rsidRDefault="0085049D" w:rsidP="007368C7">
      <w:pPr>
        <w:pStyle w:val="FootnoteText"/>
      </w:pPr>
      <w:hyperlink r:id="rId6" w:history="1">
        <w:r w:rsidR="00216CA2" w:rsidRPr="00B33F9C">
          <w:rPr>
            <w:rStyle w:val="Hyperlink"/>
          </w:rPr>
          <w:t>http://www.presstv.ir/usdetail/192015.html</w:t>
        </w:r>
      </w:hyperlink>
    </w:p>
    <w:p w:rsidR="00216CA2" w:rsidRDefault="00216CA2" w:rsidP="00B475C1">
      <w:pPr>
        <w:pStyle w:val="FootnoteText"/>
      </w:pPr>
    </w:p>
  </w:footnote>
  <w:footnote w:id="8">
    <w:p w:rsidR="00216CA2" w:rsidRDefault="00216CA2">
      <w:pPr>
        <w:pStyle w:val="FootnoteText"/>
      </w:pPr>
      <w:r>
        <w:rPr>
          <w:rStyle w:val="FootnoteReference"/>
        </w:rPr>
        <w:footnoteRef/>
      </w:r>
      <w:r>
        <w:t xml:space="preserve"> “</w:t>
      </w:r>
      <w:r w:rsidRPr="003C1862">
        <w:t>The corporate bandits who stole your money while you slept</w:t>
      </w:r>
      <w:r>
        <w:t xml:space="preserve">” by </w:t>
      </w:r>
      <w:r w:rsidRPr="003C1862">
        <w:t>Robinson, Matthew B. (2005).  Justice Blind? Ideals and Realities of American Criminal Justice (2nd Edition).  Upper Saddle River, NJ: Prentice Hall.</w:t>
      </w:r>
    </w:p>
    <w:p w:rsidR="00216CA2" w:rsidRDefault="0085049D">
      <w:pPr>
        <w:pStyle w:val="FootnoteText"/>
      </w:pPr>
      <w:hyperlink r:id="rId7" w:history="1">
        <w:r w:rsidR="00216CA2" w:rsidRPr="00D8402B">
          <w:rPr>
            <w:rStyle w:val="Hyperlink"/>
          </w:rPr>
          <w:t>http://www.justiceblind.com/new/bandits.htm</w:t>
        </w:r>
      </w:hyperlink>
      <w:r w:rsidR="00216CA2">
        <w:t xml:space="preserve"> .  </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rsidP="00AA15DC">
      <w:pPr>
        <w:pStyle w:val="FootnoteText"/>
      </w:pPr>
      <w:r>
        <w:t xml:space="preserve">Wall Street Isn't Winning – It's Cheating, POSTED: By Matt Taibbi, </w:t>
      </w:r>
      <w:r w:rsidRPr="00683487">
        <w:t xml:space="preserve">Rolling Stone; Jann S. Wenner, </w:t>
      </w:r>
      <w:r>
        <w:t>E</w:t>
      </w:r>
      <w:r w:rsidRPr="00683487">
        <w:t xml:space="preserve">ditor </w:t>
      </w:r>
      <w:r>
        <w:t>and</w:t>
      </w:r>
      <w:r w:rsidRPr="00683487">
        <w:t xml:space="preserve"> </w:t>
      </w:r>
      <w:r>
        <w:t>P</w:t>
      </w:r>
      <w:r w:rsidRPr="00683487">
        <w:t>ublisher</w:t>
      </w:r>
      <w:r>
        <w:t>, October 25, 2011</w:t>
      </w:r>
    </w:p>
    <w:p w:rsidR="00216CA2" w:rsidRDefault="0085049D">
      <w:pPr>
        <w:pStyle w:val="FootnoteText"/>
      </w:pPr>
      <w:hyperlink r:id="rId8" w:history="1">
        <w:r w:rsidR="00216CA2" w:rsidRPr="00F65291">
          <w:rPr>
            <w:rStyle w:val="Hyperlink"/>
          </w:rPr>
          <w:t>http://www.rollingstone.com/politics/blogs/taibblog/owss-beef-wall-street-isnt-winning-its-cheating-20111025</w:t>
        </w:r>
      </w:hyperlink>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w:t>
      </w:r>
      <w:r w:rsidRPr="005B7B59">
        <w:t>Greed is good: maximization and elite deviance in America</w:t>
      </w:r>
      <w:r>
        <w:t>”</w:t>
      </w:r>
      <w:r w:rsidRPr="005B7B59">
        <w:t xml:space="preserve"> By Matthew Robinson, Daniel Murphy</w:t>
      </w:r>
      <w:r>
        <w:t>”</w:t>
      </w:r>
    </w:p>
    <w:p w:rsidR="00216CA2" w:rsidRDefault="0085049D" w:rsidP="005B7B59">
      <w:pPr>
        <w:pStyle w:val="FootnoteText"/>
      </w:pPr>
      <w:hyperlink r:id="rId9" w:history="1">
        <w:r w:rsidR="00216CA2"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rsidR="00216CA2">
        <w:t xml:space="preserve"> </w:t>
      </w:r>
    </w:p>
    <w:p w:rsidR="00216CA2" w:rsidRDefault="00216CA2" w:rsidP="005B7B59">
      <w:pPr>
        <w:pStyle w:val="FootnoteText"/>
      </w:pPr>
    </w:p>
    <w:p w:rsidR="00216CA2" w:rsidRDefault="00216CA2" w:rsidP="005B7B59">
      <w:pPr>
        <w:pStyle w:val="FootnoteText"/>
      </w:pPr>
      <w:r>
        <w:t>*****Special Note should be given to how many of these companies directly relate to Plaintiff’s RICO &amp; Antitrust Lawsuit as DEFENDANTS.</w:t>
      </w:r>
    </w:p>
    <w:p w:rsidR="00216CA2" w:rsidRDefault="00216CA2">
      <w:pPr>
        <w:pStyle w:val="FootnoteText"/>
      </w:pPr>
    </w:p>
  </w:footnote>
  <w:footnote w:id="9">
    <w:p w:rsidR="00216CA2" w:rsidRDefault="00216CA2" w:rsidP="00A24915">
      <w:pPr>
        <w:pStyle w:val="FootnoteText"/>
      </w:pPr>
      <w:r>
        <w:rPr>
          <w:rStyle w:val="FootnoteReference"/>
        </w:rPr>
        <w:footnoteRef/>
      </w:r>
      <w:r>
        <w:t xml:space="preserve"> “Are Ratings Agencies Taking Bribes? By Emily Knapp, </w:t>
      </w:r>
      <w:r w:rsidRPr="00A24915">
        <w:t>Wall St. Cheat Sheet</w:t>
      </w:r>
      <w:r>
        <w:t>, October 31 2011</w:t>
      </w:r>
    </w:p>
    <w:p w:rsidR="00216CA2" w:rsidRDefault="0085049D">
      <w:pPr>
        <w:pStyle w:val="FootnoteText"/>
      </w:pPr>
      <w:hyperlink r:id="rId10" w:history="1">
        <w:r w:rsidR="00216CA2" w:rsidRPr="00DF0936">
          <w:rPr>
            <w:rStyle w:val="Hyperlink"/>
          </w:rPr>
          <w:t>http://wallstcheatsheet.com/economy/are-ratings-agencies-taking-bribes.html</w:t>
        </w:r>
      </w:hyperlink>
      <w:r w:rsidR="00216CA2">
        <w:t xml:space="preserve"> </w:t>
      </w:r>
    </w:p>
  </w:footnote>
  <w:footnote w:id="10">
    <w:p w:rsidR="00216CA2" w:rsidRDefault="00216CA2" w:rsidP="00A82A47">
      <w:pPr>
        <w:pStyle w:val="FootnoteText"/>
      </w:pPr>
      <w:r>
        <w:rPr>
          <w:rStyle w:val="FootnoteReference"/>
        </w:rPr>
        <w:footnoteRef/>
      </w:r>
      <w:r>
        <w:t>“THE NINE STAGES OF AMERICAN AUTOGENOCIDE” by Martha Rose Crow, M.S.</w:t>
      </w:r>
    </w:p>
    <w:p w:rsidR="00216CA2" w:rsidRDefault="00216CA2" w:rsidP="00A82A47">
      <w:pPr>
        <w:pStyle w:val="FootnoteText"/>
      </w:pPr>
      <w:r>
        <w:t xml:space="preserve"> </w:t>
      </w:r>
      <w:hyperlink r:id="rId11" w:history="1">
        <w:r w:rsidRPr="003B4250">
          <w:rPr>
            <w:rStyle w:val="Hyperlink"/>
          </w:rPr>
          <w:t>http://blacktalkradionetwork.com/profiles/blogs/americas-secret-updated-for</w:t>
        </w:r>
      </w:hyperlink>
    </w:p>
  </w:footnote>
  <w:footnote w:id="11">
    <w:p w:rsidR="00216CA2" w:rsidRDefault="00216CA2" w:rsidP="00AE73CE">
      <w:pPr>
        <w:pStyle w:val="FootnoteText"/>
      </w:pPr>
    </w:p>
    <w:p w:rsidR="00216CA2" w:rsidRDefault="00216CA2" w:rsidP="00AE73CE">
      <w:pPr>
        <w:pStyle w:val="FootnoteText"/>
      </w:pPr>
      <w:r>
        <w:rPr>
          <w:rStyle w:val="FootnoteReference"/>
        </w:rPr>
        <w:footnoteRef/>
      </w:r>
      <w:r>
        <w:t xml:space="preserve"> Nuremberg Principle VI states,</w:t>
      </w:r>
    </w:p>
    <w:p w:rsidR="00216CA2" w:rsidRDefault="00216CA2" w:rsidP="00AE73CE">
      <w:pPr>
        <w:pStyle w:val="FootnoteText"/>
      </w:pPr>
      <w:r>
        <w:t xml:space="preserve">“The crimes hereinafter set out are punishable as crimes under international law: </w:t>
      </w:r>
    </w:p>
    <w:p w:rsidR="00216CA2" w:rsidRDefault="00216CA2" w:rsidP="00AE73CE">
      <w:pPr>
        <w:pStyle w:val="FootnoteText"/>
      </w:pPr>
      <w:r>
        <w:t xml:space="preserve">(a) Crimes against peace:  </w:t>
      </w:r>
    </w:p>
    <w:p w:rsidR="00216CA2" w:rsidRPr="00C174A8" w:rsidRDefault="00216CA2" w:rsidP="00AE73CE">
      <w:pPr>
        <w:pStyle w:val="FootnoteText"/>
        <w:rPr>
          <w:b/>
          <w:sz w:val="24"/>
          <w:szCs w:val="24"/>
        </w:rPr>
      </w:pPr>
      <w:r w:rsidRPr="00C174A8">
        <w:rPr>
          <w:b/>
          <w:sz w:val="24"/>
          <w:szCs w:val="24"/>
        </w:rPr>
        <w:t xml:space="preserve"> (i) Planning, preparation, initiation or waging of a war of aggression or a war in violation of international treaties, agreements or assurances; </w:t>
      </w:r>
    </w:p>
    <w:p w:rsidR="00216CA2" w:rsidRDefault="00216CA2" w:rsidP="00AE73CE">
      <w:pPr>
        <w:pStyle w:val="FootnoteText"/>
      </w:pPr>
      <w:r>
        <w:t xml:space="preserve"> (ii) </w:t>
      </w:r>
      <w:r w:rsidRPr="000B5A0D">
        <w:rPr>
          <w:b/>
          <w:sz w:val="28"/>
          <w:szCs w:val="28"/>
        </w:rPr>
        <w:t xml:space="preserve">Participation in a common plan or conspiracy </w:t>
      </w:r>
      <w:r>
        <w:t xml:space="preserve">for the accomplishment of any of the acts mentioned under (i). </w:t>
      </w:r>
    </w:p>
    <w:p w:rsidR="00216CA2" w:rsidRDefault="00216CA2" w:rsidP="00AE73CE">
      <w:pPr>
        <w:pStyle w:val="FootnoteText"/>
      </w:pPr>
      <w:r>
        <w:t xml:space="preserve"> (b) War crimes: </w:t>
      </w:r>
    </w:p>
    <w:p w:rsidR="00216CA2" w:rsidRDefault="00216CA2" w:rsidP="00AE73CE">
      <w:pPr>
        <w:pStyle w:val="FootnoteText"/>
      </w:pPr>
      <w:r>
        <w:t xml:space="preserve"> 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
    <w:p w:rsidR="00216CA2" w:rsidRDefault="00216CA2"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216CA2" w:rsidRDefault="00216CA2" w:rsidP="00AE73CE">
      <w:pPr>
        <w:pStyle w:val="FootnoteText"/>
      </w:pPr>
    </w:p>
  </w:footnote>
  <w:footnote w:id="12">
    <w:p w:rsidR="00216CA2" w:rsidRDefault="00216CA2">
      <w:pPr>
        <w:pStyle w:val="FootnoteText"/>
      </w:pPr>
      <w:r>
        <w:rPr>
          <w:rStyle w:val="FootnoteReference"/>
        </w:rPr>
        <w:footnoteRef/>
      </w:r>
      <w:r>
        <w:t xml:space="preserve"> “</w:t>
      </w:r>
      <w:r w:rsidRPr="00474A25">
        <w:t>Analysis of Financial Terrorism in America: Over 1 Million Deaths Annually, 62 Million People With Zero Net Worth, As the Economic Elite Make Off With $46 Trillion</w:t>
      </w:r>
      <w:r>
        <w:t xml:space="preserve">” by </w:t>
      </w:r>
      <w:r w:rsidRPr="00474A25">
        <w:t>David DeGraw</w:t>
      </w:r>
      <w:r>
        <w:t>,</w:t>
      </w:r>
      <w:r w:rsidRPr="00474A25">
        <w:t xml:space="preserve"> founder and editor of AmpedStatus.com</w:t>
      </w:r>
      <w:r>
        <w:t xml:space="preserve">.  </w:t>
      </w:r>
      <w:r w:rsidRPr="00474A25">
        <w:t>The following report includes adapted excerpts from David DeGraw’s book, “The Road Through 2012: Revolution or World War III.” Release Date: 9.28.11</w:t>
      </w:r>
      <w:r w:rsidRPr="00AD2A46">
        <w:t xml:space="preserve"> </w:t>
      </w:r>
      <w:r>
        <w:t>August 10, 2011</w:t>
      </w:r>
    </w:p>
    <w:p w:rsidR="00216CA2" w:rsidRDefault="0085049D">
      <w:pPr>
        <w:pStyle w:val="FootnoteText"/>
      </w:pPr>
      <w:hyperlink r:id="rId12" w:history="1">
        <w:r w:rsidR="00216CA2" w:rsidRPr="00232DEB">
          <w:rPr>
            <w:rStyle w:val="Hyperlink"/>
          </w:rPr>
          <w:t>http://ampedstatus.org/exclusive-analysis-of-financial-terrorism-in-america-over-1-million-deaths-annually-62-million-people-with-zero-net-worth-as-the-economic-elite-make-off-with-46-trillion</w:t>
        </w:r>
      </w:hyperlink>
    </w:p>
    <w:p w:rsidR="00216CA2" w:rsidRDefault="00216CA2">
      <w:pPr>
        <w:pStyle w:val="FootnoteText"/>
      </w:pPr>
    </w:p>
  </w:footnote>
  <w:footnote w:id="13">
    <w:p w:rsidR="00216CA2" w:rsidRPr="00251E3C" w:rsidRDefault="00216CA2"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216CA2" w:rsidRDefault="00216CA2">
      <w:pPr>
        <w:pStyle w:val="FootnoteText"/>
      </w:pPr>
      <w:r>
        <w:t xml:space="preserve"> </w:t>
      </w:r>
      <w:hyperlink r:id="rId13" w:history="1">
        <w:r w:rsidRPr="00D8402B">
          <w:rPr>
            <w:rStyle w:val="Hyperlink"/>
          </w:rPr>
          <w:t>http://www.preventgenocide.org/law/convention/text.htm</w:t>
        </w:r>
      </w:hyperlink>
    </w:p>
    <w:p w:rsidR="00216CA2" w:rsidRDefault="00216CA2">
      <w:pPr>
        <w:pStyle w:val="FootnoteText"/>
      </w:pPr>
    </w:p>
  </w:footnote>
  <w:footnote w:id="14">
    <w:p w:rsidR="00216CA2" w:rsidRDefault="00216CA2">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DeGraw, AlterNet, September 18, 2011 </w:t>
      </w:r>
    </w:p>
    <w:p w:rsidR="00216CA2" w:rsidRDefault="0085049D">
      <w:pPr>
        <w:pStyle w:val="FootnoteText"/>
      </w:pPr>
      <w:hyperlink r:id="rId14" w:history="1">
        <w:r w:rsidR="00216CA2" w:rsidRPr="00247C4C">
          <w:rPr>
            <w:rStyle w:val="Hyperlink"/>
          </w:rPr>
          <w:t>http://www.alternet.org/story/152457/middle_class_death_watch_--_33_frightening_economic_developments?page=entire</w:t>
        </w:r>
      </w:hyperlink>
      <w:r w:rsidR="00216CA2">
        <w:t xml:space="preserve"> </w:t>
      </w:r>
    </w:p>
  </w:footnote>
  <w:footnote w:id="15">
    <w:p w:rsidR="00216CA2" w:rsidRDefault="00216CA2">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216CA2" w:rsidRDefault="0085049D">
      <w:pPr>
        <w:pStyle w:val="FootnoteText"/>
      </w:pPr>
      <w:hyperlink r:id="rId15" w:history="1">
        <w:r w:rsidR="00216CA2" w:rsidRPr="00ED456B">
          <w:rPr>
            <w:rStyle w:val="Hyperlink"/>
          </w:rPr>
          <w:t>http://www.iviewit.tv/CompanyDocs/NY%20Senate%20Judiciary%20Committee%20TRANSCRIPTS%20Hearings%201%20and%202%20Sampson%20Searchable%20Index.pdf</w:t>
        </w:r>
      </w:hyperlink>
    </w:p>
    <w:p w:rsidR="00216CA2" w:rsidRDefault="00216CA2">
      <w:pPr>
        <w:pStyle w:val="FootnoteText"/>
      </w:pPr>
    </w:p>
  </w:footnote>
  <w:footnote w:id="16">
    <w:p w:rsidR="00216CA2" w:rsidRDefault="00216CA2">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216CA2" w:rsidRDefault="00216CA2"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216CA2" w:rsidRDefault="0085049D" w:rsidP="00FC5716">
      <w:pPr>
        <w:pStyle w:val="FootnoteText"/>
      </w:pPr>
      <w:hyperlink r:id="rId16" w:history="1">
        <w:r w:rsidR="00216CA2" w:rsidRPr="006973B1">
          <w:rPr>
            <w:rStyle w:val="Hyperlink"/>
          </w:rPr>
          <w:t>http://www.palmbeachpost.com/money/foreclosures/foreclosure-fraud-investigators-forced-out-at-attorney-generals-1603854.html?page=2</w:t>
        </w:r>
      </w:hyperlink>
    </w:p>
    <w:p w:rsidR="00216CA2" w:rsidRDefault="00216CA2" w:rsidP="00FC5716">
      <w:pPr>
        <w:pStyle w:val="FootnoteText"/>
      </w:pPr>
    </w:p>
    <w:p w:rsidR="00216CA2" w:rsidRDefault="00216CA2" w:rsidP="00FC5716">
      <w:pPr>
        <w:pStyle w:val="FootnoteText"/>
      </w:pPr>
      <w:r>
        <w:t>and</w:t>
      </w:r>
    </w:p>
    <w:p w:rsidR="00216CA2" w:rsidRDefault="00216CA2" w:rsidP="00FC5716">
      <w:pPr>
        <w:pStyle w:val="FootnoteText"/>
      </w:pPr>
    </w:p>
    <w:p w:rsidR="00216CA2" w:rsidRDefault="00216CA2" w:rsidP="00FC5716">
      <w:pPr>
        <w:pStyle w:val="FootnoteText"/>
        <w:tabs>
          <w:tab w:val="left" w:pos="7095"/>
        </w:tabs>
      </w:pPr>
      <w:r>
        <w:t>Office of the Attorney General Economic Crimes Division – “UNFAIR, DECEPTIVE AND UNCONSCIONABLE ACTS IN FORECLOSURE CASES” Prepared by: June M. Clarkson, Theresa B. Edwards and Rene D. Harrod of the Florida Attorney General Office</w:t>
      </w:r>
    </w:p>
    <w:p w:rsidR="00216CA2" w:rsidRDefault="0085049D" w:rsidP="00FC5716">
      <w:pPr>
        <w:pStyle w:val="FootnoteText"/>
      </w:pPr>
      <w:hyperlink r:id="rId17" w:history="1">
        <w:r w:rsidR="00216CA2" w:rsidRPr="006973B1">
          <w:rPr>
            <w:rStyle w:val="Hyperlink"/>
          </w:rPr>
          <w:t>http://www.scribd.com/doc/46278738/Florida-Attorney-General-Fraudclosure-Report-Unfair-Deceptive-and-Unconscionable-Acts-in-Foreclosure-Cases</w:t>
        </w:r>
      </w:hyperlink>
    </w:p>
    <w:p w:rsidR="00216CA2" w:rsidRDefault="00216CA2" w:rsidP="00FC5716">
      <w:pPr>
        <w:pStyle w:val="FootnoteText"/>
      </w:pPr>
    </w:p>
  </w:footnote>
  <w:footnote w:id="18">
    <w:p w:rsidR="00216CA2" w:rsidRDefault="00216CA2" w:rsidP="009D17EA">
      <w:pPr>
        <w:pStyle w:val="FootnoteText"/>
      </w:pPr>
      <w:r>
        <w:rPr>
          <w:rStyle w:val="FootnoteReference"/>
        </w:rPr>
        <w:footnoteRef/>
      </w:r>
      <w:r>
        <w:t xml:space="preserve"> “MOODY'S ANALYST BREAKS SILENCE: Says Ratings Agency Rotten To Core With Conflicts” by Henry Blodget at </w:t>
      </w:r>
      <w:r w:rsidRPr="009D17EA">
        <w:t>Business Insider, Inc.</w:t>
      </w:r>
      <w:r w:rsidRPr="007830C7">
        <w:t xml:space="preserve"> </w:t>
      </w:r>
      <w:r>
        <w:t>August 19, 2011</w:t>
      </w:r>
    </w:p>
    <w:p w:rsidR="00216CA2" w:rsidRDefault="0085049D" w:rsidP="009D17EA">
      <w:pPr>
        <w:pStyle w:val="FootnoteText"/>
      </w:pPr>
      <w:hyperlink r:id="rId18" w:history="1">
        <w:r w:rsidR="00216CA2" w:rsidRPr="006973B1">
          <w:rPr>
            <w:rStyle w:val="Hyperlink"/>
          </w:rPr>
          <w:t>http://www.businessinsider.com/moodys-analyst-conflicts-corruption-and-greed-2011-8</w:t>
        </w:r>
      </w:hyperlink>
      <w:r w:rsidR="00216CA2" w:rsidRPr="009D17EA">
        <w:t xml:space="preserve"> </w:t>
      </w:r>
      <w:r w:rsidR="00216CA2">
        <w:t xml:space="preserve">Read more: </w:t>
      </w:r>
      <w:hyperlink r:id="rId19" w:anchor="ixzz1VhH71l3r" w:history="1">
        <w:r w:rsidR="00216CA2" w:rsidRPr="006973B1">
          <w:rPr>
            <w:rStyle w:val="Hyperlink"/>
          </w:rPr>
          <w:t>http://www.businessinsider.com/moodys-analyst-conflicts-corruption-and-greed-2011-8#ixzz1VhH71l3r</w:t>
        </w:r>
      </w:hyperlink>
      <w:r w:rsidR="00216CA2">
        <w:t xml:space="preserve"> </w:t>
      </w:r>
    </w:p>
    <w:p w:rsidR="00216CA2" w:rsidRDefault="00216CA2" w:rsidP="002F6A8D">
      <w:pPr>
        <w:pStyle w:val="FootnoteText"/>
        <w:tabs>
          <w:tab w:val="left" w:pos="4905"/>
        </w:tabs>
      </w:pPr>
    </w:p>
    <w:p w:rsidR="00216CA2" w:rsidRDefault="00216CA2" w:rsidP="002F6A8D">
      <w:pPr>
        <w:pStyle w:val="FootnoteText"/>
        <w:tabs>
          <w:tab w:val="left" w:pos="4905"/>
        </w:tabs>
      </w:pPr>
      <w:r>
        <w:t>and</w:t>
      </w:r>
    </w:p>
    <w:p w:rsidR="00216CA2" w:rsidRDefault="00216CA2" w:rsidP="002F6A8D">
      <w:pPr>
        <w:pStyle w:val="FootnoteText"/>
        <w:tabs>
          <w:tab w:val="left" w:pos="4905"/>
        </w:tabs>
      </w:pPr>
    </w:p>
    <w:p w:rsidR="00216CA2" w:rsidRDefault="00216CA2" w:rsidP="002F6A8D">
      <w:pPr>
        <w:pStyle w:val="FootnoteText"/>
        <w:tabs>
          <w:tab w:val="left" w:pos="4905"/>
        </w:tabs>
      </w:pPr>
      <w:r>
        <w:t>“Comment on SEC Proposed Rules for Nationally Recognized Statistical Rating Organizations – File No. S7-18-11 by William J. Harrington”</w:t>
      </w:r>
    </w:p>
    <w:p w:rsidR="00216CA2" w:rsidRDefault="0085049D" w:rsidP="007830C7">
      <w:pPr>
        <w:pStyle w:val="FootnoteText"/>
        <w:tabs>
          <w:tab w:val="left" w:pos="4905"/>
        </w:tabs>
      </w:pPr>
      <w:hyperlink r:id="rId20" w:history="1">
        <w:r w:rsidR="00216CA2" w:rsidRPr="006973B1">
          <w:rPr>
            <w:rStyle w:val="Hyperlink"/>
          </w:rPr>
          <w:t>http://www.sec.gov/comments/s7-18-11/s71811-33.pdf</w:t>
        </w:r>
      </w:hyperlink>
    </w:p>
    <w:p w:rsidR="00216CA2" w:rsidRDefault="00216CA2" w:rsidP="007830C7">
      <w:pPr>
        <w:pStyle w:val="FootnoteText"/>
        <w:tabs>
          <w:tab w:val="left" w:pos="4905"/>
        </w:tabs>
      </w:pPr>
    </w:p>
  </w:footnote>
  <w:footnote w:id="19">
    <w:p w:rsidR="00216CA2" w:rsidRDefault="00216CA2"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21"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ARE DEDUCTED OUT OF EVERY REAL PAYCHECK OF THE WORKER THROUGHOUT LIFE, used to BUY GUARANTEED and FUNDED BENEFITS LATER.  Here we have Workers PURCHASING an Government Insurance PRODUCT via Contract, not some sort of freeloading of benefits in any gifted or undeserved manner and factually workers are legally entitled to those PAID FOR FUTURE BENEFITS.</w:t>
      </w:r>
    </w:p>
    <w:p w:rsidR="00216CA2" w:rsidRDefault="00216CA2" w:rsidP="003F4994">
      <w:pPr>
        <w:pStyle w:val="FootnoteText"/>
      </w:pPr>
    </w:p>
    <w:p w:rsidR="00216CA2" w:rsidRDefault="00216CA2"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UnCare” versus their “Entitled” platinum plated Congressional Insurance Policies.  Of course, our politicians and their families should have Platinum Plans for they earned it by bankrupting the Nation and World Economies?   In other words, the only ones who appear to live off UNEARNED ENTITLEMENTS are those ROBBING the AMERICAN WORKERS of their HARD EARNED BENEFITS THEY PAID FOR AND ARE LEGALLY ENTITLED TO.  </w:t>
      </w:r>
    </w:p>
    <w:p w:rsidR="00216CA2" w:rsidRDefault="00216CA2" w:rsidP="003F4994">
      <w:pPr>
        <w:pStyle w:val="FootnoteText"/>
      </w:pPr>
    </w:p>
    <w:p w:rsidR="00216CA2" w:rsidRDefault="00216CA2"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216CA2" w:rsidRDefault="00216CA2" w:rsidP="003F4994">
      <w:pPr>
        <w:pStyle w:val="FootnoteText"/>
      </w:pPr>
    </w:p>
    <w:p w:rsidR="00216CA2" w:rsidRDefault="00216CA2"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216CA2" w:rsidRDefault="00216CA2" w:rsidP="003F4994">
      <w:pPr>
        <w:pStyle w:val="FootnoteText"/>
      </w:pPr>
    </w:p>
    <w:p w:rsidR="00216CA2" w:rsidRDefault="00216CA2" w:rsidP="003F4994">
      <w:pPr>
        <w:pStyle w:val="FootnoteText"/>
      </w:pPr>
      <w:r>
        <w:t>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kiped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216CA2" w:rsidRDefault="00216CA2">
      <w:pPr>
        <w:pStyle w:val="FootnoteText"/>
      </w:pPr>
    </w:p>
  </w:footnote>
  <w:footnote w:id="20">
    <w:p w:rsidR="00216CA2" w:rsidRDefault="00216CA2" w:rsidP="00B1012B">
      <w:pPr>
        <w:pStyle w:val="FootnoteText"/>
      </w:pPr>
      <w:r>
        <w:rPr>
          <w:rStyle w:val="FootnoteReference"/>
        </w:rPr>
        <w:footnoteRef/>
      </w:r>
      <w:r>
        <w:t xml:space="preserve"> “Madoff Whistleblower: Big Banks Are Ripping Off Pension Funds.” By Peter Gorenstein | Daily Ticker</w:t>
      </w:r>
      <w:r w:rsidRPr="007830C7">
        <w:t xml:space="preserve"> </w:t>
      </w:r>
      <w:r>
        <w:t>August 19, 2001</w:t>
      </w:r>
    </w:p>
    <w:p w:rsidR="00216CA2" w:rsidRDefault="00216CA2">
      <w:pPr>
        <w:pStyle w:val="FootnoteText"/>
      </w:pPr>
      <w:r>
        <w:t xml:space="preserve"> </w:t>
      </w:r>
      <w:hyperlink r:id="rId22" w:history="1">
        <w:r w:rsidRPr="006973B1">
          <w:rPr>
            <w:rStyle w:val="Hyperlink"/>
          </w:rPr>
          <w:t>http://finance.yahoo.com/blogs/daily-ticker/madoff-whistleblower-big-banks-ripping-off-pension-funds-152836936.html</w:t>
        </w:r>
      </w:hyperlink>
    </w:p>
    <w:p w:rsidR="00216CA2" w:rsidRDefault="00216CA2">
      <w:pPr>
        <w:pStyle w:val="FootnoteText"/>
      </w:pPr>
    </w:p>
  </w:footnote>
  <w:footnote w:id="21">
    <w:p w:rsidR="00216CA2" w:rsidRDefault="00216CA2"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216CA2" w:rsidRDefault="00216CA2">
      <w:pPr>
        <w:pStyle w:val="FootnoteText"/>
      </w:pPr>
      <w:r>
        <w:t xml:space="preserve"> </w:t>
      </w:r>
      <w:hyperlink r:id="rId23" w:history="1">
        <w:r w:rsidRPr="008314EF">
          <w:rPr>
            <w:rStyle w:val="Hyperlink"/>
          </w:rPr>
          <w:t>http://www.rollcall.com/50richest/the-50-richest-members-of-congress-112th.html</w:t>
        </w:r>
      </w:hyperlink>
    </w:p>
    <w:p w:rsidR="00216CA2" w:rsidRDefault="00216CA2">
      <w:pPr>
        <w:pStyle w:val="FootnoteText"/>
      </w:pPr>
    </w:p>
  </w:footnote>
  <w:footnote w:id="22">
    <w:p w:rsidR="00216CA2" w:rsidRDefault="00216CA2" w:rsidP="00F72F87">
      <w:pPr>
        <w:pStyle w:val="FootnoteText"/>
      </w:pPr>
      <w:r>
        <w:rPr>
          <w:rStyle w:val="FootnoteReference"/>
        </w:rPr>
        <w:footnoteRef/>
      </w:r>
      <w:r>
        <w:t xml:space="preserve"> “The Shocking, Graphic Data That Shows Exactly What Motivates the Occupy Movement</w:t>
      </w:r>
    </w:p>
    <w:p w:rsidR="00216CA2" w:rsidRDefault="00216CA2"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24" w:history="1">
        <w:r w:rsidRPr="00B47CCE">
          <w:rPr>
            <w:rStyle w:val="Hyperlink"/>
          </w:rPr>
          <w:t>http://www.alternet.org/story/152811/the_shocking%2C_graphic_data_that_shows_exactly_what_motivates_the_occupy_movement_?page=entire</w:t>
        </w:r>
      </w:hyperlink>
      <w:r>
        <w:t xml:space="preserve"> </w:t>
      </w:r>
    </w:p>
  </w:footnote>
  <w:footnote w:id="23">
    <w:p w:rsidR="00216CA2" w:rsidRDefault="00216CA2" w:rsidP="00582AE1">
      <w:pPr>
        <w:pStyle w:val="FootnoteText"/>
        <w:rPr>
          <w:highlight w:val="yellow"/>
        </w:rPr>
      </w:pPr>
    </w:p>
    <w:p w:rsidR="00216CA2" w:rsidRDefault="00216CA2"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Committee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216CA2" w:rsidRDefault="0085049D" w:rsidP="00582AE1">
      <w:pPr>
        <w:pStyle w:val="FootnoteText"/>
      </w:pPr>
      <w:hyperlink r:id="rId25" w:history="1">
        <w:r w:rsidR="00216CA2" w:rsidRPr="005B5B27">
          <w:rPr>
            <w:rStyle w:val="Hyperlink"/>
          </w:rPr>
          <w:t>http://hsgac.senate.gov/public/_files/Financial_Crisis/FinancialCrisisReport.pdf</w:t>
        </w:r>
      </w:hyperlink>
      <w:r w:rsidR="00216CA2">
        <w:t xml:space="preserve">  .</w:t>
      </w:r>
    </w:p>
    <w:p w:rsidR="00216CA2" w:rsidRDefault="00216CA2" w:rsidP="00582AE1">
      <w:pPr>
        <w:pStyle w:val="FootnoteText"/>
      </w:pPr>
    </w:p>
    <w:p w:rsidR="00216CA2" w:rsidRDefault="00216CA2" w:rsidP="00582AE1">
      <w:pPr>
        <w:pStyle w:val="FootnoteText"/>
      </w:pPr>
      <w:r>
        <w:t>This detailed stinging report alleges fraud over 200 times in 650 pages, yet still NOT A SINGLE ARREST???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r>
        <w:t xml:space="preserve"> August 17, 2011</w:t>
      </w:r>
    </w:p>
    <w:p w:rsidR="00216CA2" w:rsidRDefault="0085049D" w:rsidP="00582AE1">
      <w:pPr>
        <w:pStyle w:val="FootnoteText"/>
      </w:pPr>
      <w:hyperlink r:id="rId26" w:history="1">
        <w:r w:rsidR="00216CA2" w:rsidRPr="002F5459">
          <w:rPr>
            <w:rStyle w:val="Hyperlink"/>
          </w:rPr>
          <w:t>http://www.rollingstone.com/politics/news/is-the-sec-covering-up-wall-street-crimes-20110817</w:t>
        </w:r>
      </w:hyperlink>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Orol, (MarketWatch)  </w:t>
      </w:r>
      <w:r w:rsidRPr="007830C7">
        <w:t xml:space="preserve"> </w:t>
      </w:r>
      <w:r>
        <w:t>August 18, 2011</w:t>
      </w:r>
    </w:p>
    <w:p w:rsidR="00216CA2" w:rsidRDefault="0085049D" w:rsidP="00582AE1">
      <w:pPr>
        <w:pStyle w:val="FootnoteText"/>
      </w:pPr>
      <w:hyperlink r:id="rId27" w:history="1">
        <w:r w:rsidR="00216CA2" w:rsidRPr="006973B1">
          <w:rPr>
            <w:rStyle w:val="Hyperlink"/>
          </w:rPr>
          <w:t>http://www.marketwatch.com/story/sec-may-have-destroyed-documents-senator-says-2011-08-17</w:t>
        </w:r>
      </w:hyperlink>
    </w:p>
    <w:p w:rsidR="00216CA2" w:rsidRDefault="00216CA2" w:rsidP="00582AE1">
      <w:pPr>
        <w:pStyle w:val="FootnoteText"/>
      </w:pPr>
    </w:p>
    <w:p w:rsidR="00216CA2" w:rsidRDefault="00216CA2"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Taibbi, </w:t>
      </w:r>
      <w:r w:rsidRPr="00683487">
        <w:t xml:space="preserve">Rolling Stone; Jann S. Wenner, </w:t>
      </w:r>
      <w:r>
        <w:t>E</w:t>
      </w:r>
      <w:r w:rsidRPr="00683487">
        <w:t xml:space="preserve">ditor </w:t>
      </w:r>
      <w:r>
        <w:t>and</w:t>
      </w:r>
      <w:r w:rsidRPr="00683487">
        <w:t xml:space="preserve"> </w:t>
      </w:r>
      <w:r>
        <w:t>P</w:t>
      </w:r>
      <w:r w:rsidRPr="00683487">
        <w:t>ublisher</w:t>
      </w:r>
    </w:p>
    <w:p w:rsidR="00216CA2" w:rsidRDefault="0085049D" w:rsidP="00582AE1">
      <w:pPr>
        <w:pStyle w:val="FootnoteText"/>
      </w:pPr>
      <w:hyperlink r:id="rId28" w:history="1">
        <w:r w:rsidR="00216CA2" w:rsidRPr="006973B1">
          <w:rPr>
            <w:rStyle w:val="Hyperlink"/>
          </w:rPr>
          <w:t>http://www.rollingstone.com/politics/news/why-isnt-wall-street-in-jail-20110216</w:t>
        </w:r>
      </w:hyperlink>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40030A">
      <w:pPr>
        <w:pStyle w:val="FootnoteText"/>
      </w:pPr>
      <w:r>
        <w:t xml:space="preserve">“William Black: Why Nobody Went to Jail During the Credit Crisis --- The FBI is no longer chasing white collar criminals” by </w:t>
      </w:r>
      <w:r w:rsidRPr="0040030A">
        <w:t>James J Puplava CFP with William K Black PhD</w:t>
      </w:r>
      <w:r>
        <w:t xml:space="preserve"> at </w:t>
      </w:r>
      <w:r w:rsidRPr="0040030A">
        <w:t>Financial Sense®</w:t>
      </w:r>
    </w:p>
    <w:p w:rsidR="00216CA2" w:rsidRDefault="0085049D" w:rsidP="00582AE1">
      <w:pPr>
        <w:pStyle w:val="FootnoteText"/>
      </w:pPr>
      <w:hyperlink r:id="rId29" w:anchor=".Toz2nH9u1OU.email" w:history="1">
        <w:r w:rsidR="00216CA2" w:rsidRPr="00F335BC">
          <w:rPr>
            <w:rStyle w:val="Hyperlink"/>
          </w:rPr>
          <w:t>http://www.financialsense.com/financial-sense-newshour/guest-expert/2011/09/14/william-k-black-phd/why-nobody-went-to-jail-during-the-credit-crisis#.Toz2nH9u1OU.email</w:t>
        </w:r>
      </w:hyperlink>
      <w:r w:rsidR="00216CA2">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280DE6">
      <w:pPr>
        <w:pStyle w:val="FootnoteText"/>
      </w:pPr>
      <w:r>
        <w:t>“If Mortgage Fraud Was Rampant, Why Aren't [there] Criminal Charges?” By Matt Egan, Published May 06, 2011, FOXBusiness</w:t>
      </w:r>
    </w:p>
    <w:p w:rsidR="00216CA2" w:rsidRDefault="0085049D" w:rsidP="00582AE1">
      <w:pPr>
        <w:pStyle w:val="FootnoteText"/>
      </w:pPr>
      <w:hyperlink r:id="rId30" w:history="1">
        <w:r w:rsidR="00216CA2" w:rsidRPr="00C66822">
          <w:rPr>
            <w:rStyle w:val="Hyperlink"/>
          </w:rPr>
          <w:t>http://www.foxbusiness.com/industries/2011/05/05/fraud-claims-grow-feds-forgo-criminal-charges/?cmpid=cmty_email_Gigya_If_Mortgage_Fraud_Was_Rampant%2C_Why_Aren't_Criminal_Charges%3F</w:t>
        </w:r>
      </w:hyperlink>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582AE1">
      <w:pPr>
        <w:pStyle w:val="FootnoteText"/>
      </w:pPr>
      <w:r>
        <w:t>“</w:t>
      </w:r>
      <w:r w:rsidRPr="009975AC">
        <w:t>WW3 is on as Wall St. banks plunder economy.</w:t>
      </w:r>
      <w:r>
        <w:t>”</w:t>
      </w:r>
      <w:r w:rsidRPr="009975AC">
        <w:t xml:space="preserve"> </w:t>
      </w:r>
      <w:r>
        <w:t xml:space="preserve"> Max Keiser, YOUTUBE (or aptly ELIOTUBE)</w:t>
      </w:r>
    </w:p>
    <w:p w:rsidR="00216CA2" w:rsidRDefault="0085049D" w:rsidP="00582AE1">
      <w:pPr>
        <w:pStyle w:val="FootnoteText"/>
      </w:pPr>
      <w:hyperlink r:id="rId31" w:history="1">
        <w:r w:rsidR="00216CA2" w:rsidRPr="00247C4C">
          <w:rPr>
            <w:rStyle w:val="Hyperlink"/>
          </w:rPr>
          <w:t>http://www.youtube.com/watch?v=tZindTx0YDA&amp;feature=player_embedded</w:t>
        </w:r>
      </w:hyperlink>
      <w:r w:rsidR="00216CA2">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582AE1">
      <w:pPr>
        <w:pStyle w:val="FootnoteText"/>
      </w:pPr>
      <w:r>
        <w:t>“Obama: Banks broke no laws broken…More shameless than Bush” by Max Keiser</w:t>
      </w:r>
    </w:p>
    <w:p w:rsidR="00216CA2" w:rsidRDefault="0085049D" w:rsidP="00582AE1">
      <w:pPr>
        <w:pStyle w:val="FootnoteText"/>
      </w:pPr>
      <w:hyperlink r:id="rId32" w:history="1">
        <w:r w:rsidR="00216CA2" w:rsidRPr="00355836">
          <w:rPr>
            <w:rStyle w:val="Hyperlink"/>
          </w:rPr>
          <w:t>http://www.realecontv.com/videos/government-corruption/obama-banks-broke-no-laws-broken.html</w:t>
        </w:r>
      </w:hyperlink>
      <w:r w:rsidR="00216CA2">
        <w:t xml:space="preserve"> </w:t>
      </w:r>
    </w:p>
    <w:p w:rsidR="00216CA2" w:rsidRDefault="00216CA2" w:rsidP="00582AE1">
      <w:pPr>
        <w:pStyle w:val="FootnoteText"/>
      </w:pPr>
      <w:r>
        <w:t>and</w:t>
      </w:r>
    </w:p>
    <w:p w:rsidR="00216CA2" w:rsidRDefault="0085049D" w:rsidP="00582AE1">
      <w:pPr>
        <w:pStyle w:val="FootnoteText"/>
      </w:pPr>
      <w:hyperlink r:id="rId33" w:history="1">
        <w:r w:rsidR="00216CA2" w:rsidRPr="00355836">
          <w:rPr>
            <w:rStyle w:val="Hyperlink"/>
          </w:rPr>
          <w:t>http://www.youtube.com/watch?v=ks-sc4LYqck&amp;feature=player_embedded</w:t>
        </w:r>
      </w:hyperlink>
      <w:r w:rsidR="00216CA2">
        <w:t xml:space="preserve"> </w:t>
      </w:r>
    </w:p>
    <w:p w:rsidR="00216CA2" w:rsidRDefault="00216CA2" w:rsidP="00582AE1">
      <w:pPr>
        <w:pStyle w:val="FootnoteText"/>
      </w:pPr>
      <w:r>
        <w:t xml:space="preserve">[Obama tries to Cover-Up for Economic Terrorism committed by his Republican Wall Street backers, keep in mind he has raised more money for the 2012 election from Republican Wall Streeters than all of the Republican Candidates in toto] see, </w:t>
      </w:r>
    </w:p>
    <w:p w:rsidR="00216CA2" w:rsidRDefault="00216CA2" w:rsidP="00DD7925">
      <w:pPr>
        <w:pStyle w:val="FootnoteText"/>
      </w:pPr>
    </w:p>
    <w:p w:rsidR="00216CA2" w:rsidRDefault="00216CA2" w:rsidP="00DD7925">
      <w:pPr>
        <w:pStyle w:val="FootnoteText"/>
      </w:pPr>
      <w:r>
        <w:t xml:space="preserve">“Wall Street Still Gives More Cash to Obama Than to Republicans” by </w:t>
      </w:r>
      <w:r w:rsidRPr="00DD7925">
        <w:t>Noreen Malone</w:t>
      </w:r>
      <w:r>
        <w:t xml:space="preserve">, </w:t>
      </w:r>
      <w:r w:rsidRPr="00DD7925">
        <w:t>New York Media LLC.</w:t>
      </w:r>
      <w:r>
        <w:t xml:space="preserve"> October 20, 2011</w:t>
      </w:r>
    </w:p>
    <w:p w:rsidR="00216CA2" w:rsidRDefault="0085049D" w:rsidP="00582AE1">
      <w:pPr>
        <w:pStyle w:val="FootnoteText"/>
      </w:pPr>
      <w:hyperlink r:id="rId34" w:history="1">
        <w:r w:rsidR="00216CA2" w:rsidRPr="00355836">
          <w:rPr>
            <w:rStyle w:val="Hyperlink"/>
          </w:rPr>
          <w:t>http://nymag.com/daily/intel/2011/10/wall_street_still_gives_more_c.html</w:t>
        </w:r>
      </w:hyperlink>
      <w:r w:rsidR="00216CA2">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582AE1">
      <w:pPr>
        <w:pStyle w:val="FootnoteText"/>
      </w:pPr>
      <w:r>
        <w:t>“</w:t>
      </w:r>
      <w:r w:rsidRPr="00B55A68">
        <w:t>Meltdown - The men who crashed the world</w:t>
      </w:r>
      <w:r>
        <w:t>” Part 1-4</w:t>
      </w:r>
    </w:p>
    <w:p w:rsidR="00216CA2" w:rsidRDefault="0085049D" w:rsidP="00582AE1">
      <w:pPr>
        <w:pStyle w:val="FootnoteText"/>
      </w:pPr>
      <w:hyperlink r:id="rId35" w:history="1">
        <w:r w:rsidR="00216CA2" w:rsidRPr="00C01024">
          <w:rPr>
            <w:rStyle w:val="Hyperlink"/>
          </w:rPr>
          <w:t>http://www.youtube.com/watch?v=6zZ_JfROhOE&amp;feature=player_embedded</w:t>
        </w:r>
      </w:hyperlink>
      <w:r w:rsidR="00216CA2">
        <w:t xml:space="preserve"> </w:t>
      </w:r>
    </w:p>
    <w:p w:rsidR="00216CA2" w:rsidRDefault="00216CA2" w:rsidP="00582AE1">
      <w:pPr>
        <w:pStyle w:val="FootnoteText"/>
      </w:pPr>
    </w:p>
    <w:p w:rsidR="00216CA2" w:rsidRDefault="00216CA2" w:rsidP="00582AE1">
      <w:pPr>
        <w:pStyle w:val="FootnoteText"/>
      </w:pPr>
      <w:r>
        <w:t>and</w:t>
      </w:r>
    </w:p>
    <w:p w:rsidR="00216CA2" w:rsidRDefault="00216CA2" w:rsidP="00582AE1">
      <w:pPr>
        <w:pStyle w:val="FootnoteText"/>
      </w:pPr>
    </w:p>
    <w:p w:rsidR="00216CA2" w:rsidRDefault="00216CA2" w:rsidP="007830C7">
      <w:pPr>
        <w:pStyle w:val="FootnoteText"/>
        <w:tabs>
          <w:tab w:val="left" w:pos="4905"/>
        </w:tabs>
      </w:pPr>
      <w:r>
        <w:t xml:space="preserve">“Deficiencies Found in Oversight of Seized Assets, U.S. Says” By Seth Stern - Sep 13, 2011, </w:t>
      </w:r>
      <w:r w:rsidRPr="007830C7">
        <w:t>BLOOMBERG L.P.</w:t>
      </w:r>
    </w:p>
    <w:p w:rsidR="00216CA2" w:rsidRDefault="0085049D" w:rsidP="007830C7">
      <w:pPr>
        <w:pStyle w:val="FootnoteText"/>
        <w:tabs>
          <w:tab w:val="left" w:pos="4905"/>
        </w:tabs>
      </w:pPr>
      <w:hyperlink r:id="rId36" w:history="1">
        <w:r w:rsidR="00216CA2" w:rsidRPr="00B52D3C">
          <w:rPr>
            <w:rStyle w:val="Hyperlink"/>
          </w:rPr>
          <w:t>http://www.bloomberg.com/news/2011-09-13/deficiencies-found-in-oversight-of-seized-assets-u-s-says.html</w:t>
        </w:r>
      </w:hyperlink>
    </w:p>
  </w:footnote>
  <w:footnote w:id="24">
    <w:p w:rsidR="00216CA2" w:rsidRDefault="00216CA2" w:rsidP="00F84388">
      <w:pPr>
        <w:pStyle w:val="FootnoteText"/>
      </w:pPr>
    </w:p>
    <w:p w:rsidR="00216CA2" w:rsidRDefault="00216CA2" w:rsidP="00F84388">
      <w:pPr>
        <w:pStyle w:val="FootnoteText"/>
      </w:pPr>
      <w:r>
        <w:rPr>
          <w:rStyle w:val="FootnoteReference"/>
        </w:rPr>
        <w:footnoteRef/>
      </w: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216CA2" w:rsidRDefault="0085049D" w:rsidP="00F84388">
      <w:pPr>
        <w:pStyle w:val="FootnoteText"/>
      </w:pPr>
      <w:hyperlink r:id="rId37" w:history="1">
        <w:r w:rsidR="00216CA2" w:rsidRPr="005B5B27">
          <w:rPr>
            <w:rStyle w:val="Hyperlink"/>
          </w:rPr>
          <w:t>http://lawyerwatch.wordpress.com/2011/07/12/the-torture-memos-just-following-orders-just-following-advice/</w:t>
        </w:r>
      </w:hyperlink>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216CA2" w:rsidRDefault="0085049D" w:rsidP="00F84388">
      <w:pPr>
        <w:pStyle w:val="FootnoteText"/>
      </w:pPr>
      <w:hyperlink r:id="rId38" w:history="1">
        <w:r w:rsidR="00216CA2" w:rsidRPr="00B33F9C">
          <w:rPr>
            <w:rStyle w:val="Hyperlink"/>
          </w:rPr>
          <w:t>http://www.hrw.org/en/news/2011/07/11/united-states-investigate-bush-other-top-officials-torture</w:t>
        </w:r>
      </w:hyperlink>
      <w:r w:rsidR="00216CA2">
        <w:t xml:space="preserve"> </w:t>
      </w:r>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t xml:space="preserve">“John F. Kennedy 2 - </w:t>
      </w:r>
      <w:r w:rsidRPr="00C174A8">
        <w:t>The George H. W. Bush Connection-Full Length Documentary</w:t>
      </w:r>
      <w:r>
        <w:t xml:space="preserve"> </w:t>
      </w:r>
      <w:r w:rsidRPr="00C174A8">
        <w:t>- The sequel to Oliver Stone's JFK, you won't see in the cinema. A thoroughly documented criminal indictment establishing beyond a reasonable doubt the guilt of George H.W. Bush as a supervisor in the conspiracy to assassinate John Kennedy.</w:t>
      </w:r>
      <w:r>
        <w:t>”</w:t>
      </w:r>
    </w:p>
    <w:p w:rsidR="00216CA2" w:rsidRDefault="0085049D" w:rsidP="00F84388">
      <w:pPr>
        <w:pStyle w:val="FootnoteText"/>
      </w:pPr>
      <w:hyperlink r:id="rId39" w:history="1">
        <w:r w:rsidR="00216CA2" w:rsidRPr="006973B1">
          <w:rPr>
            <w:rStyle w:val="Hyperlink"/>
          </w:rPr>
          <w:t>http://www.youtube.com/watch?v=DAQ5mFkrlDs&amp;feature=autoshare</w:t>
        </w:r>
      </w:hyperlink>
    </w:p>
    <w:p w:rsidR="00216CA2" w:rsidRDefault="00216CA2" w:rsidP="00F84388">
      <w:pPr>
        <w:pStyle w:val="FootnoteText"/>
      </w:pPr>
    </w:p>
    <w:p w:rsidR="00216CA2" w:rsidRDefault="00216CA2" w:rsidP="00F84388">
      <w:pPr>
        <w:pStyle w:val="FootnoteText"/>
      </w:pPr>
      <w:r>
        <w:t xml:space="preserve">and </w:t>
      </w:r>
    </w:p>
    <w:p w:rsidR="00216CA2" w:rsidRDefault="00216CA2" w:rsidP="00F84388">
      <w:pPr>
        <w:pStyle w:val="FootnoteText"/>
      </w:pPr>
    </w:p>
    <w:p w:rsidR="00216CA2" w:rsidRDefault="00216CA2" w:rsidP="00F84388">
      <w:pPr>
        <w:pStyle w:val="FootnoteText"/>
      </w:pPr>
      <w:r>
        <w:t>“Bush Family</w:t>
      </w:r>
      <w:r w:rsidRPr="00B11C6B">
        <w:t>, C.I.A</w:t>
      </w:r>
      <w:r>
        <w:t>.</w:t>
      </w:r>
      <w:r w:rsidRPr="00B11C6B">
        <w:t>, Nazi Connection</w:t>
      </w:r>
      <w:r>
        <w:t xml:space="preserve">” </w:t>
      </w:r>
      <w:r w:rsidRPr="00AD2A46">
        <w:t xml:space="preserve"> </w:t>
      </w:r>
      <w:r>
        <w:t>October 28, 2007 -</w:t>
      </w:r>
    </w:p>
    <w:p w:rsidR="00216CA2" w:rsidRDefault="0085049D" w:rsidP="00F84388">
      <w:pPr>
        <w:pStyle w:val="FootnoteText"/>
      </w:pPr>
      <w:hyperlink r:id="rId40" w:history="1">
        <w:r w:rsidR="00216CA2" w:rsidRPr="00000271">
          <w:rPr>
            <w:rStyle w:val="Hyperlink"/>
          </w:rPr>
          <w:t>http://www.myspace.com/270351075/blog/323241558</w:t>
        </w:r>
      </w:hyperlink>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AD2A46">
      <w:pPr>
        <w:pStyle w:val="FootnoteText"/>
      </w:pPr>
      <w:r w:rsidRPr="00B11C6B">
        <w:t xml:space="preserve">In 1939, Harriman and Prescott hired the Dulles brothers </w:t>
      </w:r>
      <w:r>
        <w:t>[</w:t>
      </w:r>
      <w:r w:rsidRPr="00AE3C62">
        <w:t>law firm of Sullivan &amp; Cromwell</w:t>
      </w:r>
      <w:r>
        <w:t xml:space="preserve"> - </w:t>
      </w:r>
      <w:hyperlink r:id="rId41" w:history="1">
        <w:r w:rsidRPr="00000271">
          <w:rPr>
            <w:rStyle w:val="Hyperlink"/>
          </w:rPr>
          <w:t>http://www.enter.net/~torve/trogholm/secret/rightroots/dulles.html</w:t>
        </w:r>
      </w:hyperlink>
      <w:r>
        <w:t xml:space="preserve"> ] </w:t>
      </w:r>
      <w:r w:rsidRPr="00B11C6B">
        <w:t>to hide Nazi involvement with U.B.C.</w:t>
      </w:r>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But it didn't work and U.B.C.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was also forced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GrandNaziFather to George W. (WarCriminal) Bush]</w:t>
      </w:r>
      <w:r w:rsidRPr="00B11C6B">
        <w:rPr>
          <w:b/>
          <w:sz w:val="28"/>
          <w:szCs w:val="28"/>
          <w:u w:val="single"/>
        </w:rPr>
        <w:t>, "That's right your a Nazi,</w:t>
      </w:r>
      <w:r>
        <w:rPr>
          <w:b/>
          <w:sz w:val="28"/>
          <w:szCs w:val="28"/>
          <w:u w:val="single"/>
        </w:rPr>
        <w:t xml:space="preserve"> </w:t>
      </w:r>
      <w:r w:rsidRPr="00B11C6B">
        <w:rPr>
          <w:b/>
          <w:sz w:val="28"/>
          <w:szCs w:val="28"/>
          <w:u w:val="single"/>
        </w:rPr>
        <w:t>and you run a Nazi Bank."</w:t>
      </w:r>
      <w:r w:rsidRPr="00B11C6B">
        <w:t xml:space="preserve"> Prescott was denied</w:t>
      </w:r>
      <w:r>
        <w:t xml:space="preserve"> request to keep the bank</w:t>
      </w:r>
      <w:r w:rsidRPr="00B11C6B">
        <w:t xml:space="preserve"> and </w:t>
      </w:r>
      <w:r>
        <w:t>the</w:t>
      </w:r>
      <w:r w:rsidRPr="00B11C6B">
        <w:t xml:space="preserve"> bank</w:t>
      </w:r>
      <w:r>
        <w:t xml:space="preserve"> was seized</w:t>
      </w:r>
      <w:r w:rsidRPr="00B11C6B">
        <w:t>. There were many</w:t>
      </w:r>
      <w:r>
        <w:t xml:space="preserve"> other American &amp; British Elite </w:t>
      </w:r>
      <w:r w:rsidRPr="00B11C6B">
        <w:t>that funded Hitler &amp; the Nazi's rise to power. Henry Ford of Ford Motor Company, The Rockefeller family of Standard Oil, Thomas Watso</w:t>
      </w:r>
      <w:r>
        <w:t>n</w:t>
      </w:r>
      <w:r w:rsidRPr="00B11C6B">
        <w:t xml:space="preserve"> of IBM, J. P. Morgan, Coca Cola, General Motors, The Rothschild Banking Family of England , etc... etc...etc... How do you think Germany built a Military big enough to take on the world in about a 10 year period</w:t>
      </w:r>
      <w:r>
        <w:t>?</w:t>
      </w:r>
    </w:p>
    <w:p w:rsidR="00216CA2" w:rsidRDefault="00216CA2" w:rsidP="00AD2A46">
      <w:pPr>
        <w:pStyle w:val="FootnoteText"/>
      </w:pPr>
      <w:r>
        <w:t xml:space="preserve">[Note that many of these same UnAmerican, UnPatriotic, Fascist, Nazi Fry Loving, Spoiled Rotten SellOut’s who attempted the Current Coup on the United States are these same UNPATRIOTIC families.  See Business Plot I for more information @ </w:t>
      </w:r>
      <w:hyperlink r:id="rId42" w:history="1">
        <w:r w:rsidRPr="00B47CCE">
          <w:rPr>
            <w:rStyle w:val="Hyperlink"/>
          </w:rPr>
          <w:t>http://www.huppi.com/kangaroo/Coup.htm</w:t>
        </w:r>
      </w:hyperlink>
      <w:r>
        <w:t xml:space="preserve"> ]</w:t>
      </w:r>
    </w:p>
    <w:p w:rsidR="00216CA2" w:rsidRDefault="00216CA2" w:rsidP="0042010A">
      <w:pPr>
        <w:pStyle w:val="FootnoteText"/>
      </w:pPr>
    </w:p>
    <w:p w:rsidR="00216CA2" w:rsidRDefault="00216CA2" w:rsidP="0042010A">
      <w:pPr>
        <w:pStyle w:val="FootnoteText"/>
      </w:pPr>
      <w:r>
        <w:t>and</w:t>
      </w:r>
    </w:p>
    <w:p w:rsidR="00216CA2" w:rsidRDefault="00216CA2" w:rsidP="0042010A">
      <w:pPr>
        <w:pStyle w:val="FootnoteText"/>
      </w:pPr>
    </w:p>
    <w:p w:rsidR="00216CA2" w:rsidRDefault="00216CA2" w:rsidP="0042010A">
      <w:pPr>
        <w:pStyle w:val="FootnoteText"/>
      </w:pPr>
      <w:r w:rsidRPr="00683487">
        <w:t xml:space="preserve">Jason Bermas presents </w:t>
      </w:r>
      <w:r>
        <w:t>“</w:t>
      </w:r>
      <w:r w:rsidRPr="00683487">
        <w:t>Invisible Empire: A New World Order Defined</w:t>
      </w:r>
      <w:r>
        <w:t>” produced by Alex Jones,</w:t>
      </w:r>
    </w:p>
    <w:p w:rsidR="00216CA2" w:rsidRDefault="0085049D" w:rsidP="00683487">
      <w:pPr>
        <w:pStyle w:val="FootnoteText"/>
      </w:pPr>
      <w:hyperlink r:id="rId43" w:history="1">
        <w:r w:rsidR="00216CA2" w:rsidRPr="002F5459">
          <w:rPr>
            <w:rStyle w:val="Hyperlink"/>
          </w:rPr>
          <w:t>http://www.youtube.com/watch?v=NO24XmP1c5E&amp;feature=bf_play&amp;list=FLtle4CeXy9TI&amp;index=1</w:t>
        </w:r>
      </w:hyperlink>
    </w:p>
    <w:p w:rsidR="00216CA2" w:rsidRDefault="00216CA2" w:rsidP="0042010A">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rsidRPr="0027736F">
        <w:t>"The High Priests of Globalisation"</w:t>
      </w:r>
      <w:r>
        <w:t xml:space="preserve"> </w:t>
      </w:r>
      <w:r w:rsidRPr="0027736F">
        <w:t>Will Hutton</w:t>
      </w:r>
    </w:p>
    <w:p w:rsidR="00216CA2" w:rsidRDefault="0085049D" w:rsidP="00F84388">
      <w:pPr>
        <w:pStyle w:val="FootnoteText"/>
      </w:pPr>
      <w:hyperlink r:id="rId44" w:history="1">
        <w:r w:rsidR="00216CA2" w:rsidRPr="00355836">
          <w:rPr>
            <w:rStyle w:val="Hyperlink"/>
          </w:rPr>
          <w:t>http://www.bilderberg.org/</w:t>
        </w:r>
      </w:hyperlink>
    </w:p>
    <w:p w:rsidR="00216CA2" w:rsidRDefault="00216CA2" w:rsidP="00F84388">
      <w:pPr>
        <w:pStyle w:val="FootnoteText"/>
      </w:pPr>
    </w:p>
    <w:p w:rsidR="00216CA2" w:rsidRDefault="00216CA2" w:rsidP="00F84388">
      <w:pPr>
        <w:pStyle w:val="FootnoteText"/>
      </w:pPr>
      <w:r>
        <w:t>and</w:t>
      </w:r>
    </w:p>
    <w:p w:rsidR="00216CA2" w:rsidRDefault="00216CA2" w:rsidP="00F84388">
      <w:pPr>
        <w:pStyle w:val="FootnoteText"/>
      </w:pPr>
    </w:p>
    <w:p w:rsidR="00216CA2" w:rsidRDefault="00216CA2"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216CA2" w:rsidRDefault="0085049D" w:rsidP="00F84388">
      <w:pPr>
        <w:pStyle w:val="FootnoteText"/>
      </w:pPr>
      <w:hyperlink r:id="rId45" w:history="1">
        <w:r w:rsidR="00216CA2" w:rsidRPr="00F960BC">
          <w:rPr>
            <w:rStyle w:val="Hyperlink"/>
          </w:rPr>
          <w:t>http://www.youtube.com/watch?v=S5cu_5uoQ18</w:t>
        </w:r>
      </w:hyperlink>
      <w:r w:rsidR="00216CA2">
        <w:t xml:space="preserve"> </w:t>
      </w:r>
    </w:p>
    <w:p w:rsidR="00216CA2" w:rsidRDefault="00216CA2" w:rsidP="00F84388">
      <w:pPr>
        <w:pStyle w:val="FootnoteText"/>
      </w:pPr>
    </w:p>
    <w:p w:rsidR="00216CA2" w:rsidRDefault="00216CA2"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216CA2" w:rsidRDefault="0085049D" w:rsidP="00F84388">
      <w:pPr>
        <w:pStyle w:val="FootnoteText"/>
      </w:pPr>
      <w:hyperlink r:id="rId46" w:history="1">
        <w:r w:rsidR="00216CA2" w:rsidRPr="00232DEB">
          <w:rPr>
            <w:rStyle w:val="Hyperlink"/>
          </w:rPr>
          <w:t>http://www.salon.com/news/opinion/glenn_greenwald/2009/04/25/nowak</w:t>
        </w:r>
      </w:hyperlink>
    </w:p>
    <w:p w:rsidR="00216CA2" w:rsidRDefault="00216CA2" w:rsidP="00F84388">
      <w:pPr>
        <w:pStyle w:val="FootnoteText"/>
      </w:pPr>
    </w:p>
  </w:footnote>
  <w:footnote w:id="25">
    <w:p w:rsidR="00216CA2" w:rsidRDefault="00216CA2" w:rsidP="00C90665">
      <w:pPr>
        <w:pStyle w:val="FootnoteText"/>
      </w:pPr>
      <w:r>
        <w:rPr>
          <w:rStyle w:val="FootnoteReference"/>
        </w:rPr>
        <w:footnoteRef/>
      </w:r>
      <w:r>
        <w:t xml:space="preserve"> “AG [New York Attorney General Eric T. Schneiderman] booted from key mtge. Panel” By MARK DECAMBRE, The New York Post, August 24, 2011</w:t>
      </w:r>
    </w:p>
    <w:p w:rsidR="00216CA2" w:rsidRDefault="00216CA2">
      <w:pPr>
        <w:pStyle w:val="FootnoteText"/>
      </w:pPr>
    </w:p>
  </w:footnote>
  <w:footnote w:id="26">
    <w:p w:rsidR="00216CA2" w:rsidRDefault="00216CA2">
      <w:pPr>
        <w:pStyle w:val="FootnoteText"/>
      </w:pPr>
      <w:r>
        <w:rPr>
          <w:rStyle w:val="FootnoteReference"/>
        </w:rPr>
        <w:footnoteRef/>
      </w:r>
      <w:r>
        <w:t xml:space="preserve"> “</w:t>
      </w:r>
      <w:r w:rsidRPr="00645DD2">
        <w:t>Obama Admin Blocks Bank Investigations?</w:t>
      </w:r>
      <w:r>
        <w:t xml:space="preserve">”  </w:t>
      </w:r>
      <w:r w:rsidRPr="00645DD2">
        <w:t>Uploaded by TheYoungTurks on Aug 22, 2011</w:t>
      </w:r>
      <w:r>
        <w:t>, YOUTUBE (Should be ELIOTTUBE as YOUTUBE is one of the largest infringers of Plaintiff Bernstein’s Video Inventions)</w:t>
      </w:r>
    </w:p>
    <w:p w:rsidR="00216CA2" w:rsidRDefault="0085049D">
      <w:pPr>
        <w:pStyle w:val="FootnoteText"/>
      </w:pPr>
      <w:hyperlink r:id="rId47" w:history="1">
        <w:r w:rsidR="00216CA2" w:rsidRPr="003B4250">
          <w:rPr>
            <w:rStyle w:val="Hyperlink"/>
          </w:rPr>
          <w:t>http://www.youtube.com/watch?v=ZL63bki4kzk&amp;feature=player_embedded</w:t>
        </w:r>
      </w:hyperlink>
    </w:p>
    <w:p w:rsidR="00216CA2" w:rsidRDefault="00216CA2">
      <w:pPr>
        <w:pStyle w:val="FootnoteText"/>
      </w:pPr>
    </w:p>
  </w:footnote>
  <w:footnote w:id="27">
    <w:p w:rsidR="00216CA2" w:rsidRDefault="00216CA2" w:rsidP="004249A9">
      <w:pPr>
        <w:pStyle w:val="FootnoteText"/>
      </w:pPr>
      <w:r>
        <w:rPr>
          <w:rStyle w:val="FootnoteReference"/>
        </w:rPr>
        <w:footnoteRef/>
      </w:r>
      <w:r>
        <w:t xml:space="preserve"> “</w:t>
      </w:r>
      <w:r w:rsidRPr="004249A9">
        <w:t>Obama Goes All Out For Dirty Banker Deal</w:t>
      </w:r>
      <w:r>
        <w:t xml:space="preserve">” by Matt Taibbi, </w:t>
      </w:r>
      <w:r w:rsidRPr="004249A9">
        <w:t xml:space="preserve">Rolling Stone; Jann S. Wenner, </w:t>
      </w:r>
      <w:r>
        <w:t>editor and publisher, August 24, 2011 | 11:17am</w:t>
      </w:r>
    </w:p>
    <w:p w:rsidR="00216CA2" w:rsidRDefault="0085049D">
      <w:pPr>
        <w:pStyle w:val="FootnoteText"/>
      </w:pPr>
      <w:hyperlink r:id="rId48" w:history="1">
        <w:r w:rsidR="00216CA2" w:rsidRPr="003B4250">
          <w:rPr>
            <w:rStyle w:val="Hyperlink"/>
          </w:rPr>
          <w:t>http://m.rollingstone.com/entry/view/id/16196/pn/all/p/0/?KSID=bcdc270d2877e6d6e53699d382c34a8c</w:t>
        </w:r>
      </w:hyperlink>
      <w:r w:rsidR="00216CA2">
        <w:t xml:space="preserve">  </w:t>
      </w:r>
    </w:p>
    <w:p w:rsidR="00216CA2" w:rsidRDefault="00216CA2">
      <w:pPr>
        <w:pStyle w:val="FootnoteText"/>
      </w:pPr>
    </w:p>
  </w:footnote>
  <w:footnote w:id="28">
    <w:p w:rsidR="00216CA2" w:rsidRDefault="00216CA2" w:rsidP="00695307">
      <w:pPr>
        <w:pStyle w:val="FootnoteText"/>
      </w:pPr>
      <w:r>
        <w:rPr>
          <w:rStyle w:val="FootnoteReference"/>
        </w:rPr>
        <w:footnoteRef/>
      </w:r>
      <w:r>
        <w:t xml:space="preserve"> “The Nuremberg Trials: The Justice Trial” United States of America v. Alstötter et al.  </w:t>
      </w:r>
    </w:p>
    <w:p w:rsidR="00216CA2" w:rsidRDefault="00216CA2" w:rsidP="00695307">
      <w:pPr>
        <w:pStyle w:val="FootnoteText"/>
      </w:pPr>
      <w:r>
        <w:t xml:space="preserve">("The Justice Case") 3 T.W.C. 1 (1948), 6 L.R.T.W.C. 1 (1948), 14 Ann. Dig. 278 (1948). </w:t>
      </w:r>
    </w:p>
    <w:p w:rsidR="00216CA2" w:rsidRDefault="00216CA2"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216CA2" w:rsidRDefault="0085049D">
      <w:pPr>
        <w:pStyle w:val="FootnoteText"/>
      </w:pPr>
      <w:hyperlink r:id="rId49" w:history="1">
        <w:r w:rsidR="00216CA2" w:rsidRPr="00355836">
          <w:rPr>
            <w:rStyle w:val="Hyperlink"/>
          </w:rPr>
          <w:t>http://law2.umkc.edu/faculty/projects/ftrials/nuremberg/Alstoetter.htm</w:t>
        </w:r>
      </w:hyperlink>
      <w:r w:rsidR="00216CA2">
        <w:t xml:space="preserve"> </w:t>
      </w:r>
    </w:p>
  </w:footnote>
  <w:footnote w:id="29">
    <w:p w:rsidR="00216CA2" w:rsidRDefault="00216CA2" w:rsidP="00C90665">
      <w:pPr>
        <w:pStyle w:val="FootnoteText"/>
      </w:pPr>
    </w:p>
    <w:p w:rsidR="00216CA2" w:rsidRDefault="00216CA2" w:rsidP="00C90665">
      <w:pPr>
        <w:pStyle w:val="FootnoteText"/>
      </w:pPr>
      <w:r>
        <w:rPr>
          <w:rStyle w:val="FootnoteReference"/>
        </w:rPr>
        <w:footnoteRef/>
      </w:r>
      <w:r>
        <w:t xml:space="preserve"> “Florida attorney general, two fired lawyers in public dispute” July 21, 2011|By Kathleen Haughney, Sun Sentinel</w:t>
      </w:r>
    </w:p>
    <w:p w:rsidR="00216CA2" w:rsidRDefault="00216CA2">
      <w:pPr>
        <w:pStyle w:val="FootnoteText"/>
      </w:pPr>
      <w:r>
        <w:t xml:space="preserve"> </w:t>
      </w:r>
      <w:hyperlink r:id="rId50" w:history="1">
        <w:r w:rsidRPr="003B4250">
          <w:rPr>
            <w:rStyle w:val="Hyperlink"/>
          </w:rPr>
          <w:t>http://articles.sun-sentinel.com/2011-07-21/business/fl-bondi-fired-attorneys-react-20110721_1_foreclosure-fraud-clarkson-division-director</w:t>
        </w:r>
      </w:hyperlink>
    </w:p>
    <w:p w:rsidR="00216CA2" w:rsidRDefault="00216CA2">
      <w:pPr>
        <w:pStyle w:val="FootnoteText"/>
      </w:pPr>
    </w:p>
  </w:footnote>
  <w:footnote w:id="30">
    <w:p w:rsidR="00216CA2" w:rsidRDefault="00216CA2" w:rsidP="00CD6157">
      <w:pPr>
        <w:pStyle w:val="FootnoteText"/>
      </w:pPr>
      <w:r>
        <w:rPr>
          <w:rStyle w:val="FootnoteReference"/>
        </w:rPr>
        <w:footnoteRef/>
      </w:r>
      <w:r w:rsidRPr="00CD6157">
        <w:t>John Emerich Edward Dalberg-Acton, 1st Baron Acton, KCVO, DL</w:t>
      </w:r>
      <w:r>
        <w:t xml:space="preserve"> aka </w:t>
      </w:r>
      <w:r w:rsidRPr="00CD6157">
        <w:t>John Dalberg-Acton, 8th Bt</w:t>
      </w:r>
      <w:r>
        <w:t xml:space="preserve"> aka </w:t>
      </w:r>
      <w:r w:rsidRPr="00CD6157">
        <w:t>Lord Acton</w:t>
      </w:r>
      <w:r>
        <w:t xml:space="preserve"> </w:t>
      </w:r>
    </w:p>
    <w:p w:rsidR="00216CA2" w:rsidRDefault="00216CA2" w:rsidP="00CD6157">
      <w:pPr>
        <w:pStyle w:val="FootnoteText"/>
      </w:pPr>
      <w:r>
        <w:t xml:space="preserve">“No doubt the responsibility in such a case is shared by those who ask for a thing. But if the thing is criminal, if, for instance, it is a licence to commit adultery, the person who authorises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216CA2" w:rsidRPr="00CD6157" w:rsidRDefault="00216CA2" w:rsidP="00CD6157">
      <w:pPr>
        <w:pStyle w:val="FootnoteText"/>
        <w:rPr>
          <w:b/>
          <w:u w:val="single"/>
        </w:rPr>
      </w:pPr>
      <w:r>
        <w:t xml:space="preserve">I cannot accept your canon that we are to judge Pope and King [or US Presidents, Judges, Regulators, etc.] unlike other men, with a favourable presumption that they did no wrong. If there is any presumption it is the other way, against the holders of power, increasing as the power increases. Historic responsibility has to make up for the want of legal responsibility. Power tends to corrupt, and absolute power corrupts absolutely. Great men are almost always bad men, even when they exercise influence and not authority, still more when you superadd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Here are the greatest names coupled with the greatest crimes; you would spare those criminals, for some mysterious reason. I would hang them higher than Haman, for reasons of quite obvious justice, still more, still higher for the sake of historical science.</w:t>
      </w:r>
    </w:p>
    <w:p w:rsidR="00216CA2" w:rsidRDefault="0085049D" w:rsidP="00CD6157">
      <w:pPr>
        <w:pStyle w:val="FootnoteText"/>
      </w:pPr>
      <w:hyperlink r:id="rId51" w:history="1">
        <w:r w:rsidR="00216CA2" w:rsidRPr="006973B1">
          <w:rPr>
            <w:rStyle w:val="Hyperlink"/>
          </w:rPr>
          <w:t>http://oll.libertyfund.org/index.php?option=com_content&amp;task=view&amp;id=1407&amp;Itemid=283</w:t>
        </w:r>
      </w:hyperlink>
    </w:p>
    <w:p w:rsidR="00216CA2" w:rsidRDefault="00216CA2" w:rsidP="00CD6157">
      <w:pPr>
        <w:pStyle w:val="FootnoteText"/>
      </w:pPr>
    </w:p>
    <w:p w:rsidR="00216CA2" w:rsidRDefault="00216CA2" w:rsidP="00CD6157">
      <w:pPr>
        <w:pStyle w:val="FootnoteText"/>
      </w:pPr>
    </w:p>
  </w:footnote>
  <w:footnote w:id="31">
    <w:p w:rsidR="00216CA2" w:rsidRDefault="00216CA2">
      <w:pPr>
        <w:pStyle w:val="FootnoteText"/>
      </w:pPr>
      <w:r>
        <w:rPr>
          <w:rStyle w:val="FootnoteReference"/>
        </w:rPr>
        <w:footnoteRef/>
      </w:r>
      <w:r>
        <w:t xml:space="preserve">Shira Scheindlin Dismissal Order August 08, 2008 </w:t>
      </w:r>
      <w:hyperlink r:id="rId52" w:history="1">
        <w:r w:rsidRPr="006973B1">
          <w:rPr>
            <w:rStyle w:val="Hyperlink"/>
          </w:rPr>
          <w:t>http://iviewit.tv/CompanyDocs/United%20States%20District%20Court%20Southern%20District%20NY/20080808%20Scheindlin%20Dismissal%20of%20Complaint%20no%20comments.pdf</w:t>
        </w:r>
      </w:hyperlink>
    </w:p>
    <w:p w:rsidR="00216CA2" w:rsidRDefault="00216CA2">
      <w:pPr>
        <w:pStyle w:val="FootnoteText"/>
      </w:pPr>
    </w:p>
  </w:footnote>
  <w:footnote w:id="32">
    <w:p w:rsidR="00216CA2" w:rsidRDefault="00216CA2" w:rsidP="000F54B4">
      <w:pPr>
        <w:pStyle w:val="FootnoteText"/>
      </w:pPr>
      <w:r>
        <w:rPr>
          <w:rStyle w:val="FootnoteReference"/>
        </w:rPr>
        <w:footnoteRef/>
      </w:r>
      <w:r>
        <w:t xml:space="preserve">RICO &amp; ANTITRUST Amended Complaint </w:t>
      </w:r>
      <w:hyperlink r:id="rId53" w:history="1">
        <w:r w:rsidRPr="006973B1">
          <w:rPr>
            <w:rStyle w:val="Hyperlink"/>
          </w:rPr>
          <w:t>http://iviewit.tv/CompanyDocs/United%20States%20District%20Court%20Southern%20District%20NY/20080509%20FINAL%20AMENDED%20COMPLAINT%20AND%20RICO%20SIGNED%20COPY%20MED.pdf</w:t>
        </w:r>
      </w:hyperlink>
    </w:p>
    <w:p w:rsidR="00216CA2" w:rsidRDefault="00216CA2" w:rsidP="000F54B4">
      <w:pPr>
        <w:pStyle w:val="FootnoteText"/>
      </w:pPr>
    </w:p>
  </w:footnote>
  <w:footnote w:id="33">
    <w:p w:rsidR="00216CA2" w:rsidRDefault="00216CA2" w:rsidP="000F54B4">
      <w:pPr>
        <w:pStyle w:val="FootnoteText"/>
        <w:tabs>
          <w:tab w:val="left" w:pos="5610"/>
        </w:tabs>
      </w:pPr>
      <w:r>
        <w:rPr>
          <w:rStyle w:val="FootnoteReference"/>
        </w:rPr>
        <w:footnoteRef/>
      </w:r>
      <w:r>
        <w:t xml:space="preserve"> Scheindlin Order Footnote = Memorandum of Law in Support of the Defendants' Proskauer Motion to Dismiss, at 1.</w:t>
      </w:r>
    </w:p>
    <w:p w:rsidR="00216CA2" w:rsidRDefault="00216CA2" w:rsidP="000F54B4">
      <w:pPr>
        <w:pStyle w:val="FootnoteText"/>
        <w:tabs>
          <w:tab w:val="left" w:pos="5610"/>
        </w:tabs>
      </w:pPr>
    </w:p>
  </w:footnote>
  <w:footnote w:id="34">
    <w:p w:rsidR="00216CA2" w:rsidRDefault="00216CA2">
      <w:pPr>
        <w:pStyle w:val="FootnoteText"/>
      </w:pPr>
      <w:r>
        <w:rPr>
          <w:rStyle w:val="FootnoteReference"/>
        </w:rPr>
        <w:footnoteRef/>
      </w:r>
      <w:r>
        <w:t xml:space="preserve"> Wikipedia Entry on Foley &amp; Lardner @ </w:t>
      </w:r>
      <w:hyperlink r:id="rId54" w:history="1">
        <w:r w:rsidRPr="00832511">
          <w:rPr>
            <w:rStyle w:val="Hyperlink"/>
          </w:rPr>
          <w:t>http://en.wikipedia.org/wiki/Foley_%26_Lardner</w:t>
        </w:r>
      </w:hyperlink>
      <w:r>
        <w:t xml:space="preserve">  </w:t>
      </w:r>
    </w:p>
    <w:p w:rsidR="00216CA2" w:rsidRDefault="00216CA2">
      <w:pPr>
        <w:pStyle w:val="FootnoteText"/>
      </w:pPr>
      <w:r>
        <w:t>Note here that InJustice Antonin Scalia worked at Defendant Foley &amp; Lardner Law Firm.  Also note here that Falsely Anointed President Barack Hussein Obama II is also  a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MoneyBag for both the Bush and Obama Campaigns???</w:t>
      </w:r>
    </w:p>
    <w:p w:rsidR="00216CA2" w:rsidRDefault="00216CA2" w:rsidP="006840F9">
      <w:pPr>
        <w:pStyle w:val="FootnoteText"/>
      </w:pPr>
      <w:r>
        <w:t>“Notable current and former employees Barack Obama, President of the United States, summer associate in the Chicago office of Hopkins &amp; Sutter, which was acquired by Foley &amp; Lardner in 2001</w:t>
      </w:r>
    </w:p>
    <w:p w:rsidR="00216CA2" w:rsidRDefault="00216CA2" w:rsidP="006840F9">
      <w:pPr>
        <w:pStyle w:val="FootnoteText"/>
      </w:pPr>
      <w:r>
        <w:t>Antonin Scalia, United States Supreme Court Justice, was a summer associate in the Milwaukee office”</w:t>
      </w:r>
    </w:p>
  </w:footnote>
  <w:footnote w:id="35">
    <w:p w:rsidR="00216CA2" w:rsidRDefault="00216CA2" w:rsidP="007904B2">
      <w:pPr>
        <w:pStyle w:val="FootnoteText"/>
      </w:pPr>
      <w:r>
        <w:rPr>
          <w:rStyle w:val="FootnoteReference"/>
        </w:rPr>
        <w:footnoteRef/>
      </w:r>
      <w:r>
        <w:t xml:space="preserve"> “</w:t>
      </w:r>
      <w:r w:rsidRPr="007904B2">
        <w:t>THE STOLEN ELECTION OF 2000</w:t>
      </w:r>
      <w:r>
        <w:t xml:space="preserve">” </w:t>
      </w:r>
    </w:p>
    <w:p w:rsidR="00216CA2" w:rsidRDefault="00216CA2" w:rsidP="007904B2">
      <w:pPr>
        <w:pStyle w:val="FootnoteText"/>
      </w:pPr>
      <w:r>
        <w:t xml:space="preserve"> </w:t>
      </w:r>
      <w:hyperlink r:id="rId55" w:history="1">
        <w:r w:rsidRPr="003B4250">
          <w:rPr>
            <w:rStyle w:val="Hyperlink"/>
          </w:rPr>
          <w:t>http://www.angelfire.com/ca3/jphuck/Book10Ch.3.html</w:t>
        </w:r>
      </w:hyperlink>
    </w:p>
    <w:p w:rsidR="00216CA2" w:rsidRDefault="00216CA2" w:rsidP="007904B2">
      <w:pPr>
        <w:pStyle w:val="FootnoteText"/>
      </w:pPr>
      <w:r>
        <w:t>Second, two sons of Justice Scalia worked for law firms involved with Bush’s legal team. One son, Eugene Scalia, was a partner in the Washington office of Gibson, Dunn &amp; Crutcher.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was called about representing Bush in Florida.</w:t>
      </w:r>
    </w:p>
    <w:p w:rsidR="00216CA2" w:rsidRDefault="00216CA2">
      <w:pPr>
        <w:pStyle w:val="FootnoteText"/>
      </w:pPr>
    </w:p>
  </w:footnote>
  <w:footnote w:id="36">
    <w:p w:rsidR="00216CA2" w:rsidRDefault="00216CA2"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216CA2" w:rsidRDefault="00216CA2">
      <w:pPr>
        <w:pStyle w:val="FootnoteText"/>
      </w:pPr>
      <w:r>
        <w:t xml:space="preserve"> </w:t>
      </w:r>
      <w:hyperlink r:id="rId56" w:history="1">
        <w:r w:rsidRPr="003B4250">
          <w:rPr>
            <w:rStyle w:val="Hyperlink"/>
          </w:rPr>
          <w:t>http://www.scribd.com/doc/25045356/The-Encyclopedia-of-Conspiracies-and-Conspiracy-Theories</w:t>
        </w:r>
      </w:hyperlink>
    </w:p>
    <w:p w:rsidR="00216CA2" w:rsidRDefault="00216CA2">
      <w:pPr>
        <w:pStyle w:val="FootnoteText"/>
      </w:pPr>
    </w:p>
  </w:footnote>
  <w:footnote w:id="37">
    <w:p w:rsidR="00216CA2" w:rsidRDefault="00216CA2"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216CA2" w:rsidRDefault="0085049D" w:rsidP="00407A6E">
      <w:pPr>
        <w:pStyle w:val="FootnoteText"/>
      </w:pPr>
      <w:hyperlink r:id="rId57" w:history="1">
        <w:r w:rsidR="00216CA2" w:rsidRPr="00832511">
          <w:rPr>
            <w:rStyle w:val="Hyperlink"/>
          </w:rPr>
          <w:t>http://www.sentinelsource.com/opinion/editorial/the-supreme-court-decision-in-bush-v-gore-still-resonates/article_62dd2598-e32a-5554-a884-7e8f94c71abb.html</w:t>
        </w:r>
      </w:hyperlink>
    </w:p>
  </w:footnote>
  <w:footnote w:id="38">
    <w:p w:rsidR="00216CA2" w:rsidRDefault="00216CA2" w:rsidP="00E44F85">
      <w:pPr>
        <w:pStyle w:val="FootnoteText"/>
      </w:pPr>
      <w:r>
        <w:rPr>
          <w:rStyle w:val="FootnoteReference"/>
        </w:rPr>
        <w:footnoteRef/>
      </w:r>
      <w:r>
        <w:t xml:space="preserve"> </w:t>
      </w:r>
      <w:r>
        <w:tab/>
      </w:r>
    </w:p>
    <w:p w:rsidR="00216CA2" w:rsidRDefault="00216CA2" w:rsidP="00E44F85">
      <w:pPr>
        <w:pStyle w:val="FootnoteText"/>
      </w:pPr>
      <w:r>
        <w:t>Breyer, J., dissenting</w:t>
      </w:r>
    </w:p>
    <w:p w:rsidR="00216CA2" w:rsidRDefault="00216CA2" w:rsidP="00E44F85">
      <w:pPr>
        <w:pStyle w:val="FootnoteText"/>
      </w:pPr>
      <w:r>
        <w:t>SUPREME COURT OF THE UNITED STATES</w:t>
      </w:r>
    </w:p>
    <w:p w:rsidR="00216CA2" w:rsidRDefault="00216CA2" w:rsidP="00E44F85">
      <w:pPr>
        <w:pStyle w:val="FootnoteText"/>
      </w:pPr>
      <w:r>
        <w:t>--------------------------------------------------------------------------------</w:t>
      </w:r>
    </w:p>
    <w:p w:rsidR="00216CA2" w:rsidRDefault="00216CA2" w:rsidP="00E44F85">
      <w:pPr>
        <w:pStyle w:val="FootnoteText"/>
      </w:pPr>
      <w:r>
        <w:t xml:space="preserve">No. 00—949 </w:t>
      </w:r>
    </w:p>
    <w:p w:rsidR="00216CA2" w:rsidRDefault="00216CA2" w:rsidP="00E44F85">
      <w:pPr>
        <w:pStyle w:val="FootnoteText"/>
      </w:pPr>
      <w:r>
        <w:t>--------------------------------------------------------------------------------</w:t>
      </w:r>
    </w:p>
    <w:p w:rsidR="00216CA2" w:rsidRDefault="00216CA2" w:rsidP="00E44F85">
      <w:pPr>
        <w:pStyle w:val="FootnoteText"/>
      </w:pPr>
      <w:r>
        <w:t>GEORGE W. BUSH, et al., PETITIONERS v.</w:t>
      </w:r>
    </w:p>
    <w:p w:rsidR="00216CA2" w:rsidRDefault="00216CA2" w:rsidP="00E44F85">
      <w:pPr>
        <w:pStyle w:val="FootnoteText"/>
      </w:pPr>
      <w:r>
        <w:t>ALBERT GORE, Jr., et al.</w:t>
      </w:r>
    </w:p>
    <w:p w:rsidR="00216CA2" w:rsidRDefault="00216CA2" w:rsidP="00E44F85">
      <w:pPr>
        <w:pStyle w:val="FootnoteText"/>
      </w:pPr>
      <w:r>
        <w:t>ON WRIT OF CERTIORARI TO THE FLORIDA SUPREME COURT</w:t>
      </w:r>
    </w:p>
    <w:p w:rsidR="00216CA2" w:rsidRDefault="00216CA2" w:rsidP="00E44F85">
      <w:pPr>
        <w:pStyle w:val="FootnoteText"/>
      </w:pPr>
      <w:r>
        <w:t>[December 12, 2000]</w:t>
      </w:r>
    </w:p>
    <w:p w:rsidR="00216CA2" w:rsidRDefault="0085049D">
      <w:pPr>
        <w:pStyle w:val="FootnoteText"/>
      </w:pPr>
      <w:hyperlink r:id="rId58" w:history="1">
        <w:r w:rsidR="00216CA2" w:rsidRPr="00832511">
          <w:rPr>
            <w:rStyle w:val="Hyperlink"/>
          </w:rPr>
          <w:t>http://www.law.cornell.edu/supct/html/00-949.ZD3.html</w:t>
        </w:r>
      </w:hyperlink>
    </w:p>
    <w:p w:rsidR="00216CA2" w:rsidRDefault="00216CA2">
      <w:pPr>
        <w:pStyle w:val="FootnoteText"/>
      </w:pPr>
    </w:p>
  </w:footnote>
  <w:footnote w:id="39">
    <w:p w:rsidR="00216CA2" w:rsidRDefault="00216CA2"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216CA2" w:rsidRDefault="00216CA2" w:rsidP="00E30981">
      <w:pPr>
        <w:pStyle w:val="FootnoteText"/>
      </w:pPr>
      <w:r>
        <w:t>One of the Intellectual Property Attorneys accused, Defendant Raymond Anthony Joao of Defendants Proskauer Rose/Meltzer Lippe Goldstein Wolfe &amp; Schlissel put 90+ patents in his very own name.  Joao acted as lackey for the main Iviewit Retained Attorney at Law, Patent Hack, Defendant Kenneth Rubenstein of Defendant Proskauer Rose/Defendant Meltzer Lippe Goldstein Wolfe &amp; Schlissel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being accused by Iviewit Management of Falsifying Patent Oaths went to work with the recently imprisoned Marc S. Dreier at the law firm of Dreier &amp; Baritz, information regarding how the Dreier affair is directly related to Iviewit has already been submitted to this court.</w:t>
      </w:r>
    </w:p>
    <w:p w:rsidR="00216CA2" w:rsidRDefault="00216CA2" w:rsidP="00E30981">
      <w:pPr>
        <w:pStyle w:val="FootnoteText"/>
      </w:pPr>
      <w:r>
        <w:t>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
    <w:p w:rsidR="00216CA2" w:rsidRDefault="00216CA2" w:rsidP="00E30981">
      <w:pPr>
        <w:pStyle w:val="FootnoteText"/>
      </w:pPr>
    </w:p>
  </w:footnote>
  <w:footnote w:id="40">
    <w:p w:rsidR="00216CA2" w:rsidRDefault="00216CA2" w:rsidP="00BB02A0">
      <w:pPr>
        <w:pStyle w:val="FootnoteText"/>
      </w:pPr>
      <w:r>
        <w:rPr>
          <w:rStyle w:val="FootnoteReference"/>
        </w:rPr>
        <w:footnoteRef/>
      </w:r>
      <w:r>
        <w:t xml:space="preserve"> "THE PLOT TO SEIZE THE WHITE HOUSE” by Jules Archer, HAWTHORN BOOKS, INC.</w:t>
      </w:r>
    </w:p>
    <w:p w:rsidR="00216CA2" w:rsidRDefault="00216CA2" w:rsidP="00BB02A0">
      <w:pPr>
        <w:pStyle w:val="FootnoteText"/>
      </w:pPr>
      <w:r>
        <w:t>PUBLISHERS / New York, 1973</w:t>
      </w:r>
    </w:p>
    <w:p w:rsidR="00216CA2" w:rsidRDefault="0085049D" w:rsidP="00BB02A0">
      <w:pPr>
        <w:pStyle w:val="FootnoteText"/>
      </w:pPr>
      <w:hyperlink r:id="rId59" w:history="1">
        <w:r w:rsidR="00216CA2" w:rsidRPr="008314EF">
          <w:rPr>
            <w:rStyle w:val="Hyperlink"/>
          </w:rPr>
          <w:t>http://www.wanttoknow.info/plottoseizethewhitehouse</w:t>
        </w:r>
      </w:hyperlink>
    </w:p>
    <w:p w:rsidR="00216CA2" w:rsidRDefault="00216CA2" w:rsidP="00BB02A0">
      <w:pPr>
        <w:pStyle w:val="FootnoteText"/>
      </w:pPr>
    </w:p>
  </w:footnote>
  <w:footnote w:id="41">
    <w:p w:rsidR="00216CA2" w:rsidRDefault="00216CA2">
      <w:pPr>
        <w:pStyle w:val="FootnoteText"/>
      </w:pPr>
      <w:r>
        <w:rPr>
          <w:rStyle w:val="FootnoteReference"/>
        </w:rPr>
        <w:footnoteRef/>
      </w:r>
      <w:r>
        <w:t xml:space="preserve"> Wikipedia on Un-American Activities Committee</w:t>
      </w:r>
    </w:p>
    <w:p w:rsidR="00216CA2" w:rsidRDefault="00216CA2">
      <w:pPr>
        <w:pStyle w:val="FootnoteText"/>
      </w:pPr>
      <w:r>
        <w:t xml:space="preserve"> </w:t>
      </w:r>
      <w:hyperlink r:id="rId60" w:history="1">
        <w:r w:rsidRPr="008314EF">
          <w:rPr>
            <w:rStyle w:val="Hyperlink"/>
          </w:rPr>
          <w:t>http://en.wikipedia.org/wiki/House_Un-American_Activities_Committee</w:t>
        </w:r>
      </w:hyperlink>
    </w:p>
    <w:p w:rsidR="00216CA2" w:rsidRDefault="00216CA2">
      <w:pPr>
        <w:pStyle w:val="FootnoteText"/>
      </w:pPr>
    </w:p>
  </w:footnote>
  <w:footnote w:id="42">
    <w:p w:rsidR="00216CA2" w:rsidRDefault="00216CA2" w:rsidP="007F0B77">
      <w:pPr>
        <w:pStyle w:val="FootnoteText"/>
      </w:pPr>
      <w:r>
        <w:rPr>
          <w:rStyle w:val="FootnoteReference"/>
        </w:rPr>
        <w:footnoteRef/>
      </w:r>
      <w:r>
        <w:t xml:space="preserve"> “Right Before Our Eyes! There Should Be No Doubt After You Watch This Shocking Video! Mind blowing speech by Robert Welch in 1958 predicting Insiders plans to destroy America” Posted Knowing on April 27, 2011 </w:t>
      </w:r>
    </w:p>
    <w:p w:rsidR="00216CA2" w:rsidRDefault="0085049D">
      <w:pPr>
        <w:pStyle w:val="FootnoteText"/>
      </w:pPr>
      <w:hyperlink r:id="rId61" w:history="1">
        <w:r w:rsidR="00216CA2" w:rsidRPr="00832511">
          <w:rPr>
            <w:rStyle w:val="Hyperlink"/>
          </w:rPr>
          <w:t>http://www.foreclosurehamlet.org/profiles/blogs/right-before-our-eyes-there</w:t>
        </w:r>
      </w:hyperlink>
      <w:r w:rsidR="00216CA2">
        <w:t xml:space="preserve"> </w:t>
      </w:r>
    </w:p>
  </w:footnote>
  <w:footnote w:id="43">
    <w:p w:rsidR="00216CA2" w:rsidRDefault="00216CA2">
      <w:pPr>
        <w:pStyle w:val="FootnoteText"/>
      </w:pPr>
      <w:r>
        <w:rPr>
          <w:rStyle w:val="FootnoteReference"/>
        </w:rPr>
        <w:footnoteRef/>
      </w:r>
      <w:r>
        <w:t xml:space="preserve"> “</w:t>
      </w:r>
      <w:r w:rsidRPr="00600CF8">
        <w:t>Libertarian candidate Stan Jones points out American Union, Plans for Chips, Trackers and Control by Gov't</w:t>
      </w:r>
      <w:r>
        <w:t>”</w:t>
      </w:r>
    </w:p>
    <w:p w:rsidR="00216CA2" w:rsidRDefault="00216CA2">
      <w:pPr>
        <w:pStyle w:val="FootnoteText"/>
      </w:pPr>
      <w:r w:rsidRPr="00600CF8">
        <w:t>Jones Report | October 10, 2006</w:t>
      </w:r>
    </w:p>
    <w:p w:rsidR="00216CA2" w:rsidRDefault="00216CA2" w:rsidP="00600CF8">
      <w:pPr>
        <w:pStyle w:val="FootnoteText"/>
      </w:pPr>
      <w:r>
        <w:t>Stan Jones is running for Senate in Montana as a Libertarian. He lays out the extent to which Clinton, through NAFTA, and George W. Bush, through the expansion of NAFTA and the Security and Prosperity Partnership (SPP), have sold out our country to world governance.</w:t>
      </w:r>
    </w:p>
    <w:p w:rsidR="00216CA2" w:rsidRDefault="00216CA2" w:rsidP="00600CF8">
      <w:pPr>
        <w:pStyle w:val="FootnoteText"/>
      </w:pPr>
      <w:r>
        <w:t>The candidate expressed being compelled to change in his planned remarks to point out the secret plan to lead us into One World Government through a North American Union with a common currency (the Amero), as well as the related plan to build a superhighway throughout the continent. This is linked with a compulsory National ID tracked by a radio-frequency chip.</w:t>
      </w:r>
    </w:p>
    <w:p w:rsidR="00216CA2" w:rsidRDefault="0085049D">
      <w:pPr>
        <w:pStyle w:val="FootnoteText"/>
      </w:pPr>
      <w:hyperlink r:id="rId62" w:history="1">
        <w:r w:rsidR="00216CA2" w:rsidRPr="00832511">
          <w:rPr>
            <w:rStyle w:val="Hyperlink"/>
          </w:rPr>
          <w:t>http://www.jonesreport.com/articles/111006_stan_jones.html</w:t>
        </w:r>
      </w:hyperlink>
      <w:r w:rsidR="00216CA2">
        <w:t xml:space="preserve"> </w:t>
      </w:r>
    </w:p>
    <w:p w:rsidR="00216CA2" w:rsidRDefault="00216CA2">
      <w:pPr>
        <w:pStyle w:val="FootnoteText"/>
      </w:pPr>
    </w:p>
    <w:p w:rsidR="00216CA2" w:rsidRDefault="00216CA2">
      <w:pPr>
        <w:pStyle w:val="FootnoteText"/>
      </w:pPr>
      <w:r>
        <w:t>and</w:t>
      </w:r>
    </w:p>
    <w:p w:rsidR="00216CA2" w:rsidRDefault="00216CA2" w:rsidP="00902BA1">
      <w:pPr>
        <w:pStyle w:val="FootnoteText"/>
      </w:pPr>
    </w:p>
    <w:p w:rsidR="00216CA2" w:rsidRDefault="00216CA2" w:rsidP="00902BA1">
      <w:pPr>
        <w:pStyle w:val="FootnoteText"/>
      </w:pPr>
      <w:r>
        <w:t>“</w:t>
      </w:r>
      <w:r w:rsidRPr="00902BA1">
        <w:t>Truth! Stan Jones' Speech About New World Order &amp; North American Union</w:t>
      </w:r>
      <w:r>
        <w:t>”</w:t>
      </w:r>
    </w:p>
    <w:p w:rsidR="00216CA2" w:rsidRDefault="0085049D">
      <w:pPr>
        <w:pStyle w:val="FootnoteText"/>
      </w:pPr>
      <w:hyperlink r:id="rId63" w:history="1">
        <w:r w:rsidR="00216CA2" w:rsidRPr="00832511">
          <w:rPr>
            <w:rStyle w:val="Hyperlink"/>
          </w:rPr>
          <w:t>http://www.youtube.com/watch?v=O9-FuCyl588</w:t>
        </w:r>
      </w:hyperlink>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 xml:space="preserve">Iviewit Letter “Re: </w:t>
      </w:r>
      <w:r w:rsidRPr="00600CF8">
        <w:t>Senate Cult Bill for Your Consideration</w:t>
      </w:r>
      <w:r>
        <w:t>” to Senator Hillary Rodham Clinton addressing Treasonous Cults in the US Government and Proposed Legislation to Stop it.  Iviewit has yet to receive a response from Hillary Clinton, who is a cult member in several of the Un-American Cults complained about, ie Bilderbergs, CFR and more.</w:t>
      </w:r>
      <w:r w:rsidRPr="00A7799A">
        <w:t xml:space="preserve"> </w:t>
      </w:r>
      <w:r>
        <w:t>October 17, 2007 -</w:t>
      </w:r>
    </w:p>
    <w:p w:rsidR="00216CA2" w:rsidRDefault="0085049D">
      <w:pPr>
        <w:pStyle w:val="FootnoteText"/>
      </w:pPr>
      <w:hyperlink r:id="rId64" w:history="1">
        <w:r w:rsidR="00216CA2" w:rsidRPr="00832511">
          <w:rPr>
            <w:rStyle w:val="Hyperlink"/>
          </w:rPr>
          <w:t>www.iviewit.tv/senatecultbill.htm</w:t>
        </w:r>
      </w:hyperlink>
      <w:r w:rsidR="00216CA2">
        <w:t xml:space="preserve"> and</w:t>
      </w:r>
    </w:p>
    <w:p w:rsidR="00216CA2" w:rsidRDefault="0085049D">
      <w:pPr>
        <w:pStyle w:val="FootnoteText"/>
      </w:pPr>
      <w:hyperlink r:id="rId65" w:history="1">
        <w:r w:rsidR="00216CA2" w:rsidRPr="00832511">
          <w:rPr>
            <w:rStyle w:val="Hyperlink"/>
          </w:rPr>
          <w:t>http://iviewit.tv/bodyold20080402.htm</w:t>
        </w:r>
      </w:hyperlink>
      <w:r w:rsidR="00216CA2">
        <w:t xml:space="preserve"> </w:t>
      </w:r>
    </w:p>
    <w:p w:rsidR="00216CA2" w:rsidRDefault="00216CA2">
      <w:pPr>
        <w:pStyle w:val="FootnoteText"/>
      </w:pPr>
    </w:p>
  </w:footnote>
  <w:footnote w:id="44">
    <w:p w:rsidR="00216CA2" w:rsidRDefault="00216CA2"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216CA2" w:rsidRDefault="0085049D">
      <w:pPr>
        <w:pStyle w:val="FootnoteText"/>
      </w:pPr>
      <w:hyperlink r:id="rId66" w:history="1">
        <w:r w:rsidR="00216CA2" w:rsidRPr="008314EF">
          <w:rPr>
            <w:rStyle w:val="Hyperlink"/>
          </w:rPr>
          <w:t>http://www.foxnews.com/story/0,2933,100474,00.html</w:t>
        </w:r>
      </w:hyperlink>
    </w:p>
    <w:p w:rsidR="00216CA2" w:rsidRDefault="00216CA2">
      <w:pPr>
        <w:pStyle w:val="FootnoteText"/>
      </w:pPr>
      <w:r>
        <w:t xml:space="preserve"> </w:t>
      </w:r>
    </w:p>
  </w:footnote>
  <w:footnote w:id="45">
    <w:p w:rsidR="00216CA2" w:rsidRDefault="00216CA2" w:rsidP="00355760">
      <w:pPr>
        <w:pStyle w:val="FootnoteText"/>
      </w:pPr>
      <w:r>
        <w:rPr>
          <w:rStyle w:val="FootnoteReference"/>
        </w:rPr>
        <w:footnoteRef/>
      </w:r>
      <w:r>
        <w:t xml:space="preserve"> </w:t>
      </w:r>
      <w:hyperlink r:id="rId67" w:history="1">
        <w:r w:rsidRPr="00D8402B">
          <w:rPr>
            <w:rStyle w:val="Hyperlink"/>
          </w:rPr>
          <w:t>www.tenc.net</w:t>
        </w:r>
      </w:hyperlink>
      <w:r>
        <w:t xml:space="preserve"> [Emperor's Clothes] “Nazis in the Attic” Part 6 By Randy Davis </w:t>
      </w:r>
    </w:p>
    <w:p w:rsidR="00216CA2" w:rsidRDefault="0085049D">
      <w:pPr>
        <w:pStyle w:val="FootnoteText"/>
      </w:pPr>
      <w:hyperlink r:id="rId68" w:history="1">
        <w:r w:rsidR="00216CA2" w:rsidRPr="00D8402B">
          <w:rPr>
            <w:rStyle w:val="Hyperlink"/>
          </w:rPr>
          <w:t>http://emperors-clothes.com/articles/randy/swas5.htm</w:t>
        </w:r>
      </w:hyperlink>
    </w:p>
    <w:p w:rsidR="00216CA2" w:rsidRDefault="00216CA2">
      <w:pPr>
        <w:pStyle w:val="FootnoteText"/>
      </w:pPr>
    </w:p>
  </w:footnote>
  <w:footnote w:id="46">
    <w:p w:rsidR="00216CA2" w:rsidRDefault="00216CA2">
      <w:pPr>
        <w:pStyle w:val="FootnoteText"/>
      </w:pPr>
      <w:r>
        <w:rPr>
          <w:rStyle w:val="FootnoteReference"/>
        </w:rPr>
        <w:footnoteRef/>
      </w:r>
      <w:r>
        <w:t xml:space="preserve"> </w:t>
      </w:r>
    </w:p>
  </w:footnote>
  <w:footnote w:id="47">
    <w:p w:rsidR="00216CA2" w:rsidRDefault="00216CA2" w:rsidP="00920D32">
      <w:pPr>
        <w:pStyle w:val="FootnoteText"/>
      </w:pPr>
      <w:r>
        <w:rPr>
          <w:rStyle w:val="FootnoteReference"/>
        </w:rPr>
        <w:footnoteRef/>
      </w:r>
      <w:r>
        <w:t xml:space="preserve"> “The Horrifying American Roots of Nazi Eugenics” By Edwin Black </w:t>
      </w:r>
    </w:p>
    <w:p w:rsidR="00216CA2" w:rsidRDefault="00216CA2" w:rsidP="00920D32">
      <w:pPr>
        <w:pStyle w:val="FootnoteText"/>
      </w:pPr>
      <w:r>
        <w:t xml:space="preserve"> </w:t>
      </w:r>
      <w:hyperlink r:id="rId69" w:history="1">
        <w:r w:rsidRPr="003B4250">
          <w:rPr>
            <w:rStyle w:val="Hyperlink"/>
          </w:rPr>
          <w:t>http://hnn.us/articles/1796.html</w:t>
        </w:r>
      </w:hyperlink>
    </w:p>
    <w:p w:rsidR="00216CA2" w:rsidRDefault="00216CA2" w:rsidP="00920D32">
      <w:pPr>
        <w:pStyle w:val="FootnoteText"/>
      </w:pPr>
    </w:p>
  </w:footnote>
  <w:footnote w:id="48">
    <w:p w:rsidR="00216CA2" w:rsidRDefault="00216CA2">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216CA2" w:rsidRDefault="0085049D">
      <w:pPr>
        <w:pStyle w:val="FootnoteText"/>
      </w:pPr>
      <w:hyperlink r:id="rId70" w:anchor="v=onepage&amp;q=business%20plot%20joseph%20proskauer&amp;f=false" w:history="1">
        <w:r w:rsidR="00216CA2"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rsidR="00216CA2">
        <w:t xml:space="preserve">   Page 131</w:t>
      </w:r>
    </w:p>
    <w:p w:rsidR="00216CA2" w:rsidRDefault="00216CA2">
      <w:pPr>
        <w:pStyle w:val="FootnoteText"/>
      </w:pPr>
    </w:p>
  </w:footnote>
  <w:footnote w:id="49">
    <w:p w:rsidR="00216CA2" w:rsidRDefault="00216CA2">
      <w:pPr>
        <w:pStyle w:val="FootnoteText"/>
      </w:pPr>
      <w:r>
        <w:rPr>
          <w:rStyle w:val="FootnoteReference"/>
        </w:rPr>
        <w:footnoteRef/>
      </w:r>
      <w:r>
        <w:t>“</w:t>
      </w:r>
      <w:r w:rsidRPr="00342A90">
        <w:t>The Bush family and the S&amp;L Scandal</w:t>
      </w:r>
      <w:r>
        <w:t xml:space="preserve">”, </w:t>
      </w:r>
      <w:r w:rsidRPr="00342A90">
        <w:t>rationalrevolution.net</w:t>
      </w:r>
      <w:r>
        <w:t xml:space="preserve"> </w:t>
      </w:r>
    </w:p>
    <w:p w:rsidR="00216CA2" w:rsidRDefault="00216CA2">
      <w:pPr>
        <w:pStyle w:val="FootnoteText"/>
      </w:pPr>
      <w:r>
        <w:t xml:space="preserve"> </w:t>
      </w:r>
      <w:hyperlink r:id="rId71" w:history="1">
        <w:r w:rsidRPr="00D8402B">
          <w:rPr>
            <w:rStyle w:val="Hyperlink"/>
          </w:rPr>
          <w:t>http://rationalrevolution.net/war/bush_family_and_the_s.htm</w:t>
        </w:r>
      </w:hyperlink>
      <w:r>
        <w:t xml:space="preserve"> and </w:t>
      </w:r>
      <w:hyperlink r:id="rId72" w:history="1">
        <w:r w:rsidRPr="00D8402B">
          <w:rPr>
            <w:rStyle w:val="Hyperlink"/>
          </w:rPr>
          <w:t>http://rationalrevolution.net/war/index.htm</w:t>
        </w:r>
      </w:hyperlink>
      <w:r>
        <w:t xml:space="preserve"> </w:t>
      </w:r>
    </w:p>
    <w:p w:rsidR="00216CA2" w:rsidRDefault="00216CA2">
      <w:pPr>
        <w:pStyle w:val="FootnoteText"/>
      </w:pPr>
    </w:p>
  </w:footnote>
  <w:footnote w:id="50">
    <w:p w:rsidR="00216CA2" w:rsidRDefault="00216CA2">
      <w:pPr>
        <w:pStyle w:val="FootnoteText"/>
      </w:pPr>
      <w:r>
        <w:rPr>
          <w:rStyle w:val="FootnoteReference"/>
        </w:rPr>
        <w:footnoteRef/>
      </w:r>
      <w:r>
        <w:t xml:space="preserve"> “</w:t>
      </w:r>
      <w:r w:rsidRPr="006C094E">
        <w:t>Welcome To The New World Order (FULL LENGTH FILM)</w:t>
      </w:r>
      <w:r>
        <w:t>”</w:t>
      </w:r>
    </w:p>
    <w:p w:rsidR="00216CA2" w:rsidRDefault="0085049D">
      <w:pPr>
        <w:pStyle w:val="FootnoteText"/>
      </w:pPr>
      <w:hyperlink r:id="rId73" w:history="1">
        <w:r w:rsidR="00216CA2" w:rsidRPr="00832511">
          <w:rPr>
            <w:rStyle w:val="Hyperlink"/>
          </w:rPr>
          <w:t>http://www.youtube.com/watch?v=Gty42YkcSeQ&amp;feature=related</w:t>
        </w:r>
      </w:hyperlink>
      <w:r w:rsidR="00216CA2">
        <w:t xml:space="preserve"> </w:t>
      </w:r>
    </w:p>
  </w:footnote>
  <w:footnote w:id="51">
    <w:p w:rsidR="00216CA2" w:rsidRDefault="00216CA2">
      <w:pPr>
        <w:pStyle w:val="FootnoteText"/>
      </w:pPr>
      <w:r>
        <w:rPr>
          <w:rStyle w:val="FootnoteReference"/>
        </w:rPr>
        <w:footnoteRef/>
      </w:r>
      <w:r>
        <w:t xml:space="preserve"> “</w:t>
      </w:r>
      <w:r w:rsidRPr="00B516BD">
        <w:t>Supreme Injustice, how the High Court Hijacked Election 2000</w:t>
      </w:r>
      <w:r>
        <w:t>”</w:t>
      </w:r>
      <w:r w:rsidRPr="00B516BD">
        <w:t xml:space="preserve"> by Alan Dershowitz</w:t>
      </w:r>
      <w:r>
        <w:t xml:space="preserve"> – Oxford University Press 2001</w:t>
      </w:r>
      <w:r w:rsidRPr="00B516BD">
        <w:t>.</w:t>
      </w:r>
    </w:p>
    <w:p w:rsidR="00216CA2" w:rsidRDefault="0085049D">
      <w:pPr>
        <w:pStyle w:val="FootnoteText"/>
      </w:pPr>
      <w:hyperlink r:id="rId74" w:anchor="v=onepage&amp;q&amp;f=false" w:history="1">
        <w:r w:rsidR="00216CA2" w:rsidRPr="00D8402B">
          <w:rPr>
            <w:rStyle w:val="Hyperlink"/>
          </w:rPr>
          <w:t>http://books.google.com/books?id=eVqdJks5Op0C&amp;lpg=PP1&amp;pg=PP1#v=onepage&amp;q&amp;f=false</w:t>
        </w:r>
      </w:hyperlink>
    </w:p>
    <w:p w:rsidR="00216CA2" w:rsidRDefault="00216CA2">
      <w:pPr>
        <w:pStyle w:val="FootnoteText"/>
      </w:pPr>
      <w:r>
        <w:t xml:space="preserve"> </w:t>
      </w:r>
    </w:p>
  </w:footnote>
  <w:footnote w:id="52">
    <w:p w:rsidR="00216CA2" w:rsidRDefault="00216CA2"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216CA2" w:rsidRDefault="0085049D" w:rsidP="00972486">
      <w:pPr>
        <w:pStyle w:val="FootnoteText"/>
      </w:pPr>
      <w:hyperlink r:id="rId75" w:history="1">
        <w:r w:rsidR="00216CA2" w:rsidRPr="00D8402B">
          <w:rPr>
            <w:rStyle w:val="Hyperlink"/>
          </w:rPr>
          <w:t>http://www.wsws.org/articles/2000/nov2000/fox-n17.shtml</w:t>
        </w:r>
      </w:hyperlink>
      <w:r w:rsidR="00216CA2">
        <w:t xml:space="preserve">  and  </w:t>
      </w:r>
      <w:hyperlink r:id="rId76" w:history="1">
        <w:r w:rsidR="00216CA2" w:rsidRPr="00D8402B">
          <w:rPr>
            <w:rStyle w:val="Hyperlink"/>
          </w:rPr>
          <w:t>http://en.wikipedia.org/wiki/John_Prescott_Ellis</w:t>
        </w:r>
      </w:hyperlink>
    </w:p>
    <w:p w:rsidR="00216CA2" w:rsidRDefault="00216CA2" w:rsidP="00972486">
      <w:pPr>
        <w:pStyle w:val="FootnoteText"/>
      </w:pPr>
    </w:p>
  </w:footnote>
  <w:footnote w:id="53">
    <w:p w:rsidR="00216CA2" w:rsidRDefault="00216CA2" w:rsidP="00972486">
      <w:pPr>
        <w:pStyle w:val="FootnoteText"/>
      </w:pPr>
      <w:r>
        <w:rPr>
          <w:rStyle w:val="FootnoteReference"/>
        </w:rPr>
        <w:footnoteRef/>
      </w:r>
      <w:r>
        <w:t xml:space="preserve"> “REINING IN THE IMPERIAL PRESIDENCY - Lessons and Recommendations Relating to</w:t>
      </w:r>
    </w:p>
    <w:p w:rsidR="00216CA2" w:rsidRDefault="00216CA2" w:rsidP="00972486">
      <w:pPr>
        <w:pStyle w:val="FootnoteText"/>
      </w:pPr>
      <w:r>
        <w:t>the Presidency of George W. Bush” by United States House of Representatives ~ House Committee on the Judiciary Majority Staff Report to Chairman John Conyers, Jr., January 13, 2009</w:t>
      </w:r>
    </w:p>
    <w:p w:rsidR="00216CA2" w:rsidRDefault="0085049D" w:rsidP="00972486">
      <w:pPr>
        <w:pStyle w:val="FootnoteText"/>
      </w:pPr>
      <w:hyperlink r:id="rId77" w:history="1">
        <w:r w:rsidR="00216CA2" w:rsidRPr="009778D2">
          <w:rPr>
            <w:rStyle w:val="Hyperlink"/>
          </w:rPr>
          <w:t>http://judiciary.house.gov/hearings/printers/110th/IPres090113.pdf</w:t>
        </w:r>
      </w:hyperlink>
    </w:p>
    <w:p w:rsidR="00216CA2" w:rsidRDefault="00216CA2" w:rsidP="00972486">
      <w:pPr>
        <w:pStyle w:val="FootnoteText"/>
      </w:pPr>
    </w:p>
    <w:p w:rsidR="00216CA2" w:rsidRDefault="00216CA2" w:rsidP="00972486">
      <w:pPr>
        <w:pStyle w:val="FootnoteText"/>
      </w:pPr>
      <w:r>
        <w:t>and</w:t>
      </w:r>
    </w:p>
    <w:p w:rsidR="00216CA2" w:rsidRDefault="00216CA2" w:rsidP="00972486">
      <w:pPr>
        <w:pStyle w:val="FootnoteText"/>
      </w:pPr>
    </w:p>
    <w:p w:rsidR="00216CA2" w:rsidRDefault="00216CA2" w:rsidP="00972486">
      <w:pPr>
        <w:pStyle w:val="FootnoteText"/>
      </w:pPr>
      <w:r>
        <w:t xml:space="preserve"> “Articles of Impeachment – President George W. Bush - </w:t>
      </w:r>
      <w:r w:rsidRPr="000B716E">
        <w:t>H. Res. 1258, 110th Cong. (2008).</w:t>
      </w:r>
      <w:r>
        <w:t xml:space="preserve">  Congressmen Dennis Kucinich and Robert Wexler</w:t>
      </w:r>
      <w:r w:rsidRPr="00A7799A">
        <w:t xml:space="preserve"> </w:t>
      </w:r>
      <w:r>
        <w:t>June 10, 2008</w:t>
      </w:r>
    </w:p>
    <w:p w:rsidR="00216CA2" w:rsidRDefault="0085049D" w:rsidP="00972486">
      <w:pPr>
        <w:pStyle w:val="FootnoteText"/>
      </w:pPr>
      <w:hyperlink r:id="rId78" w:history="1">
        <w:r w:rsidR="00216CA2" w:rsidRPr="009778D2">
          <w:rPr>
            <w:rStyle w:val="Hyperlink"/>
          </w:rPr>
          <w:t>http://chun.afterdowningstreet.org/amomentoftruth.pdf</w:t>
        </w:r>
      </w:hyperlink>
      <w:r w:rsidR="00216CA2">
        <w:t xml:space="preserve"> </w:t>
      </w:r>
    </w:p>
    <w:p w:rsidR="00216CA2" w:rsidRDefault="00216CA2" w:rsidP="007F7FAE">
      <w:pPr>
        <w:pStyle w:val="FootnoteText"/>
        <w:tabs>
          <w:tab w:val="left" w:pos="6000"/>
        </w:tabs>
      </w:pPr>
      <w:r>
        <w:tab/>
      </w:r>
    </w:p>
    <w:p w:rsidR="00216CA2" w:rsidRDefault="00216CA2" w:rsidP="00972486">
      <w:pPr>
        <w:pStyle w:val="FootnoteText"/>
      </w:pPr>
      <w:r>
        <w:t>and</w:t>
      </w:r>
    </w:p>
    <w:p w:rsidR="00216CA2" w:rsidRDefault="00216CA2" w:rsidP="00972486">
      <w:pPr>
        <w:pStyle w:val="FootnoteText"/>
      </w:pPr>
    </w:p>
    <w:p w:rsidR="00216CA2" w:rsidRDefault="00216CA2" w:rsidP="00972486">
      <w:pPr>
        <w:pStyle w:val="FootnoteText"/>
      </w:pPr>
      <w:r>
        <w:t>“</w:t>
      </w:r>
      <w:r w:rsidRPr="000B716E">
        <w:t>Dennis Kucinich Documents Grounds for Impeachment of Bush &amp; Cheney</w:t>
      </w:r>
      <w:r>
        <w:t>”</w:t>
      </w:r>
    </w:p>
    <w:p w:rsidR="00216CA2" w:rsidRDefault="0085049D" w:rsidP="00972486">
      <w:pPr>
        <w:pStyle w:val="FootnoteText"/>
      </w:pPr>
      <w:hyperlink r:id="rId79" w:history="1">
        <w:r w:rsidR="00216CA2" w:rsidRPr="009778D2">
          <w:rPr>
            <w:rStyle w:val="Hyperlink"/>
          </w:rPr>
          <w:t>http://video.google.com/videoplay?docid=6265058101839429571#</w:t>
        </w:r>
      </w:hyperlink>
      <w:r w:rsidR="00216CA2">
        <w:t xml:space="preserve"> </w:t>
      </w:r>
      <w:r w:rsidR="00216CA2">
        <w:tab/>
      </w:r>
      <w:r w:rsidR="00216CA2">
        <w:tab/>
        <w:t>- Part 1</w:t>
      </w:r>
    </w:p>
    <w:p w:rsidR="00216CA2" w:rsidRDefault="0085049D" w:rsidP="00972486">
      <w:pPr>
        <w:pStyle w:val="FootnoteText"/>
      </w:pPr>
      <w:hyperlink r:id="rId80" w:history="1">
        <w:r w:rsidR="00216CA2" w:rsidRPr="009778D2">
          <w:rPr>
            <w:rStyle w:val="Hyperlink"/>
          </w:rPr>
          <w:t>http://video.google.com/videoplay?docid=1857978401494382897#</w:t>
        </w:r>
      </w:hyperlink>
      <w:r w:rsidR="00216CA2">
        <w:t xml:space="preserve"> </w:t>
      </w:r>
      <w:r w:rsidR="00216CA2">
        <w:tab/>
      </w:r>
      <w:r w:rsidR="00216CA2">
        <w:tab/>
        <w:t>- Part 2</w:t>
      </w:r>
    </w:p>
    <w:p w:rsidR="00216CA2" w:rsidRDefault="0085049D" w:rsidP="00972486">
      <w:pPr>
        <w:pStyle w:val="FootnoteText"/>
        <w:tabs>
          <w:tab w:val="left" w:pos="6045"/>
        </w:tabs>
      </w:pPr>
      <w:hyperlink r:id="rId81" w:history="1">
        <w:r w:rsidR="00216CA2" w:rsidRPr="009778D2">
          <w:rPr>
            <w:rStyle w:val="Hyperlink"/>
          </w:rPr>
          <w:t>http://video.google.com/videoplay?docid=-785946969577220461#</w:t>
        </w:r>
      </w:hyperlink>
      <w:r w:rsidR="00216CA2">
        <w:t xml:space="preserve">  </w:t>
      </w:r>
      <w:r w:rsidR="00216CA2">
        <w:tab/>
      </w:r>
      <w:r w:rsidR="00216CA2">
        <w:tab/>
        <w:t>- Part 3</w:t>
      </w:r>
      <w:r w:rsidR="00216CA2">
        <w:tab/>
        <w:t xml:space="preserve"> </w:t>
      </w:r>
    </w:p>
    <w:p w:rsidR="00216CA2" w:rsidRDefault="0085049D" w:rsidP="00972486">
      <w:pPr>
        <w:pStyle w:val="FootnoteText"/>
      </w:pPr>
      <w:hyperlink r:id="rId82" w:history="1">
        <w:r w:rsidR="00216CA2" w:rsidRPr="00654118">
          <w:rPr>
            <w:rStyle w:val="Hyperlink"/>
          </w:rPr>
          <w:t>http://video.google.com/videoplay?docid=442901163793389423#</w:t>
        </w:r>
      </w:hyperlink>
      <w:r w:rsidR="00216CA2">
        <w:t xml:space="preserve"> </w:t>
      </w:r>
      <w:r w:rsidR="00216CA2">
        <w:tab/>
      </w:r>
      <w:r w:rsidR="00216CA2">
        <w:tab/>
        <w:t>- Part 4</w:t>
      </w:r>
    </w:p>
    <w:p w:rsidR="00216CA2" w:rsidRDefault="00216CA2" w:rsidP="00972486">
      <w:pPr>
        <w:pStyle w:val="FootnoteText"/>
      </w:pPr>
    </w:p>
    <w:p w:rsidR="00216CA2" w:rsidRDefault="00216CA2" w:rsidP="00972486">
      <w:pPr>
        <w:pStyle w:val="FootnoteText"/>
      </w:pPr>
      <w:r>
        <w:t>Dennis Kucinich on War Crimes in 2011 ILLEGAL WAR OF AGGRESSION LIBYA</w:t>
      </w:r>
    </w:p>
    <w:p w:rsidR="00216CA2" w:rsidRDefault="00216CA2" w:rsidP="00972486">
      <w:pPr>
        <w:pStyle w:val="FootnoteText"/>
      </w:pPr>
      <w:r>
        <w:t>“</w:t>
      </w:r>
      <w:r w:rsidRPr="009B3070">
        <w:t>Kucinich, Interview, Obama Libya War Violates Constitution and UN Resolution, Libya</w:t>
      </w:r>
      <w:r>
        <w:t>”</w:t>
      </w:r>
      <w:r>
        <w:br/>
      </w:r>
      <w:hyperlink r:id="rId83" w:history="1">
        <w:r w:rsidRPr="00005ABE">
          <w:rPr>
            <w:rStyle w:val="Hyperlink"/>
          </w:rPr>
          <w:t>http://www.youtube.com/watch?v=Bji4XY6GtzA</w:t>
        </w:r>
      </w:hyperlink>
      <w:r>
        <w:t xml:space="preserve"> </w:t>
      </w:r>
    </w:p>
    <w:p w:rsidR="00216CA2" w:rsidRDefault="00216CA2" w:rsidP="00972486">
      <w:pPr>
        <w:pStyle w:val="FootnoteText"/>
      </w:pPr>
    </w:p>
  </w:footnote>
  <w:footnote w:id="54">
    <w:p w:rsidR="00216CA2" w:rsidRDefault="00216CA2" w:rsidP="00CF23E4">
      <w:pPr>
        <w:pStyle w:val="FootnoteText"/>
      </w:pPr>
      <w:r>
        <w:rPr>
          <w:rStyle w:val="FootnoteReference"/>
        </w:rPr>
        <w:footnoteRef/>
      </w:r>
      <w:r>
        <w:t xml:space="preserve"> “Obama's Eight Degrees of Dick Cheney - Vice President Cheney is related to Sen. Barack Obama.” By </w:t>
      </w:r>
      <w:r w:rsidRPr="009B3070">
        <w:t>Anne E. Kornblut</w:t>
      </w:r>
      <w:r>
        <w:t xml:space="preserve">, </w:t>
      </w:r>
      <w:r w:rsidRPr="009B3070">
        <w:t>The Washington Post Company</w:t>
      </w:r>
      <w:r>
        <w:t>,</w:t>
      </w:r>
      <w:r w:rsidRPr="009B3070">
        <w:t xml:space="preserve"> </w:t>
      </w:r>
      <w:r>
        <w:t>October 16, 2007</w:t>
      </w:r>
    </w:p>
    <w:p w:rsidR="00216CA2" w:rsidRDefault="0085049D" w:rsidP="00CF23E4">
      <w:pPr>
        <w:pStyle w:val="FootnoteText"/>
      </w:pPr>
      <w:hyperlink r:id="rId84" w:history="1">
        <w:r w:rsidR="00216CA2" w:rsidRPr="00005ABE">
          <w:rPr>
            <w:rStyle w:val="Hyperlink"/>
          </w:rPr>
          <w:t>http://voices.washingtonpost.com/44/2007/10/16/obamas_eight_degrees_of_dick_c.html</w:t>
        </w:r>
      </w:hyperlink>
      <w:r w:rsidR="00216CA2">
        <w:t xml:space="preserve"> </w:t>
      </w:r>
    </w:p>
    <w:p w:rsidR="00216CA2" w:rsidRDefault="00216CA2" w:rsidP="00CF23E4">
      <w:pPr>
        <w:pStyle w:val="FootnoteText"/>
      </w:pPr>
    </w:p>
  </w:footnote>
  <w:footnote w:id="55">
    <w:p w:rsidR="00216CA2" w:rsidRDefault="00216CA2" w:rsidP="00C85F21">
      <w:pPr>
        <w:pStyle w:val="FootnoteText"/>
      </w:pPr>
      <w:r>
        <w:rPr>
          <w:rStyle w:val="FootnoteReference"/>
        </w:rPr>
        <w:footnoteRef/>
      </w:r>
      <w:r>
        <w:t xml:space="preserve"> “THIS JUST IN . . .Obama and Cheney, Making Connections” by </w:t>
      </w:r>
      <w:r w:rsidRPr="00C85F21">
        <w:t>Anne E. Kornblut</w:t>
      </w:r>
      <w:r>
        <w:t xml:space="preserve"> - </w:t>
      </w:r>
      <w:r w:rsidRPr="00C85F21">
        <w:t>The Washington Post</w:t>
      </w:r>
      <w:r>
        <w:t>,</w:t>
      </w:r>
    </w:p>
    <w:p w:rsidR="00216CA2" w:rsidRDefault="00216CA2" w:rsidP="00C85F21">
      <w:pPr>
        <w:pStyle w:val="FootnoteText"/>
      </w:pPr>
      <w:r>
        <w:t xml:space="preserve">Wednesday, October 17, 2007 </w:t>
      </w:r>
    </w:p>
    <w:p w:rsidR="00216CA2" w:rsidRDefault="0085049D" w:rsidP="00C85F21">
      <w:pPr>
        <w:pStyle w:val="FootnoteText"/>
      </w:pPr>
      <w:hyperlink r:id="rId85" w:history="1">
        <w:r w:rsidR="00216CA2" w:rsidRPr="00D8402B">
          <w:rPr>
            <w:rStyle w:val="Hyperlink"/>
          </w:rPr>
          <w:t>http://www.washingtonpost.com/wp-dyn/content/article/2007/10/16/AR2007101602362.html</w:t>
        </w:r>
      </w:hyperlink>
    </w:p>
    <w:p w:rsidR="00216CA2" w:rsidRDefault="00216CA2">
      <w:pPr>
        <w:pStyle w:val="FootnoteText"/>
      </w:pPr>
    </w:p>
  </w:footnote>
  <w:footnote w:id="56">
    <w:p w:rsidR="00216CA2" w:rsidRDefault="00216CA2"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216CA2" w:rsidRDefault="0085049D">
      <w:pPr>
        <w:pStyle w:val="FootnoteText"/>
      </w:pPr>
      <w:hyperlink r:id="rId86" w:history="1">
        <w:r w:rsidR="00216CA2" w:rsidRPr="00D8402B">
          <w:rPr>
            <w:rStyle w:val="Hyperlink"/>
          </w:rPr>
          <w:t>http://www.chron.com/opinion/editorials/article/Judicious-temperament-Retired-Supreme-Court-1525680.php</w:t>
        </w:r>
      </w:hyperlink>
      <w:r w:rsidR="00216CA2">
        <w:t xml:space="preserve"> </w:t>
      </w:r>
    </w:p>
  </w:footnote>
  <w:footnote w:id="57">
    <w:p w:rsidR="00216CA2" w:rsidRPr="00B83328" w:rsidRDefault="00216CA2" w:rsidP="00B83328">
      <w:pPr>
        <w:rPr>
          <w:b/>
          <w:caps/>
          <w:sz w:val="20"/>
          <w:szCs w:val="20"/>
        </w:rPr>
      </w:pPr>
      <w:r>
        <w:rPr>
          <w:rStyle w:val="FootnoteReference"/>
        </w:rPr>
        <w:footnoteRef/>
      </w:r>
      <w:r>
        <w:t xml:space="preserve"> “</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 FIled may 20, 2011</w:t>
      </w:r>
    </w:p>
    <w:p w:rsidR="00216CA2" w:rsidRDefault="0085049D">
      <w:pPr>
        <w:pStyle w:val="FootnoteText"/>
      </w:pPr>
      <w:hyperlink r:id="rId87" w:history="1">
        <w:r w:rsidR="00216CA2" w:rsidRPr="00005ABE">
          <w:rPr>
            <w:rStyle w:val="Hyperlink"/>
          </w:rPr>
          <w:t>http://www.iviewit.tv/CompanyDocs/United%20States%20District%20Court%20Southern%20District%20NY/20110520%20FINAL%20NY%20AG%20ADMITTED%20CONFLICT%20OF%20INTEREST%20and%20CRIMINAL%20COMPLAINTS%20CUOMO%20and%20COHEN.pdf</w:t>
        </w:r>
      </w:hyperlink>
      <w:r w:rsidR="00216CA2">
        <w:t xml:space="preserve">  incorporated by reference in entirety herein.</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rPr>
          <w:b/>
          <w:caps/>
        </w:rPr>
      </w:pPr>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 xml:space="preserve">S.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216CA2" w:rsidRPr="00B302A8" w:rsidRDefault="00216CA2">
      <w:pPr>
        <w:pStyle w:val="FootnoteText"/>
        <w:rPr>
          <w:b/>
          <w:caps/>
        </w:rPr>
      </w:pPr>
    </w:p>
    <w:p w:rsidR="00216CA2" w:rsidRDefault="0085049D">
      <w:pPr>
        <w:pStyle w:val="FootnoteText"/>
      </w:pPr>
      <w:hyperlink r:id="rId88" w:history="1">
        <w:r w:rsidR="00216CA2" w:rsidRPr="00005ABE">
          <w:rPr>
            <w:rStyle w:val="Hyperlink"/>
          </w:rPr>
          <w:t>http://www.youtube.com/watch?v=X2pwFlEIp6E</w:t>
        </w:r>
      </w:hyperlink>
      <w:r w:rsidR="00216CA2">
        <w:t xml:space="preserve"> incorporated by reference in entirety herein.</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216CA2" w:rsidRDefault="0085049D">
      <w:pPr>
        <w:pStyle w:val="FootnoteText"/>
      </w:pPr>
      <w:hyperlink r:id="rId89" w:history="1">
        <w:r w:rsidR="00216CA2" w:rsidRPr="00005ABE">
          <w:rPr>
            <w:rStyle w:val="Hyperlink"/>
          </w:rPr>
          <w:t>http://www.free-press-release.com/news-new-york-governor-andrew-cuomo-s-right-hand-man-steven-m-cohen-flees-sinking-ship-amidst-iviewit-s-rico-antitrust-lawsuit-ag-eric-schneiderman-o-1316880094.html</w:t>
        </w:r>
      </w:hyperlink>
      <w:r w:rsidR="00216CA2">
        <w:t xml:space="preserve"> incorporated by reference in entirety herein.</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 xml:space="preserve">June 13, 2009 Letter to NYAG Chief of Staff Steven Cohen Regarding Conflict of Interest </w:t>
      </w:r>
      <w:hyperlink r:id="rId90" w:history="1">
        <w:r w:rsidRPr="00684027">
          <w:rPr>
            <w:rStyle w:val="Hyperlink"/>
          </w:rPr>
          <w:t>http://iviewit.tv/CompanyDocs/United%20States%20District%20Court%20Southern%20District%20NY/20090613%20FINAL%20NYAG%20Steven%20Cohen%20Letter%20signed%20low.pdf</w:t>
        </w:r>
      </w:hyperlink>
    </w:p>
    <w:p w:rsidR="00216CA2" w:rsidRDefault="00216CA2">
      <w:pPr>
        <w:pStyle w:val="FootnoteText"/>
      </w:pPr>
    </w:p>
  </w:footnote>
  <w:footnote w:id="58">
    <w:p w:rsidR="00216CA2" w:rsidRDefault="00216CA2"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59">
    <w:p w:rsidR="00216CA2" w:rsidRDefault="00216CA2" w:rsidP="009B7C5D">
      <w:pPr>
        <w:pStyle w:val="FootnoteText"/>
      </w:pPr>
      <w:r>
        <w:rPr>
          <w:rStyle w:val="FootnoteReference"/>
        </w:rPr>
        <w:footnoteRef/>
      </w:r>
      <w:r>
        <w:t xml:space="preserve"> “EMERGENCY </w:t>
      </w:r>
      <w:r w:rsidRPr="009B7C5D">
        <w:rPr>
          <w:caps/>
        </w:rPr>
        <w:t>Motion to compel</w:t>
      </w:r>
      <w:r>
        <w:rPr>
          <w:caps/>
        </w:rPr>
        <w:t xml:space="preserve"> - </w:t>
      </w:r>
    </w:p>
    <w:p w:rsidR="00216CA2" w:rsidRDefault="00216CA2"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216CA2" w:rsidRDefault="0085049D">
      <w:pPr>
        <w:pStyle w:val="FootnoteText"/>
      </w:pPr>
      <w:hyperlink r:id="rId91" w:history="1">
        <w:r w:rsidR="00216CA2" w:rsidRPr="00B91865">
          <w:rPr>
            <w:rStyle w:val="Hyperlink"/>
          </w:rPr>
          <w:t>http://www.iviewit.tv/CompanyDocs/United%20States%20District%20Court%20Southern%20District%20NY/20090908%20FINAL%20Emergency%20Motion%20to%20Compel%20SIGNED44948.pdf</w:t>
        </w:r>
      </w:hyperlink>
      <w:r w:rsidR="00216CA2">
        <w:t xml:space="preserve"> </w:t>
      </w:r>
    </w:p>
  </w:footnote>
  <w:footnote w:id="60">
    <w:p w:rsidR="00216CA2" w:rsidRDefault="00216CA2" w:rsidP="00185C56">
      <w:pPr>
        <w:pStyle w:val="FootnoteText"/>
      </w:pPr>
      <w:r>
        <w:rPr>
          <w:rStyle w:val="FootnoteReference"/>
        </w:rPr>
        <w:footnoteRef/>
      </w:r>
      <w:r>
        <w:t xml:space="preserve"> </w:t>
      </w:r>
      <w:hyperlink r:id="rId92" w:history="1">
        <w:r w:rsidRPr="00EA0997">
          <w:rPr>
            <w:rStyle w:val="Hyperlink"/>
          </w:rPr>
          <w:t>http://www.ethicscomplaint.com/2011/02/new-york-supreme-court-whistleblower.html</w:t>
        </w:r>
      </w:hyperlink>
    </w:p>
    <w:p w:rsidR="00216CA2" w:rsidRDefault="00216CA2" w:rsidP="00185C56">
      <w:pPr>
        <w:pStyle w:val="FootnoteText"/>
      </w:pPr>
      <w:r>
        <w:t>“</w:t>
      </w:r>
      <w:r w:rsidRPr="00F547D6">
        <w:t>New York Supreme Court Whistleblower. Corruption in New Your Courts - Enough is Enough.</w:t>
      </w:r>
      <w:r>
        <w:t>”</w:t>
      </w:r>
      <w:r w:rsidRPr="00F547D6">
        <w:t xml:space="preserve"> </w:t>
      </w:r>
      <w:r>
        <w:t>Ethics Complaint - Industry Whistleblower Blog by Investigative Blogger Crystal L. Cox Tuesday, February 15, 2011</w:t>
      </w:r>
    </w:p>
    <w:p w:rsidR="00216CA2" w:rsidRDefault="00216CA2" w:rsidP="00185C56">
      <w:pPr>
        <w:pStyle w:val="FootnoteText"/>
      </w:pPr>
    </w:p>
    <w:p w:rsidR="00216CA2" w:rsidRDefault="00216CA2" w:rsidP="00185C56">
      <w:pPr>
        <w:pStyle w:val="FootnoteText"/>
        <w:tabs>
          <w:tab w:val="left" w:pos="990"/>
        </w:tabs>
      </w:pPr>
      <w:r>
        <w:t>and</w:t>
      </w:r>
      <w:r>
        <w:tab/>
      </w:r>
    </w:p>
    <w:p w:rsidR="00216CA2" w:rsidRDefault="00216CA2" w:rsidP="00185C56">
      <w:pPr>
        <w:pStyle w:val="FootnoteText"/>
        <w:tabs>
          <w:tab w:val="left" w:pos="990"/>
        </w:tabs>
      </w:pPr>
    </w:p>
    <w:p w:rsidR="00216CA2" w:rsidRDefault="0085049D" w:rsidP="00185C56">
      <w:pPr>
        <w:pStyle w:val="FootnoteText"/>
        <w:tabs>
          <w:tab w:val="left" w:pos="990"/>
        </w:tabs>
      </w:pPr>
      <w:hyperlink r:id="rId93" w:history="1">
        <w:r w:rsidR="00216CA2" w:rsidRPr="00EA0997">
          <w:rPr>
            <w:rStyle w:val="Hyperlink"/>
          </w:rPr>
          <w:t>http://www.suppressthetruth.com/2010/09/andrew-cuomo-new-york-attorney-general.html</w:t>
        </w:r>
      </w:hyperlink>
      <w:r w:rsidR="00216CA2">
        <w:t xml:space="preserve"> </w:t>
      </w:r>
    </w:p>
    <w:p w:rsidR="00216CA2" w:rsidRDefault="00216CA2" w:rsidP="00185C56">
      <w:pPr>
        <w:pStyle w:val="FootnoteText"/>
        <w:tabs>
          <w:tab w:val="left" w:pos="990"/>
        </w:tabs>
      </w:pPr>
    </w:p>
    <w:p w:rsidR="00216CA2" w:rsidRDefault="00216CA2" w:rsidP="00185C56">
      <w:pPr>
        <w:pStyle w:val="FootnoteText"/>
        <w:tabs>
          <w:tab w:val="left" w:pos="990"/>
        </w:tabs>
      </w:pPr>
      <w:r>
        <w:t>and</w:t>
      </w:r>
    </w:p>
    <w:p w:rsidR="00216CA2" w:rsidRDefault="00216CA2" w:rsidP="00185C56">
      <w:pPr>
        <w:pStyle w:val="FootnoteText"/>
        <w:tabs>
          <w:tab w:val="left" w:pos="990"/>
        </w:tabs>
      </w:pPr>
    </w:p>
    <w:p w:rsidR="00216CA2" w:rsidRDefault="0085049D" w:rsidP="00185C56">
      <w:pPr>
        <w:pStyle w:val="FootnoteText"/>
        <w:tabs>
          <w:tab w:val="left" w:pos="990"/>
        </w:tabs>
      </w:pPr>
      <w:hyperlink r:id="rId94" w:history="1">
        <w:r w:rsidR="00216CA2" w:rsidRPr="002C3B4E">
          <w:rPr>
            <w:rStyle w:val="Hyperlink"/>
          </w:rPr>
          <w:t>http://www.frankbrady.org/TammanyHall/Documents_files/Anderson%20111609%20Filing.pdf</w:t>
        </w:r>
      </w:hyperlink>
    </w:p>
    <w:p w:rsidR="00216CA2" w:rsidRDefault="00216CA2" w:rsidP="00185C56">
      <w:pPr>
        <w:pStyle w:val="FootnoteText"/>
      </w:pPr>
    </w:p>
  </w:footnote>
  <w:footnote w:id="61">
    <w:p w:rsidR="00216CA2" w:rsidRDefault="00216CA2"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w:t>
      </w:r>
      <w:r w:rsidR="0031290B">
        <w:t xml:space="preserve">are </w:t>
      </w:r>
      <w:r>
        <w:t>not limited to,</w:t>
      </w:r>
      <w:r w:rsidRPr="00403B1D">
        <w:t xml:space="preserve"> </w:t>
      </w:r>
      <w:r>
        <w:t xml:space="preserve">all </w:t>
      </w:r>
      <w:r w:rsidRPr="00403B1D">
        <w:t>“SEALED</w:t>
      </w:r>
      <w:r>
        <w:t xml:space="preserve">” and “IMPOUNDED </w:t>
      </w:r>
      <w:r w:rsidRPr="00403B1D">
        <w:t>RECORDS</w:t>
      </w:r>
      <w:r>
        <w:t xml:space="preserve">” that relate to these matters.  PLAINTIFF DEMANDS that these records be instantly made part of this </w:t>
      </w:r>
      <w:r w:rsidR="0031290B">
        <w:t xml:space="preserve">Lawsuit and incorporated in this </w:t>
      </w:r>
      <w:r>
        <w:t>MOTION, CERTIFIED and CATALOGUED and ENTERED IN THE DOCKET</w:t>
      </w:r>
      <w:r w:rsidR="0031290B">
        <w:t>,</w:t>
      </w:r>
      <w:r>
        <w:t xml:space="preserve"> due to the ALLEGATIONS by Anderson of DOCUMENT DESTRUCTION IN OFFICIAL </w:t>
      </w:r>
      <w:r w:rsidR="0031290B">
        <w:t xml:space="preserve">COURT </w:t>
      </w:r>
      <w:r>
        <w:t>PROCEEDINGS, including matters now before this Court and the District Court, as further defined herein.</w:t>
      </w:r>
    </w:p>
    <w:p w:rsidR="00216CA2" w:rsidRDefault="00216CA2" w:rsidP="00185C56">
      <w:pPr>
        <w:pStyle w:val="FootnoteText"/>
      </w:pPr>
    </w:p>
  </w:footnote>
  <w:footnote w:id="62">
    <w:p w:rsidR="00216CA2" w:rsidRDefault="00216CA2" w:rsidP="00185C56">
      <w:pPr>
        <w:pStyle w:val="FootnoteText"/>
      </w:pPr>
      <w:r>
        <w:rPr>
          <w:rStyle w:val="FootnoteReference"/>
        </w:rPr>
        <w:footnoteRef/>
      </w:r>
      <w:r>
        <w:t xml:space="preserve"> </w:t>
      </w:r>
      <w:hyperlink r:id="rId95" w:history="1">
        <w:r w:rsidRPr="00926A0F">
          <w:rPr>
            <w:rStyle w:val="Hyperlink"/>
          </w:rPr>
          <w:t>http://www.defraudingamerica.com/title_18_usc_4.html</w:t>
        </w:r>
      </w:hyperlink>
    </w:p>
    <w:p w:rsidR="00216CA2" w:rsidRDefault="00216CA2" w:rsidP="00185C56">
      <w:pPr>
        <w:pStyle w:val="FootnoteText"/>
      </w:pPr>
    </w:p>
    <w:p w:rsidR="00216CA2" w:rsidRPr="0031290B" w:rsidRDefault="00216CA2"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216CA2" w:rsidRDefault="00216CA2" w:rsidP="00185C56">
      <w:pPr>
        <w:pStyle w:val="FootnoteText"/>
        <w:jc w:val="center"/>
      </w:pPr>
    </w:p>
    <w:p w:rsidR="00216CA2" w:rsidRDefault="00216CA2"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216CA2" w:rsidRDefault="00216CA2" w:rsidP="00185C56">
      <w:pPr>
        <w:pStyle w:val="FootnoteText"/>
      </w:pPr>
    </w:p>
    <w:p w:rsidR="00216CA2" w:rsidRDefault="00216CA2"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216CA2" w:rsidRDefault="00216CA2" w:rsidP="00185C56">
      <w:pPr>
        <w:pStyle w:val="FootnoteText"/>
      </w:pPr>
    </w:p>
    <w:p w:rsidR="00216CA2" w:rsidRDefault="00216CA2"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216CA2" w:rsidRDefault="00216CA2" w:rsidP="00185C56">
      <w:pPr>
        <w:pStyle w:val="FootnoteText"/>
      </w:pPr>
    </w:p>
    <w:p w:rsidR="00216CA2" w:rsidRDefault="00216CA2" w:rsidP="00185C56">
      <w:pPr>
        <w:pStyle w:val="FootnoteText"/>
      </w:pPr>
      <w:r>
        <w:t>Upon receiving such information, the judge is then required to make it known to a government law enforcement body that is not themselves involved in the federal crime.</w:t>
      </w:r>
    </w:p>
    <w:p w:rsidR="00216CA2" w:rsidRDefault="00216CA2" w:rsidP="00185C56">
      <w:pPr>
        <w:pStyle w:val="FootnoteText"/>
      </w:pPr>
    </w:p>
    <w:p w:rsidR="00216CA2" w:rsidRDefault="00216CA2" w:rsidP="00185C56">
      <w:pPr>
        <w:pStyle w:val="FootnoteText"/>
      </w:pPr>
      <w:r>
        <w:t>--------------------------------------------------------------------------------</w:t>
      </w:r>
    </w:p>
    <w:p w:rsidR="00216CA2" w:rsidRDefault="00216CA2" w:rsidP="00185C56">
      <w:pPr>
        <w:pStyle w:val="FootnoteText"/>
      </w:pPr>
      <w:r>
        <w:t>Misprision of a Felony</w:t>
      </w:r>
    </w:p>
    <w:p w:rsidR="00216CA2" w:rsidRDefault="00216CA2" w:rsidP="00185C56">
      <w:pPr>
        <w:pStyle w:val="FootnoteText"/>
      </w:pPr>
    </w:p>
    <w:p w:rsidR="00216CA2" w:rsidRDefault="00216CA2" w:rsidP="00185C56">
      <w:pPr>
        <w:pStyle w:val="FootnoteText"/>
      </w:pPr>
      <w:r>
        <w:t>Misprision of a felony is the offense of failure to inform government authorities of a felony that a person knows about. A person commits the crime of misprision of a felony if that person:</w:t>
      </w:r>
    </w:p>
    <w:p w:rsidR="00216CA2" w:rsidRDefault="00216CA2" w:rsidP="00185C56">
      <w:pPr>
        <w:pStyle w:val="FootnoteText"/>
      </w:pPr>
      <w:r>
        <w:t>Knows of a federal crime that the person has witnessed or that has come to the person's attention, or failed to prevent.</w:t>
      </w:r>
    </w:p>
    <w:p w:rsidR="00216CA2" w:rsidRDefault="00216CA2" w:rsidP="00185C56">
      <w:pPr>
        <w:pStyle w:val="FootnoteText"/>
      </w:pPr>
      <w:r>
        <w:t>Fails to report it to a federal judge or other federal official (who is not thems4elves involved in the crime).</w:t>
      </w:r>
    </w:p>
    <w:p w:rsidR="00216CA2" w:rsidRDefault="00216CA2" w:rsidP="00185C56">
      <w:pPr>
        <w:pStyle w:val="FootnoteText"/>
      </w:pPr>
      <w:r>
        <w:t>--------------------------------------------------------------------------------</w:t>
      </w:r>
    </w:p>
    <w:p w:rsidR="00216CA2" w:rsidRDefault="00216CA2" w:rsidP="00185C56">
      <w:pPr>
        <w:pStyle w:val="FootnoteText"/>
      </w:pPr>
      <w:r>
        <w:t>Title 28 U.S.C. § 1361. Action to compel an officer of the United States to perform his duty. The district courts shall have original jurisdiction of any action in the nature of mandamus to compel an officer or employee of the United States or any agency thereof to perform a duty owed to the plaintiff.</w:t>
      </w:r>
    </w:p>
    <w:p w:rsidR="00216CA2" w:rsidRDefault="00216CA2" w:rsidP="00185C56">
      <w:pPr>
        <w:pStyle w:val="FootnoteText"/>
      </w:pPr>
    </w:p>
    <w:p w:rsidR="00216CA2" w:rsidRDefault="00216CA2" w:rsidP="00185C56">
      <w:pPr>
        <w:pStyle w:val="FootnoteText"/>
      </w:pPr>
      <w:r>
        <w:t>This federal statute permits any citizen to file a lawsuit in the federal courts to obtain a court order requiring a federal official to perform a mandatory duty and to halt unlawful acts. This statute is Title 28 U.S.C. § 1361.</w:t>
      </w:r>
    </w:p>
    <w:p w:rsidR="00216CA2" w:rsidRPr="0031290B" w:rsidRDefault="00216CA2" w:rsidP="00185C56">
      <w:pPr>
        <w:pStyle w:val="NormalWeb"/>
        <w:jc w:val="center"/>
        <w:rPr>
          <w:sz w:val="32"/>
          <w:szCs w:val="32"/>
        </w:rPr>
      </w:pPr>
      <w:r w:rsidRPr="0031290B">
        <w:rPr>
          <w:b/>
          <w:bCs/>
          <w:sz w:val="32"/>
          <w:szCs w:val="32"/>
        </w:rPr>
        <w:t>Obstructing Justice Statutes</w:t>
      </w:r>
    </w:p>
    <w:p w:rsidR="00216CA2" w:rsidRDefault="00216CA2" w:rsidP="00185C56">
      <w:pPr>
        <w:pStyle w:val="FootnoteText"/>
      </w:pPr>
      <w:r>
        <w:t>Title 18 U.S.C. § 2. Principals. (a) Whoever commits an offense against the United States or aids, abets, counsels, commands, induces or procures its commission, is punishable as a principal. (b) Whoever willfully causes an act to be done which if directly performed by him or another would be an offense against the United States, is punishable as a principal.</w:t>
      </w:r>
    </w:p>
    <w:p w:rsidR="00216CA2" w:rsidRDefault="00216CA2" w:rsidP="00185C56">
      <w:pPr>
        <w:pStyle w:val="FootnoteText"/>
      </w:pPr>
    </w:p>
    <w:p w:rsidR="00216CA2" w:rsidRDefault="00216CA2" w:rsidP="00185C56">
      <w:pPr>
        <w:pStyle w:val="FootnoteText"/>
      </w:pPr>
      <w:r>
        <w:t>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Case law decisions: Rothenburg v. United States, 1918, 38 S.Ct. 18, 245 U.S. 480, 62 L.Ed. 414, and United States v. Giles, 1937, 57 S.Ct. 340, 300 U.S. 41, 81 L.Ed. 493.</w:t>
      </w:r>
    </w:p>
    <w:p w:rsidR="00216CA2" w:rsidRDefault="00216CA2" w:rsidP="00185C56">
      <w:pPr>
        <w:pStyle w:val="FootnoteText"/>
      </w:pPr>
      <w:r>
        <w:t>--------------------------------------------------------------------------------</w:t>
      </w:r>
    </w:p>
    <w:p w:rsidR="00216CA2" w:rsidRDefault="00216CA2" w:rsidP="00185C56">
      <w:pPr>
        <w:pStyle w:val="FootnoteText"/>
      </w:pPr>
      <w:r>
        <w:t>Title 18 U.S.C. § 3. Accessory after the fact. Whoever, knowing that an offense against the United States had been committed, receives, relieves, comforts or assists the offender in order to hinder or prevent his apprehension, trial or punishment, is an accessory after the fact.</w:t>
      </w:r>
    </w:p>
    <w:p w:rsidR="00216CA2" w:rsidRDefault="00216CA2" w:rsidP="00185C56">
      <w:pPr>
        <w:pStyle w:val="FootnoteText"/>
      </w:pPr>
      <w:r>
        <w:t>--------------------------------------------------------------------------------</w:t>
      </w:r>
    </w:p>
    <w:p w:rsidR="00216CA2" w:rsidRDefault="00216CA2" w:rsidP="00185C56">
      <w:pPr>
        <w:pStyle w:val="FootnoteText"/>
      </w:pPr>
      <w:r>
        <w:t>Title 18 U.S.C. § 4 (misprision of felony). 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
    <w:p w:rsidR="00216CA2" w:rsidRDefault="00216CA2" w:rsidP="00185C56">
      <w:pPr>
        <w:pStyle w:val="FootnoteText"/>
      </w:pPr>
      <w:r>
        <w:t>--------------------------------------------------------------------------------</w:t>
      </w:r>
    </w:p>
    <w:p w:rsidR="00216CA2" w:rsidRDefault="00216CA2" w:rsidP="00185C56">
      <w:pPr>
        <w:pStyle w:val="FootnoteText"/>
      </w:pPr>
      <w:r>
        <w:t>Title 18 U.S.C.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216CA2" w:rsidRDefault="00216CA2" w:rsidP="00185C56">
      <w:pPr>
        <w:pStyle w:val="FootnoteText"/>
      </w:pPr>
      <w:r>
        <w:t>--------------------------------------------------------------------------------</w:t>
      </w:r>
    </w:p>
    <w:p w:rsidR="00216CA2" w:rsidRDefault="00216CA2" w:rsidP="00185C56">
      <w:pPr>
        <w:pStyle w:val="FootnoteText"/>
      </w:pPr>
      <w:r>
        <w:t>Title 18 U.S.C. § 1510. Obstruction of criminal investigation.</w:t>
      </w:r>
    </w:p>
    <w:p w:rsidR="00216CA2" w:rsidRDefault="00216CA2" w:rsidP="00185C56">
      <w:pPr>
        <w:pStyle w:val="FootnoteText"/>
      </w:pPr>
      <w:r>
        <w:t>(a) Whoever willfully endeavors by means of bribery to obstruct, delay, or prevent the communication of information relating to a violation of any criminal statute of the United States by any person to a criminal investigator shall be fined not more than $5,000, or imprisoned not more than five years, or both.</w:t>
      </w:r>
    </w:p>
    <w:p w:rsidR="00216CA2" w:rsidRDefault="00216CA2" w:rsidP="00185C56">
      <w:pPr>
        <w:pStyle w:val="FootnoteText"/>
      </w:pPr>
      <w:r>
        <w:t>--------------------------------------------------------------------------------</w:t>
      </w:r>
    </w:p>
    <w:p w:rsidR="00216CA2" w:rsidRDefault="00216CA2" w:rsidP="00185C56">
      <w:pPr>
        <w:pStyle w:val="FootnoteText"/>
      </w:pPr>
      <w:r>
        <w:t>Title 18 U.S.C. § 1512. Tampering with a witness, victim, or an informant</w:t>
      </w:r>
    </w:p>
    <w:p w:rsidR="00216CA2" w:rsidRDefault="00216CA2"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216CA2" w:rsidRDefault="00216CA2" w:rsidP="00185C56">
      <w:pPr>
        <w:pStyle w:val="FootnoteText"/>
      </w:pPr>
      <w:r>
        <w:t>(1) influence, delay, or prevent the testimony of any person in an official proceeding;</w:t>
      </w:r>
    </w:p>
    <w:p w:rsidR="00216CA2" w:rsidRDefault="00216CA2" w:rsidP="00185C56">
      <w:pPr>
        <w:pStyle w:val="FootnoteText"/>
      </w:pPr>
      <w:r>
        <w:t>(2) cause or induce any person to–</w:t>
      </w:r>
    </w:p>
    <w:p w:rsidR="00216CA2" w:rsidRDefault="00216CA2" w:rsidP="00185C56">
      <w:pPr>
        <w:pStyle w:val="FootnoteText"/>
      </w:pPr>
      <w:r>
        <w:t>(A) withhold testimony, or withhold a record, document, or other object, from an official proceeding;</w:t>
      </w:r>
    </w:p>
    <w:p w:rsidR="00216CA2" w:rsidRDefault="00216CA2"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216CA2" w:rsidRDefault="00216CA2" w:rsidP="00185C56">
      <w:pPr>
        <w:pStyle w:val="FootnoteText"/>
      </w:pPr>
      <w:r>
        <w:t>(c) Whoever intentionally harasses another person and thereby hinders, delays, prevents, or dissuades any person from–</w:t>
      </w:r>
    </w:p>
    <w:p w:rsidR="00216CA2" w:rsidRDefault="00216CA2" w:rsidP="00185C56">
      <w:pPr>
        <w:pStyle w:val="FootnoteText"/>
      </w:pPr>
      <w:r>
        <w:t>(1) attending or testifying in an official proceeding;</w:t>
      </w:r>
    </w:p>
    <w:p w:rsidR="00216CA2" w:rsidRDefault="00216CA2"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216CA2" w:rsidRDefault="00216CA2" w:rsidP="00185C56">
      <w:pPr>
        <w:pStyle w:val="FootnoteText"/>
      </w:pPr>
      <w:r>
        <w:t>(4) causing a criminal prosecution, or a parole or probation revocation preceding, to be sought or instituted, or assisting in such prosecution or proceeding;</w:t>
      </w:r>
    </w:p>
    <w:p w:rsidR="00216CA2" w:rsidRDefault="00216CA2" w:rsidP="00185C56">
      <w:pPr>
        <w:pStyle w:val="FootnoteText"/>
      </w:pPr>
      <w:r>
        <w:t>or attempts to do so, shall be fined under this title or imprisoned not more than one year, or both.</w:t>
      </w:r>
    </w:p>
    <w:p w:rsidR="00216CA2" w:rsidRDefault="00216CA2" w:rsidP="00185C56">
      <w:pPr>
        <w:pStyle w:val="FootnoteText"/>
      </w:pPr>
      <w:r>
        <w:t>(e) For the purposes of this section–</w:t>
      </w:r>
    </w:p>
    <w:p w:rsidR="00216CA2" w:rsidRDefault="00216CA2" w:rsidP="00185C56">
      <w:pPr>
        <w:pStyle w:val="FootnoteText"/>
      </w:pPr>
      <w:r>
        <w:t>(1) an official proceeding need not be pending or about to be instituted at the time of the offense; and</w:t>
      </w:r>
    </w:p>
    <w:p w:rsidR="00216CA2" w:rsidRDefault="00216CA2" w:rsidP="00185C56">
      <w:pPr>
        <w:pStyle w:val="FootnoteText"/>
      </w:pPr>
      <w:r>
        <w:t xml:space="preserve">(2) the testimony, or the record, document, or other object need not be admissible in evidence or free of a claim of privilege. </w:t>
      </w:r>
    </w:p>
    <w:p w:rsidR="00216CA2" w:rsidRDefault="00216CA2" w:rsidP="00185C56">
      <w:pPr>
        <w:pStyle w:val="FootnoteText"/>
      </w:pPr>
      <w:r>
        <w:t>--------------------------------------------------------------------------------</w:t>
      </w:r>
    </w:p>
    <w:p w:rsidR="00216CA2" w:rsidRDefault="00216CA2" w:rsidP="00185C56">
      <w:pPr>
        <w:pStyle w:val="FootnoteText"/>
      </w:pPr>
      <w:r>
        <w:t xml:space="preserve">Title 18 U.S.C. § 1513. Retaliating against a witness, victim, or an informant. </w:t>
      </w:r>
    </w:p>
    <w:p w:rsidR="00216CA2" w:rsidRDefault="00216CA2"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216CA2" w:rsidRDefault="00216CA2" w:rsidP="00185C56">
      <w:pPr>
        <w:pStyle w:val="FootnoteText"/>
      </w:pPr>
      <w:r>
        <w:t>--------------------------------------------------------------------------------</w:t>
      </w:r>
    </w:p>
    <w:p w:rsidR="00216CA2" w:rsidRDefault="00216CA2" w:rsidP="00185C56">
      <w:pPr>
        <w:pStyle w:val="FootnoteText"/>
      </w:pPr>
      <w:r>
        <w:t xml:space="preserve">Title 18 U.S.C. § 111. Impeding certain officers or employees. Whoever ... intimidates, or interferes with any person ... while engaged in ... the performance of his official duties shall be fined ... or imprisoned ... </w:t>
      </w:r>
    </w:p>
    <w:p w:rsidR="00216CA2" w:rsidRDefault="00216CA2" w:rsidP="00185C56">
      <w:pPr>
        <w:pStyle w:val="FootnoteText"/>
      </w:pPr>
      <w:r>
        <w:t>-------------------------------------------------------------------------------</w:t>
      </w:r>
    </w:p>
    <w:p w:rsidR="00216CA2" w:rsidRDefault="00216CA2" w:rsidP="00185C56">
      <w:pPr>
        <w:pStyle w:val="FootnoteText"/>
      </w:pPr>
      <w:r>
        <w:t>Racketeering Enterprise Statutes and Criteria</w:t>
      </w:r>
    </w:p>
    <w:p w:rsidR="00216CA2" w:rsidRDefault="00216CA2" w:rsidP="00185C56">
      <w:pPr>
        <w:pStyle w:val="FootnoteText"/>
      </w:pPr>
      <w:r>
        <w:t>Title 42 USC § 1961. Definition. As used in this chapter-(1) "racketeering activity" means:</w:t>
      </w:r>
    </w:p>
    <w:p w:rsidR="00216CA2" w:rsidRDefault="00216CA2"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216CA2" w:rsidRDefault="00216CA2" w:rsidP="00185C56">
      <w:pPr>
        <w:pStyle w:val="FootnoteText"/>
      </w:pPr>
    </w:p>
    <w:p w:rsidR="00216CA2" w:rsidRDefault="00216CA2" w:rsidP="00185C56">
      <w:pPr>
        <w:pStyle w:val="FootnoteText"/>
      </w:pPr>
      <w:r>
        <w:t xml:space="preserve">Title 42 USC § 1962. Prohibited Activities. </w:t>
      </w:r>
    </w:p>
    <w:p w:rsidR="00216CA2" w:rsidRDefault="00216CA2" w:rsidP="00185C56">
      <w:pPr>
        <w:pStyle w:val="FootnoteText"/>
      </w:pPr>
      <w:r>
        <w:t>(b) It shall be unlawful for any person through a pattern or racketeering activity or through collection of an unlawful debt to acquire or maintain, directly or indirectly, any interest in or control of any enterprise which is engaged in, or the activities of which affect, interstate or foreign commerce.</w:t>
      </w:r>
    </w:p>
    <w:p w:rsidR="00216CA2" w:rsidRDefault="00216CA2"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216CA2" w:rsidRDefault="00216CA2" w:rsidP="00185C56">
      <w:pPr>
        <w:pStyle w:val="FootnoteText"/>
      </w:pPr>
      <w:r>
        <w:t>(d) It shall be unlawful for any person to conspire to violate any of the provisions of subsections (a), (b), or (c) of this section. ...</w:t>
      </w:r>
    </w:p>
    <w:p w:rsidR="00216CA2" w:rsidRDefault="00216CA2" w:rsidP="00185C56">
      <w:pPr>
        <w:pStyle w:val="BodyText"/>
        <w:spacing w:after="0"/>
        <w:rPr>
          <w:rFonts w:ascii="Times New Roman" w:hAnsi="Times New Roman"/>
          <w:b/>
          <w:spacing w:val="0"/>
        </w:rPr>
      </w:pPr>
    </w:p>
    <w:p w:rsidR="00216CA2" w:rsidRPr="000E2027" w:rsidRDefault="00216CA2" w:rsidP="00185C56">
      <w:pPr>
        <w:pStyle w:val="BodyText"/>
        <w:spacing w:after="0"/>
        <w:rPr>
          <w:rFonts w:ascii="Times New Roman" w:hAnsi="Times New Roman"/>
          <w:b/>
          <w:spacing w:val="0"/>
        </w:rPr>
      </w:pPr>
      <w:r w:rsidRPr="000E2027">
        <w:rPr>
          <w:rFonts w:ascii="Times New Roman" w:hAnsi="Times New Roman"/>
          <w:b/>
          <w:spacing w:val="0"/>
        </w:rPr>
        <w:t>JUDICIAL Canon 3. A Judge Should Perform the Duties of the Office Impartially and Diligently</w:t>
      </w:r>
    </w:p>
    <w:p w:rsidR="00216CA2" w:rsidRPr="000E2027" w:rsidRDefault="00216CA2" w:rsidP="00185C56">
      <w:pPr>
        <w:pStyle w:val="BodyText"/>
        <w:spacing w:after="0"/>
        <w:rPr>
          <w:rFonts w:ascii="Times New Roman" w:hAnsi="Times New Roman"/>
          <w:b/>
          <w:spacing w:val="0"/>
        </w:rPr>
      </w:pPr>
      <w:r w:rsidRPr="000E2027">
        <w:rPr>
          <w:rFonts w:ascii="Times New Roman" w:hAnsi="Times New Roman"/>
          <w:b/>
          <w:spacing w:val="0"/>
        </w:rPr>
        <w:t>(D) Disciplinary responsibilities.</w:t>
      </w:r>
    </w:p>
    <w:p w:rsidR="00216CA2" w:rsidRPr="0031290B" w:rsidRDefault="00216CA2"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216CA2" w:rsidRPr="0031290B" w:rsidRDefault="00216CA2"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216CA2" w:rsidRPr="0031290B" w:rsidRDefault="00216CA2"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3">
    <w:p w:rsidR="00216CA2" w:rsidRDefault="00216CA2">
      <w:pPr>
        <w:pStyle w:val="FootnoteText"/>
      </w:pPr>
      <w:r>
        <w:rPr>
          <w:rStyle w:val="FootnoteReference"/>
        </w:rPr>
        <w:footnoteRef/>
      </w:r>
      <w:r>
        <w:t>Taped Conversations with New York Governor Andrew Cuomo office, Steven M. Cohen (Chief of Staff), James Rogers, Esq., and Emily Cole.</w:t>
      </w:r>
    </w:p>
    <w:p w:rsidR="00216CA2" w:rsidRDefault="00216CA2">
      <w:pPr>
        <w:pStyle w:val="FootnoteText"/>
      </w:pPr>
      <w:r>
        <w:t xml:space="preserve"> </w:t>
      </w:r>
      <w:hyperlink r:id="rId96" w:history="1">
        <w:r w:rsidRPr="004E7353">
          <w:rPr>
            <w:rStyle w:val="Hyperlink"/>
          </w:rPr>
          <w:t>http://www.youtube.com/watch?v=X2pwFlEIp6E</w:t>
        </w:r>
      </w:hyperlink>
    </w:p>
    <w:p w:rsidR="00216CA2" w:rsidRDefault="00216CA2">
      <w:pPr>
        <w:pStyle w:val="FootnoteText"/>
      </w:pPr>
    </w:p>
  </w:footnote>
  <w:footnote w:id="64">
    <w:p w:rsidR="00216CA2" w:rsidRDefault="00216CA2">
      <w:pPr>
        <w:pStyle w:val="FootnoteText"/>
      </w:pPr>
      <w:r>
        <w:rPr>
          <w:rStyle w:val="FootnoteReference"/>
        </w:rPr>
        <w:footnoteRef/>
      </w:r>
      <w:r>
        <w:t>As of July 11, 2011, Cohen has been relieved of service to Andrew Cuomo.</w:t>
      </w:r>
    </w:p>
    <w:p w:rsidR="00216CA2" w:rsidRDefault="00216CA2">
      <w:pPr>
        <w:pStyle w:val="FootnoteText"/>
      </w:pPr>
    </w:p>
    <w:p w:rsidR="00216CA2" w:rsidRDefault="00216CA2">
      <w:pPr>
        <w:pStyle w:val="FootnoteText"/>
      </w:pPr>
      <w:r>
        <w:t>“</w:t>
      </w:r>
      <w:r w:rsidRPr="00DA746F">
        <w:t>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Worth Trillions.</w:t>
      </w:r>
      <w:r>
        <w:t>”</w:t>
      </w:r>
    </w:p>
    <w:p w:rsidR="00216CA2" w:rsidRDefault="0085049D">
      <w:pPr>
        <w:pStyle w:val="FootnoteText"/>
      </w:pPr>
      <w:hyperlink r:id="rId97" w:history="1">
        <w:r w:rsidR="00216CA2" w:rsidRPr="004E7353">
          <w:rPr>
            <w:rStyle w:val="Hyperlink"/>
          </w:rPr>
          <w:t>http://iviewit.tv/wordpress/?p=588</w:t>
        </w:r>
      </w:hyperlink>
      <w:r w:rsidR="00216CA2">
        <w:t xml:space="preserve"> </w:t>
      </w:r>
    </w:p>
    <w:p w:rsidR="00216CA2" w:rsidRDefault="00216CA2">
      <w:pPr>
        <w:pStyle w:val="FootnoteText"/>
      </w:pPr>
    </w:p>
    <w:p w:rsidR="00216CA2" w:rsidRDefault="00216CA2">
      <w:pPr>
        <w:pStyle w:val="FootnoteText"/>
      </w:pPr>
      <w:r>
        <w:t>and</w:t>
      </w:r>
    </w:p>
    <w:p w:rsidR="00216CA2" w:rsidRDefault="00216CA2">
      <w:pPr>
        <w:pStyle w:val="FootnoteText"/>
      </w:pPr>
    </w:p>
    <w:p w:rsidR="00216CA2" w:rsidRDefault="00216CA2">
      <w:pPr>
        <w:pStyle w:val="FootnoteText"/>
      </w:pPr>
      <w:r>
        <w:t>“</w:t>
      </w:r>
      <w:r w:rsidRPr="00F41BC6">
        <w:t>Steven Michael Cohen, Andrew Cuomo Sr. Adviser Flees Sinking Cuomo Ship Over Iviewit Inventor Eliot Bernstein’s Criminal Complaints against Cohen and Cuomo. Gotham Corruption at the Top Heating Up</w:t>
      </w:r>
      <w:r>
        <w:t>”</w:t>
      </w:r>
    </w:p>
    <w:p w:rsidR="00216CA2" w:rsidRDefault="0085049D">
      <w:pPr>
        <w:pStyle w:val="FootnoteText"/>
      </w:pPr>
      <w:hyperlink r:id="rId98" w:history="1">
        <w:r w:rsidR="00216CA2" w:rsidRPr="004E7353">
          <w:rPr>
            <w:rStyle w:val="Hyperlink"/>
          </w:rPr>
          <w:t>http://iviewit.tv/wordpress/?p=591</w:t>
        </w:r>
      </w:hyperlink>
      <w:r w:rsidR="00216CA2">
        <w:t xml:space="preserve"> </w:t>
      </w:r>
    </w:p>
    <w:p w:rsidR="00216CA2" w:rsidRDefault="00216CA2">
      <w:pPr>
        <w:pStyle w:val="FootnoteText"/>
      </w:pPr>
    </w:p>
  </w:footnote>
  <w:footnote w:id="65">
    <w:p w:rsidR="00216CA2" w:rsidRDefault="00216CA2">
      <w:pPr>
        <w:pStyle w:val="FootnoteText"/>
      </w:pPr>
      <w:r>
        <w:rPr>
          <w:rStyle w:val="FootnoteReference"/>
        </w:rPr>
        <w:footnoteRef/>
      </w:r>
      <w:r>
        <w:t xml:space="preserve"> </w:t>
      </w:r>
      <w:hyperlink r:id="rId99" w:history="1">
        <w:r w:rsidRPr="005B5B27">
          <w:rPr>
            <w:rStyle w:val="Hyperlink"/>
          </w:rPr>
          <w:t>http://exposecorruptessex.com/CourtInspectorGeneral.html</w:t>
        </w:r>
      </w:hyperlink>
    </w:p>
    <w:p w:rsidR="00216CA2" w:rsidRDefault="00216CA2" w:rsidP="008F2984">
      <w:pPr>
        <w:pStyle w:val="FootnoteText"/>
      </w:pPr>
      <w:r>
        <w:t xml:space="preserve">November 1, 2009 To: Inspector General for NY Unified Court System at </w:t>
      </w:r>
      <w:hyperlink r:id="rId100" w:history="1">
        <w:r w:rsidRPr="005B5B27">
          <w:rPr>
            <w:rStyle w:val="Hyperlink"/>
          </w:rPr>
          <w:t>ig@courts.state.ny.us</w:t>
        </w:r>
      </w:hyperlink>
      <w:r>
        <w:t xml:space="preserve"> </w:t>
      </w:r>
    </w:p>
    <w:p w:rsidR="00216CA2" w:rsidRDefault="00216CA2" w:rsidP="008F2984">
      <w:pPr>
        <w:pStyle w:val="FootnoteText"/>
      </w:pPr>
      <w:r>
        <w:t xml:space="preserve">Re: Intolerable corruption and criminal conduct in our Appellate Court Discipline by </w:t>
      </w:r>
      <w:r w:rsidRPr="00D3243C">
        <w:t>Terence Finnan</w:t>
      </w:r>
    </w:p>
    <w:p w:rsidR="00216CA2" w:rsidRDefault="00216CA2" w:rsidP="008F2984">
      <w:pPr>
        <w:pStyle w:val="FootnoteText"/>
      </w:pPr>
      <w:r>
        <w:t>and</w:t>
      </w:r>
    </w:p>
    <w:p w:rsidR="00216CA2" w:rsidRDefault="0085049D" w:rsidP="008F2984">
      <w:pPr>
        <w:pStyle w:val="FootnoteText"/>
      </w:pPr>
      <w:hyperlink r:id="rId101" w:history="1">
        <w:r w:rsidR="00216CA2" w:rsidRPr="005B5B27">
          <w:rPr>
            <w:rStyle w:val="Hyperlink"/>
          </w:rPr>
          <w:t>http://iviewit.tv/wordpress/?p=205</w:t>
        </w:r>
      </w:hyperlink>
      <w:r w:rsidR="00216CA2">
        <w:t xml:space="preserve"> </w:t>
      </w:r>
    </w:p>
    <w:p w:rsidR="00216CA2" w:rsidRDefault="00216CA2" w:rsidP="00D3243C">
      <w:pPr>
        <w:pStyle w:val="FootnoteText"/>
      </w:pPr>
      <w:r>
        <w:t>Tuesday, October 27, 2009 Letter to Hon. Shira A. Scheindlin United States District Judge Daniel Patrick Moynihan United States Courthouse 500 Pearl St. New York, NY 10007-1312</w:t>
      </w:r>
    </w:p>
    <w:p w:rsidR="00216CA2" w:rsidRDefault="00216CA2" w:rsidP="00D3243C">
      <w:pPr>
        <w:pStyle w:val="FootnoteText"/>
      </w:pPr>
      <w:r>
        <w:t xml:space="preserve"> Re: </w:t>
      </w:r>
      <w:r w:rsidRPr="00D3243C">
        <w:t>IVIEWIT LETTER TO US FED JUDGE SHIRA A. SCHEINDLIN RE CRIMINAL “WHISTLEBLOWER” ALLEGATIONS in Christine C. Anderson v. New York State et al. Docket 07cv09599 alleging Disciplinary Complaint Fixing by the “CLEANER” for US Attorneys, New York District Attorneys and ADA’s; Code of Conduct for US Judges Canon 3B(5), Protecting the People</w:t>
      </w:r>
      <w:r>
        <w:t>. Eliot I. Bernstein.</w:t>
      </w:r>
    </w:p>
    <w:p w:rsidR="00216CA2" w:rsidRDefault="00216CA2" w:rsidP="00D3243C">
      <w:pPr>
        <w:pStyle w:val="FootnoteText"/>
      </w:pPr>
      <w:r>
        <w:t>Both footnote references incorporated by reference in entirety herein.</w:t>
      </w:r>
    </w:p>
  </w:footnote>
  <w:footnote w:id="66">
    <w:p w:rsidR="00216CA2" w:rsidRDefault="00216CA2" w:rsidP="00DE1D7C">
      <w:pPr>
        <w:pStyle w:val="FootnoteText"/>
      </w:pPr>
      <w:r>
        <w:rPr>
          <w:rStyle w:val="FootnoteReference"/>
        </w:rPr>
        <w:footnoteRef/>
      </w:r>
      <w:r>
        <w:t xml:space="preserve"> “</w:t>
      </w:r>
      <w:r w:rsidRPr="00DE1D7C">
        <w:t>Pat Tillman's Father To Army Investigator: 'F--- You... And Yours' (EXCLUSIVE)</w:t>
      </w:r>
      <w:r>
        <w:t xml:space="preserve">” by </w:t>
      </w:r>
    </w:p>
    <w:p w:rsidR="00216CA2" w:rsidRDefault="00216CA2" w:rsidP="00DE1D7C">
      <w:pPr>
        <w:pStyle w:val="FootnoteText"/>
      </w:pPr>
      <w:r>
        <w:t xml:space="preserve">Sam Stein, TheHuffingtonPost.com, Inc., </w:t>
      </w:r>
      <w:r w:rsidRPr="00DE1D7C">
        <w:t>08/12/10 01:04 PM ET Updated: 03/23/11 09:09 AM ET</w:t>
      </w:r>
    </w:p>
    <w:p w:rsidR="00216CA2" w:rsidRDefault="0085049D" w:rsidP="00DE1D7C">
      <w:pPr>
        <w:pStyle w:val="FootnoteText"/>
      </w:pPr>
      <w:hyperlink r:id="rId102" w:history="1">
        <w:r w:rsidR="00216CA2" w:rsidRPr="0092389D">
          <w:rPr>
            <w:rStyle w:val="Hyperlink"/>
          </w:rPr>
          <w:t>http://www.huffingtonpost.com/2010/08/12/pat-tillmans-father-to-ar_n_680128.html</w:t>
        </w:r>
      </w:hyperlink>
    </w:p>
    <w:p w:rsidR="00216CA2" w:rsidRDefault="00216CA2" w:rsidP="00DE1D7C">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1"/>
    <w:footnote w:id="0"/>
  </w:footnotePr>
  <w:endnotePr>
    <w:endnote w:id="-1"/>
    <w:endnote w:id="0"/>
  </w:endnotePr>
  <w:compat/>
  <w:rsids>
    <w:rsidRoot w:val="00396D3E"/>
    <w:rsid w:val="00000A7F"/>
    <w:rsid w:val="000032E6"/>
    <w:rsid w:val="00005335"/>
    <w:rsid w:val="000063D3"/>
    <w:rsid w:val="000143B4"/>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48F0"/>
    <w:rsid w:val="00057962"/>
    <w:rsid w:val="0006021E"/>
    <w:rsid w:val="000677D5"/>
    <w:rsid w:val="000743E4"/>
    <w:rsid w:val="000753DC"/>
    <w:rsid w:val="00077D18"/>
    <w:rsid w:val="00082F28"/>
    <w:rsid w:val="00087A77"/>
    <w:rsid w:val="000904BC"/>
    <w:rsid w:val="00092DBF"/>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50C9"/>
    <w:rsid w:val="00106AE9"/>
    <w:rsid w:val="00106B49"/>
    <w:rsid w:val="001106D8"/>
    <w:rsid w:val="00110B53"/>
    <w:rsid w:val="00112785"/>
    <w:rsid w:val="0011286C"/>
    <w:rsid w:val="00114C47"/>
    <w:rsid w:val="00121594"/>
    <w:rsid w:val="00122EB2"/>
    <w:rsid w:val="001250BD"/>
    <w:rsid w:val="00132151"/>
    <w:rsid w:val="00134ABA"/>
    <w:rsid w:val="001367C1"/>
    <w:rsid w:val="001406ED"/>
    <w:rsid w:val="001438BB"/>
    <w:rsid w:val="00152B45"/>
    <w:rsid w:val="00155E41"/>
    <w:rsid w:val="00162040"/>
    <w:rsid w:val="001630F4"/>
    <w:rsid w:val="00164DDC"/>
    <w:rsid w:val="00170F83"/>
    <w:rsid w:val="0017195B"/>
    <w:rsid w:val="001753F0"/>
    <w:rsid w:val="00177161"/>
    <w:rsid w:val="00180AB8"/>
    <w:rsid w:val="00181104"/>
    <w:rsid w:val="001826D6"/>
    <w:rsid w:val="00185C56"/>
    <w:rsid w:val="00190FC6"/>
    <w:rsid w:val="00192498"/>
    <w:rsid w:val="00196819"/>
    <w:rsid w:val="001A1467"/>
    <w:rsid w:val="001A2EA9"/>
    <w:rsid w:val="001A349A"/>
    <w:rsid w:val="001A60F3"/>
    <w:rsid w:val="001A7575"/>
    <w:rsid w:val="001B3344"/>
    <w:rsid w:val="001B3D5D"/>
    <w:rsid w:val="001B3DD8"/>
    <w:rsid w:val="001B6337"/>
    <w:rsid w:val="001B670C"/>
    <w:rsid w:val="001C26D2"/>
    <w:rsid w:val="001C360D"/>
    <w:rsid w:val="001C3F1E"/>
    <w:rsid w:val="001C44A7"/>
    <w:rsid w:val="001C62AB"/>
    <w:rsid w:val="001C74EC"/>
    <w:rsid w:val="001D07EB"/>
    <w:rsid w:val="001D4731"/>
    <w:rsid w:val="001D7B30"/>
    <w:rsid w:val="001E5194"/>
    <w:rsid w:val="001E60CE"/>
    <w:rsid w:val="001E7C04"/>
    <w:rsid w:val="001F4E9B"/>
    <w:rsid w:val="001F7700"/>
    <w:rsid w:val="002023F5"/>
    <w:rsid w:val="00203E0D"/>
    <w:rsid w:val="00216CA2"/>
    <w:rsid w:val="00217A56"/>
    <w:rsid w:val="00220ECF"/>
    <w:rsid w:val="00221ADD"/>
    <w:rsid w:val="00221DB8"/>
    <w:rsid w:val="0022268F"/>
    <w:rsid w:val="002235C0"/>
    <w:rsid w:val="00227727"/>
    <w:rsid w:val="0022783F"/>
    <w:rsid w:val="002307CC"/>
    <w:rsid w:val="00230ADA"/>
    <w:rsid w:val="0023121F"/>
    <w:rsid w:val="002325DF"/>
    <w:rsid w:val="00242F76"/>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101B"/>
    <w:rsid w:val="002A676F"/>
    <w:rsid w:val="002A73A1"/>
    <w:rsid w:val="002B132C"/>
    <w:rsid w:val="002B1F28"/>
    <w:rsid w:val="002B7932"/>
    <w:rsid w:val="002C1204"/>
    <w:rsid w:val="002C19C4"/>
    <w:rsid w:val="002C23D8"/>
    <w:rsid w:val="002C31B9"/>
    <w:rsid w:val="002C5BDF"/>
    <w:rsid w:val="002D194C"/>
    <w:rsid w:val="002D1D11"/>
    <w:rsid w:val="002E708A"/>
    <w:rsid w:val="002F0CF3"/>
    <w:rsid w:val="002F0FB1"/>
    <w:rsid w:val="002F1AA7"/>
    <w:rsid w:val="002F6A8D"/>
    <w:rsid w:val="003043AC"/>
    <w:rsid w:val="00304D56"/>
    <w:rsid w:val="00304D99"/>
    <w:rsid w:val="00311273"/>
    <w:rsid w:val="0031290B"/>
    <w:rsid w:val="00315E5D"/>
    <w:rsid w:val="003165DD"/>
    <w:rsid w:val="00317EE0"/>
    <w:rsid w:val="00317FE3"/>
    <w:rsid w:val="00320323"/>
    <w:rsid w:val="00322B12"/>
    <w:rsid w:val="0032352F"/>
    <w:rsid w:val="00325C35"/>
    <w:rsid w:val="00326B31"/>
    <w:rsid w:val="0032773A"/>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81E"/>
    <w:rsid w:val="004D7C7F"/>
    <w:rsid w:val="004E154E"/>
    <w:rsid w:val="004E1F86"/>
    <w:rsid w:val="004E67FE"/>
    <w:rsid w:val="004E7555"/>
    <w:rsid w:val="004F53AA"/>
    <w:rsid w:val="004F750D"/>
    <w:rsid w:val="00500A40"/>
    <w:rsid w:val="005026AC"/>
    <w:rsid w:val="005041AF"/>
    <w:rsid w:val="0050536F"/>
    <w:rsid w:val="00507A2D"/>
    <w:rsid w:val="00510E04"/>
    <w:rsid w:val="00512413"/>
    <w:rsid w:val="005153BF"/>
    <w:rsid w:val="00524CD8"/>
    <w:rsid w:val="00525A32"/>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AE7"/>
    <w:rsid w:val="005C39F2"/>
    <w:rsid w:val="005C3E3D"/>
    <w:rsid w:val="005C46AF"/>
    <w:rsid w:val="005C5240"/>
    <w:rsid w:val="005C736A"/>
    <w:rsid w:val="005C7AAE"/>
    <w:rsid w:val="005D3A16"/>
    <w:rsid w:val="005D5971"/>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E6F"/>
    <w:rsid w:val="00673A16"/>
    <w:rsid w:val="00674699"/>
    <w:rsid w:val="006746B2"/>
    <w:rsid w:val="00676DAD"/>
    <w:rsid w:val="00677876"/>
    <w:rsid w:val="00677932"/>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7002BA"/>
    <w:rsid w:val="007016F8"/>
    <w:rsid w:val="00702F0B"/>
    <w:rsid w:val="0070451D"/>
    <w:rsid w:val="007072ED"/>
    <w:rsid w:val="00712E2D"/>
    <w:rsid w:val="00714E48"/>
    <w:rsid w:val="00720EA5"/>
    <w:rsid w:val="007245B8"/>
    <w:rsid w:val="00725780"/>
    <w:rsid w:val="007368C7"/>
    <w:rsid w:val="00737484"/>
    <w:rsid w:val="007429C3"/>
    <w:rsid w:val="00744124"/>
    <w:rsid w:val="00745BAC"/>
    <w:rsid w:val="00751BA4"/>
    <w:rsid w:val="007543EF"/>
    <w:rsid w:val="00754485"/>
    <w:rsid w:val="007576CD"/>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66F6"/>
    <w:rsid w:val="007C7C06"/>
    <w:rsid w:val="007D197B"/>
    <w:rsid w:val="007D2A44"/>
    <w:rsid w:val="007D3791"/>
    <w:rsid w:val="007D38D3"/>
    <w:rsid w:val="007D4928"/>
    <w:rsid w:val="007D6C30"/>
    <w:rsid w:val="007D6DC4"/>
    <w:rsid w:val="007D7D45"/>
    <w:rsid w:val="007E06D4"/>
    <w:rsid w:val="007E2025"/>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3070"/>
    <w:rsid w:val="009B3313"/>
    <w:rsid w:val="009B57ED"/>
    <w:rsid w:val="009B5A9F"/>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15200"/>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C2C57"/>
    <w:rsid w:val="00AC4974"/>
    <w:rsid w:val="00AC5EBC"/>
    <w:rsid w:val="00AC66BB"/>
    <w:rsid w:val="00AD2A46"/>
    <w:rsid w:val="00AD389F"/>
    <w:rsid w:val="00AD755A"/>
    <w:rsid w:val="00AE3C62"/>
    <w:rsid w:val="00AE64B6"/>
    <w:rsid w:val="00AE73CE"/>
    <w:rsid w:val="00AF07EC"/>
    <w:rsid w:val="00AF33B7"/>
    <w:rsid w:val="00AF361B"/>
    <w:rsid w:val="00B013DF"/>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60C9"/>
    <w:rsid w:val="00B40A95"/>
    <w:rsid w:val="00B4656C"/>
    <w:rsid w:val="00B475C1"/>
    <w:rsid w:val="00B50547"/>
    <w:rsid w:val="00B516BD"/>
    <w:rsid w:val="00B525E6"/>
    <w:rsid w:val="00B53BBA"/>
    <w:rsid w:val="00B55A68"/>
    <w:rsid w:val="00B57606"/>
    <w:rsid w:val="00B627EB"/>
    <w:rsid w:val="00B76A9D"/>
    <w:rsid w:val="00B7796A"/>
    <w:rsid w:val="00B83328"/>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26A1"/>
    <w:rsid w:val="00C12ADD"/>
    <w:rsid w:val="00C14DCA"/>
    <w:rsid w:val="00C15C23"/>
    <w:rsid w:val="00C16B0E"/>
    <w:rsid w:val="00C174A8"/>
    <w:rsid w:val="00C200C7"/>
    <w:rsid w:val="00C248AE"/>
    <w:rsid w:val="00C25B98"/>
    <w:rsid w:val="00C26F83"/>
    <w:rsid w:val="00C27D4B"/>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FFD"/>
    <w:rsid w:val="00C667FD"/>
    <w:rsid w:val="00C709F8"/>
    <w:rsid w:val="00C72AD9"/>
    <w:rsid w:val="00C72E53"/>
    <w:rsid w:val="00C737D6"/>
    <w:rsid w:val="00C73C65"/>
    <w:rsid w:val="00C7441F"/>
    <w:rsid w:val="00C749A6"/>
    <w:rsid w:val="00C74FAB"/>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F1FA2"/>
    <w:rsid w:val="00CF23E4"/>
    <w:rsid w:val="00CF3C4D"/>
    <w:rsid w:val="00CF44D8"/>
    <w:rsid w:val="00CF4626"/>
    <w:rsid w:val="00CF7926"/>
    <w:rsid w:val="00CF7B58"/>
    <w:rsid w:val="00D024F2"/>
    <w:rsid w:val="00D0426E"/>
    <w:rsid w:val="00D06B53"/>
    <w:rsid w:val="00D0796C"/>
    <w:rsid w:val="00D1089E"/>
    <w:rsid w:val="00D10D20"/>
    <w:rsid w:val="00D14068"/>
    <w:rsid w:val="00D20AB5"/>
    <w:rsid w:val="00D23FE3"/>
    <w:rsid w:val="00D27537"/>
    <w:rsid w:val="00D3243C"/>
    <w:rsid w:val="00D34181"/>
    <w:rsid w:val="00D35A91"/>
    <w:rsid w:val="00D40340"/>
    <w:rsid w:val="00D415B7"/>
    <w:rsid w:val="00D4370B"/>
    <w:rsid w:val="00D43D83"/>
    <w:rsid w:val="00D52ADB"/>
    <w:rsid w:val="00D53341"/>
    <w:rsid w:val="00D54872"/>
    <w:rsid w:val="00D55E9D"/>
    <w:rsid w:val="00D569FE"/>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D8B"/>
    <w:rsid w:val="00E04AF3"/>
    <w:rsid w:val="00E07E08"/>
    <w:rsid w:val="00E103F7"/>
    <w:rsid w:val="00E14373"/>
    <w:rsid w:val="00E1678F"/>
    <w:rsid w:val="00E16BF1"/>
    <w:rsid w:val="00E16CF8"/>
    <w:rsid w:val="00E17075"/>
    <w:rsid w:val="00E17725"/>
    <w:rsid w:val="00E20071"/>
    <w:rsid w:val="00E2351C"/>
    <w:rsid w:val="00E23C09"/>
    <w:rsid w:val="00E25041"/>
    <w:rsid w:val="00E26660"/>
    <w:rsid w:val="00E27B1C"/>
    <w:rsid w:val="00E30981"/>
    <w:rsid w:val="00E33D91"/>
    <w:rsid w:val="00E37A8E"/>
    <w:rsid w:val="00E40D3A"/>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412E"/>
    <w:rsid w:val="00E944BE"/>
    <w:rsid w:val="00EA0875"/>
    <w:rsid w:val="00EA2883"/>
    <w:rsid w:val="00EA3650"/>
    <w:rsid w:val="00EA7B46"/>
    <w:rsid w:val="00EB0531"/>
    <w:rsid w:val="00EB1012"/>
    <w:rsid w:val="00EB342B"/>
    <w:rsid w:val="00EB487A"/>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1FDF"/>
    <w:rsid w:val="00F040D9"/>
    <w:rsid w:val="00F04A6B"/>
    <w:rsid w:val="00F050E2"/>
    <w:rsid w:val="00F075C5"/>
    <w:rsid w:val="00F07852"/>
    <w:rsid w:val="00F11221"/>
    <w:rsid w:val="00F11600"/>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hyperlink" Target="http://www.frankbrady.org/TammanyHall/Documents_files/Anderson%20111609%20Filing.pdf" TargetMode="External"/><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law.cornell.edu/ethics/ny/code/NY_CODE.HTM"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iviewit.tv/wordpress/?p=588"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youtube.com/watch?v=X2pwFlEIp6E" TargetMode="External"/><Relationship Id="rId69" Type="http://schemas.openxmlformats.org/officeDocument/2006/relationships/hyperlink" Target="http://www.frankbrady.org/TammanyHall/Documents_files/CCA%20091410%20Filing.pdf"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ag.ny.gov/our_office.html"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iviewit.tv/wordpress/?p=391"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rollingstone.com/politics/news/is-the-sec-covering-up-wall-street-crimes-20110817" TargetMode="External"/><Relationship Id="rId21" Type="http://schemas.openxmlformats.org/officeDocument/2006/relationships/hyperlink" Target="http://en.wikipedia.org/wiki/Entitlement" TargetMode="External"/><Relationship Id="rId34" Type="http://schemas.openxmlformats.org/officeDocument/2006/relationships/hyperlink" Target="http://nymag.com/daily/intel/2011/10/wall_street_still_gives_more_c.html" TargetMode="External"/><Relationship Id="rId42" Type="http://schemas.openxmlformats.org/officeDocument/2006/relationships/hyperlink" Target="http://www.huppi.com/kangaroo/Coup.htm" TargetMode="External"/><Relationship Id="rId47" Type="http://schemas.openxmlformats.org/officeDocument/2006/relationships/hyperlink" Target="http://www.youtube.com/watch?v=ZL63bki4kzk&amp;feature=player_embedded" TargetMode="External"/><Relationship Id="rId50" Type="http://schemas.openxmlformats.org/officeDocument/2006/relationships/hyperlink" Target="http://articles.sun-sentinel.com/2011-07-21/business/fl-bondi-fired-attorneys-react-20110721_1_foreclosure-fraud-clarkson-division-director" TargetMode="External"/><Relationship Id="rId55" Type="http://schemas.openxmlformats.org/officeDocument/2006/relationships/hyperlink" Target="http://www.angelfire.com/ca3/jphuck/Book10Ch.3.html" TargetMode="External"/><Relationship Id="rId63" Type="http://schemas.openxmlformats.org/officeDocument/2006/relationships/hyperlink" Target="http://www.youtube.com/watch?v=O9-FuCyl588" TargetMode="External"/><Relationship Id="rId68" Type="http://schemas.openxmlformats.org/officeDocument/2006/relationships/hyperlink" Target="http://emperors-clothes.com/articles/randy/swas5.htm" TargetMode="External"/><Relationship Id="rId76" Type="http://schemas.openxmlformats.org/officeDocument/2006/relationships/hyperlink" Target="http://en.wikipedia.org/wiki/John_Prescott_Ellis" TargetMode="External"/><Relationship Id="rId84" Type="http://schemas.openxmlformats.org/officeDocument/2006/relationships/hyperlink" Target="http://voices.washingtonpost.com/44/2007/10/16/obamas_eight_degrees_of_dick_c.html" TargetMode="External"/><Relationship Id="rId89"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97" Type="http://schemas.openxmlformats.org/officeDocument/2006/relationships/hyperlink" Target="http://iviewit.tv/wordpress/?p=588" TargetMode="External"/><Relationship Id="rId7" Type="http://schemas.openxmlformats.org/officeDocument/2006/relationships/hyperlink" Target="http://www.justiceblind.com/new/bandits.htm" TargetMode="External"/><Relationship Id="rId71" Type="http://schemas.openxmlformats.org/officeDocument/2006/relationships/hyperlink" Target="http://rationalrevolution.net/war/bush_family_and_the_s.htm" TargetMode="External"/><Relationship Id="rId92" Type="http://schemas.openxmlformats.org/officeDocument/2006/relationships/hyperlink" Target="http://www.ethicscomplaint.com/2011/02/new-york-supreme-court-whistleblower.html" TargetMode="External"/><Relationship Id="rId2" Type="http://schemas.openxmlformats.org/officeDocument/2006/relationships/hyperlink" Target="http://fredcelani.wordpress.com/2011/07/22/request-for-discovery/" TargetMode="External"/><Relationship Id="rId16" Type="http://schemas.openxmlformats.org/officeDocument/2006/relationships/hyperlink" Target="http://www.palmbeachpost.com/money/foreclosures/foreclosure-fraud-investigators-forced-out-at-attorney-generals-1603854.html?page=2" TargetMode="External"/><Relationship Id="rId29" Type="http://schemas.openxmlformats.org/officeDocument/2006/relationships/hyperlink" Target="http://www.financialsense.com/financial-sense-newshour/guest-expert/2011/09/14/william-k-black-phd/why-nobody-went-to-jail-during-the-credit-crisis" TargetMode="External"/><Relationship Id="rId11" Type="http://schemas.openxmlformats.org/officeDocument/2006/relationships/hyperlink" Target="http://blacktalkradionetwork.com/profiles/blogs/americas-secret-updated-for" TargetMode="External"/><Relationship Id="rId24" Type="http://schemas.openxmlformats.org/officeDocument/2006/relationships/hyperlink" Target="http://www.alternet.org/story/152811/the_shocking%2C_graphic_data_that_shows_exactly_what_motivates_the_occupy_movement_?page=entire" TargetMode="External"/><Relationship Id="rId32" Type="http://schemas.openxmlformats.org/officeDocument/2006/relationships/hyperlink" Target="http://www.realecontv.com/videos/government-corruption/obama-banks-broke-no-laws-broken.html" TargetMode="External"/><Relationship Id="rId37" Type="http://schemas.openxmlformats.org/officeDocument/2006/relationships/hyperlink" Target="http://lawyerwatch.wordpress.com/2011/07/12/the-torture-memos-just-following-orders-just-following-advice/" TargetMode="External"/><Relationship Id="rId40" Type="http://schemas.openxmlformats.org/officeDocument/2006/relationships/hyperlink" Target="http://www.myspace.com/270351075/blog/323241558" TargetMode="External"/><Relationship Id="rId45" Type="http://schemas.openxmlformats.org/officeDocument/2006/relationships/hyperlink" Target="http://www.youtube.com/watch?v=S5cu_5uoQ18" TargetMode="External"/><Relationship Id="rId53" Type="http://schemas.openxmlformats.org/officeDocument/2006/relationships/hyperlink" Target="http://iviewit.tv/CompanyDocs/United%20States%20District%20Court%20Southern%20District%20NY/20080509%20FINAL%20AMENDED%20COMPLAINT%20AND%20RICO%20SIGNED%20COPY%20MED.pdf" TargetMode="External"/><Relationship Id="rId58" Type="http://schemas.openxmlformats.org/officeDocument/2006/relationships/hyperlink" Target="http://www.law.cornell.edu/supct/html/00-949.ZD3.html" TargetMode="External"/><Relationship Id="rId66" Type="http://schemas.openxmlformats.org/officeDocument/2006/relationships/hyperlink" Target="http://www.foxnews.com/story/0,2933,100474,00.html" TargetMode="External"/><Relationship Id="rId74" Type="http://schemas.openxmlformats.org/officeDocument/2006/relationships/hyperlink" Target="http://books.google.com/books?id=eVqdJks5Op0C&amp;lpg=PP1&amp;pg=PP1" TargetMode="External"/><Relationship Id="rId79" Type="http://schemas.openxmlformats.org/officeDocument/2006/relationships/hyperlink" Target="http://video.google.com/videoplay?docid=6265058101839429571" TargetMode="External"/><Relationship Id="rId8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02" Type="http://schemas.openxmlformats.org/officeDocument/2006/relationships/hyperlink" Target="http://www.huffingtonpost.com/2010/08/12/pat-tillmans-father-to-ar_n_680128.html" TargetMode="External"/><Relationship Id="rId5" Type="http://schemas.openxmlformats.org/officeDocument/2006/relationships/hyperlink" Target="http://www.hrw.org/reports/2005/04/23/getting-away-torture" TargetMode="External"/><Relationship Id="rId61" Type="http://schemas.openxmlformats.org/officeDocument/2006/relationships/hyperlink" Target="http://www.foreclosurehamlet.org/profiles/blogs/right-before-our-eyes-there" TargetMode="External"/><Relationship Id="rId82" Type="http://schemas.openxmlformats.org/officeDocument/2006/relationships/hyperlink" Target="http://video.google.com/videoplay?docid=442901163793389423" TargetMode="External"/><Relationship Id="rId90" Type="http://schemas.openxmlformats.org/officeDocument/2006/relationships/hyperlink" Target="http://iviewit.tv/CompanyDocs/United%20States%20District%20Court%20Southern%20District%20NY/20090613%20FINAL%20NYAG%20Steven%20Cohen%20Letter%20signed%20low.pdf" TargetMode="External"/><Relationship Id="rId95" Type="http://schemas.openxmlformats.org/officeDocument/2006/relationships/hyperlink" Target="http://www.defraudingamerica.com/title_18_usc_4.html" TargetMode="External"/><Relationship Id="rId19" Type="http://schemas.openxmlformats.org/officeDocument/2006/relationships/hyperlink" Target="http://www.businessinsider.com/moodys-analyst-conflicts-corruption-and-greed-2011-8" TargetMode="External"/><Relationship Id="rId14" Type="http://schemas.openxmlformats.org/officeDocument/2006/relationships/hyperlink" Target="http://www.alternet.org/story/152457/middle_class_death_watch_--_33_frightening_economic_developments?page=entire" TargetMode="External"/><Relationship Id="rId22" Type="http://schemas.openxmlformats.org/officeDocument/2006/relationships/hyperlink" Target="http://finance.yahoo.com/blogs/daily-ticker/madoff-whistleblower-big-banks-ripping-off-pension-funds-152836936.html" TargetMode="External"/><Relationship Id="rId27" Type="http://schemas.openxmlformats.org/officeDocument/2006/relationships/hyperlink" Target="http://www.marketwatch.com/story/sec-may-have-destroyed-documents-senator-says-2011-08-17" TargetMode="External"/><Relationship Id="rId30" Type="http://schemas.openxmlformats.org/officeDocument/2006/relationships/hyperlink" Target="http://www.foxbusiness.com/industries/2011/05/05/fraud-claims-grow-feds-forgo-criminal-charges/?cmpid=cmty_email_Gigya_If_Mortgage_Fraud_Was_Rampant%2C_Why_Aren't_Criminal_Charges%3F" TargetMode="External"/><Relationship Id="rId35" Type="http://schemas.openxmlformats.org/officeDocument/2006/relationships/hyperlink" Target="http://www.youtube.com/watch?v=6zZ_JfROhOE&amp;feature=player_embedded" TargetMode="External"/><Relationship Id="rId43" Type="http://schemas.openxmlformats.org/officeDocument/2006/relationships/hyperlink" Target="http://www.youtube.com/watch?v=NO24XmP1c5E&amp;feature=bf_play&amp;list=FLtle4CeXy9TI&amp;index=1" TargetMode="External"/><Relationship Id="rId48" Type="http://schemas.openxmlformats.org/officeDocument/2006/relationships/hyperlink" Target="http://m.rollingstone.com/entry/view/id/16196/pn/all/p/0/?KSID=bcdc270d2877e6d6e53699d382c34a8c" TargetMode="External"/><Relationship Id="rId56" Type="http://schemas.openxmlformats.org/officeDocument/2006/relationships/hyperlink" Target="http://www.scribd.com/doc/25045356/The-Encyclopedia-of-Conspiracies-and-Conspiracy-Theories" TargetMode="External"/><Relationship Id="rId64" Type="http://schemas.openxmlformats.org/officeDocument/2006/relationships/hyperlink" Target="http://www.iviewit.tv/senatecultbill.htm" TargetMode="External"/><Relationship Id="rId69" Type="http://schemas.openxmlformats.org/officeDocument/2006/relationships/hyperlink" Target="http://hnn.us/articles/1796.html" TargetMode="External"/><Relationship Id="rId77" Type="http://schemas.openxmlformats.org/officeDocument/2006/relationships/hyperlink" Target="http://judiciary.house.gov/hearings/printers/110th/IPres090113.pdf" TargetMode="External"/><Relationship Id="rId100" Type="http://schemas.openxmlformats.org/officeDocument/2006/relationships/hyperlink" Target="mailto:ig@courts.state.ny.us" TargetMode="External"/><Relationship Id="rId8" Type="http://schemas.openxmlformats.org/officeDocument/2006/relationships/hyperlink" Target="http://www.rollingstone.com/politics/blogs/taibblog/owss-beef-wall-street-isnt-winning-its-cheating-20111025" TargetMode="External"/><Relationship Id="rId51" Type="http://schemas.openxmlformats.org/officeDocument/2006/relationships/hyperlink" Target="http://oll.libertyfund.org/index.php?option=com_content&amp;task=view&amp;id=1407&amp;Itemid=283" TargetMode="External"/><Relationship Id="rId72" Type="http://schemas.openxmlformats.org/officeDocument/2006/relationships/hyperlink" Target="http://rationalrevolution.net/war/index.htm" TargetMode="External"/><Relationship Id="rId80" Type="http://schemas.openxmlformats.org/officeDocument/2006/relationships/hyperlink" Target="http://video.google.com/videoplay?docid=1857978401494382897" TargetMode="External"/><Relationship Id="rId85" Type="http://schemas.openxmlformats.org/officeDocument/2006/relationships/hyperlink" Target="http://www.washingtonpost.com/wp-dyn/content/article/2007/10/16/AR2007101602362.html" TargetMode="External"/><Relationship Id="rId93" Type="http://schemas.openxmlformats.org/officeDocument/2006/relationships/hyperlink" Target="http://www.suppressthetruth.com/2010/09/andrew-cuomo-new-york-attorney-general.html" TargetMode="External"/><Relationship Id="rId98" Type="http://schemas.openxmlformats.org/officeDocument/2006/relationships/hyperlink" Target="http://iviewit.tv/wordpress/?p=591" TargetMode="External"/><Relationship Id="rId3" Type="http://schemas.openxmlformats.org/officeDocument/2006/relationships/hyperlink" Target="http://www.prweb.com/releases/2011/8/prweb8737214.htm" TargetMode="External"/><Relationship Id="rId12" Type="http://schemas.openxmlformats.org/officeDocument/2006/relationships/hyperlink" Target="http://ampedstatus.org/exclusive-analysis-of-financial-terrorism-in-america-over-1-million-deaths-annually-62-million-people-with-zero-net-worth-as-the-economic-elite-make-off-with-46-trillion" TargetMode="External"/><Relationship Id="rId17" Type="http://schemas.openxmlformats.org/officeDocument/2006/relationships/hyperlink" Target="http://www.scribd.com/doc/46278738/Florida-Attorney-General-Fraudclosure-Report-Unfair-Deceptive-and-Unconscionable-Acts-in-Foreclosure-Cases" TargetMode="External"/><Relationship Id="rId25" Type="http://schemas.openxmlformats.org/officeDocument/2006/relationships/hyperlink" Target="http://hsgac.senate.gov/public/_files/Financial_Crisis/FinancialCrisisReport.pdf" TargetMode="External"/><Relationship Id="rId33" Type="http://schemas.openxmlformats.org/officeDocument/2006/relationships/hyperlink" Target="http://www.youtube.com/watch?v=ks-sc4LYqck&amp;feature=player_embedded" TargetMode="External"/><Relationship Id="rId38" Type="http://schemas.openxmlformats.org/officeDocument/2006/relationships/hyperlink" Target="http://www.hrw.org/en/news/2011/07/11/united-states-investigate-bush-other-top-officials-torture" TargetMode="External"/><Relationship Id="rId46" Type="http://schemas.openxmlformats.org/officeDocument/2006/relationships/hyperlink" Target="http://www.salon.com/news/opinion/glenn_greenwald/2009/04/25/nowak" TargetMode="External"/><Relationship Id="rId59" Type="http://schemas.openxmlformats.org/officeDocument/2006/relationships/hyperlink" Target="http://www.wanttoknow.info/plottoseizethewhitehouse" TargetMode="External"/><Relationship Id="rId67" Type="http://schemas.openxmlformats.org/officeDocument/2006/relationships/hyperlink" Target="http://www.tenc.net" TargetMode="External"/><Relationship Id="rId20" Type="http://schemas.openxmlformats.org/officeDocument/2006/relationships/hyperlink" Target="http://www.sec.gov/comments/s7-18-11/s71811-33.pdf" TargetMode="External"/><Relationship Id="rId41" Type="http://schemas.openxmlformats.org/officeDocument/2006/relationships/hyperlink" Target="http://www.enter.net/~torve/trogholm/secret/rightroots/dulles.html" TargetMode="External"/><Relationship Id="rId54" Type="http://schemas.openxmlformats.org/officeDocument/2006/relationships/hyperlink" Target="http://en.wikipedia.org/wiki/Foley_%26_Lardner" TargetMode="External"/><Relationship Id="rId62" Type="http://schemas.openxmlformats.org/officeDocument/2006/relationships/hyperlink" Target="http://www.jonesreport.com/articles/111006_stan_jones.html" TargetMode="External"/><Relationship Id="rId70"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75" Type="http://schemas.openxmlformats.org/officeDocument/2006/relationships/hyperlink" Target="http://www.wsws.org/articles/2000/nov2000/fox-n17.shtml" TargetMode="External"/><Relationship Id="rId83" Type="http://schemas.openxmlformats.org/officeDocument/2006/relationships/hyperlink" Target="http://www.youtube.com/watch?v=Bji4XY6GtzA" TargetMode="External"/><Relationship Id="rId88" Type="http://schemas.openxmlformats.org/officeDocument/2006/relationships/hyperlink" Target="http://www.youtube.com/watch?v=X2pwFlEIp6E" TargetMode="External"/><Relationship Id="rId91" Type="http://schemas.openxmlformats.org/officeDocument/2006/relationships/hyperlink" Target="http://www.iviewit.tv/CompanyDocs/United%20States%20District%20Court%20Southern%20District%20NY/20090908%20FINAL%20Emergency%20Motion%20to%20Compel%20SIGNED44948.pdf" TargetMode="External"/><Relationship Id="rId96" Type="http://schemas.openxmlformats.org/officeDocument/2006/relationships/hyperlink" Target="http://www.youtube.com/watch?v=X2pwFlEIp6E" TargetMode="External"/><Relationship Id="rId1" Type="http://schemas.openxmlformats.org/officeDocument/2006/relationships/hyperlink" Target="http://iviewit.tv/wordpress/?p=365" TargetMode="External"/><Relationship Id="rId6" Type="http://schemas.openxmlformats.org/officeDocument/2006/relationships/hyperlink" Target="http://www.presstv.ir/usdetail/192015.html" TargetMode="External"/><Relationship Id="rId15" Type="http://schemas.openxmlformats.org/officeDocument/2006/relationships/hyperlink" Target="http://www.iviewit.tv/CompanyDocs/NY%20Senate%20Judiciary%20Committee%20TRANSCRIPTS%20Hearings%201%20and%202%20Sampson%20Searchable%20Index.pdf" TargetMode="External"/><Relationship Id="rId23" Type="http://schemas.openxmlformats.org/officeDocument/2006/relationships/hyperlink" Target="http://www.rollcall.com/50richest/the-50-richest-members-of-congress-112th.html" TargetMode="External"/><Relationship Id="rId28" Type="http://schemas.openxmlformats.org/officeDocument/2006/relationships/hyperlink" Target="http://www.rollingstone.com/politics/news/why-isnt-wall-street-in-jail-20110216" TargetMode="External"/><Relationship Id="rId36" Type="http://schemas.openxmlformats.org/officeDocument/2006/relationships/hyperlink" Target="http://www.bloomberg.com/news/2011-09-13/deficiencies-found-in-oversight-of-seized-assets-u-s-says.html" TargetMode="External"/><Relationship Id="rId49" Type="http://schemas.openxmlformats.org/officeDocument/2006/relationships/hyperlink" Target="http://law2.umkc.edu/faculty/projects/ftrials/nuremberg/Alstoetter.htm" TargetMode="External"/><Relationship Id="rId57" Type="http://schemas.openxmlformats.org/officeDocument/2006/relationships/hyperlink" Target="http://www.sentinelsource.com/opinion/editorial/the-supreme-court-decision-in-bush-v-gore-still-resonates/article_62dd2598-e32a-5554-a884-7e8f94c71abb.html" TargetMode="External"/><Relationship Id="rId10" Type="http://schemas.openxmlformats.org/officeDocument/2006/relationships/hyperlink" Target="http://wallstcheatsheet.com/economy/are-ratings-agencies-taking-bribes.html" TargetMode="External"/><Relationship Id="rId31" Type="http://schemas.openxmlformats.org/officeDocument/2006/relationships/hyperlink" Target="http://www.youtube.com/watch?v=tZindTx0YDA&amp;feature=player_embedded" TargetMode="External"/><Relationship Id="rId44" Type="http://schemas.openxmlformats.org/officeDocument/2006/relationships/hyperlink" Target="http://www.bilderberg.org/" TargetMode="External"/><Relationship Id="rId52" Type="http://schemas.openxmlformats.org/officeDocument/2006/relationships/hyperlink" Target="http://iviewit.tv/CompanyDocs/United%20States%20District%20Court%20Southern%20District%20NY/20080808%20Scheindlin%20Dismissal%20of%20Complaint%20no%20comments.pdf" TargetMode="External"/><Relationship Id="rId60" Type="http://schemas.openxmlformats.org/officeDocument/2006/relationships/hyperlink" Target="http://en.wikipedia.org/wiki/House_Un-American_Activities_Committee" TargetMode="External"/><Relationship Id="rId65" Type="http://schemas.openxmlformats.org/officeDocument/2006/relationships/hyperlink" Target="http://iviewit.tv/bodyold20080402.htm" TargetMode="External"/><Relationship Id="rId73" Type="http://schemas.openxmlformats.org/officeDocument/2006/relationships/hyperlink" Target="http://www.youtube.com/watch?v=Gty42YkcSeQ&amp;feature=related" TargetMode="External"/><Relationship Id="rId78" Type="http://schemas.openxmlformats.org/officeDocument/2006/relationships/hyperlink" Target="http://chun.afterdowningstreet.org/amomentoftruth.pdf" TargetMode="External"/><Relationship Id="rId81" Type="http://schemas.openxmlformats.org/officeDocument/2006/relationships/hyperlink" Target="http://video.google.com/videoplay?docid=-785946969577220461" TargetMode="External"/><Relationship Id="rId86" Type="http://schemas.openxmlformats.org/officeDocument/2006/relationships/hyperlink" Target="http://www.chron.com/opinion/editorials/article/Judicious-temperament-Retired-Supreme-Court-1525680.php" TargetMode="External"/><Relationship Id="rId94" Type="http://schemas.openxmlformats.org/officeDocument/2006/relationships/hyperlink" Target="http://www.frankbrady.org/TammanyHall/Documents_files/Anderson%20111609%20Filing.pdf" TargetMode="External"/><Relationship Id="rId99" Type="http://schemas.openxmlformats.org/officeDocument/2006/relationships/hyperlink" Target="http://exposecorruptessex.com/CourtInspectorGeneral.html" TargetMode="External"/><Relationship Id="rId101" Type="http://schemas.openxmlformats.org/officeDocument/2006/relationships/hyperlink" Target="http://iviewit.tv/wordpress/?p=205" TargetMode="External"/><Relationship Id="rId4" Type="http://schemas.openxmlformats.org/officeDocument/2006/relationships/hyperlink" Target="http://iviewit.tv/wordpress/?p=114" TargetMode="External"/><Relationship Id="rId9"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3" Type="http://schemas.openxmlformats.org/officeDocument/2006/relationships/hyperlink" Target="http://www.preventgenocide.org/law/convention/text.htm" TargetMode="External"/><Relationship Id="rId18" Type="http://schemas.openxmlformats.org/officeDocument/2006/relationships/hyperlink" Target="http://www.businessinsider.com/moodys-analyst-conflicts-corruption-and-greed-2011-8" TargetMode="External"/><Relationship Id="rId39" Type="http://schemas.openxmlformats.org/officeDocument/2006/relationships/hyperlink" Target="http://www.youtube.com/watch?v=DAQ5mFkrlDs&amp;feature=autosh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4D5C9-DC7F-49D9-B140-E85989D3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37919</Words>
  <Characters>207044</Characters>
  <Application>Microsoft Office Word</Application>
  <DocSecurity>0</DocSecurity>
  <Lines>3569</Lines>
  <Paragraphs>1269</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2</cp:revision>
  <cp:lastPrinted>2011-11-05T05:49:00Z</cp:lastPrinted>
  <dcterms:created xsi:type="dcterms:W3CDTF">2011-11-08T10:13:00Z</dcterms:created>
  <dcterms:modified xsi:type="dcterms:W3CDTF">2011-11-08T10:13:00Z</dcterms:modified>
</cp:coreProperties>
</file>