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98" w:rsidRDefault="00FB5398" w:rsidP="00FB5398">
      <w:r>
        <w:t>TITLE 200 Characters</w:t>
      </w:r>
    </w:p>
    <w:p w:rsidR="00FB5398" w:rsidRDefault="00FB5398" w:rsidP="00FB5398">
      <w:r>
        <w:t>Iviewit Inventor Eliot Bernstein Files Criminal RICO Against NY AG Andrew Cuomo, Chief of Staff Steven Cohen &amp; Asst AG Monica Connell</w:t>
      </w:r>
      <w:r w:rsidR="003D5A41">
        <w:t xml:space="preserve"> w</w:t>
      </w:r>
      <w:r w:rsidR="009E36A4">
        <w:t>/</w:t>
      </w:r>
      <w:r w:rsidR="003D5A41">
        <w:t xml:space="preserve"> Gov David Paterson</w:t>
      </w:r>
      <w:r w:rsidR="009E36A4">
        <w:t xml:space="preserve"> &amp; NY Senate Judiciary Chair John Sampson</w:t>
      </w:r>
    </w:p>
    <w:p w:rsidR="00FB5398" w:rsidRDefault="00FB5398" w:rsidP="00FB5398">
      <w:r>
        <w:t>Summary</w:t>
      </w:r>
    </w:p>
    <w:p w:rsidR="00FB5398" w:rsidRDefault="009E36A4" w:rsidP="00FB5398">
      <w:r>
        <w:t>World-</w:t>
      </w:r>
      <w:r w:rsidR="00FB5398">
        <w:t xml:space="preserve">Renowned Inventor of Digital Video &amp; Imaging Mathematical Scaling Formulas </w:t>
      </w:r>
      <w:r w:rsidR="00FB5398">
        <w:t xml:space="preserve">Eliot Ivan Bernstein of W. Palm Beach County FL announces that New York State will follow Illinois with two consecutive governors removed for crimes. Mr. Bernstein has just filed a </w:t>
      </w:r>
      <w:r w:rsidR="003D5A41">
        <w:t>C</w:t>
      </w:r>
      <w:r w:rsidR="00FB5398">
        <w:t xml:space="preserve">riminal </w:t>
      </w:r>
      <w:r w:rsidR="003D5A41">
        <w:t>C</w:t>
      </w:r>
      <w:r w:rsidR="00FB5398">
        <w:t xml:space="preserve">omplaint against </w:t>
      </w:r>
      <w:r w:rsidR="003D5A41">
        <w:t xml:space="preserve">soon to be Governor </w:t>
      </w:r>
      <w:r w:rsidR="00FB5398">
        <w:t>Andrew Cuomo with the NYC Criminal Court, the N</w:t>
      </w:r>
      <w:r w:rsidR="003D5A41">
        <w:t xml:space="preserve">Y </w:t>
      </w:r>
      <w:r w:rsidR="00FB5398">
        <w:t>Attorney General's Public Integrity Unit</w:t>
      </w:r>
      <w:r w:rsidR="003D5A41">
        <w:t xml:space="preserve"> and Governor David Paterson.  The complaint soon to be filed with the</w:t>
      </w:r>
      <w:r w:rsidR="00FB5398">
        <w:t xml:space="preserve"> District Attorney of Albany County, David </w:t>
      </w:r>
      <w:proofErr w:type="spellStart"/>
      <w:r w:rsidR="00FB5398">
        <w:t>Soares</w:t>
      </w:r>
      <w:proofErr w:type="spellEnd"/>
      <w:r w:rsidR="00FB5398">
        <w:t xml:space="preserve">, and with the District Attorney of New York County, Cyrus R. Vance, Jr. </w:t>
      </w:r>
    </w:p>
    <w:p w:rsidR="003D5A41" w:rsidRDefault="003D5A41" w:rsidP="00FB5398">
      <w:r>
        <w:t xml:space="preserve">Charged in the RICO Complaint is </w:t>
      </w:r>
      <w:r w:rsidR="00FB5398">
        <w:t>The New York Attorney General Office, Andrew Cuomo</w:t>
      </w:r>
      <w:r>
        <w:t xml:space="preserve"> </w:t>
      </w:r>
      <w:r w:rsidR="00FB5398">
        <w:t xml:space="preserve">along with two of his associates, Assistant Attorney General Monica Connell </w:t>
      </w:r>
      <w:r>
        <w:t>&amp;</w:t>
      </w:r>
      <w:r w:rsidR="00FB5398">
        <w:t xml:space="preserve"> Chief of Staff Steven M. Cohen</w:t>
      </w:r>
      <w:r>
        <w:t>.</w:t>
      </w:r>
      <w:r w:rsidR="00FB5398">
        <w:t xml:space="preserve"> The specific charges were </w:t>
      </w:r>
    </w:p>
    <w:p w:rsidR="003D5A41" w:rsidRDefault="00FB5398" w:rsidP="009E36A4">
      <w:pPr>
        <w:ind w:left="720"/>
      </w:pPr>
      <w:r>
        <w:t xml:space="preserve">1. § 20.00 Criminal liability for conduct of another, by engaging in conduct which intentionally aided the persons committing the Iviewit Crimes; </w:t>
      </w:r>
    </w:p>
    <w:p w:rsidR="003D5A41" w:rsidRDefault="00FB5398" w:rsidP="009E36A4">
      <w:pPr>
        <w:ind w:left="720"/>
      </w:pPr>
      <w:r>
        <w:t xml:space="preserve">2. §105.05 Conspiracy in the fifth degree, and § 105.10 Conspiracy in the fourth degree, when they with knowing intent agreed to allow class C, D, and E felonies to be performed by persons committing Iviewit crimes ; </w:t>
      </w:r>
    </w:p>
    <w:p w:rsidR="00FB5398" w:rsidRDefault="00FB5398" w:rsidP="009E36A4">
      <w:pPr>
        <w:ind w:left="720"/>
      </w:pPr>
      <w:proofErr w:type="gramStart"/>
      <w:r>
        <w:t>3. § 115.00 Criminal facilitation in the fourth degree, when they knowingly rendered aid to persons committing the Iviewit Crimes.</w:t>
      </w:r>
      <w:proofErr w:type="gramEnd"/>
      <w:r>
        <w:t xml:space="preserve"> </w:t>
      </w:r>
    </w:p>
    <w:p w:rsidR="003D5A41" w:rsidRDefault="00FB5398" w:rsidP="00FB5398">
      <w:r>
        <w:t>The underlying crimes which the New York Attorney General Office, Andrew Cuomo, Assistant Attorney General Monica Connell and Chief of Staff Steven M. Cohen conspired with and facilitated were the Iviewit Crimes described in Iviewit’s Trillion Dollar FEDERAL RICO and ANTITRUST LAWSUIT</w:t>
      </w:r>
      <w:r w:rsidR="003D5A41">
        <w:t>.  The Iviewit RICO lawsuit</w:t>
      </w:r>
      <w:r>
        <w:t xml:space="preserve"> marked “legally related” to a New York Supreme Court Whistleblower Lawsuit </w:t>
      </w:r>
      <w:r w:rsidR="003D5A41">
        <w:t>filed by former NY Supreme Court Attorney</w:t>
      </w:r>
      <w:r>
        <w:t xml:space="preserve"> Christine C. Anderson by Federal Judge Shira A. Scheindlin</w:t>
      </w:r>
      <w:r w:rsidR="003D5A41">
        <w:t>,</w:t>
      </w:r>
      <w:r>
        <w:t xml:space="preserve"> along with several other criminal lawsuits also marked “related” to the Whistleblower lawsuit</w:t>
      </w:r>
      <w:r w:rsidR="003D5A41">
        <w:t xml:space="preserve"> (see list of lawsuits related to the Whistleblower below)</w:t>
      </w:r>
      <w:r>
        <w:t xml:space="preserve">.   The Iviewit RICO has allegations of attempted MURDER of </w:t>
      </w:r>
      <w:r w:rsidR="009E36A4">
        <w:t>world-renowned</w:t>
      </w:r>
      <w:r>
        <w:t xml:space="preserve"> inventor of Digital Video &amp; Imaging Scaling Formulae Bernstein in an attempted CAR BOMBING of his family in Boynton Beach, FL, a bomb so powerful it blew up three cars next to it, graphic images of the BOMBING </w:t>
      </w:r>
      <w:proofErr w:type="gramStart"/>
      <w:r>
        <w:t>can be found</w:t>
      </w:r>
      <w:proofErr w:type="gramEnd"/>
      <w:r>
        <w:t xml:space="preserve"> @ </w:t>
      </w:r>
      <w:hyperlink r:id="rId4" w:history="1">
        <w:r w:rsidR="003D5A41" w:rsidRPr="00503791">
          <w:rPr>
            <w:rStyle w:val="Hyperlink"/>
          </w:rPr>
          <w:t>www.iviewit.tv</w:t>
        </w:r>
      </w:hyperlink>
      <w:r w:rsidR="003D5A41">
        <w:t xml:space="preserve"> </w:t>
      </w:r>
      <w:r>
        <w:t>.  The allegations in the RICO</w:t>
      </w:r>
      <w:r w:rsidR="003D5A41">
        <w:t xml:space="preserve"> include, </w:t>
      </w:r>
    </w:p>
    <w:p w:rsidR="00FB5398" w:rsidRDefault="00FB5398" w:rsidP="003D5A41">
      <w:pPr>
        <w:ind w:firstLine="720"/>
      </w:pPr>
      <w:r>
        <w:t>§ 125.25 Murder in the second degree.</w:t>
      </w:r>
    </w:p>
    <w:p w:rsidR="00FB5398" w:rsidRDefault="00FB5398" w:rsidP="00FB5398">
      <w:r>
        <w:tab/>
      </w:r>
      <w:proofErr w:type="gramStart"/>
      <w:r>
        <w:t>§ 125.20 Manslaughter in the first degree.</w:t>
      </w:r>
      <w:proofErr w:type="gramEnd"/>
    </w:p>
    <w:p w:rsidR="00FB5398" w:rsidRDefault="00FB5398" w:rsidP="00FB5398">
      <w:r>
        <w:tab/>
        <w:t>§ 135.60 Coercion in the second degree</w:t>
      </w:r>
    </w:p>
    <w:p w:rsidR="00FB5398" w:rsidRDefault="00FB5398" w:rsidP="00FB5398">
      <w:r>
        <w:tab/>
      </w:r>
      <w:proofErr w:type="gramStart"/>
      <w:r>
        <w:t>§ 155.42 Grand larceny in the first degree.</w:t>
      </w:r>
      <w:proofErr w:type="gramEnd"/>
    </w:p>
    <w:p w:rsidR="00FB5398" w:rsidRDefault="00FB5398" w:rsidP="00FB5398">
      <w:r>
        <w:lastRenderedPageBreak/>
        <w:tab/>
      </w:r>
      <w:proofErr w:type="gramStart"/>
      <w:r>
        <w:t>§ 170.15 Forgery in the first degree.</w:t>
      </w:r>
      <w:proofErr w:type="gramEnd"/>
    </w:p>
    <w:p w:rsidR="00FB5398" w:rsidRDefault="00FB5398" w:rsidP="00FB5398">
      <w:r>
        <w:tab/>
      </w:r>
      <w:proofErr w:type="gramStart"/>
      <w:r>
        <w:t>§ 170.30 Criminal possession of a forged instrument in the first degree.</w:t>
      </w:r>
      <w:proofErr w:type="gramEnd"/>
    </w:p>
    <w:p w:rsidR="00FB5398" w:rsidRDefault="00FB5398" w:rsidP="00FB5398">
      <w:r>
        <w:t xml:space="preserve">§ 175.25 </w:t>
      </w:r>
      <w:proofErr w:type="gramStart"/>
      <w:r>
        <w:t>Tampering</w:t>
      </w:r>
      <w:proofErr w:type="gramEnd"/>
      <w:r>
        <w:t xml:space="preserve"> with public records in the first degree.</w:t>
      </w:r>
    </w:p>
    <w:p w:rsidR="00FB5398" w:rsidRDefault="00FB5398" w:rsidP="00FB5398">
      <w:r>
        <w:tab/>
        <w:t xml:space="preserve">§ 175.35 </w:t>
      </w:r>
      <w:proofErr w:type="gramStart"/>
      <w:r>
        <w:t>Offering</w:t>
      </w:r>
      <w:proofErr w:type="gramEnd"/>
      <w:r>
        <w:t xml:space="preserve"> a false instrument for filing in the first degree.</w:t>
      </w:r>
    </w:p>
    <w:p w:rsidR="00FB5398" w:rsidRDefault="00FB5398" w:rsidP="00FB5398">
      <w:r>
        <w:tab/>
        <w:t xml:space="preserve">§ 195.05 </w:t>
      </w:r>
      <w:proofErr w:type="gramStart"/>
      <w:r>
        <w:t>Obstructing</w:t>
      </w:r>
      <w:proofErr w:type="gramEnd"/>
      <w:r>
        <w:t xml:space="preserve"> governmental administration in the second degree.</w:t>
      </w:r>
    </w:p>
    <w:p w:rsidR="00FB5398" w:rsidRDefault="00FB5398" w:rsidP="00FB5398">
      <w:r>
        <w:tab/>
      </w:r>
      <w:proofErr w:type="gramStart"/>
      <w:r>
        <w:t>§ 210.15 Perjury in the first degree.</w:t>
      </w:r>
      <w:proofErr w:type="gramEnd"/>
    </w:p>
    <w:p w:rsidR="00FB5398" w:rsidRDefault="00FB5398" w:rsidP="003D5A41">
      <w:pPr>
        <w:ind w:firstLine="720"/>
      </w:pPr>
      <w:proofErr w:type="gramStart"/>
      <w:r>
        <w:t>§ 460.20 Enterprise corruption</w:t>
      </w:r>
      <w:proofErr w:type="gramEnd"/>
      <w:r>
        <w:t>.</w:t>
      </w:r>
    </w:p>
    <w:p w:rsidR="00FB5398" w:rsidRDefault="00FB5398" w:rsidP="00FB5398">
      <w:r>
        <w:t xml:space="preserve">The Criminal Complaints filed against the NY Attorney General </w:t>
      </w:r>
      <w:proofErr w:type="gramStart"/>
      <w:r>
        <w:t>can be found</w:t>
      </w:r>
      <w:proofErr w:type="gramEnd"/>
      <w:r>
        <w:t xml:space="preserve"> @ </w:t>
      </w:r>
    </w:p>
    <w:p w:rsidR="00FB5398" w:rsidRDefault="000D0716" w:rsidP="00FB5398">
      <w:hyperlink r:id="rId5" w:history="1">
        <w:r w:rsidRPr="00503791">
          <w:rPr>
            <w:rStyle w:val="Hyperlink"/>
          </w:rPr>
          <w:t>http://iviewit.tv/CompanyDocs/United%20States%20District%20Court%20Southern%20District%20NY/20101120%20FINAL%20Andrew%20Cuomo%20Criminal%20Complaint%20New%20York%20Attorney%20General%20Cuomo%20Public%20Integrity%20Cover%20Letter%20Color.pdf</w:t>
        </w:r>
      </w:hyperlink>
      <w:r>
        <w:t xml:space="preserve"> </w:t>
      </w:r>
    </w:p>
    <w:p w:rsidR="000D0716" w:rsidRDefault="000D0716" w:rsidP="000D0716">
      <w:pPr>
        <w:ind w:left="720"/>
      </w:pPr>
      <w:r>
        <w:t xml:space="preserve">The </w:t>
      </w:r>
      <w:r>
        <w:t>Criminal Complaint filed with NY AG Public Integrity Unit</w:t>
      </w:r>
      <w:r>
        <w:t xml:space="preserve"> was filed with a request to transfer the investigations to a non conflicted investigator, as Cuomo is a both a Defendant in the Iviewit RICO and illegally acting as Counsel to almost 40 Accused State of New York Defendants.  Defendants include, former Chief Judge Judith Kaye, former NY AG the disgraced sexual deviant Eliot Spitzer, several NY Supreme Court Justices and Cuomo even represents himself, we all know only a fool does that. </w:t>
      </w:r>
    </w:p>
    <w:p w:rsidR="00FB5398" w:rsidRDefault="00FB5398" w:rsidP="00FB5398">
      <w:proofErr w:type="gramStart"/>
      <w:r>
        <w:t>and</w:t>
      </w:r>
      <w:proofErr w:type="gramEnd"/>
    </w:p>
    <w:p w:rsidR="00FB5398" w:rsidRDefault="00FB5398" w:rsidP="00FB5398">
      <w:r>
        <w:t xml:space="preserve">Criminal Complaint filed with NY Criminal Court Supervising Judge, Hon. Melissa Jackson and Borough Chief Clerk, Serena </w:t>
      </w:r>
      <w:proofErr w:type="spellStart"/>
      <w:r>
        <w:t>Springle</w:t>
      </w:r>
      <w:proofErr w:type="spellEnd"/>
    </w:p>
    <w:p w:rsidR="00FB5398" w:rsidRDefault="000D0716" w:rsidP="00FB5398">
      <w:hyperlink r:id="rId6" w:history="1">
        <w:r w:rsidRPr="00503791">
          <w:rPr>
            <w:rStyle w:val="Hyperlink"/>
          </w:rPr>
          <w:t>http://iviewit.tv/CompanyDocs/United%20States%20District%20Court%20Southern%20District%20NY/20101120%20FINAL%20Andrew%20Cuomo%20Criminal%20Complaint%20Supervising%20Judge%20Cover%20Letter%20and%20Complaint%20Color.pdf</w:t>
        </w:r>
      </w:hyperlink>
      <w:r>
        <w:t xml:space="preserve"> </w:t>
      </w:r>
    </w:p>
    <w:p w:rsidR="00FB5398" w:rsidRDefault="00FB5398" w:rsidP="00FB5398">
      <w:r>
        <w:t xml:space="preserve">Criminal Complaint filed with New York Governor David Paterson </w:t>
      </w:r>
    </w:p>
    <w:p w:rsidR="000D0716" w:rsidRDefault="000D0716" w:rsidP="00FB5398">
      <w:hyperlink r:id="rId7" w:history="1">
        <w:r w:rsidRPr="00503791">
          <w:rPr>
            <w:rStyle w:val="Hyperlink"/>
          </w:rPr>
          <w:t>http://iviewit.tv/CompanyDocs/United%20States%20District%20Court%20Southern%20District%20NY/20101120%20FINAL%20Andrew%20Cuomo%20Criminal%20Complaint%20Governor%20David%20Paterson%20Cover%20Letter%20Fingerprinted%20Color.pdf</w:t>
        </w:r>
      </w:hyperlink>
      <w:r>
        <w:t xml:space="preserve"> </w:t>
      </w:r>
      <w:r w:rsidRPr="000D0716">
        <w:t xml:space="preserve"> </w:t>
      </w:r>
    </w:p>
    <w:p w:rsidR="00FB5398" w:rsidRDefault="000D0716" w:rsidP="00FB5398">
      <w:r>
        <w:t>The Criminal Complaint sent to Governor David Paterson, asked under his authority under the New York Constitution to send it to the Attorney General's office with instructions to appoint a Special Prosecutor, since the charges involve the NY Attorney General and his employees.</w:t>
      </w:r>
    </w:p>
    <w:p w:rsidR="00FB5398" w:rsidRDefault="00FB5398" w:rsidP="00FB5398">
      <w:r>
        <w:lastRenderedPageBreak/>
        <w:t xml:space="preserve">Former New York Governor Theodore Roosevelt said “No man is above the law and no man is below it; nor do we ask any man's permission when we ask him to obey it” </w:t>
      </w:r>
    </w:p>
    <w:p w:rsidR="009E36A4" w:rsidRDefault="00FB5398" w:rsidP="00FB5398">
      <w:r>
        <w:t xml:space="preserve">Andrew Cuomo is neither above the law, nor need </w:t>
      </w:r>
      <w:proofErr w:type="gramStart"/>
      <w:r>
        <w:t xml:space="preserve">Eliot I. </w:t>
      </w:r>
      <w:r w:rsidR="000D0716">
        <w:t>Bernstein nor</w:t>
      </w:r>
      <w:proofErr w:type="gramEnd"/>
      <w:r>
        <w:t xml:space="preserve"> any other man first seek permission to charge and hold Andrew Cuomo to account for his crimes. Andrew Cuomo will follow in the path of his predecessor, Eliot Spitzer. </w:t>
      </w:r>
      <w:proofErr w:type="gramStart"/>
      <w:r>
        <w:t>And</w:t>
      </w:r>
      <w:proofErr w:type="gramEnd"/>
      <w:r>
        <w:t xml:space="preserve"> New York will join in the tradition of Illinois, where two consecutive Illinois governors, Rod Blagojevich and an already-imprisoned George Ryan were both convicted and removed from office. </w:t>
      </w:r>
    </w:p>
    <w:p w:rsidR="00FB5398" w:rsidRDefault="00FB5398" w:rsidP="00FB5398">
      <w:r>
        <w:t>The Iviewit RICO &amp; ANTITRUST TRILLION DOLLAR LAWSUIT and legally related cases:</w:t>
      </w:r>
    </w:p>
    <w:p w:rsidR="00FB5398" w:rsidRDefault="00FB5398" w:rsidP="007F45CB">
      <w:pPr>
        <w:spacing w:after="0"/>
      </w:pPr>
      <w:r>
        <w:t>1.</w:t>
      </w:r>
      <w:r>
        <w:tab/>
        <w:t>08-4873-cv United States Court of Appeals for the Second Circuit Docket - Bernstein, et al. v Appellate Division First Department Disciplinary Committee, et al. - TRILLION DOLLAR LAWSUIT</w:t>
      </w:r>
    </w:p>
    <w:p w:rsidR="00FB5398" w:rsidRDefault="00FB5398" w:rsidP="007F45CB">
      <w:pPr>
        <w:spacing w:after="0"/>
      </w:pPr>
      <w:proofErr w:type="gramStart"/>
      <w:r>
        <w:t>2.</w:t>
      </w:r>
      <w:r>
        <w:tab/>
      </w:r>
      <w:proofErr w:type="spellStart"/>
      <w:r>
        <w:t>Capogrosso</w:t>
      </w:r>
      <w:proofErr w:type="spellEnd"/>
      <w:r>
        <w:t xml:space="preserve"> v New York State Commission on Judicial Conduct, et al.</w:t>
      </w:r>
      <w:proofErr w:type="gramEnd"/>
    </w:p>
    <w:p w:rsidR="00FB5398" w:rsidRDefault="00FB5398" w:rsidP="007F45CB">
      <w:pPr>
        <w:spacing w:after="0"/>
      </w:pPr>
      <w:proofErr w:type="gramStart"/>
      <w:r>
        <w:t>3.</w:t>
      </w:r>
      <w:r>
        <w:tab/>
        <w:t>Esposito v The State of New York, et al.</w:t>
      </w:r>
      <w:proofErr w:type="gramEnd"/>
    </w:p>
    <w:p w:rsidR="00FB5398" w:rsidRDefault="00FB5398" w:rsidP="007F45CB">
      <w:pPr>
        <w:spacing w:after="0"/>
      </w:pPr>
      <w:proofErr w:type="gramStart"/>
      <w:r>
        <w:t>4.</w:t>
      </w:r>
      <w:r>
        <w:tab/>
        <w:t>McKeown v The State of New York, et al.</w:t>
      </w:r>
      <w:proofErr w:type="gramEnd"/>
    </w:p>
    <w:p w:rsidR="00FB5398" w:rsidRDefault="00FB5398" w:rsidP="007F45CB">
      <w:pPr>
        <w:spacing w:after="0"/>
      </w:pPr>
      <w:r>
        <w:t>Related Cases @ US District Court - Southern District NY</w:t>
      </w:r>
    </w:p>
    <w:p w:rsidR="00FB5398" w:rsidRDefault="00FB5398" w:rsidP="007F45CB">
      <w:pPr>
        <w:spacing w:after="0"/>
      </w:pPr>
      <w:r>
        <w:t>5.</w:t>
      </w:r>
      <w:r>
        <w:tab/>
        <w:t>07cv09599 Anderson v The State of New York, et al. - WHISTLEBLOWER LAWSUIT which other cases have been marked legally “related” to by Fed. Judge Shira A. Scheindlin</w:t>
      </w:r>
    </w:p>
    <w:p w:rsidR="00FB5398" w:rsidRDefault="00FB5398" w:rsidP="007F45CB">
      <w:pPr>
        <w:spacing w:after="0"/>
      </w:pPr>
      <w:proofErr w:type="gramStart"/>
      <w:r>
        <w:t>6.</w:t>
      </w:r>
      <w:r>
        <w:tab/>
        <w:t>07cv11196 Bernstein, et al. v Appellate Division First Department Disciplinary Committee, et al.</w:t>
      </w:r>
      <w:proofErr w:type="gramEnd"/>
    </w:p>
    <w:p w:rsidR="00FB5398" w:rsidRDefault="00FB5398" w:rsidP="007F45CB">
      <w:pPr>
        <w:spacing w:after="0"/>
      </w:pPr>
      <w:proofErr w:type="gramStart"/>
      <w:r>
        <w:t>7.</w:t>
      </w:r>
      <w:r>
        <w:tab/>
        <w:t>07cv11612 Esposito v</w:t>
      </w:r>
      <w:r w:rsidR="000D0716">
        <w:t xml:space="preserve"> The State of New York, et al.</w:t>
      </w:r>
      <w:proofErr w:type="gramEnd"/>
    </w:p>
    <w:p w:rsidR="00FB5398" w:rsidRDefault="00FB5398" w:rsidP="007F45CB">
      <w:pPr>
        <w:spacing w:after="0"/>
      </w:pPr>
      <w:proofErr w:type="gramStart"/>
      <w:r>
        <w:t>8.</w:t>
      </w:r>
      <w:r>
        <w:tab/>
        <w:t xml:space="preserve">08cv00526 </w:t>
      </w:r>
      <w:proofErr w:type="spellStart"/>
      <w:r>
        <w:t>Capogrosso</w:t>
      </w:r>
      <w:proofErr w:type="spellEnd"/>
      <w:r>
        <w:t xml:space="preserve"> v New York State Commissi</w:t>
      </w:r>
      <w:r w:rsidR="000D0716">
        <w:t>on on Judicial Conduct, et al.</w:t>
      </w:r>
      <w:proofErr w:type="gramEnd"/>
    </w:p>
    <w:p w:rsidR="00FB5398" w:rsidRDefault="00FB5398" w:rsidP="007F45CB">
      <w:pPr>
        <w:spacing w:after="0"/>
      </w:pPr>
      <w:proofErr w:type="gramStart"/>
      <w:r>
        <w:t>9.</w:t>
      </w:r>
      <w:r>
        <w:tab/>
        <w:t>08cv02391 McKeown v</w:t>
      </w:r>
      <w:r w:rsidR="000D0716">
        <w:t xml:space="preserve"> The State of New York, et al.</w:t>
      </w:r>
      <w:proofErr w:type="gramEnd"/>
    </w:p>
    <w:p w:rsidR="00FB5398" w:rsidRDefault="00FB5398" w:rsidP="007F45CB">
      <w:pPr>
        <w:spacing w:after="0"/>
      </w:pPr>
      <w:proofErr w:type="gramStart"/>
      <w:r>
        <w:t>10.</w:t>
      </w:r>
      <w:r>
        <w:tab/>
        <w:t xml:space="preserve">08cv02852 </w:t>
      </w:r>
      <w:proofErr w:type="spellStart"/>
      <w:r>
        <w:t>Galison</w:t>
      </w:r>
      <w:proofErr w:type="spellEnd"/>
      <w:r>
        <w:t xml:space="preserve"> v</w:t>
      </w:r>
      <w:r w:rsidR="000D0716">
        <w:t xml:space="preserve"> The State of New York, et al.</w:t>
      </w:r>
      <w:proofErr w:type="gramEnd"/>
    </w:p>
    <w:p w:rsidR="00FB5398" w:rsidRDefault="00FB5398" w:rsidP="007F45CB">
      <w:pPr>
        <w:spacing w:after="0"/>
      </w:pPr>
      <w:proofErr w:type="gramStart"/>
      <w:r>
        <w:t>11.</w:t>
      </w:r>
      <w:r>
        <w:tab/>
        <w:t xml:space="preserve">08cv03305 Carvel v The </w:t>
      </w:r>
      <w:r w:rsidR="000D0716">
        <w:t>State of New York, et al.</w:t>
      </w:r>
      <w:proofErr w:type="gramEnd"/>
    </w:p>
    <w:p w:rsidR="00FB5398" w:rsidRDefault="00FB5398" w:rsidP="007F45CB">
      <w:pPr>
        <w:spacing w:after="0"/>
      </w:pPr>
      <w:proofErr w:type="gramStart"/>
      <w:r>
        <w:t>12.</w:t>
      </w:r>
      <w:r>
        <w:tab/>
        <w:t>08cv4053 Gizella Weisshaus v The State of New York, et al.</w:t>
      </w:r>
      <w:proofErr w:type="gramEnd"/>
      <w:r>
        <w:t xml:space="preserve"> </w:t>
      </w:r>
    </w:p>
    <w:p w:rsidR="00FB5398" w:rsidRDefault="00FB5398" w:rsidP="007F45CB">
      <w:pPr>
        <w:spacing w:after="0"/>
      </w:pPr>
      <w:proofErr w:type="gramStart"/>
      <w:r>
        <w:t>13.</w:t>
      </w:r>
      <w:r>
        <w:tab/>
        <w:t>08cv4438 Suzanne McCormick v The State of New York, et al.</w:t>
      </w:r>
      <w:proofErr w:type="gramEnd"/>
      <w:r>
        <w:t xml:space="preserve"> </w:t>
      </w:r>
    </w:p>
    <w:p w:rsidR="00FB5398" w:rsidRDefault="00FB5398" w:rsidP="007F45CB">
      <w:pPr>
        <w:spacing w:after="0"/>
      </w:pPr>
      <w:r>
        <w:t>14.</w:t>
      </w:r>
      <w:r>
        <w:tab/>
        <w:t xml:space="preserve">08 </w:t>
      </w:r>
      <w:proofErr w:type="spellStart"/>
      <w:proofErr w:type="gramStart"/>
      <w:r>
        <w:t>cv</w:t>
      </w:r>
      <w:proofErr w:type="spellEnd"/>
      <w:proofErr w:type="gramEnd"/>
      <w:r>
        <w:t xml:space="preserve"> 6368   John L. </w:t>
      </w:r>
      <w:proofErr w:type="spellStart"/>
      <w:r>
        <w:t>Petrec-Tolino</w:t>
      </w:r>
      <w:proofErr w:type="spellEnd"/>
      <w:r>
        <w:t xml:space="preserve"> v. The State of New York</w:t>
      </w:r>
    </w:p>
    <w:p w:rsidR="00264AD5" w:rsidRDefault="00FB5398" w:rsidP="007F45CB">
      <w:pPr>
        <w:spacing w:after="0"/>
      </w:pPr>
      <w:proofErr w:type="gramStart"/>
      <w:r>
        <w:t>15.</w:t>
      </w:r>
      <w:r>
        <w:tab/>
        <w:t>06cv05169 McNamara v The State of New York, et al</w:t>
      </w:r>
      <w:r w:rsidR="000D0716">
        <w:t>.</w:t>
      </w:r>
      <w:proofErr w:type="gramEnd"/>
    </w:p>
    <w:p w:rsidR="007F45CB" w:rsidRDefault="007F45CB" w:rsidP="007F45CB">
      <w:pPr>
        <w:spacing w:after="0"/>
      </w:pPr>
    </w:p>
    <w:p w:rsidR="007F45CB" w:rsidRDefault="007F45CB" w:rsidP="007F45CB">
      <w:pPr>
        <w:spacing w:after="0"/>
      </w:pPr>
      <w:r>
        <w:t xml:space="preserve">Further Information </w:t>
      </w:r>
      <w:proofErr w:type="gramStart"/>
      <w:r>
        <w:t>can be found</w:t>
      </w:r>
      <w:proofErr w:type="gramEnd"/>
      <w:r>
        <w:t xml:space="preserve"> @ all of the following,</w:t>
      </w:r>
    </w:p>
    <w:p w:rsidR="009E36A4" w:rsidRDefault="009E36A4" w:rsidP="009E36A4">
      <w:pPr>
        <w:spacing w:after="0"/>
      </w:pPr>
      <w:r>
        <w:t>Anderson’s filing</w:t>
      </w:r>
      <w:r>
        <w:t xml:space="preserve"> Against AG Cuomo for Illegal Representation of Accused State Defendants @ </w:t>
      </w:r>
    </w:p>
    <w:p w:rsidR="009E36A4" w:rsidRDefault="009E36A4" w:rsidP="009E36A4">
      <w:pPr>
        <w:spacing w:after="0"/>
      </w:pPr>
    </w:p>
    <w:p w:rsidR="009E36A4" w:rsidRDefault="009E36A4" w:rsidP="009E36A4">
      <w:pPr>
        <w:spacing w:after="0"/>
      </w:pPr>
      <w:hyperlink r:id="rId8" w:history="1">
        <w:r w:rsidRPr="00503791">
          <w:rPr>
            <w:rStyle w:val="Hyperlink"/>
          </w:rPr>
          <w:t>www.frankbrady.org/TammanyHall/Documents_files/Anderson%20111609%20Filing.pdf</w:t>
        </w:r>
      </w:hyperlink>
      <w:r>
        <w:t xml:space="preserve"> </w:t>
      </w:r>
    </w:p>
    <w:p w:rsidR="009E36A4" w:rsidRDefault="009E36A4" w:rsidP="009E36A4">
      <w:pPr>
        <w:spacing w:after="0"/>
      </w:pPr>
    </w:p>
    <w:p w:rsidR="009E36A4" w:rsidRDefault="009E36A4" w:rsidP="009E36A4">
      <w:pPr>
        <w:spacing w:after="0"/>
      </w:pPr>
      <w:r>
        <w:t xml:space="preserve">Iviewit filings of Illegal </w:t>
      </w:r>
      <w:r>
        <w:t>Representation</w:t>
      </w:r>
      <w:r>
        <w:t xml:space="preserve"> by Cuomo @</w:t>
      </w:r>
    </w:p>
    <w:p w:rsidR="009E36A4" w:rsidRDefault="009E36A4" w:rsidP="009E36A4">
      <w:pPr>
        <w:spacing w:after="0"/>
      </w:pPr>
    </w:p>
    <w:p w:rsidR="009E36A4" w:rsidRDefault="009E36A4" w:rsidP="009E36A4">
      <w:pPr>
        <w:spacing w:after="0"/>
      </w:pPr>
      <w:hyperlink r:id="rId9" w:history="1">
        <w:r w:rsidRPr="00503791">
          <w:rPr>
            <w:rStyle w:val="Hyperlink"/>
          </w:rPr>
          <w:t>www.iviewit.tv/CompanyDocs/United%20States%20District%20Court%20Southern%20District%20NY/20080305%20Final%20Plaintiff%20Oposition%20to%20AG%20Cuomo%20letter%20email%20copy.pdf</w:t>
        </w:r>
      </w:hyperlink>
      <w:r>
        <w:t xml:space="preserve"> </w:t>
      </w:r>
    </w:p>
    <w:p w:rsidR="009E36A4" w:rsidRDefault="009E36A4" w:rsidP="009E36A4">
      <w:pPr>
        <w:spacing w:after="0"/>
      </w:pPr>
    </w:p>
    <w:p w:rsidR="009E36A4" w:rsidRDefault="009E36A4" w:rsidP="009E36A4">
      <w:pPr>
        <w:spacing w:after="0"/>
      </w:pPr>
      <w:proofErr w:type="gramStart"/>
      <w:r>
        <w:t>and</w:t>
      </w:r>
      <w:proofErr w:type="gramEnd"/>
    </w:p>
    <w:p w:rsidR="009E36A4" w:rsidRDefault="009E36A4" w:rsidP="009E36A4">
      <w:pPr>
        <w:spacing w:after="0"/>
      </w:pPr>
    </w:p>
    <w:p w:rsidR="009E36A4" w:rsidRDefault="009E36A4" w:rsidP="009E36A4">
      <w:pPr>
        <w:spacing w:after="0"/>
      </w:pPr>
      <w:hyperlink r:id="rId10" w:history="1">
        <w:r w:rsidRPr="00503791">
          <w:rPr>
            <w:rStyle w:val="Hyperlink"/>
          </w:rPr>
          <w:t>www.iviewit.tv/CompanyDocs/United%20States%20District%20Court%20Southern%20District%20NY/20090129%20Final%20Extension%20of%20Time%202%20SIGNED%20low.pdf</w:t>
        </w:r>
      </w:hyperlink>
      <w:r>
        <w:t xml:space="preserve"> </w:t>
      </w:r>
    </w:p>
    <w:p w:rsidR="009E36A4" w:rsidRDefault="009E36A4" w:rsidP="007F45CB">
      <w:pPr>
        <w:spacing w:after="0"/>
      </w:pPr>
    </w:p>
    <w:p w:rsidR="009E36A4" w:rsidRDefault="009E36A4" w:rsidP="007F45CB">
      <w:pPr>
        <w:spacing w:after="0"/>
      </w:pPr>
      <w:proofErr w:type="gramStart"/>
      <w:r>
        <w:t>and</w:t>
      </w:r>
      <w:proofErr w:type="gramEnd"/>
    </w:p>
    <w:p w:rsidR="009E36A4" w:rsidRDefault="009E36A4" w:rsidP="007F45CB">
      <w:pPr>
        <w:spacing w:after="0"/>
      </w:pPr>
    </w:p>
    <w:p w:rsidR="009E36A4" w:rsidRDefault="009E36A4" w:rsidP="009E36A4">
      <w:pPr>
        <w:spacing w:after="0"/>
      </w:pPr>
      <w:r>
        <w:t>Motion to Compel</w:t>
      </w:r>
    </w:p>
    <w:p w:rsidR="009E36A4" w:rsidRDefault="009E36A4" w:rsidP="009E36A4">
      <w:pPr>
        <w:spacing w:after="0"/>
      </w:pPr>
    </w:p>
    <w:p w:rsidR="009E36A4" w:rsidRDefault="00BB55A6" w:rsidP="009E36A4">
      <w:pPr>
        <w:spacing w:after="0"/>
      </w:pPr>
      <w:hyperlink r:id="rId11" w:history="1">
        <w:r w:rsidRPr="00503791">
          <w:rPr>
            <w:rStyle w:val="Hyperlink"/>
          </w:rPr>
          <w:t>www.iviewit.tv/wordpress/?p=78</w:t>
        </w:r>
      </w:hyperlink>
      <w:r>
        <w:t xml:space="preserve"> </w:t>
      </w:r>
    </w:p>
    <w:p w:rsidR="00BB55A6" w:rsidRDefault="00BB55A6" w:rsidP="009E36A4">
      <w:pPr>
        <w:spacing w:after="0"/>
      </w:pPr>
    </w:p>
    <w:p w:rsidR="009E36A4" w:rsidRDefault="00BB55A6" w:rsidP="009E36A4">
      <w:pPr>
        <w:spacing w:after="0"/>
      </w:pPr>
      <w:hyperlink r:id="rId12" w:history="1">
        <w:r w:rsidRPr="00503791">
          <w:rPr>
            <w:rStyle w:val="Hyperlink"/>
          </w:rPr>
          <w:t>www.iviewit.tv/CompanyDocs/United%20States%20District%20Court%20Southern%20District%20NY/20090908%20FINAL%20Emergency%20Motion%20to%20Compel%20SIGNED44948.pdf</w:t>
        </w:r>
      </w:hyperlink>
      <w:r>
        <w:t xml:space="preserve"> </w:t>
      </w:r>
    </w:p>
    <w:p w:rsidR="009E36A4" w:rsidRDefault="009E36A4" w:rsidP="007F45CB">
      <w:pPr>
        <w:spacing w:after="0"/>
      </w:pPr>
    </w:p>
    <w:p w:rsidR="007F45CB" w:rsidRDefault="007F45CB" w:rsidP="007F45CB">
      <w:pPr>
        <w:spacing w:after="0"/>
      </w:pPr>
      <w:r>
        <w:t xml:space="preserve">Eliot's Testimony </w:t>
      </w:r>
      <w:r w:rsidR="00BB55A6">
        <w:t>before</w:t>
      </w:r>
      <w:r>
        <w:t xml:space="preserve"> the NY Senate Judiciary Committee Hearings Part 1</w:t>
      </w:r>
    </w:p>
    <w:p w:rsidR="007F45CB" w:rsidRDefault="007F45CB" w:rsidP="007F45CB">
      <w:pPr>
        <w:spacing w:after="0"/>
      </w:pPr>
      <w:hyperlink r:id="rId13" w:history="1">
        <w:r w:rsidRPr="00503791">
          <w:rPr>
            <w:rStyle w:val="Hyperlink"/>
          </w:rPr>
          <w:t>www.youtube.com/watch?v=8Cw0gogF4Fs&amp;feature=player_embedded</w:t>
        </w:r>
      </w:hyperlink>
      <w:r>
        <w:t xml:space="preserve"> </w:t>
      </w:r>
    </w:p>
    <w:p w:rsidR="009E36A4" w:rsidRDefault="009E36A4" w:rsidP="007F45CB">
      <w:pPr>
        <w:spacing w:after="0"/>
      </w:pPr>
    </w:p>
    <w:p w:rsidR="007F45CB" w:rsidRDefault="007F45CB" w:rsidP="007F45CB">
      <w:pPr>
        <w:spacing w:after="0"/>
      </w:pPr>
      <w:r>
        <w:t>Part 2 @</w:t>
      </w:r>
    </w:p>
    <w:p w:rsidR="007F45CB" w:rsidRDefault="007F45CB" w:rsidP="007F45CB">
      <w:pPr>
        <w:spacing w:after="0"/>
      </w:pPr>
      <w:hyperlink r:id="rId14" w:history="1">
        <w:r w:rsidRPr="00503791">
          <w:rPr>
            <w:rStyle w:val="Hyperlink"/>
          </w:rPr>
          <w:t>http://www.youtube.com/watch?v=Apc_Zc_YNIk&amp;feature=related</w:t>
        </w:r>
      </w:hyperlink>
      <w:r>
        <w:t xml:space="preserve"> </w:t>
      </w:r>
    </w:p>
    <w:p w:rsidR="009E36A4" w:rsidRDefault="009E36A4" w:rsidP="007F45CB">
      <w:pPr>
        <w:spacing w:after="0"/>
      </w:pPr>
    </w:p>
    <w:p w:rsidR="007F45CB" w:rsidRDefault="007F45CB" w:rsidP="007F45CB">
      <w:pPr>
        <w:spacing w:after="0"/>
      </w:pPr>
      <w:r>
        <w:t>Christine Anderson Whistleblower Testimony</w:t>
      </w:r>
      <w:r w:rsidR="00BB55A6">
        <w:t xml:space="preserve"> at the NY Senate Judiciary</w:t>
      </w:r>
      <w:r>
        <w:t xml:space="preserve"> @</w:t>
      </w:r>
    </w:p>
    <w:p w:rsidR="007F45CB" w:rsidRDefault="007F45CB" w:rsidP="007F45CB">
      <w:pPr>
        <w:spacing w:after="0"/>
      </w:pPr>
      <w:hyperlink r:id="rId15" w:history="1">
        <w:r w:rsidRPr="00503791">
          <w:rPr>
            <w:rStyle w:val="Hyperlink"/>
          </w:rPr>
          <w:t>www.youtube.com/watch?v=6BlK73p4Ueo</w:t>
        </w:r>
      </w:hyperlink>
      <w:r>
        <w:t xml:space="preserve"> </w:t>
      </w:r>
    </w:p>
    <w:p w:rsidR="007F45CB" w:rsidRDefault="007F45CB" w:rsidP="007F45CB">
      <w:pPr>
        <w:spacing w:after="0"/>
      </w:pPr>
    </w:p>
    <w:p w:rsidR="007F45CB" w:rsidRDefault="007F45CB" w:rsidP="007F45CB">
      <w:pPr>
        <w:spacing w:after="0"/>
      </w:pPr>
      <w:r>
        <w:t xml:space="preserve">Eliot Part 1 - The Iviewit </w:t>
      </w:r>
      <w:r>
        <w:t>Patentgate Story</w:t>
      </w:r>
      <w:r>
        <w:t xml:space="preserve"> @ </w:t>
      </w:r>
    </w:p>
    <w:p w:rsidR="007F45CB" w:rsidRDefault="007F45CB" w:rsidP="007F45CB">
      <w:pPr>
        <w:spacing w:after="0"/>
      </w:pPr>
      <w:hyperlink r:id="rId16" w:history="1">
        <w:r w:rsidRPr="00503791">
          <w:rPr>
            <w:rStyle w:val="Hyperlink"/>
          </w:rPr>
          <w:t>www.tvandvideog</w:t>
        </w:r>
        <w:r w:rsidRPr="00503791">
          <w:rPr>
            <w:rStyle w:val="Hyperlink"/>
          </w:rPr>
          <w:t>u</w:t>
        </w:r>
        <w:r w:rsidRPr="00503791">
          <w:rPr>
            <w:rStyle w:val="Hyperlink"/>
          </w:rPr>
          <w:t>ide.com/iviewittv.html</w:t>
        </w:r>
      </w:hyperlink>
      <w:r>
        <w:t xml:space="preserve"> </w:t>
      </w:r>
    </w:p>
    <w:p w:rsidR="009E36A4" w:rsidRDefault="009E36A4" w:rsidP="009E36A4">
      <w:pPr>
        <w:spacing w:after="0"/>
      </w:pPr>
    </w:p>
    <w:p w:rsidR="009E36A4" w:rsidRDefault="009E36A4" w:rsidP="009E36A4">
      <w:pPr>
        <w:spacing w:after="0"/>
      </w:pPr>
      <w:proofErr w:type="gramStart"/>
      <w:r>
        <w:t>A</w:t>
      </w:r>
      <w:r>
        <w:t>n</w:t>
      </w:r>
      <w:r>
        <w:t xml:space="preserve"> SEC complaint also was filed by Iviewit against Intel, </w:t>
      </w:r>
      <w:proofErr w:type="spellStart"/>
      <w:r>
        <w:t>SGI</w:t>
      </w:r>
      <w:proofErr w:type="spellEnd"/>
      <w:r>
        <w:t xml:space="preserve"> &amp; Lockheed</w:t>
      </w:r>
      <w:proofErr w:type="gramEnd"/>
      <w:r>
        <w:t xml:space="preserve"> &amp; similar allegations were levied against these corps for Patent Theft, knowing infringement &amp; Shareholder Fraud.</w:t>
      </w:r>
    </w:p>
    <w:p w:rsidR="009E36A4" w:rsidRDefault="009E36A4" w:rsidP="009E36A4">
      <w:pPr>
        <w:spacing w:after="0"/>
      </w:pPr>
      <w:r>
        <w:t xml:space="preserve">The March </w:t>
      </w:r>
      <w:proofErr w:type="gramStart"/>
      <w:r>
        <w:t>29th</w:t>
      </w:r>
      <w:proofErr w:type="gramEnd"/>
      <w:r>
        <w:t xml:space="preserve"> 2009 SEC Complaint to Shapiro titled “Complaint Regarding Intel Corp &amp; Possible Trillion Dollar Fraud on Intel Shareholders &amp; Others”</w:t>
      </w:r>
    </w:p>
    <w:p w:rsidR="009E36A4" w:rsidRDefault="009E36A4" w:rsidP="009E36A4">
      <w:pPr>
        <w:spacing w:after="0"/>
      </w:pPr>
    </w:p>
    <w:p w:rsidR="009E36A4" w:rsidRDefault="009E36A4" w:rsidP="009E36A4">
      <w:pPr>
        <w:spacing w:after="0"/>
      </w:pPr>
      <w:hyperlink r:id="rId17" w:history="1">
        <w:r w:rsidRPr="00503791">
          <w:rPr>
            <w:rStyle w:val="Hyperlink"/>
          </w:rPr>
          <w:t>www.iviewit.tv/CompanyDocs/United%20States%20District%20Court%20Southern%20District%20NY/20090325%20FINAL%20Intel%20SEC%20Complaint%20SIGNED2073.pdf</w:t>
        </w:r>
      </w:hyperlink>
      <w:r>
        <w:t xml:space="preserve"> </w:t>
      </w:r>
    </w:p>
    <w:p w:rsidR="007F45CB" w:rsidRDefault="007F45CB" w:rsidP="007F45CB">
      <w:pPr>
        <w:spacing w:after="0"/>
      </w:pPr>
    </w:p>
    <w:p w:rsidR="000D0716" w:rsidRDefault="000D0716">
      <w:r>
        <w:t>---</w:t>
      </w:r>
      <w:r w:rsidR="00BB55A6">
        <w:t>-</w:t>
      </w:r>
    </w:p>
    <w:p w:rsidR="007F45CB" w:rsidRDefault="007F45CB" w:rsidP="007F45CB">
      <w:pPr>
        <w:spacing w:after="0"/>
      </w:pPr>
      <w:r>
        <w:t>Eliot I. Bernstein</w:t>
      </w:r>
    </w:p>
    <w:p w:rsidR="007F45CB" w:rsidRDefault="007F45CB" w:rsidP="007F45CB">
      <w:pPr>
        <w:spacing w:after="0"/>
      </w:pPr>
      <w:r>
        <w:t>Inventor</w:t>
      </w:r>
    </w:p>
    <w:p w:rsidR="007F45CB" w:rsidRDefault="007F45CB" w:rsidP="007F45CB">
      <w:pPr>
        <w:spacing w:after="0"/>
      </w:pPr>
      <w:r>
        <w:t>Iviewit Holdings, Inc. – DL</w:t>
      </w:r>
    </w:p>
    <w:p w:rsidR="007F45CB" w:rsidRDefault="007F45CB" w:rsidP="007F45CB">
      <w:pPr>
        <w:spacing w:after="0"/>
      </w:pPr>
      <w:r>
        <w:t>Iviewit Holdings, Inc. – DL (yes, two identically named)</w:t>
      </w:r>
    </w:p>
    <w:p w:rsidR="007F45CB" w:rsidRDefault="007F45CB" w:rsidP="007F45CB">
      <w:pPr>
        <w:spacing w:after="0"/>
      </w:pPr>
      <w:r>
        <w:t>Iviewit Holdings, Inc. – FL</w:t>
      </w:r>
    </w:p>
    <w:p w:rsidR="007F45CB" w:rsidRDefault="007F45CB" w:rsidP="007F45CB">
      <w:pPr>
        <w:spacing w:after="0"/>
      </w:pPr>
      <w:r>
        <w:t xml:space="preserve">Iviewit Technologies, Inc. – DL </w:t>
      </w:r>
    </w:p>
    <w:p w:rsidR="007F45CB" w:rsidRDefault="007F45CB" w:rsidP="007F45CB">
      <w:pPr>
        <w:spacing w:after="0"/>
      </w:pPr>
      <w:r>
        <w:t>Uviewit Holdings, Inc. - DL</w:t>
      </w:r>
    </w:p>
    <w:p w:rsidR="007F45CB" w:rsidRDefault="007F45CB" w:rsidP="007F45CB">
      <w:pPr>
        <w:spacing w:after="0"/>
      </w:pPr>
      <w:r>
        <w:t>Uview.com, Inc. – DL</w:t>
      </w:r>
    </w:p>
    <w:p w:rsidR="007F45CB" w:rsidRDefault="007F45CB" w:rsidP="007F45CB">
      <w:pPr>
        <w:spacing w:after="0"/>
      </w:pPr>
      <w:r>
        <w:lastRenderedPageBreak/>
        <w:t>Iviewit.com, Inc. – FL</w:t>
      </w:r>
    </w:p>
    <w:p w:rsidR="007F45CB" w:rsidRDefault="007F45CB" w:rsidP="007F45CB">
      <w:pPr>
        <w:spacing w:after="0"/>
      </w:pPr>
      <w:r>
        <w:t>Iviewit.com, Inc. – DL</w:t>
      </w:r>
    </w:p>
    <w:p w:rsidR="007F45CB" w:rsidRDefault="007F45CB" w:rsidP="007F45CB">
      <w:pPr>
        <w:spacing w:after="0"/>
      </w:pPr>
      <w:r>
        <w:t>I.C., Inc. – FL</w:t>
      </w:r>
    </w:p>
    <w:p w:rsidR="007F45CB" w:rsidRDefault="007F45CB" w:rsidP="007F45CB">
      <w:pPr>
        <w:spacing w:after="0"/>
      </w:pPr>
      <w:r>
        <w:t>Iviewit.com LLC – DL</w:t>
      </w:r>
    </w:p>
    <w:p w:rsidR="007F45CB" w:rsidRDefault="007F45CB" w:rsidP="007F45CB">
      <w:pPr>
        <w:spacing w:after="0"/>
      </w:pPr>
      <w:r>
        <w:t>Iviewit LLC – DL</w:t>
      </w:r>
    </w:p>
    <w:p w:rsidR="007F45CB" w:rsidRDefault="007F45CB" w:rsidP="007F45CB">
      <w:pPr>
        <w:spacing w:after="0"/>
      </w:pPr>
      <w:r>
        <w:t>Iviewit Corporation – FL</w:t>
      </w:r>
    </w:p>
    <w:p w:rsidR="007F45CB" w:rsidRDefault="007F45CB" w:rsidP="007F45CB">
      <w:pPr>
        <w:spacing w:after="0"/>
      </w:pPr>
      <w:r>
        <w:t>Iviewit, Inc. – FL</w:t>
      </w:r>
    </w:p>
    <w:p w:rsidR="007F45CB" w:rsidRDefault="007F45CB" w:rsidP="007F45CB">
      <w:pPr>
        <w:spacing w:after="0"/>
      </w:pPr>
      <w:r>
        <w:t>Iviewit, Inc. – DL</w:t>
      </w:r>
    </w:p>
    <w:p w:rsidR="007F45CB" w:rsidRDefault="007F45CB" w:rsidP="007F45CB">
      <w:pPr>
        <w:spacing w:after="0"/>
      </w:pPr>
      <w:r>
        <w:t>Iviewit Corporation</w:t>
      </w:r>
    </w:p>
    <w:p w:rsidR="007F45CB" w:rsidRDefault="007F45CB" w:rsidP="007F45CB">
      <w:pPr>
        <w:spacing w:after="0"/>
      </w:pPr>
      <w:r>
        <w:t>2753 N.W. 34th St.</w:t>
      </w:r>
    </w:p>
    <w:p w:rsidR="007F45CB" w:rsidRDefault="007F45CB" w:rsidP="007F45CB">
      <w:pPr>
        <w:spacing w:after="0"/>
      </w:pPr>
      <w:r>
        <w:t>Boca Raton, Florida  33434-3459</w:t>
      </w:r>
    </w:p>
    <w:p w:rsidR="007F45CB" w:rsidRDefault="007F45CB" w:rsidP="007F45CB">
      <w:pPr>
        <w:spacing w:after="0"/>
      </w:pPr>
      <w:r>
        <w:t>(561) 245.8588 (o)</w:t>
      </w:r>
    </w:p>
    <w:p w:rsidR="007F45CB" w:rsidRDefault="007F45CB" w:rsidP="007F45CB">
      <w:pPr>
        <w:spacing w:after="0"/>
      </w:pPr>
      <w:r>
        <w:t>(561) 886.7628 (c)</w:t>
      </w:r>
    </w:p>
    <w:p w:rsidR="007F45CB" w:rsidRDefault="007F45CB" w:rsidP="007F45CB">
      <w:pPr>
        <w:spacing w:after="0"/>
      </w:pPr>
      <w:r>
        <w:t>(561) 245-8644 (f)</w:t>
      </w:r>
    </w:p>
    <w:p w:rsidR="007F45CB" w:rsidRDefault="009E36A4" w:rsidP="007F45CB">
      <w:pPr>
        <w:spacing w:after="0"/>
      </w:pPr>
      <w:hyperlink r:id="rId18" w:history="1">
        <w:r w:rsidRPr="00503791">
          <w:rPr>
            <w:rStyle w:val="Hyperlink"/>
          </w:rPr>
          <w:t>iviewit@iviewit.tv</w:t>
        </w:r>
      </w:hyperlink>
      <w:r>
        <w:t xml:space="preserve"> </w:t>
      </w:r>
    </w:p>
    <w:p w:rsidR="007F45CB" w:rsidRDefault="007F45CB" w:rsidP="007F45CB">
      <w:pPr>
        <w:spacing w:after="0"/>
      </w:pPr>
      <w:hyperlink r:id="rId19" w:history="1">
        <w:r w:rsidRPr="00503791">
          <w:rPr>
            <w:rStyle w:val="Hyperlink"/>
          </w:rPr>
          <w:t>www.iviewit.tv</w:t>
        </w:r>
      </w:hyperlink>
      <w:r>
        <w:t xml:space="preserve"> </w:t>
      </w:r>
    </w:p>
    <w:p w:rsidR="007F45CB" w:rsidRDefault="007F45CB" w:rsidP="007F45CB">
      <w:pPr>
        <w:spacing w:after="0"/>
      </w:pPr>
      <w:hyperlink r:id="rId20" w:history="1">
        <w:r w:rsidRPr="00503791">
          <w:rPr>
            <w:rStyle w:val="Hyperlink"/>
          </w:rPr>
          <w:t>www.citizensrevolt.tv</w:t>
        </w:r>
      </w:hyperlink>
      <w:r>
        <w:t xml:space="preserve"> </w:t>
      </w:r>
    </w:p>
    <w:p w:rsidR="007F45CB" w:rsidRDefault="007F45CB" w:rsidP="007F45CB">
      <w:pPr>
        <w:spacing w:after="0"/>
      </w:pPr>
      <w:hyperlink r:id="rId21" w:history="1">
        <w:r w:rsidRPr="00503791">
          <w:rPr>
            <w:rStyle w:val="Hyperlink"/>
          </w:rPr>
          <w:t>www.iviewit.tv/wordpress</w:t>
        </w:r>
      </w:hyperlink>
      <w:r>
        <w:t xml:space="preserve"> </w:t>
      </w:r>
    </w:p>
    <w:p w:rsidR="007F45CB" w:rsidRDefault="007F45CB" w:rsidP="007F45CB">
      <w:pPr>
        <w:spacing w:after="0"/>
      </w:pPr>
      <w:hyperlink r:id="rId22" w:history="1">
        <w:r w:rsidRPr="00503791">
          <w:rPr>
            <w:rStyle w:val="Hyperlink"/>
          </w:rPr>
          <w:t>www.iviewit.tv/wordpresseliot</w:t>
        </w:r>
      </w:hyperlink>
      <w:r>
        <w:t xml:space="preserve"> </w:t>
      </w:r>
    </w:p>
    <w:p w:rsidR="007F45CB" w:rsidRDefault="007F45CB" w:rsidP="007F45CB">
      <w:pPr>
        <w:spacing w:after="0"/>
      </w:pPr>
      <w:hyperlink r:id="rId23" w:history="1">
        <w:r w:rsidRPr="00503791">
          <w:rPr>
            <w:rStyle w:val="Hyperlink"/>
          </w:rPr>
          <w:t>www.youtube.com/user/eliotbernstein?feature=mhum</w:t>
        </w:r>
      </w:hyperlink>
      <w:r>
        <w:t xml:space="preserve"> </w:t>
      </w:r>
    </w:p>
    <w:p w:rsidR="007F45CB" w:rsidRDefault="007F45CB" w:rsidP="007F45CB">
      <w:pPr>
        <w:spacing w:after="0"/>
      </w:pPr>
    </w:p>
    <w:p w:rsidR="007F45CB" w:rsidRDefault="007F45CB" w:rsidP="007F45CB">
      <w:pPr>
        <w:spacing w:after="0"/>
      </w:pPr>
      <w:r>
        <w:t>Other</w:t>
      </w:r>
      <w:r w:rsidR="009E36A4">
        <w:t xml:space="preserve"> Related</w:t>
      </w:r>
      <w:r>
        <w:t xml:space="preserve"> Webs</w:t>
      </w:r>
    </w:p>
    <w:p w:rsidR="009E36A4" w:rsidRDefault="009E36A4" w:rsidP="009E36A4">
      <w:pPr>
        <w:spacing w:after="0"/>
      </w:pPr>
      <w:hyperlink r:id="rId24" w:history="1">
        <w:r w:rsidRPr="00503791">
          <w:rPr>
            <w:rStyle w:val="Hyperlink"/>
          </w:rPr>
          <w:t>www.deniedpatent.com</w:t>
        </w:r>
      </w:hyperlink>
      <w:r>
        <w:t xml:space="preserve"> </w:t>
      </w:r>
    </w:p>
    <w:p w:rsidR="009E36A4" w:rsidRDefault="009E36A4" w:rsidP="009E36A4">
      <w:pPr>
        <w:spacing w:after="0"/>
      </w:pPr>
      <w:hyperlink r:id="rId25" w:history="1">
        <w:r w:rsidRPr="00503791">
          <w:rPr>
            <w:rStyle w:val="Hyperlink"/>
          </w:rPr>
          <w:t>www.cuomotarp.blogspot.com</w:t>
        </w:r>
      </w:hyperlink>
      <w:r>
        <w:t xml:space="preserve"> </w:t>
      </w:r>
    </w:p>
    <w:p w:rsidR="007F45CB" w:rsidRDefault="009E36A4" w:rsidP="007F45CB">
      <w:pPr>
        <w:spacing w:after="0"/>
      </w:pPr>
      <w:hyperlink r:id="rId26" w:history="1">
        <w:r w:rsidRPr="00503791">
          <w:rPr>
            <w:rStyle w:val="Hyperlink"/>
          </w:rPr>
          <w:t>www.exposecorruptcourts.blogspot.com</w:t>
        </w:r>
      </w:hyperlink>
      <w:r>
        <w:t xml:space="preserve"> </w:t>
      </w:r>
      <w:r w:rsidR="007F45CB">
        <w:t xml:space="preserve"> </w:t>
      </w:r>
    </w:p>
    <w:p w:rsidR="007F45CB" w:rsidRDefault="009E36A4" w:rsidP="007F45CB">
      <w:pPr>
        <w:spacing w:after="0"/>
      </w:pPr>
      <w:hyperlink r:id="rId27" w:history="1">
        <w:r w:rsidRPr="00503791">
          <w:rPr>
            <w:rStyle w:val="Hyperlink"/>
          </w:rPr>
          <w:t>www.judgewatch.org/index.html</w:t>
        </w:r>
      </w:hyperlink>
      <w:r>
        <w:t xml:space="preserve"> </w:t>
      </w:r>
      <w:r w:rsidR="007F45CB">
        <w:t xml:space="preserve"> </w:t>
      </w:r>
    </w:p>
    <w:p w:rsidR="007F45CB" w:rsidRDefault="009E36A4" w:rsidP="007F45CB">
      <w:pPr>
        <w:spacing w:after="0"/>
      </w:pPr>
      <w:hyperlink r:id="rId28" w:history="1">
        <w:r w:rsidRPr="00503791">
          <w:rPr>
            <w:rStyle w:val="Hyperlink"/>
          </w:rPr>
          <w:t>www.enddiscriminationnow.com</w:t>
        </w:r>
      </w:hyperlink>
      <w:r>
        <w:t xml:space="preserve"> </w:t>
      </w:r>
    </w:p>
    <w:p w:rsidR="007F45CB" w:rsidRDefault="009E36A4" w:rsidP="007F45CB">
      <w:pPr>
        <w:spacing w:after="0"/>
      </w:pPr>
      <w:hyperlink r:id="rId29" w:history="1">
        <w:r w:rsidRPr="00503791">
          <w:rPr>
            <w:rStyle w:val="Hyperlink"/>
          </w:rPr>
          <w:t>www.corruptcourts.org</w:t>
        </w:r>
      </w:hyperlink>
      <w:r>
        <w:t xml:space="preserve"> </w:t>
      </w:r>
      <w:r w:rsidR="007F45CB">
        <w:t xml:space="preserve"> </w:t>
      </w:r>
    </w:p>
    <w:p w:rsidR="007F45CB" w:rsidRDefault="009E36A4" w:rsidP="007F45CB">
      <w:pPr>
        <w:spacing w:after="0"/>
      </w:pPr>
      <w:hyperlink r:id="rId30" w:history="1">
        <w:r w:rsidRPr="00503791">
          <w:rPr>
            <w:rStyle w:val="Hyperlink"/>
          </w:rPr>
          <w:t>www.changecourtsnow.com</w:t>
        </w:r>
      </w:hyperlink>
      <w:r>
        <w:t xml:space="preserve"> </w:t>
      </w:r>
    </w:p>
    <w:p w:rsidR="007F45CB" w:rsidRDefault="009E36A4" w:rsidP="007F45CB">
      <w:pPr>
        <w:spacing w:after="0"/>
      </w:pPr>
      <w:hyperlink r:id="rId31" w:history="1">
        <w:r w:rsidRPr="00503791">
          <w:rPr>
            <w:rStyle w:val="Hyperlink"/>
          </w:rPr>
          <w:t>www.makeourofficialsaccountable.com</w:t>
        </w:r>
      </w:hyperlink>
      <w:r>
        <w:t xml:space="preserve"> </w:t>
      </w:r>
    </w:p>
    <w:p w:rsidR="007F45CB" w:rsidRDefault="009E36A4" w:rsidP="007F45CB">
      <w:pPr>
        <w:spacing w:after="0"/>
      </w:pPr>
      <w:hyperlink r:id="rId32" w:history="1">
        <w:r w:rsidRPr="00503791">
          <w:rPr>
            <w:rStyle w:val="Hyperlink"/>
          </w:rPr>
          <w:t>www.parentadvocates.org</w:t>
        </w:r>
      </w:hyperlink>
      <w:r>
        <w:t xml:space="preserve"> </w:t>
      </w:r>
    </w:p>
    <w:p w:rsidR="007F45CB" w:rsidRDefault="009E36A4" w:rsidP="007F45CB">
      <w:pPr>
        <w:spacing w:after="0"/>
      </w:pPr>
      <w:hyperlink r:id="rId33" w:history="1">
        <w:r w:rsidRPr="00503791">
          <w:rPr>
            <w:rStyle w:val="Hyperlink"/>
          </w:rPr>
          <w:t>www.newyorkcourtcorruption.blogspot.com</w:t>
        </w:r>
      </w:hyperlink>
      <w:r>
        <w:t xml:space="preserve"> </w:t>
      </w:r>
    </w:p>
    <w:p w:rsidR="007F45CB" w:rsidRDefault="009E36A4" w:rsidP="007F45CB">
      <w:pPr>
        <w:spacing w:after="0"/>
      </w:pPr>
      <w:hyperlink r:id="rId34" w:history="1">
        <w:r w:rsidRPr="00503791">
          <w:rPr>
            <w:rStyle w:val="Hyperlink"/>
          </w:rPr>
          <w:t>www.disbarthefloridabar.com</w:t>
        </w:r>
      </w:hyperlink>
      <w:r>
        <w:t xml:space="preserve"> </w:t>
      </w:r>
      <w:r w:rsidR="007F45CB">
        <w:t xml:space="preserve"> </w:t>
      </w:r>
    </w:p>
    <w:p w:rsidR="007F45CB" w:rsidRDefault="009E36A4" w:rsidP="007F45CB">
      <w:pPr>
        <w:spacing w:after="0"/>
      </w:pPr>
      <w:hyperlink r:id="rId35" w:history="1">
        <w:r w:rsidRPr="00503791">
          <w:rPr>
            <w:rStyle w:val="Hyperlink"/>
          </w:rPr>
          <w:t>www.trusteefraud.com/trusteefraud-blog</w:t>
        </w:r>
      </w:hyperlink>
      <w:r>
        <w:t xml:space="preserve"> </w:t>
      </w:r>
      <w:r w:rsidR="007F45CB">
        <w:t xml:space="preserve"> </w:t>
      </w:r>
    </w:p>
    <w:p w:rsidR="009E36A4" w:rsidRDefault="009E36A4" w:rsidP="007F45CB">
      <w:pPr>
        <w:spacing w:after="0"/>
      </w:pPr>
      <w:hyperlink r:id="rId36" w:history="1">
        <w:r w:rsidRPr="00503791">
          <w:rPr>
            <w:rStyle w:val="Hyperlink"/>
          </w:rPr>
          <w:t>www.VoteForGreg.us</w:t>
        </w:r>
      </w:hyperlink>
      <w:r>
        <w:t xml:space="preserve"> </w:t>
      </w:r>
    </w:p>
    <w:p w:rsidR="007F45CB" w:rsidRDefault="009E36A4" w:rsidP="007F45CB">
      <w:pPr>
        <w:spacing w:after="0"/>
      </w:pPr>
      <w:hyperlink r:id="rId37" w:history="1">
        <w:r w:rsidRPr="00503791">
          <w:rPr>
            <w:rStyle w:val="Hyperlink"/>
          </w:rPr>
          <w:t>www.liberty-candidates.org/greg-fischer</w:t>
        </w:r>
      </w:hyperlink>
      <w:r>
        <w:t xml:space="preserve"> </w:t>
      </w:r>
    </w:p>
    <w:p w:rsidR="000D0716" w:rsidRDefault="009E36A4" w:rsidP="007F45CB">
      <w:pPr>
        <w:spacing w:after="0"/>
      </w:pPr>
      <w:hyperlink r:id="rId38" w:history="1">
        <w:r w:rsidRPr="00503791">
          <w:rPr>
            <w:rStyle w:val="Hyperlink"/>
          </w:rPr>
          <w:t>www.killallthelawyers.ws/law</w:t>
        </w:r>
      </w:hyperlink>
      <w:r>
        <w:t xml:space="preserve"> </w:t>
      </w:r>
      <w:r w:rsidR="007F45CB">
        <w:t>(The Shakespearean Solution)</w:t>
      </w:r>
    </w:p>
    <w:sectPr w:rsidR="000D0716" w:rsidSect="00636C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A1109F"/>
    <w:rsid w:val="000D0716"/>
    <w:rsid w:val="00175952"/>
    <w:rsid w:val="003D5A41"/>
    <w:rsid w:val="00481B0D"/>
    <w:rsid w:val="004A28E0"/>
    <w:rsid w:val="00636CF0"/>
    <w:rsid w:val="006652E5"/>
    <w:rsid w:val="007F45CB"/>
    <w:rsid w:val="009E36A4"/>
    <w:rsid w:val="00A1109F"/>
    <w:rsid w:val="00BB55A6"/>
    <w:rsid w:val="00FB539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A41"/>
    <w:rPr>
      <w:color w:val="0000FF" w:themeColor="hyperlink"/>
      <w:u w:val="single"/>
    </w:rPr>
  </w:style>
  <w:style w:type="character" w:styleId="FollowedHyperlink">
    <w:name w:val="FollowedHyperlink"/>
    <w:basedOn w:val="DefaultParagraphFont"/>
    <w:uiPriority w:val="99"/>
    <w:semiHidden/>
    <w:unhideWhenUsed/>
    <w:rsid w:val="007F45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4878037">
      <w:bodyDiv w:val="1"/>
      <w:marLeft w:val="0"/>
      <w:marRight w:val="0"/>
      <w:marTop w:val="0"/>
      <w:marBottom w:val="0"/>
      <w:divBdr>
        <w:top w:val="none" w:sz="0" w:space="0" w:color="auto"/>
        <w:left w:val="none" w:sz="0" w:space="0" w:color="auto"/>
        <w:bottom w:val="none" w:sz="0" w:space="0" w:color="auto"/>
        <w:right w:val="none" w:sz="0" w:space="0" w:color="auto"/>
      </w:divBdr>
    </w:div>
    <w:div w:id="13898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ankbrady.org/TammanyHall/Documents_files/Anderson%20111609%20Filing.pdf" TargetMode="External"/><Relationship Id="rId13" Type="http://schemas.openxmlformats.org/officeDocument/2006/relationships/hyperlink" Target="http://www.youtube.com/watch?v=8Cw0gogF4Fs&amp;feature=player_embedded" TargetMode="External"/><Relationship Id="rId18" Type="http://schemas.openxmlformats.org/officeDocument/2006/relationships/hyperlink" Target="mailto:iviewit@iviewit.tv" TargetMode="External"/><Relationship Id="rId26" Type="http://schemas.openxmlformats.org/officeDocument/2006/relationships/hyperlink" Target="http://www.exposecorruptcourts.blogspot.co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iviewit.tv/wordpress" TargetMode="External"/><Relationship Id="rId34" Type="http://schemas.openxmlformats.org/officeDocument/2006/relationships/hyperlink" Target="http://www.disbarthefloridabar.com" TargetMode="External"/><Relationship Id="rId7" Type="http://schemas.openxmlformats.org/officeDocument/2006/relationships/hyperlink" Target="http://iviewit.tv/CompanyDocs/United%20States%20District%20Court%20Southern%20District%20NY/20101120%20FINAL%20Andrew%20Cuomo%20Criminal%20Complaint%20Governor%20David%20Paterson%20Cover%20Letter%20Fingerprinted%20Color.pdf" TargetMode="External"/><Relationship Id="rId12" Type="http://schemas.openxmlformats.org/officeDocument/2006/relationships/hyperlink" Target="http://www.iviewit.tv/CompanyDocs/United%20States%20District%20Court%20Southern%20District%20NY/20090908%20FINAL%20Emergency%20Motion%20to%20Compel%20SIGNED44948.pdf" TargetMode="External"/><Relationship Id="rId17" Type="http://schemas.openxmlformats.org/officeDocument/2006/relationships/hyperlink" Target="http://www.iviewit.tv/CompanyDocs/United%20States%20District%20Court%20Southern%20District%20NY/20090325%20FINAL%20Intel%20SEC%20Complaint%20SIGNED2073.pdf" TargetMode="External"/><Relationship Id="rId25" Type="http://schemas.openxmlformats.org/officeDocument/2006/relationships/hyperlink" Target="http://www.cuomotarp.blogspot.com" TargetMode="External"/><Relationship Id="rId33" Type="http://schemas.openxmlformats.org/officeDocument/2006/relationships/hyperlink" Target="http://www.newyorkcourtcorruption.blogspot.com" TargetMode="External"/><Relationship Id="rId38" Type="http://schemas.openxmlformats.org/officeDocument/2006/relationships/hyperlink" Target="http://www.killallthelawyers.ws/law" TargetMode="External"/><Relationship Id="rId2" Type="http://schemas.openxmlformats.org/officeDocument/2006/relationships/settings" Target="settings.xml"/><Relationship Id="rId16" Type="http://schemas.openxmlformats.org/officeDocument/2006/relationships/hyperlink" Target="http://www.tvandvideoguide.com/iviewittv.html" TargetMode="External"/><Relationship Id="rId20" Type="http://schemas.openxmlformats.org/officeDocument/2006/relationships/hyperlink" Target="http://www.citizensrevolt.tv" TargetMode="External"/><Relationship Id="rId29" Type="http://schemas.openxmlformats.org/officeDocument/2006/relationships/hyperlink" Target="http://www.corruptcourts.org" TargetMode="External"/><Relationship Id="rId1" Type="http://schemas.openxmlformats.org/officeDocument/2006/relationships/styles" Target="styles.xml"/><Relationship Id="rId6" Type="http://schemas.openxmlformats.org/officeDocument/2006/relationships/hyperlink" Target="http://iviewit.tv/CompanyDocs/United%20States%20District%20Court%20Southern%20District%20NY/20101120%20FINAL%20Andrew%20Cuomo%20Criminal%20Complaint%20Supervising%20Judge%20Cover%20Letter%20and%20Complaint%20Color.pdf" TargetMode="External"/><Relationship Id="rId11" Type="http://schemas.openxmlformats.org/officeDocument/2006/relationships/hyperlink" Target="http://www.iviewit.tv/wordpress/?p=78" TargetMode="External"/><Relationship Id="rId24" Type="http://schemas.openxmlformats.org/officeDocument/2006/relationships/hyperlink" Target="http://www.deniedpatent.com" TargetMode="External"/><Relationship Id="rId32" Type="http://schemas.openxmlformats.org/officeDocument/2006/relationships/hyperlink" Target="http://www.parentadvocates.org" TargetMode="External"/><Relationship Id="rId37" Type="http://schemas.openxmlformats.org/officeDocument/2006/relationships/hyperlink" Target="http://www.liberty-candidates.org/greg-fischer" TargetMode="External"/><Relationship Id="rId40" Type="http://schemas.openxmlformats.org/officeDocument/2006/relationships/theme" Target="theme/theme1.xml"/><Relationship Id="rId5"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15" Type="http://schemas.openxmlformats.org/officeDocument/2006/relationships/hyperlink" Target="http://www.youtube.com/watch?v=6BlK73p4Ueo" TargetMode="External"/><Relationship Id="rId23" Type="http://schemas.openxmlformats.org/officeDocument/2006/relationships/hyperlink" Target="http://www.youtube.com/user/eliotbernstein?feature=mhum" TargetMode="External"/><Relationship Id="rId28" Type="http://schemas.openxmlformats.org/officeDocument/2006/relationships/hyperlink" Target="http://www.enddiscriminationnow.com" TargetMode="External"/><Relationship Id="rId36" Type="http://schemas.openxmlformats.org/officeDocument/2006/relationships/hyperlink" Target="http://www.VoteForGreg.us" TargetMode="External"/><Relationship Id="rId10" Type="http://schemas.openxmlformats.org/officeDocument/2006/relationships/hyperlink" Target="http://www.iviewit.tv/CompanyDocs/United%20States%20District%20Court%20Southern%20District%20NY/20090129%20Final%20Extension%20of%20Time%202%20SIGNED%20low.pdf" TargetMode="External"/><Relationship Id="rId19" Type="http://schemas.openxmlformats.org/officeDocument/2006/relationships/hyperlink" Target="http://www.iviewit.tv" TargetMode="External"/><Relationship Id="rId31" Type="http://schemas.openxmlformats.org/officeDocument/2006/relationships/hyperlink" Target="http://www.makeourofficialsaccountable.com" TargetMode="External"/><Relationship Id="rId4" Type="http://schemas.openxmlformats.org/officeDocument/2006/relationships/hyperlink" Target="http://www.iviewit.tv" TargetMode="External"/><Relationship Id="rId9" Type="http://schemas.openxmlformats.org/officeDocument/2006/relationships/hyperlink" Target="http://www.iviewit.tv/CompanyDocs/United%20States%20District%20Court%20Southern%20District%20NY/20080305%20Final%20Plaintiff%20Oposition%20to%20AG%20Cuomo%20letter%20email%20copy.pdf" TargetMode="External"/><Relationship Id="rId14" Type="http://schemas.openxmlformats.org/officeDocument/2006/relationships/hyperlink" Target="http://www.youtube.com/watch?v=Apc_Zc_YNIk&amp;feature=related" TargetMode="External"/><Relationship Id="rId22" Type="http://schemas.openxmlformats.org/officeDocument/2006/relationships/hyperlink" Target="http://www.iviewit.tv/wordpresseliot" TargetMode="External"/><Relationship Id="rId27" Type="http://schemas.openxmlformats.org/officeDocument/2006/relationships/hyperlink" Target="http://www.judgewatch.org/index.html" TargetMode="External"/><Relationship Id="rId30" Type="http://schemas.openxmlformats.org/officeDocument/2006/relationships/hyperlink" Target="http://www.changecourtsnow.com" TargetMode="External"/><Relationship Id="rId35" Type="http://schemas.openxmlformats.org/officeDocument/2006/relationships/hyperlink" Target="http://www.trusteefraud.com/trusteefraud-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1890</Words>
  <Characters>10776</Characters>
  <Application>Microsoft Office Word</Application>
  <DocSecurity>0</DocSecurity>
  <Lines>176</Lines>
  <Paragraphs>108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3</cp:revision>
  <dcterms:created xsi:type="dcterms:W3CDTF">2010-11-29T11:29:00Z</dcterms:created>
  <dcterms:modified xsi:type="dcterms:W3CDTF">2010-11-29T12:53:00Z</dcterms:modified>
</cp:coreProperties>
</file>