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4" w:rsidRDefault="00783C34" w:rsidP="00783C34">
      <w:pPr>
        <w:jc w:val="center"/>
        <w:rPr>
          <w:b/>
          <w:bCs/>
          <w:sz w:val="52"/>
          <w:szCs w:val="52"/>
          <w:u w:val="single"/>
        </w:rPr>
      </w:pPr>
      <w:r w:rsidRPr="00171B0B">
        <w:rPr>
          <w:b/>
          <w:bCs/>
          <w:sz w:val="52"/>
          <w:szCs w:val="52"/>
          <w:u w:val="single"/>
        </w:rPr>
        <w:t>Conflict of Interest Disclosure Form</w:t>
      </w:r>
    </w:p>
    <w:p w:rsidR="00783C34" w:rsidRDefault="00783C34" w:rsidP="00783C34"/>
    <w:p w:rsidR="00783C34" w:rsidRPr="00CF029E" w:rsidRDefault="00783C34" w:rsidP="003D46EE">
      <w:pPr>
        <w:ind w:firstLine="720"/>
        <w:rPr>
          <w:sz w:val="20"/>
          <w:szCs w:val="20"/>
        </w:rPr>
      </w:pPr>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sidR="00924363">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 xml:space="preserve">of the attached </w:t>
      </w:r>
      <w:r w:rsidR="00924363" w:rsidRPr="00924363">
        <w:rPr>
          <w:b/>
          <w:bCs/>
          <w:caps/>
          <w:sz w:val="20"/>
          <w:szCs w:val="20"/>
        </w:rPr>
        <w:t>Supreme Court of New York Appellate Division First Department Departmental Disciplinary Committee FORMAL COMPLAINT AGAINST ALAN FRIEDBERG AND THE NEW YORK SUPREME COURT APPELLATE DIVISION FIRST DEPARTMENT and</w:t>
      </w:r>
      <w:r w:rsidRPr="00924363">
        <w:rPr>
          <w:b/>
          <w:bCs/>
          <w:caps/>
          <w:sz w:val="20"/>
          <w:szCs w:val="20"/>
        </w:rPr>
        <w:t xml:space="preserve"> any materials relating to Eliot Bernstein and or the Iviewit companies</w:t>
      </w:r>
      <w:r>
        <w:rPr>
          <w:b/>
          <w:bCs/>
          <w:sz w:val="20"/>
          <w:szCs w:val="20"/>
        </w:rPr>
        <w:t xml:space="preserve"> as listed herein</w:t>
      </w:r>
      <w:r w:rsidR="00924363">
        <w:rPr>
          <w:b/>
          <w:bCs/>
          <w:sz w:val="20"/>
          <w:szCs w:val="20"/>
        </w:rPr>
        <w:t xml:space="preserve">.  </w:t>
      </w:r>
      <w:r w:rsidR="00924363" w:rsidRPr="00924363">
        <w:rPr>
          <w:b/>
          <w:bCs/>
          <w:caps/>
          <w:sz w:val="20"/>
          <w:szCs w:val="20"/>
          <w:u w:val="double"/>
        </w:rPr>
        <w:t>F</w:t>
      </w:r>
      <w:r w:rsidRPr="00924363">
        <w:rPr>
          <w:b/>
          <w:bCs/>
          <w:caps/>
          <w:sz w:val="20"/>
          <w:szCs w:val="20"/>
          <w:u w:val="double"/>
        </w:rPr>
        <w:t>ailure to comply may result in criminal and civil charges against you</w:t>
      </w:r>
      <w:r w:rsidRPr="00924363">
        <w:rPr>
          <w:caps/>
          <w:sz w:val="20"/>
          <w:szCs w:val="20"/>
          <w:u w:val="double"/>
        </w:rPr>
        <w:t>.</w:t>
      </w:r>
      <w:r w:rsidRPr="00CF029E">
        <w:rPr>
          <w:sz w:val="20"/>
          <w:szCs w:val="20"/>
        </w:rPr>
        <w:t xml:space="preserve">  This Conflict of Interest Disclosure Form is designed to ensure that the review</w:t>
      </w:r>
      <w:r>
        <w:rPr>
          <w:sz w:val="20"/>
          <w:szCs w:val="20"/>
        </w:rPr>
        <w:t xml:space="preserve"> and any</w:t>
      </w:r>
      <w:r w:rsidR="003D46EE">
        <w:rPr>
          <w:sz w:val="20"/>
          <w:szCs w:val="20"/>
        </w:rPr>
        <w:t xml:space="preserve"> </w:t>
      </w:r>
      <w:r>
        <w:rPr>
          <w:sz w:val="20"/>
          <w:szCs w:val="20"/>
        </w:rPr>
        <w:t>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confidential information</w:t>
      </w:r>
      <w:r w:rsidR="00924363">
        <w:rPr>
          <w:sz w:val="20"/>
          <w:szCs w:val="20"/>
        </w:rPr>
        <w:t xml:space="preserve">.  Whereby any conflict </w:t>
      </w:r>
      <w:r w:rsidRPr="00CF029E">
        <w:rPr>
          <w:sz w:val="20"/>
          <w:szCs w:val="20"/>
        </w:rPr>
        <w:t>with</w:t>
      </w:r>
      <w:r w:rsidR="00924363">
        <w:rPr>
          <w:sz w:val="20"/>
          <w:szCs w:val="20"/>
        </w:rPr>
        <w:t xml:space="preserve"> any of</w:t>
      </w:r>
      <w:r w:rsidRPr="00CF029E">
        <w:rPr>
          <w:sz w:val="20"/>
          <w:szCs w:val="20"/>
        </w:rPr>
        <w:t xml:space="preserve"> the main alleged perpetrators of the alleged crimes </w:t>
      </w:r>
      <w:r w:rsidR="00924363">
        <w:rPr>
          <w:sz w:val="20"/>
          <w:szCs w:val="20"/>
        </w:rPr>
        <w:t xml:space="preserve">referenced </w:t>
      </w:r>
      <w:r w:rsidRPr="00CF029E">
        <w:rPr>
          <w:sz w:val="20"/>
          <w:szCs w:val="20"/>
        </w:rPr>
        <w:t>in these matters</w:t>
      </w:r>
      <w:r w:rsidR="00924363">
        <w:rPr>
          <w:sz w:val="20"/>
          <w:szCs w:val="20"/>
        </w:rPr>
        <w:t xml:space="preserve"> or any other perpetrators not know at this time must be fully disclosed and affirmed in writing and returned for review prior to any action on your part</w:t>
      </w:r>
      <w:r w:rsidRPr="00CF029E">
        <w:rPr>
          <w:sz w:val="20"/>
          <w:szCs w:val="20"/>
        </w:rPr>
        <w:t xml:space="preserve">. </w:t>
      </w:r>
    </w:p>
    <w:p w:rsidR="00783C34" w:rsidRDefault="00783C34" w:rsidP="003D46EE">
      <w:pPr>
        <w:ind w:firstLine="720"/>
        <w:rPr>
          <w:sz w:val="20"/>
          <w:szCs w:val="20"/>
        </w:rPr>
      </w:pPr>
      <w:r w:rsidRPr="00CF029E">
        <w:rPr>
          <w:sz w:val="20"/>
          <w:szCs w:val="20"/>
        </w:rPr>
        <w:t>Disclosure forms with "Yes" answers</w:t>
      </w:r>
      <w:r w:rsidR="00924363">
        <w:rPr>
          <w:sz w:val="20"/>
          <w:szCs w:val="20"/>
        </w:rPr>
        <w:t xml:space="preserve"> by any party</w:t>
      </w:r>
      <w:r w:rsidRPr="00CF029E">
        <w:rPr>
          <w:sz w:val="20"/>
          <w:szCs w:val="20"/>
        </w:rPr>
        <w:t xml:space="preserve"> to any of the following questions are </w:t>
      </w:r>
      <w:r w:rsidR="00924363">
        <w:rPr>
          <w:sz w:val="20"/>
          <w:szCs w:val="20"/>
        </w:rPr>
        <w:t xml:space="preserve">demanded </w:t>
      </w:r>
      <w:r w:rsidR="00924363" w:rsidRPr="00CF029E">
        <w:rPr>
          <w:sz w:val="20"/>
          <w:szCs w:val="20"/>
        </w:rPr>
        <w:t>not</w:t>
      </w:r>
      <w:r w:rsidRPr="00CF029E">
        <w:rPr>
          <w:sz w:val="20"/>
          <w:szCs w:val="20"/>
        </w:rPr>
        <w:t xml:space="preserve"> to open the remainder of the documents</w:t>
      </w:r>
      <w:r>
        <w:rPr>
          <w:sz w:val="20"/>
          <w:szCs w:val="20"/>
        </w:rPr>
        <w:t xml:space="preserve"> or opine in any manner</w:t>
      </w:r>
      <w:r w:rsidRPr="00CF029E">
        <w:rPr>
          <w:sz w:val="20"/>
          <w:szCs w:val="20"/>
        </w:rPr>
        <w:t xml:space="preserve"> and instead forward the matters on to the next available reviewer that is free of conflict that can sign and complete the </w:t>
      </w:r>
      <w:r w:rsidR="00924363">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783C34" w:rsidRPr="00CF029E" w:rsidRDefault="00783C34" w:rsidP="003D46EE">
      <w:pPr>
        <w:ind w:firstLine="720"/>
        <w:rPr>
          <w:sz w:val="20"/>
          <w:szCs w:val="20"/>
        </w:rPr>
      </w:pPr>
      <w:r>
        <w:rPr>
          <w:sz w:val="20"/>
          <w:szCs w:val="20"/>
        </w:rPr>
        <w:t>As these matters involve claims of</w:t>
      </w:r>
      <w:r w:rsidR="00727F0D">
        <w:rPr>
          <w:sz w:val="20"/>
          <w:szCs w:val="20"/>
        </w:rPr>
        <w:t>, including but not limited to,</w:t>
      </w:r>
      <w:r>
        <w:rPr>
          <w:sz w:val="20"/>
          <w:szCs w:val="20"/>
        </w:rPr>
        <w:t xml:space="preserve"> conflicts, violations of public offices, interference with complaints in the Supreme Court of New York, coercion, document destruction, obstructions of justice, </w:t>
      </w:r>
      <w:r w:rsidR="00924363">
        <w:rPr>
          <w:sz w:val="20"/>
          <w:szCs w:val="20"/>
        </w:rPr>
        <w:t xml:space="preserve">tampering with Federal Witnesses, </w:t>
      </w:r>
      <w:r w:rsidR="00727F0D">
        <w:rPr>
          <w:sz w:val="20"/>
          <w:szCs w:val="20"/>
        </w:rPr>
        <w:t xml:space="preserve">RICO, ATTEMPTED MURDER, </w:t>
      </w:r>
      <w:r>
        <w:rPr>
          <w:sz w:val="20"/>
          <w:szCs w:val="20"/>
        </w:rPr>
        <w:t>the need for prescreening for conflict is essential to the administration of due process in these matters</w:t>
      </w:r>
      <w:r w:rsidR="00727F0D">
        <w:rPr>
          <w:sz w:val="20"/>
          <w:szCs w:val="20"/>
        </w:rPr>
        <w:t xml:space="preserve"> to avoid further OBSTRUCTION OF JUSTICE</w:t>
      </w:r>
      <w:r>
        <w:rPr>
          <w:sz w:val="20"/>
          <w:szCs w:val="20"/>
        </w:rPr>
        <w:t>.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w:t>
      </w:r>
      <w:r w:rsidR="00727F0D">
        <w:rPr>
          <w:sz w:val="20"/>
          <w:szCs w:val="20"/>
        </w:rPr>
        <w:t xml:space="preserve"> to any related matters known or unknown</w:t>
      </w:r>
      <w:r>
        <w:rPr>
          <w:sz w:val="20"/>
          <w:szCs w:val="20"/>
        </w:rPr>
        <w:t>, such request conforming with all</w:t>
      </w:r>
      <w:r w:rsidR="00727F0D">
        <w:rPr>
          <w:sz w:val="20"/>
          <w:szCs w:val="20"/>
        </w:rPr>
        <w:t xml:space="preserve"> </w:t>
      </w:r>
      <w:r>
        <w:rPr>
          <w:sz w:val="20"/>
          <w:szCs w:val="20"/>
        </w:rPr>
        <w:t xml:space="preserve">applicable state and federal laws, public office rules and regulations, attorney conduct codes and judicial </w:t>
      </w:r>
      <w:r w:rsidR="00727F0D">
        <w:rPr>
          <w:sz w:val="20"/>
          <w:szCs w:val="20"/>
        </w:rPr>
        <w:t>canons</w:t>
      </w:r>
      <w:r>
        <w:rPr>
          <w:sz w:val="20"/>
          <w:szCs w:val="20"/>
        </w:rPr>
        <w:t xml:space="preserve"> or other international law and treatises</w:t>
      </w:r>
      <w:r w:rsidR="00727F0D">
        <w:rPr>
          <w:sz w:val="20"/>
          <w:szCs w:val="20"/>
        </w:rPr>
        <w:t xml:space="preserve"> requiring disclosure of conflicts and recusal from matters where conflict precludes involvement</w:t>
      </w:r>
      <w:r>
        <w:rPr>
          <w:sz w:val="20"/>
          <w:szCs w:val="20"/>
        </w:rPr>
        <w:t>.</w:t>
      </w:r>
    </w:p>
    <w:p w:rsidR="00783C34" w:rsidRPr="00CF029E" w:rsidRDefault="00783C34" w:rsidP="003D46EE">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sidR="00727F0D">
        <w:rPr>
          <w:sz w:val="20"/>
          <w:szCs w:val="20"/>
        </w:rPr>
        <w:t xml:space="preserve"> the appropriate</w:t>
      </w:r>
      <w:r w:rsidRPr="00CF029E">
        <w:rPr>
          <w:sz w:val="20"/>
          <w:szCs w:val="20"/>
        </w:rPr>
        <w:t xml:space="preserve">, </w:t>
      </w:r>
      <w:r w:rsidR="00727F0D">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sidR="00727F0D">
        <w:rPr>
          <w:sz w:val="20"/>
          <w:szCs w:val="20"/>
        </w:rPr>
        <w:t>any/</w:t>
      </w:r>
      <w:r w:rsidRPr="00CF029E">
        <w:rPr>
          <w:sz w:val="20"/>
          <w:szCs w:val="20"/>
        </w:rPr>
        <w:t xml:space="preserve">all </w:t>
      </w:r>
      <w:r w:rsidR="00727F0D">
        <w:rPr>
          <w:sz w:val="20"/>
          <w:szCs w:val="20"/>
        </w:rPr>
        <w:t xml:space="preserve">other </w:t>
      </w:r>
      <w:r w:rsidRPr="00CF029E">
        <w:rPr>
          <w:sz w:val="20"/>
          <w:szCs w:val="20"/>
        </w:rPr>
        <w:t>appropriate</w:t>
      </w:r>
      <w:r w:rsidR="00727F0D">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
    <w:p w:rsidR="00783C34" w:rsidRPr="00CF029E" w:rsidRDefault="00783C34" w:rsidP="00783C34">
      <w:pPr>
        <w:rPr>
          <w:sz w:val="20"/>
          <w:szCs w:val="20"/>
        </w:rPr>
      </w:pPr>
    </w:p>
    <w:p w:rsidR="00783C34" w:rsidRDefault="00783C34" w:rsidP="00783C34">
      <w:pPr>
        <w:numPr>
          <w:ilvl w:val="0"/>
          <w:numId w:val="6"/>
        </w:numPr>
        <w:rPr>
          <w:sz w:val="20"/>
          <w:szCs w:val="20"/>
        </w:rPr>
      </w:pPr>
      <w:r w:rsidRPr="00CF029E">
        <w:rPr>
          <w:sz w:val="20"/>
          <w:szCs w:val="20"/>
        </w:rPr>
        <w:t>Do you, your spouse, and your dependents, in the aggregate have, any direct</w:t>
      </w:r>
      <w:r w:rsidR="00E27F16">
        <w:rPr>
          <w:sz w:val="20"/>
          <w:szCs w:val="20"/>
        </w:rPr>
        <w:t xml:space="preserve"> or indirect relations (relationships)</w:t>
      </w:r>
      <w:r w:rsidRPr="00CF029E">
        <w:rPr>
          <w:sz w:val="20"/>
          <w:szCs w:val="20"/>
        </w:rPr>
        <w:t>, or</w:t>
      </w:r>
      <w:r w:rsidR="00E27F16">
        <w:rPr>
          <w:sz w:val="20"/>
          <w:szCs w:val="20"/>
        </w:rPr>
        <w:t xml:space="preserve"> interest in any outside entity or any direct or</w:t>
      </w:r>
      <w:r w:rsidRPr="00CF029E">
        <w:rPr>
          <w:sz w:val="20"/>
          <w:szCs w:val="20"/>
        </w:rPr>
        <w:t xml:space="preserve"> indirect relation</w:t>
      </w:r>
      <w:r w:rsidR="00E27F16">
        <w:rPr>
          <w:sz w:val="20"/>
          <w:szCs w:val="20"/>
        </w:rPr>
        <w:t xml:space="preserve">s (relationships) to the following parties </w:t>
      </w:r>
      <w:r w:rsidRPr="00CF029E">
        <w:rPr>
          <w:sz w:val="20"/>
          <w:szCs w:val="20"/>
        </w:rPr>
        <w:t xml:space="preserve">to the proceeding of the matters you are reviewing: </w:t>
      </w:r>
    </w:p>
    <w:p w:rsidR="00727F0D" w:rsidRPr="00CF029E" w:rsidRDefault="00727F0D" w:rsidP="00727F0D">
      <w:pPr>
        <w:ind w:left="180"/>
        <w:rPr>
          <w:sz w:val="20"/>
          <w:szCs w:val="20"/>
        </w:rPr>
      </w:pPr>
    </w:p>
    <w:p w:rsidR="00783C34" w:rsidRPr="00CF029E" w:rsidRDefault="00783C34" w:rsidP="00727F0D">
      <w:pPr>
        <w:numPr>
          <w:ilvl w:val="0"/>
          <w:numId w:val="10"/>
        </w:numPr>
        <w:rPr>
          <w:sz w:val="20"/>
          <w:szCs w:val="20"/>
        </w:rPr>
      </w:pPr>
      <w:r w:rsidRPr="00CF029E">
        <w:rPr>
          <w:sz w:val="20"/>
          <w:szCs w:val="20"/>
        </w:rPr>
        <w:t xml:space="preserve">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w:t>
      </w:r>
      <w:r w:rsidRPr="00CF029E">
        <w:rPr>
          <w:sz w:val="20"/>
          <w:szCs w:val="20"/>
        </w:rPr>
        <w:lastRenderedPageBreak/>
        <w:t>("Pruzaski");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INTEL Corporation;</w:t>
      </w:r>
    </w:p>
    <w:p w:rsidR="00783C34" w:rsidRPr="00CF029E" w:rsidRDefault="00783C34" w:rsidP="00727F0D">
      <w:pPr>
        <w:numPr>
          <w:ilvl w:val="0"/>
          <w:numId w:val="10"/>
        </w:numPr>
        <w:rPr>
          <w:sz w:val="20"/>
          <w:szCs w:val="20"/>
        </w:rPr>
      </w:pPr>
      <w:r w:rsidRPr="00CF029E">
        <w:rPr>
          <w:sz w:val="20"/>
          <w:szCs w:val="20"/>
        </w:rPr>
        <w:lastRenderedPageBreak/>
        <w:t>Silicon Graphics Inc.;</w:t>
      </w:r>
    </w:p>
    <w:p w:rsidR="00783C34" w:rsidRPr="00CF029E" w:rsidRDefault="00783C34" w:rsidP="00727F0D">
      <w:pPr>
        <w:numPr>
          <w:ilvl w:val="0"/>
          <w:numId w:val="10"/>
        </w:numPr>
        <w:rPr>
          <w:sz w:val="20"/>
          <w:szCs w:val="20"/>
        </w:rPr>
      </w:pPr>
      <w:r w:rsidRPr="00CF029E">
        <w:rPr>
          <w:sz w:val="20"/>
          <w:szCs w:val="20"/>
        </w:rPr>
        <w:t>Lockheed Martin Corporation;</w:t>
      </w:r>
    </w:p>
    <w:p w:rsidR="00783C34" w:rsidRPr="00CF029E" w:rsidRDefault="00783C34" w:rsidP="00727F0D">
      <w:pPr>
        <w:numPr>
          <w:ilvl w:val="0"/>
          <w:numId w:val="10"/>
        </w:numPr>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783C34" w:rsidRPr="00CF029E" w:rsidRDefault="00783C34" w:rsidP="00727F0D">
      <w:pPr>
        <w:numPr>
          <w:ilvl w:val="0"/>
          <w:numId w:val="10"/>
        </w:numPr>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783C34" w:rsidRPr="00CF029E" w:rsidRDefault="00783C34" w:rsidP="00727F0D">
      <w:pPr>
        <w:numPr>
          <w:ilvl w:val="0"/>
          <w:numId w:val="10"/>
        </w:numPr>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783C34" w:rsidRPr="00CF029E" w:rsidRDefault="00783C34" w:rsidP="00727F0D">
      <w:pPr>
        <w:numPr>
          <w:ilvl w:val="0"/>
          <w:numId w:val="10"/>
        </w:numPr>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783C34" w:rsidRPr="00CF029E" w:rsidRDefault="00783C34" w:rsidP="00727F0D">
      <w:pPr>
        <w:numPr>
          <w:ilvl w:val="0"/>
          <w:numId w:val="10"/>
        </w:numPr>
        <w:rPr>
          <w:sz w:val="20"/>
          <w:szCs w:val="20"/>
        </w:rPr>
      </w:pPr>
      <w:r w:rsidRPr="00CF029E">
        <w:rPr>
          <w:sz w:val="20"/>
          <w:szCs w:val="20"/>
        </w:rPr>
        <w:lastRenderedPageBreak/>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 xml:space="preserve">Lawrence DiGiovanna, Chairman of the Grievance Committee of the Second Judicial Department Departmental Disciplinary Committee; </w:t>
      </w:r>
    </w:p>
    <w:p w:rsidR="00783C34" w:rsidRPr="00CF029E" w:rsidRDefault="00783C34" w:rsidP="00727F0D">
      <w:pPr>
        <w:numPr>
          <w:ilvl w:val="0"/>
          <w:numId w:val="10"/>
        </w:numPr>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783C34" w:rsidRPr="00CF029E" w:rsidRDefault="00783C34" w:rsidP="00727F0D">
      <w:pPr>
        <w:numPr>
          <w:ilvl w:val="0"/>
          <w:numId w:val="10"/>
        </w:numPr>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783C34" w:rsidRPr="00CF029E" w:rsidRDefault="00783C34" w:rsidP="00727F0D">
      <w:pPr>
        <w:numPr>
          <w:ilvl w:val="0"/>
          <w:numId w:val="10"/>
        </w:numPr>
        <w:rPr>
          <w:sz w:val="20"/>
          <w:szCs w:val="20"/>
        </w:rPr>
      </w:pPr>
      <w:r w:rsidRPr="00CF029E">
        <w:rPr>
          <w:sz w:val="20"/>
          <w:szCs w:val="20"/>
        </w:rPr>
        <w:t>David B. Simon, Esq. (“D. Simon”);</w:t>
      </w:r>
    </w:p>
    <w:p w:rsidR="00783C34" w:rsidRPr="00CF029E" w:rsidRDefault="00783C34" w:rsidP="00727F0D">
      <w:pPr>
        <w:numPr>
          <w:ilvl w:val="0"/>
          <w:numId w:val="10"/>
        </w:numPr>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783C34" w:rsidRDefault="00783C34" w:rsidP="00727F0D">
      <w:pPr>
        <w:numPr>
          <w:ilvl w:val="0"/>
          <w:numId w:val="10"/>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450D80" w:rsidRDefault="00450D80" w:rsidP="00727F0D">
      <w:pPr>
        <w:numPr>
          <w:ilvl w:val="0"/>
          <w:numId w:val="10"/>
        </w:numPr>
        <w:rPr>
          <w:sz w:val="20"/>
          <w:szCs w:val="20"/>
        </w:rPr>
      </w:pPr>
      <w:r w:rsidRPr="00450D80">
        <w:rPr>
          <w:sz w:val="20"/>
          <w:szCs w:val="20"/>
        </w:rPr>
        <w:t>Davis Polk &amp; Wardell</w:t>
      </w:r>
      <w:r>
        <w:rPr>
          <w:sz w:val="20"/>
          <w:szCs w:val="20"/>
        </w:rPr>
        <w:t>;</w:t>
      </w:r>
    </w:p>
    <w:p w:rsidR="00450D80" w:rsidRDefault="00450D80" w:rsidP="00727F0D">
      <w:pPr>
        <w:numPr>
          <w:ilvl w:val="0"/>
          <w:numId w:val="10"/>
        </w:numPr>
        <w:rPr>
          <w:sz w:val="20"/>
          <w:szCs w:val="20"/>
        </w:rPr>
      </w:pPr>
      <w:r w:rsidRPr="00450D80">
        <w:rPr>
          <w:sz w:val="20"/>
          <w:szCs w:val="20"/>
        </w:rPr>
        <w:t>Ropes &amp; Gray LLP</w:t>
      </w:r>
      <w:r>
        <w:rPr>
          <w:sz w:val="20"/>
          <w:szCs w:val="20"/>
        </w:rPr>
        <w:t>;</w:t>
      </w:r>
    </w:p>
    <w:p w:rsidR="00450D80" w:rsidRPr="00CF029E" w:rsidRDefault="00450D80" w:rsidP="00727F0D">
      <w:pPr>
        <w:numPr>
          <w:ilvl w:val="0"/>
          <w:numId w:val="10"/>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783C34" w:rsidRPr="00CF029E" w:rsidRDefault="00783C34" w:rsidP="00727F0D">
      <w:pPr>
        <w:numPr>
          <w:ilvl w:val="0"/>
          <w:numId w:val="10"/>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783C34" w:rsidRPr="00CF029E" w:rsidRDefault="00783C34" w:rsidP="00727F0D">
      <w:pPr>
        <w:numPr>
          <w:ilvl w:val="0"/>
          <w:numId w:val="10"/>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783C34" w:rsidRPr="00CF029E" w:rsidRDefault="00783C34" w:rsidP="00727F0D">
      <w:pPr>
        <w:numPr>
          <w:ilvl w:val="0"/>
          <w:numId w:val="10"/>
        </w:numPr>
        <w:rPr>
          <w:sz w:val="20"/>
          <w:szCs w:val="20"/>
        </w:rPr>
      </w:pPr>
      <w:r w:rsidRPr="00CF029E">
        <w:rPr>
          <w:sz w:val="20"/>
          <w:szCs w:val="20"/>
        </w:rPr>
        <w:t>SKULL AND BONES; The Russell Trust Co.; Yale Law School;</w:t>
      </w:r>
    </w:p>
    <w:p w:rsidR="00783C34" w:rsidRPr="00CF029E" w:rsidRDefault="00783C34" w:rsidP="00727F0D">
      <w:pPr>
        <w:numPr>
          <w:ilvl w:val="0"/>
          <w:numId w:val="10"/>
        </w:numPr>
        <w:rPr>
          <w:sz w:val="20"/>
          <w:szCs w:val="20"/>
        </w:rPr>
      </w:pPr>
      <w:r w:rsidRPr="00CF029E">
        <w:rPr>
          <w:sz w:val="20"/>
          <w:szCs w:val="20"/>
        </w:rPr>
        <w:t>Council on Foreign Relations;</w:t>
      </w:r>
    </w:p>
    <w:p w:rsidR="00783C34" w:rsidRPr="00CF029E" w:rsidRDefault="00783C34" w:rsidP="00727F0D">
      <w:pPr>
        <w:numPr>
          <w:ilvl w:val="0"/>
          <w:numId w:val="10"/>
        </w:numPr>
        <w:tabs>
          <w:tab w:val="num" w:pos="360"/>
        </w:tabs>
        <w:rPr>
          <w:sz w:val="20"/>
          <w:szCs w:val="20"/>
        </w:rPr>
      </w:pPr>
      <w:r w:rsidRPr="00CF029E">
        <w:rPr>
          <w:sz w:val="20"/>
          <w:szCs w:val="20"/>
        </w:rPr>
        <w:t>The Bilderberg Group;</w:t>
      </w:r>
    </w:p>
    <w:p w:rsidR="00783C34" w:rsidRPr="00CF029E" w:rsidRDefault="00783C34" w:rsidP="00727F0D">
      <w:pPr>
        <w:numPr>
          <w:ilvl w:val="0"/>
          <w:numId w:val="10"/>
        </w:numPr>
        <w:tabs>
          <w:tab w:val="num" w:pos="360"/>
        </w:tabs>
        <w:rPr>
          <w:sz w:val="20"/>
          <w:szCs w:val="20"/>
        </w:rPr>
      </w:pPr>
      <w:r w:rsidRPr="00CF029E">
        <w:rPr>
          <w:sz w:val="20"/>
          <w:szCs w:val="20"/>
        </w:rPr>
        <w:t>The Federalist Society;</w:t>
      </w:r>
    </w:p>
    <w:p w:rsidR="00783C34" w:rsidRPr="00CF029E" w:rsidRDefault="00783C34" w:rsidP="00727F0D">
      <w:pPr>
        <w:numPr>
          <w:ilvl w:val="0"/>
          <w:numId w:val="10"/>
        </w:numPr>
        <w:tabs>
          <w:tab w:val="num" w:pos="360"/>
        </w:tabs>
        <w:rPr>
          <w:sz w:val="20"/>
          <w:szCs w:val="20"/>
        </w:rPr>
      </w:pPr>
      <w:r w:rsidRPr="00CF029E">
        <w:rPr>
          <w:sz w:val="20"/>
          <w:szCs w:val="20"/>
        </w:rPr>
        <w:t>The Bradley Foundation;</w:t>
      </w:r>
    </w:p>
    <w:p w:rsidR="00783C34" w:rsidRPr="00CF029E" w:rsidRDefault="00783C34" w:rsidP="00727F0D">
      <w:pPr>
        <w:tabs>
          <w:tab w:val="num" w:pos="360"/>
        </w:tabs>
        <w:rPr>
          <w:sz w:val="20"/>
          <w:szCs w:val="20"/>
        </w:rPr>
      </w:pPr>
      <w:r w:rsidRPr="00CF029E">
        <w:rPr>
          <w:sz w:val="20"/>
          <w:szCs w:val="20"/>
        </w:rPr>
        <w:t>Please include in the COI check the defendants and any other parties in the legally related case</w:t>
      </w:r>
      <w:r w:rsidR="00727F0D">
        <w:rPr>
          <w:sz w:val="20"/>
          <w:szCs w:val="20"/>
        </w:rPr>
        <w:t>s in</w:t>
      </w:r>
      <w:r w:rsidRPr="00CF029E">
        <w:rPr>
          <w:sz w:val="20"/>
          <w:szCs w:val="20"/>
        </w:rPr>
        <w:t xml:space="preserve"> </w:t>
      </w:r>
      <w:r>
        <w:rPr>
          <w:sz w:val="20"/>
          <w:szCs w:val="20"/>
        </w:rPr>
        <w:t>New York District Court Southern District of New York</w:t>
      </w:r>
      <w:r w:rsidR="00727F0D">
        <w:rPr>
          <w:sz w:val="20"/>
          <w:szCs w:val="20"/>
        </w:rPr>
        <w:t xml:space="preserve"> to</w:t>
      </w:r>
      <w:r>
        <w:rPr>
          <w:sz w:val="20"/>
          <w:szCs w:val="20"/>
        </w:rPr>
        <w:t xml:space="preserve"> Docket No </w:t>
      </w:r>
      <w:r w:rsidRPr="004E5B52">
        <w:rPr>
          <w:sz w:val="20"/>
          <w:szCs w:val="20"/>
        </w:rPr>
        <w:t>07cv09599 Anderson v The State of New York, et al. - WHISTLEBLOWER LAWSUIT</w:t>
      </w:r>
      <w:r w:rsidR="00727F0D">
        <w:rPr>
          <w:sz w:val="20"/>
          <w:szCs w:val="20"/>
        </w:rPr>
        <w:t>, including but not limited to</w:t>
      </w:r>
      <w:r w:rsidRPr="004E5B52">
        <w:rPr>
          <w:sz w:val="20"/>
          <w:szCs w:val="20"/>
        </w:rPr>
        <w:t>;</w:t>
      </w:r>
    </w:p>
    <w:p w:rsidR="00783C34" w:rsidRDefault="00783C34" w:rsidP="00E27F16">
      <w:pPr>
        <w:numPr>
          <w:ilvl w:val="2"/>
          <w:numId w:val="6"/>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783C34" w:rsidRPr="00CF029E" w:rsidRDefault="00783C34" w:rsidP="00E27F16">
      <w:pPr>
        <w:numPr>
          <w:ilvl w:val="2"/>
          <w:numId w:val="6"/>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783C34" w:rsidRPr="00CF029E" w:rsidRDefault="00783C34" w:rsidP="00C0197D">
      <w:pPr>
        <w:numPr>
          <w:ilvl w:val="3"/>
          <w:numId w:val="11"/>
        </w:numPr>
        <w:ind w:left="1080"/>
        <w:rPr>
          <w:sz w:val="20"/>
          <w:szCs w:val="20"/>
        </w:rPr>
      </w:pPr>
      <w:r w:rsidRPr="00CF029E">
        <w:rPr>
          <w:sz w:val="20"/>
          <w:szCs w:val="20"/>
        </w:rPr>
        <w:t>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THE OFFICE OF COURT ADMINISTRAT</w:t>
      </w:r>
      <w:r>
        <w:rPr>
          <w:sz w:val="20"/>
          <w:szCs w:val="20"/>
        </w:rPr>
        <w:t>ION OF THE UNIFIED COURT SYSTEM;</w:t>
      </w:r>
    </w:p>
    <w:p w:rsidR="00783C34" w:rsidRPr="00CF029E" w:rsidRDefault="00783C34" w:rsidP="00C0197D">
      <w:pPr>
        <w:numPr>
          <w:ilvl w:val="3"/>
          <w:numId w:val="11"/>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783C34" w:rsidRPr="00CF029E" w:rsidRDefault="00783C34" w:rsidP="00C0197D">
      <w:pPr>
        <w:numPr>
          <w:ilvl w:val="3"/>
          <w:numId w:val="11"/>
        </w:numPr>
        <w:ind w:left="1080"/>
        <w:rPr>
          <w:sz w:val="20"/>
          <w:szCs w:val="20"/>
        </w:rPr>
      </w:pPr>
      <w:r w:rsidRPr="00CF029E">
        <w:rPr>
          <w:sz w:val="20"/>
          <w:szCs w:val="20"/>
        </w:rPr>
        <w:t>ESTATE OF STEPHEN KAYE, in his professi</w:t>
      </w:r>
      <w:r>
        <w:rPr>
          <w:sz w:val="20"/>
          <w:szCs w:val="20"/>
        </w:rPr>
        <w:t>onal and individual capacities;</w:t>
      </w:r>
    </w:p>
    <w:p w:rsidR="00783C34" w:rsidRPr="00CF029E" w:rsidRDefault="00783C34" w:rsidP="00C0197D">
      <w:pPr>
        <w:numPr>
          <w:ilvl w:val="3"/>
          <w:numId w:val="11"/>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783C34" w:rsidRPr="00CF029E" w:rsidRDefault="00783C34" w:rsidP="00C0197D">
      <w:pPr>
        <w:numPr>
          <w:ilvl w:val="3"/>
          <w:numId w:val="11"/>
        </w:numPr>
        <w:ind w:left="1080"/>
        <w:rPr>
          <w:sz w:val="20"/>
          <w:szCs w:val="20"/>
        </w:rPr>
      </w:pPr>
      <w:r w:rsidRPr="00CF029E">
        <w:rPr>
          <w:sz w:val="20"/>
          <w:szCs w:val="20"/>
        </w:rPr>
        <w:t>JON A. BAUMGARTEN, in his professi</w:t>
      </w:r>
      <w:r>
        <w:rPr>
          <w:sz w:val="20"/>
          <w:szCs w:val="20"/>
        </w:rPr>
        <w:t>onal and individual capacities;</w:t>
      </w:r>
    </w:p>
    <w:p w:rsidR="00783C34" w:rsidRPr="00CF029E" w:rsidRDefault="00783C34" w:rsidP="00C0197D">
      <w:pPr>
        <w:numPr>
          <w:ilvl w:val="3"/>
          <w:numId w:val="11"/>
        </w:numPr>
        <w:ind w:left="1080"/>
        <w:rPr>
          <w:sz w:val="20"/>
          <w:szCs w:val="20"/>
        </w:rPr>
      </w:pPr>
      <w:r w:rsidRPr="00CF029E">
        <w:rPr>
          <w:sz w:val="20"/>
          <w:szCs w:val="20"/>
        </w:rPr>
        <w:t>SCOTT P. COOPER,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BRENDAN J. O'ROURKE,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LAWRENCE I. WEINSTEIN,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WILLIAM M. HART,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DARYN A. GROSSMAN,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JOSEPH A. CAPRARO JR.,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GREGORY MASHBERG,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JOANNA SMITH, in her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TODD C. NORBITZ,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ANNE SEKEL,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JIM CLARK,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STATE OF FLORIDA, OFFICE OF THE STATE COURTS ADMINISTRATOR, FLORIDA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FLORIDA SUPREME COURT</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CHARLES T. WELLS,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HARRY LEE ANSTEAD,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R. FRED LEWIS,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PEGGY A. QUINCE,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KENNETH B. BELL,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THOMAS HALL,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DEBORAH YARBOROUGH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DEPARTMENT OF BUSINESS AND PROFESSIONAL REGULATION – FLORIDA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CITY OF BOCA RATON, FLA.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ROBERT FLECHAUS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ANDREW SCOTT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PAUL CURRAN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MARTIN R. GOLD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FIRST DEPARTMENT</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CATHERINE O’HAGEN WOLFE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ANGELA M. MAZZARELLI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RICHARD T. ANDRIAS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DAVID B. SAXE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A. GAIL PRUDENTI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HON. JUDITH  S. KAYE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STATE OF NEW YORK COMMISSION OF INVESTIGATION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ANTHONY CARTUSCIELLO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OFFICE OF THE ATTORNEY GENERAL OF THE 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COMMONWEALTH OF VIRGINIA</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VIRGINIA STATE BAR</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ANDREW H. GOODMAN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NOEL SENGEL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MARY W. MARTELINO in her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LIZBETH L. MILLER, in her official and individual capacities</w:t>
      </w:r>
      <w:r>
        <w:rPr>
          <w:sz w:val="20"/>
          <w:szCs w:val="20"/>
        </w:rPr>
        <w:t>;</w:t>
      </w:r>
    </w:p>
    <w:p w:rsidR="00783C34" w:rsidRPr="00CF029E" w:rsidRDefault="00783C34" w:rsidP="00C0197D">
      <w:pPr>
        <w:numPr>
          <w:ilvl w:val="3"/>
          <w:numId w:val="11"/>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783C34" w:rsidRPr="00CF029E" w:rsidRDefault="00783C34" w:rsidP="00C0197D">
      <w:pPr>
        <w:numPr>
          <w:ilvl w:val="3"/>
          <w:numId w:val="11"/>
        </w:numPr>
        <w:ind w:left="1080"/>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LOCKHEED MARTIN Corp</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EUROPEAN PATENT OFFICE</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ALAIN POMPIDOU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WIM VAN DER EIJK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LISE DYBDAHL in her official and personal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783C34" w:rsidRPr="00CF029E" w:rsidRDefault="00783C34" w:rsidP="00C0197D">
      <w:pPr>
        <w:numPr>
          <w:ilvl w:val="3"/>
          <w:numId w:val="11"/>
        </w:numPr>
        <w:ind w:left="1080"/>
        <w:rPr>
          <w:sz w:val="20"/>
          <w:szCs w:val="20"/>
        </w:rPr>
      </w:pPr>
      <w:r w:rsidRPr="00CF029E">
        <w:rPr>
          <w:sz w:val="20"/>
          <w:szCs w:val="20"/>
        </w:rPr>
        <w:t>ROYAL O’BRIEN,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HUIZENGA HOLDINGS INCORPORATED, WAYNE HUIZENGA,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WAYNE HUIZENGA, JR.,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BART A. HOUSTON,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BRADLEY S. SCHRAIBERG,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WILLIAM G. SALIM,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BEN ZUCKERMAN, ESQ.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SPENCER M. SAX, in his professional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ALBERTO GONZALES in his official and individual capacities</w:t>
      </w:r>
      <w:r>
        <w:rPr>
          <w:sz w:val="20"/>
          <w:szCs w:val="20"/>
        </w:rPr>
        <w:t>;</w:t>
      </w:r>
    </w:p>
    <w:p w:rsidR="00783C34" w:rsidRDefault="00783C34" w:rsidP="00C0197D">
      <w:pPr>
        <w:numPr>
          <w:ilvl w:val="3"/>
          <w:numId w:val="11"/>
        </w:numPr>
        <w:ind w:left="1080"/>
        <w:rPr>
          <w:sz w:val="20"/>
          <w:szCs w:val="20"/>
        </w:rPr>
      </w:pPr>
      <w:r w:rsidRPr="00CF029E">
        <w:rPr>
          <w:sz w:val="20"/>
          <w:szCs w:val="20"/>
        </w:rPr>
        <w:t>JOHNNIE E. FRAZIER in his official and individual capacities</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INC., a Florida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INC., a Delaware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HOLDINGS, INC., a Delaware corporation (f.k.a. Uview.com, Inc.)</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UVIEW.COM, INC., a Delaware corporation</w:t>
      </w:r>
      <w:r>
        <w:rPr>
          <w:sz w:val="20"/>
          <w:szCs w:val="20"/>
        </w:rPr>
        <w:t>;</w:t>
      </w:r>
    </w:p>
    <w:p w:rsidR="00783C34" w:rsidRPr="00CF029E" w:rsidRDefault="00783C34" w:rsidP="00C0197D">
      <w:pPr>
        <w:numPr>
          <w:ilvl w:val="3"/>
          <w:numId w:val="11"/>
        </w:numPr>
        <w:ind w:left="1080"/>
        <w:rPr>
          <w:sz w:val="20"/>
          <w:szCs w:val="20"/>
        </w:rPr>
      </w:pPr>
      <w:r w:rsidRPr="00CF029E">
        <w:rPr>
          <w:sz w:val="20"/>
          <w:szCs w:val="20"/>
        </w:rPr>
        <w:t>IVIEWIT TECHNOLOGIES, INC., a Delaware corporation (</w:t>
      </w:r>
      <w:r>
        <w:rPr>
          <w:sz w:val="20"/>
          <w:szCs w:val="20"/>
        </w:rPr>
        <w:t>f.k.a. Iviewit Holdings, Inc.);</w:t>
      </w:r>
    </w:p>
    <w:p w:rsidR="00783C34" w:rsidRPr="00CF029E" w:rsidRDefault="00783C34" w:rsidP="00C0197D">
      <w:pPr>
        <w:numPr>
          <w:ilvl w:val="3"/>
          <w:numId w:val="11"/>
        </w:numPr>
        <w:ind w:left="1080"/>
        <w:rPr>
          <w:sz w:val="20"/>
          <w:szCs w:val="20"/>
        </w:rPr>
      </w:pPr>
      <w:r w:rsidRPr="00CF029E">
        <w:rPr>
          <w:sz w:val="20"/>
          <w:szCs w:val="20"/>
        </w:rPr>
        <w:t>IVIEWIT HOLDINGS,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IVIEWIT.COM,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I.C., INC., a Florida</w:t>
      </w:r>
      <w:r>
        <w:rPr>
          <w:sz w:val="20"/>
          <w:szCs w:val="20"/>
        </w:rPr>
        <w:t xml:space="preserve"> corporation;</w:t>
      </w:r>
    </w:p>
    <w:p w:rsidR="00783C34" w:rsidRPr="00CF029E" w:rsidRDefault="00783C34" w:rsidP="00C0197D">
      <w:pPr>
        <w:numPr>
          <w:ilvl w:val="3"/>
          <w:numId w:val="11"/>
        </w:numPr>
        <w:ind w:left="1080"/>
        <w:rPr>
          <w:sz w:val="20"/>
          <w:szCs w:val="20"/>
        </w:rPr>
      </w:pPr>
      <w:r w:rsidRPr="00CF029E">
        <w:rPr>
          <w:sz w:val="20"/>
          <w:szCs w:val="20"/>
        </w:rPr>
        <w:t>IVIEWIT.COM, INC., a Delaware cor</w:t>
      </w:r>
      <w:r>
        <w:rPr>
          <w:sz w:val="20"/>
          <w:szCs w:val="20"/>
        </w:rPr>
        <w:t>poration;</w:t>
      </w:r>
    </w:p>
    <w:p w:rsidR="00783C34" w:rsidRPr="00CF029E" w:rsidRDefault="00783C34" w:rsidP="00C0197D">
      <w:pPr>
        <w:numPr>
          <w:ilvl w:val="3"/>
          <w:numId w:val="11"/>
        </w:numPr>
        <w:ind w:left="1080"/>
        <w:rPr>
          <w:sz w:val="20"/>
          <w:szCs w:val="20"/>
        </w:rPr>
      </w:pPr>
      <w:r w:rsidRPr="00CF029E">
        <w:rPr>
          <w:sz w:val="20"/>
          <w:szCs w:val="20"/>
        </w:rPr>
        <w:t>IVIEWIT.COM LLC, a Del</w:t>
      </w:r>
      <w:r>
        <w:rPr>
          <w:sz w:val="20"/>
          <w:szCs w:val="20"/>
        </w:rPr>
        <w:t>aware limited liability company;</w:t>
      </w:r>
    </w:p>
    <w:p w:rsidR="00783C34" w:rsidRPr="00CF029E" w:rsidRDefault="00783C34" w:rsidP="00C0197D">
      <w:pPr>
        <w:numPr>
          <w:ilvl w:val="3"/>
          <w:numId w:val="11"/>
        </w:numPr>
        <w:ind w:left="1080"/>
        <w:rPr>
          <w:sz w:val="20"/>
          <w:szCs w:val="20"/>
        </w:rPr>
      </w:pPr>
      <w:r w:rsidRPr="00CF029E">
        <w:rPr>
          <w:sz w:val="20"/>
          <w:szCs w:val="20"/>
        </w:rPr>
        <w:t xml:space="preserve">IVIEWIT LLC, a Delaware limited liability </w:t>
      </w:r>
      <w:r>
        <w:rPr>
          <w:sz w:val="20"/>
          <w:szCs w:val="20"/>
        </w:rPr>
        <w:t>company;</w:t>
      </w:r>
    </w:p>
    <w:p w:rsidR="00783C34" w:rsidRPr="00CF029E" w:rsidRDefault="00783C34" w:rsidP="00C0197D">
      <w:pPr>
        <w:numPr>
          <w:ilvl w:val="3"/>
          <w:numId w:val="11"/>
        </w:numPr>
        <w:ind w:left="1080"/>
        <w:rPr>
          <w:sz w:val="20"/>
          <w:szCs w:val="20"/>
        </w:rPr>
      </w:pPr>
      <w:r w:rsidRPr="00CF029E">
        <w:rPr>
          <w:sz w:val="20"/>
          <w:szCs w:val="20"/>
        </w:rPr>
        <w:t>IVIEWIT COR</w:t>
      </w:r>
      <w:r>
        <w:rPr>
          <w:sz w:val="20"/>
          <w:szCs w:val="20"/>
        </w:rPr>
        <w:t>PORATION, a Florida corporation;</w:t>
      </w:r>
    </w:p>
    <w:p w:rsidR="00783C34" w:rsidRPr="00CF029E" w:rsidRDefault="00783C34" w:rsidP="00C0197D">
      <w:pPr>
        <w:numPr>
          <w:ilvl w:val="3"/>
          <w:numId w:val="11"/>
        </w:numPr>
        <w:ind w:left="1080"/>
        <w:rPr>
          <w:sz w:val="20"/>
          <w:szCs w:val="20"/>
        </w:rPr>
      </w:pPr>
      <w:r>
        <w:rPr>
          <w:sz w:val="20"/>
          <w:szCs w:val="20"/>
        </w:rPr>
        <w:t>IBM CORPORATION;</w:t>
      </w:r>
    </w:p>
    <w:p w:rsidR="00783C34" w:rsidRPr="00CF029E" w:rsidRDefault="00C0197D" w:rsidP="00783C34">
      <w:pPr>
        <w:numPr>
          <w:ilvl w:val="2"/>
          <w:numId w:val="6"/>
        </w:numPr>
        <w:tabs>
          <w:tab w:val="num" w:pos="540"/>
          <w:tab w:val="num" w:pos="2160"/>
        </w:tabs>
        <w:ind w:left="540"/>
        <w:rPr>
          <w:sz w:val="20"/>
          <w:szCs w:val="20"/>
        </w:rPr>
      </w:pPr>
      <w:r>
        <w:rPr>
          <w:sz w:val="20"/>
          <w:szCs w:val="20"/>
        </w:rPr>
        <w:t xml:space="preserve">Other </w:t>
      </w:r>
      <w:r w:rsidR="00783C34" w:rsidRPr="00CF029E">
        <w:rPr>
          <w:sz w:val="20"/>
          <w:szCs w:val="20"/>
        </w:rPr>
        <w:t>Cases @ US District Court - Southern District NY</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07cv09599</w:t>
      </w:r>
      <w:r w:rsidR="00C0197D">
        <w:rPr>
          <w:sz w:val="20"/>
          <w:szCs w:val="20"/>
        </w:rPr>
        <w:tab/>
      </w:r>
      <w:r w:rsidRPr="00CF029E">
        <w:rPr>
          <w:sz w:val="20"/>
          <w:szCs w:val="20"/>
        </w:rPr>
        <w:t>Anderson v The State of New York, et al. - WHISTLEBLOWER LAWSUIT</w:t>
      </w:r>
      <w:r>
        <w:rPr>
          <w:sz w:val="20"/>
          <w:szCs w:val="20"/>
        </w:rPr>
        <w:t>;</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07cv11196</w:t>
      </w:r>
      <w:r w:rsidR="00C0197D">
        <w:rPr>
          <w:sz w:val="20"/>
          <w:szCs w:val="20"/>
        </w:rPr>
        <w:tab/>
      </w:r>
      <w:r w:rsidRPr="00CF029E">
        <w:rPr>
          <w:sz w:val="20"/>
          <w:szCs w:val="20"/>
        </w:rPr>
        <w:t>Bernstein, et al. v Appellate Division First Department Disciplinary Committee, et al.</w:t>
      </w:r>
      <w:r>
        <w:rPr>
          <w:sz w:val="20"/>
          <w:szCs w:val="20"/>
        </w:rPr>
        <w:t>;</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07cv11612</w:t>
      </w:r>
      <w:r w:rsidR="00C0197D">
        <w:rPr>
          <w:sz w:val="20"/>
          <w:szCs w:val="20"/>
        </w:rPr>
        <w:tab/>
      </w:r>
      <w:r w:rsidRPr="00CF029E">
        <w:rPr>
          <w:sz w:val="20"/>
          <w:szCs w:val="20"/>
        </w:rPr>
        <w:t>Esposito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08cv00526</w:t>
      </w:r>
      <w:r w:rsidR="00C0197D">
        <w:rPr>
          <w:sz w:val="20"/>
          <w:szCs w:val="20"/>
        </w:rPr>
        <w:tab/>
      </w:r>
      <w:r w:rsidRPr="00CF029E">
        <w:rPr>
          <w:sz w:val="20"/>
          <w:szCs w:val="20"/>
        </w:rPr>
        <w:t xml:space="preserve">Capogrosso v New York State Commission on </w:t>
      </w:r>
      <w:r>
        <w:rPr>
          <w:sz w:val="20"/>
          <w:szCs w:val="20"/>
        </w:rPr>
        <w:t>Judicial Conduct,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08cv02391</w:t>
      </w:r>
      <w:r w:rsidR="00C0197D">
        <w:rPr>
          <w:sz w:val="20"/>
          <w:szCs w:val="20"/>
        </w:rPr>
        <w:tab/>
      </w:r>
      <w:r w:rsidRPr="00CF029E">
        <w:rPr>
          <w:sz w:val="20"/>
          <w:szCs w:val="20"/>
        </w:rPr>
        <w:t>McKeown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08cv02852</w:t>
      </w:r>
      <w:r w:rsidR="00C0197D">
        <w:rPr>
          <w:sz w:val="20"/>
          <w:szCs w:val="20"/>
        </w:rPr>
        <w:tab/>
      </w:r>
      <w:r w:rsidRPr="00CF029E">
        <w:rPr>
          <w:sz w:val="20"/>
          <w:szCs w:val="20"/>
        </w:rPr>
        <w:t>Galison v</w:t>
      </w:r>
      <w:r>
        <w:rPr>
          <w:sz w:val="20"/>
          <w:szCs w:val="20"/>
        </w:rPr>
        <w:t xml:space="preserve">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08cv03305</w:t>
      </w:r>
      <w:r w:rsidR="00C0197D">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08cv4053</w:t>
      </w:r>
      <w:r w:rsidR="00C0197D">
        <w:rPr>
          <w:sz w:val="20"/>
          <w:szCs w:val="20"/>
        </w:rPr>
        <w:tab/>
      </w:r>
      <w:r w:rsidRPr="00CF029E">
        <w:rPr>
          <w:sz w:val="20"/>
          <w:szCs w:val="20"/>
        </w:rPr>
        <w:t xml:space="preserve">Gizella Weisshaus </w:t>
      </w:r>
      <w:r>
        <w:rPr>
          <w:sz w:val="20"/>
          <w:szCs w:val="20"/>
        </w:rPr>
        <w:t>v The State of New York, et al.;</w:t>
      </w:r>
    </w:p>
    <w:p w:rsidR="00783C34" w:rsidRPr="00CF029E" w:rsidRDefault="00783C34" w:rsidP="00C0197D">
      <w:pPr>
        <w:numPr>
          <w:ilvl w:val="0"/>
          <w:numId w:val="12"/>
        </w:numPr>
        <w:tabs>
          <w:tab w:val="clear" w:pos="900"/>
          <w:tab w:val="num" w:pos="1080"/>
          <w:tab w:val="num" w:pos="2340"/>
        </w:tabs>
        <w:ind w:left="1080"/>
        <w:rPr>
          <w:sz w:val="20"/>
          <w:szCs w:val="20"/>
        </w:rPr>
      </w:pPr>
      <w:r w:rsidRPr="00CF029E">
        <w:rPr>
          <w:sz w:val="20"/>
          <w:szCs w:val="20"/>
        </w:rPr>
        <w:t>08cv4438</w:t>
      </w:r>
      <w:r w:rsidR="00C0197D">
        <w:rPr>
          <w:sz w:val="20"/>
          <w:szCs w:val="20"/>
        </w:rPr>
        <w:tab/>
      </w:r>
      <w:r w:rsidRPr="00CF029E">
        <w:rPr>
          <w:sz w:val="20"/>
          <w:szCs w:val="20"/>
        </w:rPr>
        <w:t>Suzanne McCormick v The State of New York, et al.</w:t>
      </w:r>
      <w:r>
        <w:rPr>
          <w:sz w:val="20"/>
          <w:szCs w:val="20"/>
        </w:rPr>
        <w:t>;</w:t>
      </w:r>
    </w:p>
    <w:p w:rsidR="00C0197D" w:rsidRDefault="00C0197D" w:rsidP="00C0197D">
      <w:pPr>
        <w:numPr>
          <w:ilvl w:val="0"/>
          <w:numId w:val="12"/>
        </w:numPr>
        <w:tabs>
          <w:tab w:val="clear" w:pos="900"/>
          <w:tab w:val="num" w:pos="1080"/>
          <w:tab w:val="num" w:pos="2340"/>
        </w:tabs>
        <w:ind w:left="1080"/>
        <w:rPr>
          <w:sz w:val="20"/>
          <w:szCs w:val="20"/>
        </w:rPr>
      </w:pPr>
      <w:r>
        <w:rPr>
          <w:sz w:val="20"/>
          <w:szCs w:val="20"/>
        </w:rPr>
        <w:t>08 cv 6368</w:t>
      </w:r>
      <w:r>
        <w:rPr>
          <w:sz w:val="20"/>
          <w:szCs w:val="20"/>
        </w:rPr>
        <w:tab/>
      </w:r>
      <w:r w:rsidR="00783C34" w:rsidRPr="00CF029E">
        <w:rPr>
          <w:sz w:val="20"/>
          <w:szCs w:val="20"/>
        </w:rPr>
        <w:t>John L. Petrec-Tolino v. The State of New York</w:t>
      </w:r>
    </w:p>
    <w:p w:rsidR="00C0197D" w:rsidRPr="00C0197D" w:rsidRDefault="00C0197D" w:rsidP="00C0197D">
      <w:pPr>
        <w:tabs>
          <w:tab w:val="num" w:pos="2340"/>
        </w:tabs>
        <w:ind w:left="1080"/>
        <w:rPr>
          <w:sz w:val="20"/>
          <w:szCs w:val="20"/>
        </w:rPr>
      </w:pPr>
      <w:r w:rsidRPr="00C0197D">
        <w:rPr>
          <w:sz w:val="20"/>
          <w:szCs w:val="20"/>
        </w:rPr>
        <w:t xml:space="preserve">   </w:t>
      </w:r>
    </w:p>
    <w:p w:rsidR="00C0197D" w:rsidRPr="00C0197D" w:rsidRDefault="00C0197D" w:rsidP="00C0197D">
      <w:pPr>
        <w:numPr>
          <w:ilvl w:val="0"/>
          <w:numId w:val="6"/>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sidR="005A30D8">
        <w:rPr>
          <w:sz w:val="20"/>
          <w:szCs w:val="20"/>
        </w:rPr>
        <w:t>(s)</w:t>
      </w:r>
      <w:r w:rsidRPr="00CF029E">
        <w:rPr>
          <w:sz w:val="20"/>
          <w:szCs w:val="20"/>
        </w:rPr>
        <w:t>?</w:t>
      </w:r>
    </w:p>
    <w:p w:rsidR="00783C34" w:rsidRPr="00CF029E" w:rsidRDefault="00783C34" w:rsidP="00783C34">
      <w:pPr>
        <w:rPr>
          <w:sz w:val="20"/>
          <w:szCs w:val="20"/>
        </w:rPr>
      </w:pPr>
    </w:p>
    <w:p w:rsidR="00783C34" w:rsidRDefault="00783C34" w:rsidP="00783C34">
      <w:pPr>
        <w:ind w:firstLine="720"/>
        <w:rPr>
          <w:b/>
          <w:bCs/>
          <w:sz w:val="20"/>
          <w:szCs w:val="20"/>
        </w:rPr>
      </w:pPr>
      <w:r w:rsidRPr="00CF029E">
        <w:rPr>
          <w:b/>
          <w:bCs/>
          <w:sz w:val="20"/>
          <w:szCs w:val="20"/>
        </w:rPr>
        <w:t>_____NO                ____YES</w:t>
      </w:r>
    </w:p>
    <w:p w:rsidR="00E27F16" w:rsidRPr="00CF029E" w:rsidRDefault="00E27F16" w:rsidP="00783C34">
      <w:pPr>
        <w:ind w:firstLine="720"/>
        <w:rPr>
          <w:b/>
          <w:bCs/>
          <w:sz w:val="20"/>
          <w:szCs w:val="20"/>
        </w:rPr>
      </w:pPr>
    </w:p>
    <w:p w:rsidR="00783C34" w:rsidRDefault="00E27F16" w:rsidP="00C0197D">
      <w:pPr>
        <w:ind w:left="180"/>
        <w:rPr>
          <w:b/>
          <w:bCs/>
          <w:sz w:val="20"/>
          <w:szCs w:val="20"/>
        </w:rPr>
      </w:pPr>
      <w:r>
        <w:rPr>
          <w:b/>
          <w:bCs/>
          <w:sz w:val="20"/>
          <w:szCs w:val="20"/>
        </w:rPr>
        <w:t>P</w:t>
      </w:r>
      <w:r w:rsidR="00783C34" w:rsidRPr="00CF029E">
        <w:rPr>
          <w:b/>
          <w:bCs/>
          <w:sz w:val="20"/>
          <w:szCs w:val="20"/>
        </w:rPr>
        <w:t>lease describe in detail any identified conflicted parties on a separate and attached sheet</w:t>
      </w:r>
      <w:r w:rsidR="00C0197D">
        <w:rPr>
          <w:b/>
          <w:bCs/>
          <w:sz w:val="20"/>
          <w:szCs w:val="20"/>
        </w:rPr>
        <w:t>.  F</w:t>
      </w:r>
      <w:r w:rsidR="00783C34" w:rsidRPr="00CF029E">
        <w:rPr>
          <w:b/>
          <w:bCs/>
          <w:sz w:val="20"/>
          <w:szCs w:val="20"/>
        </w:rPr>
        <w:t>ully disclos</w:t>
      </w:r>
      <w:r w:rsidR="00C0197D">
        <w:rPr>
          <w:b/>
          <w:bCs/>
          <w:sz w:val="20"/>
          <w:szCs w:val="20"/>
        </w:rPr>
        <w:t>e</w:t>
      </w:r>
      <w:r w:rsidR="00783C34" w:rsidRPr="00CF029E">
        <w:rPr>
          <w:b/>
          <w:bCs/>
          <w:sz w:val="20"/>
          <w:szCs w:val="20"/>
        </w:rPr>
        <w:t xml:space="preserve"> all information regarding the conflict</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r w:rsidR="00C0197D">
        <w:rPr>
          <w:b/>
          <w:bCs/>
          <w:sz w:val="20"/>
          <w:szCs w:val="20"/>
        </w:rPr>
        <w:t xml:space="preserve">  Please indicate if you are seeking waiver of the conflict(s) or will be </w:t>
      </w:r>
      <w:r w:rsidR="00AF74E3">
        <w:rPr>
          <w:b/>
          <w:bCs/>
          <w:sz w:val="20"/>
          <w:szCs w:val="20"/>
        </w:rPr>
        <w:t>disqualifying from involvement in these matters.</w:t>
      </w:r>
    </w:p>
    <w:p w:rsidR="00C0197D" w:rsidRPr="00C0197D" w:rsidRDefault="00C0197D" w:rsidP="00C0197D">
      <w:pPr>
        <w:ind w:left="180"/>
        <w:rPr>
          <w:b/>
          <w:bCs/>
          <w:sz w:val="20"/>
          <w:szCs w:val="20"/>
        </w:rPr>
      </w:pPr>
    </w:p>
    <w:p w:rsidR="00783C34" w:rsidRPr="00CF029E" w:rsidRDefault="00783C34" w:rsidP="00E27F16">
      <w:pPr>
        <w:numPr>
          <w:ilvl w:val="0"/>
          <w:numId w:val="6"/>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E27F16" w:rsidRPr="00E27F16">
        <w:t xml:space="preserve"> </w:t>
      </w:r>
      <w:r w:rsidR="00E27F16" w:rsidRPr="00E27F16">
        <w:rPr>
          <w:sz w:val="20"/>
          <w:szCs w:val="20"/>
        </w:rPr>
        <w:t>including but not limited to campaign contributions whether direct, "in kind" or of any type at all</w:t>
      </w:r>
      <w:r w:rsidRPr="00CF029E">
        <w:rPr>
          <w:sz w:val="20"/>
          <w:szCs w:val="20"/>
        </w:rPr>
        <w:t>?</w:t>
      </w:r>
    </w:p>
    <w:p w:rsidR="00783C34" w:rsidRPr="00CF029E" w:rsidRDefault="00783C34" w:rsidP="00783C34">
      <w:pPr>
        <w:rPr>
          <w:sz w:val="20"/>
          <w:szCs w:val="20"/>
        </w:rPr>
      </w:pPr>
    </w:p>
    <w:p w:rsidR="00783C34" w:rsidRPr="00CF029E" w:rsidRDefault="00783C34" w:rsidP="00783C34">
      <w:pPr>
        <w:ind w:firstLine="720"/>
        <w:rPr>
          <w:b/>
          <w:bCs/>
          <w:sz w:val="20"/>
          <w:szCs w:val="20"/>
        </w:rPr>
      </w:pPr>
      <w:r w:rsidRPr="00CF029E">
        <w:rPr>
          <w:b/>
          <w:bCs/>
          <w:sz w:val="20"/>
          <w:szCs w:val="20"/>
        </w:rPr>
        <w:t>_____NO                ____YES</w:t>
      </w:r>
    </w:p>
    <w:p w:rsidR="00783C34" w:rsidRPr="00CF029E" w:rsidRDefault="00783C34" w:rsidP="00783C34">
      <w:pPr>
        <w:rPr>
          <w:b/>
          <w:bCs/>
          <w:sz w:val="20"/>
          <w:szCs w:val="20"/>
        </w:rPr>
      </w:pPr>
    </w:p>
    <w:p w:rsidR="00783C34" w:rsidRPr="00CF029E" w:rsidRDefault="00E27F16" w:rsidP="00E27F16">
      <w:pPr>
        <w:ind w:left="180"/>
        <w:rPr>
          <w:b/>
          <w:bCs/>
          <w:sz w:val="20"/>
          <w:szCs w:val="20"/>
        </w:rPr>
      </w:pPr>
      <w:r>
        <w:rPr>
          <w:b/>
          <w:bCs/>
          <w:sz w:val="20"/>
          <w:szCs w:val="20"/>
        </w:rPr>
        <w:t>P</w:t>
      </w:r>
      <w:r w:rsidRPr="00CF029E">
        <w:rPr>
          <w:b/>
          <w:bCs/>
          <w:sz w:val="20"/>
          <w:szCs w:val="20"/>
        </w:rPr>
        <w:t xml:space="preserve">lease describe in detail any </w:t>
      </w:r>
      <w:r w:rsidR="00AF74E3">
        <w:rPr>
          <w:b/>
          <w:bCs/>
          <w:sz w:val="20"/>
          <w:szCs w:val="20"/>
        </w:rPr>
        <w:t>consideration(s)</w:t>
      </w:r>
      <w:r w:rsidRPr="00CF029E">
        <w:rPr>
          <w:b/>
          <w:bCs/>
          <w:sz w:val="20"/>
          <w:szCs w:val="20"/>
        </w:rPr>
        <w:t xml:space="preserve"> on a separate and attached sheet fully disclosing all information regarding the </w:t>
      </w:r>
      <w:r w:rsidR="00AF74E3">
        <w:rPr>
          <w:b/>
          <w:bCs/>
          <w:sz w:val="20"/>
          <w:szCs w:val="20"/>
        </w:rPr>
        <w:t>consideration(s)</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783C34" w:rsidRPr="00CF029E" w:rsidRDefault="00783C34" w:rsidP="00783C34">
      <w:pPr>
        <w:rPr>
          <w:sz w:val="20"/>
          <w:szCs w:val="20"/>
        </w:rPr>
      </w:pPr>
    </w:p>
    <w:p w:rsidR="00783C34" w:rsidRPr="00CF029E" w:rsidRDefault="00783C34" w:rsidP="00783C34">
      <w:pPr>
        <w:numPr>
          <w:ilvl w:val="0"/>
          <w:numId w:val="6"/>
        </w:numPr>
        <w:rPr>
          <w:sz w:val="20"/>
          <w:szCs w:val="20"/>
        </w:rPr>
      </w:pPr>
      <w:r w:rsidRPr="00CF029E">
        <w:rPr>
          <w:sz w:val="20"/>
          <w:szCs w:val="20"/>
        </w:rPr>
        <w:t xml:space="preserve">Have you, your spouse, and your dependents, in the aggregate, had any prior </w:t>
      </w:r>
      <w:r w:rsidR="00AF74E3">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783C34" w:rsidRPr="00CF029E" w:rsidRDefault="00783C34" w:rsidP="00783C34">
      <w:pPr>
        <w:rPr>
          <w:sz w:val="20"/>
          <w:szCs w:val="20"/>
        </w:rPr>
      </w:pPr>
    </w:p>
    <w:p w:rsidR="00783C34" w:rsidRPr="00CF029E" w:rsidRDefault="00783C34" w:rsidP="00783C34">
      <w:pPr>
        <w:ind w:firstLine="720"/>
        <w:rPr>
          <w:b/>
          <w:bCs/>
          <w:sz w:val="20"/>
          <w:szCs w:val="20"/>
        </w:rPr>
      </w:pPr>
      <w:bookmarkStart w:id="0" w:name="OLE_LINK1"/>
      <w:bookmarkStart w:id="1" w:name="OLE_LINK2"/>
      <w:r w:rsidRPr="00CF029E">
        <w:rPr>
          <w:b/>
          <w:bCs/>
          <w:sz w:val="20"/>
          <w:szCs w:val="20"/>
        </w:rPr>
        <w:t>_____NO                ____YES</w:t>
      </w:r>
      <w:bookmarkEnd w:id="0"/>
      <w:bookmarkEnd w:id="1"/>
    </w:p>
    <w:p w:rsidR="00783C34" w:rsidRPr="00CF029E" w:rsidRDefault="00783C34" w:rsidP="00783C34">
      <w:pPr>
        <w:rPr>
          <w:b/>
          <w:bCs/>
          <w:sz w:val="20"/>
          <w:szCs w:val="20"/>
        </w:rPr>
      </w:pPr>
    </w:p>
    <w:p w:rsidR="00783C34" w:rsidRPr="00CF029E" w:rsidRDefault="00E27F16" w:rsidP="00E27F16">
      <w:pPr>
        <w:ind w:left="180"/>
        <w:rPr>
          <w:b/>
          <w:bCs/>
          <w:sz w:val="20"/>
          <w:szCs w:val="20"/>
        </w:rPr>
      </w:pPr>
      <w:r>
        <w:rPr>
          <w:b/>
          <w:bCs/>
          <w:sz w:val="20"/>
          <w:szCs w:val="20"/>
        </w:rPr>
        <w:t>P</w:t>
      </w:r>
      <w:r w:rsidRPr="00CF029E">
        <w:rPr>
          <w:b/>
          <w:bCs/>
          <w:sz w:val="20"/>
          <w:szCs w:val="20"/>
        </w:rPr>
        <w:t xml:space="preserve">lease describe in detail any identified </w:t>
      </w:r>
      <w:r w:rsidR="00AF74E3">
        <w:rPr>
          <w:b/>
          <w:bCs/>
          <w:sz w:val="20"/>
          <w:szCs w:val="20"/>
        </w:rPr>
        <w:t>communication(s)</w:t>
      </w:r>
      <w:r w:rsidRPr="00CF029E">
        <w:rPr>
          <w:b/>
          <w:bCs/>
          <w:sz w:val="20"/>
          <w:szCs w:val="20"/>
        </w:rPr>
        <w:t xml:space="preserve"> on a separate and attached sheet fully disclosing all information regarding the </w:t>
      </w:r>
      <w:r w:rsidR="00AF74E3">
        <w:rPr>
          <w:b/>
          <w:bCs/>
          <w:sz w:val="20"/>
          <w:szCs w:val="20"/>
        </w:rPr>
        <w:t>communication(s)</w:t>
      </w:r>
      <w:r>
        <w:rPr>
          <w:b/>
          <w:bCs/>
          <w:sz w:val="20"/>
          <w:szCs w:val="20"/>
        </w:rPr>
        <w:t xml:space="preserve">. </w:t>
      </w:r>
      <w:r w:rsidRPr="00E27F16">
        <w:rPr>
          <w:b/>
          <w:bCs/>
          <w:sz w:val="20"/>
          <w:szCs w:val="20"/>
        </w:rPr>
        <w:t xml:space="preserve">If the answer is Yes, please describe the </w:t>
      </w:r>
      <w:r w:rsidR="00AF74E3">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sidR="00AF74E3">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E27F16" w:rsidRDefault="00E27F16" w:rsidP="00E27F16">
      <w:pPr>
        <w:rPr>
          <w:sz w:val="20"/>
          <w:szCs w:val="20"/>
        </w:rPr>
      </w:pPr>
    </w:p>
    <w:p w:rsidR="00783C34" w:rsidRDefault="00783C34" w:rsidP="00E27F16">
      <w:pPr>
        <w:numPr>
          <w:ilvl w:val="0"/>
          <w:numId w:val="6"/>
        </w:numPr>
        <w:rPr>
          <w:sz w:val="20"/>
          <w:szCs w:val="20"/>
        </w:rPr>
      </w:pPr>
      <w:r w:rsidRPr="00CF029E">
        <w:rPr>
          <w:sz w:val="20"/>
          <w:szCs w:val="20"/>
        </w:rPr>
        <w:t xml:space="preserve">I have run a thorough and exhaustive Conflict of Interest </w:t>
      </w:r>
      <w:r w:rsidR="00E27F16">
        <w:rPr>
          <w:sz w:val="20"/>
          <w:szCs w:val="20"/>
        </w:rPr>
        <w:t xml:space="preserve">check to </w:t>
      </w:r>
      <w:r>
        <w:rPr>
          <w:sz w:val="20"/>
          <w:szCs w:val="20"/>
        </w:rPr>
        <w:t>conform with any</w:t>
      </w:r>
      <w:r w:rsidR="00E27F16">
        <w:rPr>
          <w:sz w:val="20"/>
          <w:szCs w:val="20"/>
        </w:rPr>
        <w:t xml:space="preserve"> and all</w:t>
      </w:r>
      <w:r>
        <w:rPr>
          <w:sz w:val="20"/>
          <w:szCs w:val="20"/>
        </w:rPr>
        <w:t xml:space="preserve"> state, federal or local laws</w:t>
      </w:r>
      <w:r w:rsidR="00AF74E3">
        <w:rPr>
          <w:sz w:val="20"/>
          <w:szCs w:val="20"/>
        </w:rPr>
        <w:t>, public office rules and regulations</w:t>
      </w:r>
      <w:r>
        <w:rPr>
          <w:sz w:val="20"/>
          <w:szCs w:val="20"/>
        </w:rPr>
        <w:t xml:space="preserve"> and any professional association </w:t>
      </w:r>
      <w:r w:rsidR="00AF74E3">
        <w:rPr>
          <w:sz w:val="20"/>
          <w:szCs w:val="20"/>
        </w:rPr>
        <w:t>rules and regulations regarding d</w:t>
      </w:r>
      <w:r w:rsidR="00E27F16">
        <w:rPr>
          <w:sz w:val="20"/>
          <w:szCs w:val="20"/>
        </w:rPr>
        <w:t>isclosure</w:t>
      </w:r>
      <w:r w:rsidR="00AF74E3">
        <w:rPr>
          <w:sz w:val="20"/>
          <w:szCs w:val="20"/>
        </w:rPr>
        <w:t xml:space="preserve"> of any conflicts</w:t>
      </w:r>
      <w:r w:rsidRPr="00CF029E">
        <w:rPr>
          <w:sz w:val="20"/>
          <w:szCs w:val="20"/>
        </w:rPr>
        <w:t xml:space="preserve"> to verify that my spouse, my dependents, and I in the aggregate, have no conflicts with any parties</w:t>
      </w:r>
      <w:r w:rsidR="00AF74E3">
        <w:rPr>
          <w:sz w:val="20"/>
          <w:szCs w:val="20"/>
        </w:rPr>
        <w:t xml:space="preserve"> to the matters referenced herein</w:t>
      </w:r>
      <w:r w:rsidRPr="00CF029E">
        <w:rPr>
          <w:sz w:val="20"/>
          <w:szCs w:val="20"/>
        </w:rPr>
        <w:t>.</w:t>
      </w:r>
    </w:p>
    <w:p w:rsidR="00E27F16" w:rsidRPr="00CF029E" w:rsidRDefault="00E27F16" w:rsidP="00E27F16">
      <w:pPr>
        <w:ind w:firstLine="720"/>
        <w:rPr>
          <w:sz w:val="20"/>
          <w:szCs w:val="20"/>
        </w:rPr>
      </w:pPr>
      <w:r w:rsidRPr="00CF029E">
        <w:rPr>
          <w:b/>
          <w:bCs/>
          <w:sz w:val="20"/>
          <w:szCs w:val="20"/>
        </w:rPr>
        <w:t>_____NO                ____YES</w:t>
      </w:r>
    </w:p>
    <w:p w:rsidR="00783C34" w:rsidRPr="00CF029E" w:rsidRDefault="00783C34" w:rsidP="00783C34">
      <w:pPr>
        <w:rPr>
          <w:sz w:val="20"/>
          <w:szCs w:val="20"/>
        </w:rPr>
      </w:pPr>
    </w:p>
    <w:p w:rsidR="00783C34" w:rsidRDefault="00783C34" w:rsidP="00783C34">
      <w:pPr>
        <w:numPr>
          <w:ilvl w:val="0"/>
          <w:numId w:val="6"/>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sidR="00AF74E3">
        <w:rPr>
          <w:sz w:val="20"/>
          <w:szCs w:val="20"/>
        </w:rPr>
        <w:t xml:space="preserve"> </w:t>
      </w:r>
      <w:r w:rsidRPr="00CF029E">
        <w:rPr>
          <w:sz w:val="20"/>
          <w:szCs w:val="20"/>
        </w:rPr>
        <w:t>that may result from my actions in these matters.</w:t>
      </w:r>
    </w:p>
    <w:p w:rsidR="00E27F16" w:rsidRPr="00CF029E" w:rsidRDefault="00E27F16" w:rsidP="00E27F16">
      <w:pPr>
        <w:ind w:firstLine="720"/>
        <w:rPr>
          <w:sz w:val="20"/>
          <w:szCs w:val="20"/>
        </w:rPr>
      </w:pPr>
      <w:r w:rsidRPr="00CF029E">
        <w:rPr>
          <w:b/>
          <w:bCs/>
          <w:sz w:val="20"/>
          <w:szCs w:val="20"/>
        </w:rPr>
        <w:t>_____NO                ____YES</w:t>
      </w:r>
    </w:p>
    <w:p w:rsidR="00783C34" w:rsidRDefault="00783C34" w:rsidP="00783C34">
      <w:pPr>
        <w:pBdr>
          <w:bottom w:val="single" w:sz="6" w:space="1" w:color="auto"/>
        </w:pBdr>
        <w:rPr>
          <w:b/>
          <w:bCs/>
        </w:rPr>
      </w:pPr>
    </w:p>
    <w:p w:rsidR="00783C34" w:rsidRDefault="00783C34" w:rsidP="00783C34"/>
    <w:p w:rsidR="00783C34" w:rsidRPr="00864604" w:rsidRDefault="00783C34" w:rsidP="00783C34">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783C34" w:rsidRDefault="00783C34" w:rsidP="00783C34">
      <w:pPr>
        <w:jc w:val="center"/>
        <w:rPr>
          <w:b/>
          <w:bCs/>
        </w:rPr>
      </w:pPr>
    </w:p>
    <w:p w:rsidR="00783C34" w:rsidRPr="008C16A6" w:rsidRDefault="00783C34" w:rsidP="00783C34">
      <w:pPr>
        <w:jc w:val="center"/>
        <w:rPr>
          <w:b/>
          <w:bCs/>
        </w:rPr>
      </w:pPr>
      <w:r w:rsidRPr="008C16A6">
        <w:rPr>
          <w:b/>
          <w:bCs/>
        </w:rPr>
        <w:t>Conflict of Interest Laws</w:t>
      </w:r>
    </w:p>
    <w:p w:rsidR="00783C34" w:rsidRPr="008C16A6" w:rsidRDefault="00783C34" w:rsidP="00783C34">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783C34" w:rsidRPr="008C16A6" w:rsidRDefault="00783C34" w:rsidP="00783C34">
      <w:pPr>
        <w:jc w:val="center"/>
        <w:rPr>
          <w:b/>
          <w:bCs/>
        </w:rPr>
      </w:pPr>
    </w:p>
    <w:p w:rsidR="00783C34" w:rsidRPr="00896084" w:rsidRDefault="00783C34" w:rsidP="00783C34">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783C34" w:rsidRPr="00896084" w:rsidRDefault="00783C34" w:rsidP="00783C34">
      <w:pPr>
        <w:rPr>
          <w:sz w:val="16"/>
          <w:szCs w:val="16"/>
        </w:rPr>
      </w:pPr>
      <w:r w:rsidRPr="00896084">
        <w:rPr>
          <w:sz w:val="16"/>
          <w:szCs w:val="16"/>
        </w:rPr>
        <w:t>S 200.03 Bribery in the second degree</w:t>
      </w:r>
    </w:p>
    <w:p w:rsidR="00783C34" w:rsidRPr="00896084" w:rsidRDefault="00783C34" w:rsidP="00783C34">
      <w:pPr>
        <w:rPr>
          <w:sz w:val="16"/>
          <w:szCs w:val="16"/>
        </w:rPr>
      </w:pPr>
      <w:r w:rsidRPr="00896084">
        <w:rPr>
          <w:sz w:val="16"/>
          <w:szCs w:val="16"/>
        </w:rPr>
        <w:t>S 200.04 Bribery in the first degree</w:t>
      </w:r>
    </w:p>
    <w:p w:rsidR="00783C34" w:rsidRPr="00896084" w:rsidRDefault="00783C34" w:rsidP="00783C34">
      <w:pPr>
        <w:rPr>
          <w:sz w:val="16"/>
          <w:szCs w:val="16"/>
        </w:rPr>
      </w:pPr>
      <w:r w:rsidRPr="00896084">
        <w:rPr>
          <w:sz w:val="16"/>
          <w:szCs w:val="16"/>
        </w:rPr>
        <w:t>S 200.05 Bribery; defense</w:t>
      </w:r>
    </w:p>
    <w:p w:rsidR="00783C34" w:rsidRPr="00896084" w:rsidRDefault="00783C34" w:rsidP="00783C34">
      <w:pPr>
        <w:rPr>
          <w:sz w:val="16"/>
          <w:szCs w:val="16"/>
        </w:rPr>
      </w:pPr>
      <w:r w:rsidRPr="00896084">
        <w:rPr>
          <w:sz w:val="16"/>
          <w:szCs w:val="16"/>
        </w:rPr>
        <w:t>S 200.10 Bribe receiving in the third degree</w:t>
      </w:r>
    </w:p>
    <w:p w:rsidR="00783C34" w:rsidRPr="00896084" w:rsidRDefault="00783C34" w:rsidP="00783C34">
      <w:pPr>
        <w:rPr>
          <w:sz w:val="16"/>
          <w:szCs w:val="16"/>
        </w:rPr>
      </w:pPr>
      <w:r w:rsidRPr="00896084">
        <w:rPr>
          <w:sz w:val="16"/>
          <w:szCs w:val="16"/>
        </w:rPr>
        <w:t>S 200.11 Bribe receiving in the second degree</w:t>
      </w:r>
    </w:p>
    <w:p w:rsidR="00783C34" w:rsidRPr="00896084" w:rsidRDefault="00783C34" w:rsidP="00783C34">
      <w:pPr>
        <w:rPr>
          <w:sz w:val="16"/>
          <w:szCs w:val="16"/>
        </w:rPr>
      </w:pPr>
      <w:r w:rsidRPr="00896084">
        <w:rPr>
          <w:sz w:val="16"/>
          <w:szCs w:val="16"/>
        </w:rPr>
        <w:t>S 200.12 Bribe receiving in the first degree</w:t>
      </w:r>
    </w:p>
    <w:p w:rsidR="00783C34" w:rsidRPr="00896084" w:rsidRDefault="00783C34" w:rsidP="00783C34">
      <w:pPr>
        <w:rPr>
          <w:sz w:val="16"/>
          <w:szCs w:val="16"/>
        </w:rPr>
      </w:pPr>
      <w:r w:rsidRPr="00896084">
        <w:rPr>
          <w:sz w:val="16"/>
          <w:szCs w:val="16"/>
        </w:rPr>
        <w:t>S 200.15 Bribe receiving; no defense</w:t>
      </w:r>
    </w:p>
    <w:p w:rsidR="00783C34" w:rsidRPr="00896084" w:rsidRDefault="00783C34" w:rsidP="00783C34">
      <w:pPr>
        <w:rPr>
          <w:sz w:val="16"/>
          <w:szCs w:val="16"/>
        </w:rPr>
      </w:pPr>
      <w:r w:rsidRPr="00896084">
        <w:rPr>
          <w:sz w:val="16"/>
          <w:szCs w:val="16"/>
        </w:rPr>
        <w:t>S 200.20 Rewarding official misconduct in the second degree</w:t>
      </w:r>
    </w:p>
    <w:p w:rsidR="00783C34" w:rsidRPr="00896084" w:rsidRDefault="00783C34" w:rsidP="00783C34">
      <w:pPr>
        <w:rPr>
          <w:sz w:val="16"/>
          <w:szCs w:val="16"/>
        </w:rPr>
      </w:pPr>
      <w:r w:rsidRPr="00896084">
        <w:rPr>
          <w:sz w:val="16"/>
          <w:szCs w:val="16"/>
        </w:rPr>
        <w:t>S 200.22 Rewarding official misconduct in the first degree S 200.25 Receiving reward for official misconduct in the second degree</w:t>
      </w:r>
    </w:p>
    <w:p w:rsidR="00783C34" w:rsidRPr="00896084" w:rsidRDefault="00783C34" w:rsidP="00783C34">
      <w:pPr>
        <w:rPr>
          <w:sz w:val="16"/>
          <w:szCs w:val="16"/>
        </w:rPr>
      </w:pPr>
      <w:r w:rsidRPr="00896084">
        <w:rPr>
          <w:sz w:val="16"/>
          <w:szCs w:val="16"/>
        </w:rPr>
        <w:t>S 200.27 Receiving reward for official misconduct in the first degree</w:t>
      </w:r>
    </w:p>
    <w:p w:rsidR="00783C34" w:rsidRPr="00896084" w:rsidRDefault="00783C34" w:rsidP="00783C34">
      <w:pPr>
        <w:rPr>
          <w:sz w:val="16"/>
          <w:szCs w:val="16"/>
        </w:rPr>
      </w:pPr>
      <w:r w:rsidRPr="00896084">
        <w:rPr>
          <w:sz w:val="16"/>
          <w:szCs w:val="16"/>
        </w:rPr>
        <w:t>S 200.30 Giving unlawful gratuities</w:t>
      </w:r>
    </w:p>
    <w:p w:rsidR="00783C34" w:rsidRPr="00896084" w:rsidRDefault="00783C34" w:rsidP="00783C34">
      <w:pPr>
        <w:rPr>
          <w:sz w:val="16"/>
          <w:szCs w:val="16"/>
        </w:rPr>
      </w:pPr>
      <w:r w:rsidRPr="00896084">
        <w:rPr>
          <w:sz w:val="16"/>
          <w:szCs w:val="16"/>
        </w:rPr>
        <w:t>S 200.35 Receiving unlawful gratuities</w:t>
      </w:r>
    </w:p>
    <w:p w:rsidR="00783C34" w:rsidRPr="00896084" w:rsidRDefault="00783C34" w:rsidP="00783C34">
      <w:pPr>
        <w:rPr>
          <w:sz w:val="16"/>
          <w:szCs w:val="16"/>
        </w:rPr>
      </w:pPr>
      <w:r w:rsidRPr="00896084">
        <w:rPr>
          <w:sz w:val="16"/>
          <w:szCs w:val="16"/>
        </w:rPr>
        <w:t>S 200.40 Bribe giving and bribe receiving for public office; definition of term</w:t>
      </w:r>
    </w:p>
    <w:p w:rsidR="00783C34" w:rsidRPr="00896084" w:rsidRDefault="00783C34" w:rsidP="00783C34">
      <w:pPr>
        <w:rPr>
          <w:sz w:val="16"/>
          <w:szCs w:val="16"/>
        </w:rPr>
      </w:pPr>
      <w:r w:rsidRPr="00896084">
        <w:rPr>
          <w:sz w:val="16"/>
          <w:szCs w:val="16"/>
        </w:rPr>
        <w:t>S 200.45 Bribe giving for public office</w:t>
      </w:r>
    </w:p>
    <w:p w:rsidR="00783C34" w:rsidRPr="00896084" w:rsidRDefault="00783C34" w:rsidP="00783C34">
      <w:pPr>
        <w:rPr>
          <w:sz w:val="16"/>
          <w:szCs w:val="16"/>
        </w:rPr>
      </w:pPr>
      <w:r w:rsidRPr="00896084">
        <w:rPr>
          <w:sz w:val="16"/>
          <w:szCs w:val="16"/>
        </w:rPr>
        <w:t>S 200.50 Bribe receiving for public office</w:t>
      </w:r>
    </w:p>
    <w:p w:rsidR="00783C34" w:rsidRPr="00896084" w:rsidRDefault="00783C34" w:rsidP="00783C34">
      <w:pPr>
        <w:rPr>
          <w:sz w:val="16"/>
          <w:szCs w:val="16"/>
        </w:rPr>
      </w:pPr>
      <w:r w:rsidRPr="00896084">
        <w:rPr>
          <w:sz w:val="16"/>
          <w:szCs w:val="16"/>
        </w:rPr>
        <w:t>ARTICLE 175 OFFENSES INVOLVING FALSE WRITTEN STATEMENTS</w:t>
      </w:r>
    </w:p>
    <w:p w:rsidR="00783C34" w:rsidRPr="00896084" w:rsidRDefault="00783C34" w:rsidP="00783C34">
      <w:pPr>
        <w:rPr>
          <w:sz w:val="16"/>
          <w:szCs w:val="16"/>
        </w:rPr>
      </w:pPr>
      <w:r w:rsidRPr="00896084">
        <w:rPr>
          <w:sz w:val="16"/>
          <w:szCs w:val="16"/>
        </w:rPr>
        <w:t>S 175.05 Falsifying business records in the second degree. S 175.10 Falsifying business records in the first degree.</w:t>
      </w:r>
    </w:p>
    <w:p w:rsidR="00783C34" w:rsidRPr="00896084" w:rsidRDefault="00783C34" w:rsidP="00783C34">
      <w:pPr>
        <w:rPr>
          <w:sz w:val="16"/>
          <w:szCs w:val="16"/>
        </w:rPr>
      </w:pPr>
      <w:r w:rsidRPr="00896084">
        <w:rPr>
          <w:sz w:val="16"/>
          <w:szCs w:val="16"/>
        </w:rPr>
        <w:t>S 175.15 Falsifying business records; defense</w:t>
      </w:r>
    </w:p>
    <w:p w:rsidR="00783C34" w:rsidRPr="00896084" w:rsidRDefault="00783C34" w:rsidP="00783C34">
      <w:pPr>
        <w:rPr>
          <w:sz w:val="16"/>
          <w:szCs w:val="16"/>
        </w:rPr>
      </w:pPr>
      <w:r w:rsidRPr="00896084">
        <w:rPr>
          <w:sz w:val="16"/>
          <w:szCs w:val="16"/>
        </w:rPr>
        <w:t>S 175.20 Tampering with public records in the second degree</w:t>
      </w:r>
    </w:p>
    <w:p w:rsidR="00783C34" w:rsidRPr="00896084" w:rsidRDefault="00783C34" w:rsidP="00783C34">
      <w:pPr>
        <w:rPr>
          <w:sz w:val="16"/>
          <w:szCs w:val="16"/>
        </w:rPr>
      </w:pPr>
      <w:r w:rsidRPr="00896084">
        <w:rPr>
          <w:sz w:val="16"/>
          <w:szCs w:val="16"/>
        </w:rPr>
        <w:t xml:space="preserve">S 175.25 Tampering with public records in the first degree </w:t>
      </w:r>
    </w:p>
    <w:p w:rsidR="00783C34" w:rsidRPr="00896084" w:rsidRDefault="00783C34" w:rsidP="00783C34">
      <w:pPr>
        <w:rPr>
          <w:sz w:val="16"/>
          <w:szCs w:val="16"/>
        </w:rPr>
      </w:pPr>
      <w:r w:rsidRPr="00896084">
        <w:rPr>
          <w:sz w:val="16"/>
          <w:szCs w:val="16"/>
        </w:rPr>
        <w:t>S 175.30 Offering a false instrument for filing in the second degree</w:t>
      </w:r>
    </w:p>
    <w:p w:rsidR="00783C34" w:rsidRPr="00896084" w:rsidRDefault="00783C34" w:rsidP="00783C34">
      <w:pPr>
        <w:rPr>
          <w:sz w:val="16"/>
          <w:szCs w:val="16"/>
        </w:rPr>
      </w:pPr>
      <w:r w:rsidRPr="00896084">
        <w:rPr>
          <w:sz w:val="16"/>
          <w:szCs w:val="16"/>
        </w:rPr>
        <w:t>S 175.35 Offering a false instrument for filing in the first degree</w:t>
      </w:r>
    </w:p>
    <w:p w:rsidR="00783C34" w:rsidRPr="00896084" w:rsidRDefault="00783C34" w:rsidP="00783C34">
      <w:pPr>
        <w:rPr>
          <w:sz w:val="16"/>
          <w:szCs w:val="16"/>
        </w:rPr>
      </w:pPr>
      <w:r w:rsidRPr="00896084">
        <w:rPr>
          <w:sz w:val="16"/>
          <w:szCs w:val="16"/>
        </w:rPr>
        <w:t>NY Constitution ARTICLE XIII Public Officers</w:t>
      </w:r>
    </w:p>
    <w:p w:rsidR="00783C34" w:rsidRPr="00896084" w:rsidRDefault="00783C34" w:rsidP="00783C34">
      <w:pPr>
        <w:rPr>
          <w:sz w:val="16"/>
          <w:szCs w:val="16"/>
        </w:rPr>
      </w:pPr>
      <w:r w:rsidRPr="00896084">
        <w:rPr>
          <w:sz w:val="16"/>
          <w:szCs w:val="16"/>
        </w:rPr>
        <w:t>Public Officers  - Public Officers ARTICLE 1</w:t>
      </w:r>
    </w:p>
    <w:p w:rsidR="00783C34" w:rsidRPr="00896084" w:rsidRDefault="00783C34" w:rsidP="00783C34">
      <w:pPr>
        <w:rPr>
          <w:sz w:val="16"/>
          <w:szCs w:val="16"/>
        </w:rPr>
      </w:pPr>
      <w:r w:rsidRPr="00896084">
        <w:rPr>
          <w:sz w:val="16"/>
          <w:szCs w:val="16"/>
        </w:rPr>
        <w:t>ARTICLE 2 Appointment and Qualification of Public Officers - ARTICLE 15 ATTORNEYS AND COUNSELORS</w:t>
      </w:r>
    </w:p>
    <w:p w:rsidR="00783C34" w:rsidRPr="00896084" w:rsidRDefault="00783C34" w:rsidP="00783C34">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783C34" w:rsidRPr="00896084" w:rsidRDefault="00783C34" w:rsidP="00783C34">
      <w:pPr>
        <w:rPr>
          <w:sz w:val="16"/>
          <w:szCs w:val="16"/>
        </w:rPr>
      </w:pPr>
      <w:r w:rsidRPr="00896084">
        <w:rPr>
          <w:sz w:val="16"/>
          <w:szCs w:val="16"/>
        </w:rPr>
        <w:t>S 476-a. Action for unlawful practice of the law</w:t>
      </w:r>
    </w:p>
    <w:p w:rsidR="00783C34" w:rsidRPr="00896084" w:rsidRDefault="00783C34" w:rsidP="00783C34">
      <w:pPr>
        <w:rPr>
          <w:sz w:val="16"/>
          <w:szCs w:val="16"/>
        </w:rPr>
      </w:pPr>
      <w:r w:rsidRPr="00896084">
        <w:rPr>
          <w:sz w:val="16"/>
          <w:szCs w:val="16"/>
        </w:rPr>
        <w:t>S 476-b. Injunction to restrain defendant from unlawful practice of the law</w:t>
      </w:r>
    </w:p>
    <w:p w:rsidR="00783C34" w:rsidRPr="00896084" w:rsidRDefault="00783C34" w:rsidP="00783C34">
      <w:pPr>
        <w:rPr>
          <w:sz w:val="16"/>
          <w:szCs w:val="16"/>
        </w:rPr>
      </w:pPr>
      <w:r w:rsidRPr="00896084">
        <w:rPr>
          <w:sz w:val="16"/>
          <w:szCs w:val="16"/>
        </w:rPr>
        <w:t>S 476-c. Investigation by the attorney-general</w:t>
      </w:r>
    </w:p>
    <w:p w:rsidR="00783C34" w:rsidRPr="00896084" w:rsidRDefault="00783C34" w:rsidP="00783C34">
      <w:pPr>
        <w:rPr>
          <w:sz w:val="16"/>
          <w:szCs w:val="16"/>
        </w:rPr>
      </w:pPr>
      <w:r w:rsidRPr="00896084">
        <w:rPr>
          <w:sz w:val="16"/>
          <w:szCs w:val="16"/>
        </w:rPr>
        <w:t>S 487. Misconduct by attorneys</w:t>
      </w:r>
    </w:p>
    <w:p w:rsidR="00783C34" w:rsidRPr="00896084" w:rsidRDefault="00783C34" w:rsidP="00783C34">
      <w:pPr>
        <w:rPr>
          <w:sz w:val="16"/>
          <w:szCs w:val="16"/>
        </w:rPr>
      </w:pPr>
      <w:r w:rsidRPr="00896084">
        <w:rPr>
          <w:sz w:val="16"/>
          <w:szCs w:val="16"/>
        </w:rPr>
        <w:t>S 488. Buying demands on which to bring an action.</w:t>
      </w:r>
    </w:p>
    <w:p w:rsidR="00783C34" w:rsidRPr="00896084" w:rsidRDefault="00783C34" w:rsidP="00783C34">
      <w:pPr>
        <w:rPr>
          <w:sz w:val="16"/>
          <w:szCs w:val="16"/>
        </w:rPr>
      </w:pPr>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783C34" w:rsidRPr="00896084" w:rsidRDefault="00783C34" w:rsidP="00783C34">
      <w:pPr>
        <w:rPr>
          <w:sz w:val="16"/>
          <w:szCs w:val="16"/>
        </w:rPr>
      </w:pPr>
      <w:r w:rsidRPr="00896084">
        <w:rPr>
          <w:sz w:val="16"/>
          <w:szCs w:val="16"/>
        </w:rPr>
        <w:t>Public Officers Law SEC 74 Code of Ethics</w:t>
      </w:r>
    </w:p>
    <w:p w:rsidR="00783C34" w:rsidRPr="00896084" w:rsidRDefault="00783C34" w:rsidP="00783C34">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783C34" w:rsidRPr="00896084" w:rsidRDefault="00783C34" w:rsidP="00783C34">
      <w:pPr>
        <w:rPr>
          <w:sz w:val="16"/>
          <w:szCs w:val="16"/>
        </w:rPr>
      </w:pPr>
    </w:p>
    <w:p w:rsidR="00783C34" w:rsidRPr="00896084" w:rsidRDefault="00783C34" w:rsidP="00783C34">
      <w:pPr>
        <w:rPr>
          <w:b/>
          <w:bCs/>
          <w:sz w:val="16"/>
          <w:szCs w:val="16"/>
          <w:u w:val="single"/>
        </w:rPr>
      </w:pPr>
      <w:r w:rsidRPr="00896084">
        <w:rPr>
          <w:b/>
          <w:bCs/>
          <w:sz w:val="16"/>
          <w:szCs w:val="16"/>
          <w:u w:val="single"/>
        </w:rPr>
        <w:t>TITLE 18 FEDERAL CODE &amp; OTHER APPLICABLE FEDERAL LAW</w:t>
      </w:r>
    </w:p>
    <w:p w:rsidR="00783C34" w:rsidRPr="00896084" w:rsidRDefault="00783C34" w:rsidP="00783C34">
      <w:pPr>
        <w:rPr>
          <w:sz w:val="16"/>
          <w:szCs w:val="16"/>
        </w:rPr>
      </w:pPr>
      <w:r w:rsidRPr="00896084">
        <w:rPr>
          <w:sz w:val="16"/>
          <w:szCs w:val="16"/>
        </w:rPr>
        <w:t>TITLE 18 PART I CH 11</w:t>
      </w:r>
    </w:p>
    <w:p w:rsidR="00783C34" w:rsidRPr="00896084" w:rsidRDefault="00783C34" w:rsidP="00783C34">
      <w:pPr>
        <w:rPr>
          <w:sz w:val="16"/>
          <w:szCs w:val="16"/>
        </w:rPr>
      </w:pPr>
      <w:r w:rsidRPr="00896084">
        <w:rPr>
          <w:sz w:val="16"/>
          <w:szCs w:val="16"/>
        </w:rPr>
        <w:t>Sec. 201. Bribery of public officials and witnesses</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BRIBERY, GRAFT, AND CONFLICTS OF INTEREST</w:t>
      </w:r>
    </w:p>
    <w:p w:rsidR="00783C34" w:rsidRPr="00896084" w:rsidRDefault="00783C34" w:rsidP="00783C34">
      <w:pPr>
        <w:rPr>
          <w:sz w:val="16"/>
          <w:szCs w:val="16"/>
        </w:rPr>
      </w:pPr>
      <w:r w:rsidRPr="00896084">
        <w:rPr>
          <w:sz w:val="16"/>
          <w:szCs w:val="16"/>
        </w:rPr>
        <w:t>Sec. 205. - Activities of officers and employees in claims against and other matters affecting the Government</w:t>
      </w:r>
    </w:p>
    <w:p w:rsidR="00783C34" w:rsidRPr="00896084" w:rsidRDefault="00783C34" w:rsidP="00783C34">
      <w:pPr>
        <w:rPr>
          <w:sz w:val="16"/>
          <w:szCs w:val="16"/>
        </w:rPr>
      </w:pPr>
      <w:r w:rsidRPr="00896084">
        <w:rPr>
          <w:sz w:val="16"/>
          <w:szCs w:val="16"/>
        </w:rPr>
        <w:t>Sec. 208. - Acts affecting a personal financial interest</w:t>
      </w:r>
    </w:p>
    <w:p w:rsidR="00783C34" w:rsidRPr="00896084" w:rsidRDefault="00783C34" w:rsidP="00783C34">
      <w:pPr>
        <w:rPr>
          <w:sz w:val="16"/>
          <w:szCs w:val="16"/>
        </w:rPr>
      </w:pPr>
      <w:r w:rsidRPr="00896084">
        <w:rPr>
          <w:sz w:val="16"/>
          <w:szCs w:val="16"/>
        </w:rPr>
        <w:t>Sec. 210. - Offer to procure appointive public office</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TITLE 18 PART I CH 79 Sec 1623 - False declarations before grand jury or court</w:t>
      </w:r>
    </w:p>
    <w:p w:rsidR="00783C34" w:rsidRPr="00896084" w:rsidRDefault="00783C34" w:rsidP="00783C34">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783C34" w:rsidRPr="00896084" w:rsidRDefault="00783C34" w:rsidP="00783C34">
      <w:pPr>
        <w:rPr>
          <w:sz w:val="16"/>
          <w:szCs w:val="16"/>
        </w:rPr>
      </w:pPr>
      <w:r w:rsidRPr="00896084">
        <w:rPr>
          <w:sz w:val="16"/>
          <w:szCs w:val="16"/>
        </w:rPr>
        <w:t>TITLE 18 PART I CH 73 Sec 1511 - Obstruction of State or local law enforcement</w:t>
      </w:r>
    </w:p>
    <w:p w:rsidR="00783C34" w:rsidRPr="00896084" w:rsidRDefault="00783C34" w:rsidP="00783C34">
      <w:pPr>
        <w:rPr>
          <w:sz w:val="16"/>
          <w:szCs w:val="16"/>
        </w:rPr>
      </w:pPr>
      <w:r w:rsidRPr="00896084">
        <w:rPr>
          <w:sz w:val="16"/>
          <w:szCs w:val="16"/>
        </w:rPr>
        <w:t>TITLE 18 PART I CH 96 Sec 1961 RACKETEER INFLUENCED AND CORRUPT Organizations ("RICO")</w:t>
      </w:r>
    </w:p>
    <w:p w:rsidR="00783C34" w:rsidRPr="00896084" w:rsidRDefault="00783C34" w:rsidP="00783C34">
      <w:pPr>
        <w:ind w:firstLine="720"/>
        <w:rPr>
          <w:sz w:val="16"/>
          <w:szCs w:val="16"/>
        </w:rPr>
      </w:pPr>
      <w:r w:rsidRPr="00896084">
        <w:rPr>
          <w:sz w:val="16"/>
          <w:szCs w:val="16"/>
        </w:rPr>
        <w:t>Section 1503 (relating to obstruction of justice),</w:t>
      </w:r>
    </w:p>
    <w:p w:rsidR="00783C34" w:rsidRPr="00896084" w:rsidRDefault="00783C34" w:rsidP="00783C34">
      <w:pPr>
        <w:ind w:firstLine="720"/>
        <w:rPr>
          <w:sz w:val="16"/>
          <w:szCs w:val="16"/>
        </w:rPr>
      </w:pPr>
      <w:r w:rsidRPr="00896084">
        <w:rPr>
          <w:sz w:val="16"/>
          <w:szCs w:val="16"/>
        </w:rPr>
        <w:t>Section 1510 (relating to obstruction of criminal investigations)</w:t>
      </w:r>
    </w:p>
    <w:p w:rsidR="00783C34" w:rsidRPr="00896084" w:rsidRDefault="00783C34" w:rsidP="00783C34">
      <w:pPr>
        <w:ind w:firstLine="720"/>
        <w:rPr>
          <w:sz w:val="16"/>
          <w:szCs w:val="16"/>
        </w:rPr>
      </w:pPr>
      <w:r w:rsidRPr="00896084">
        <w:rPr>
          <w:sz w:val="16"/>
          <w:szCs w:val="16"/>
        </w:rPr>
        <w:t>Section 1511 (relating to the obstruction of State or local law enforcement),</w:t>
      </w:r>
    </w:p>
    <w:p w:rsidR="00783C34" w:rsidRPr="00896084" w:rsidRDefault="00783C34" w:rsidP="00783C34">
      <w:pPr>
        <w:ind w:firstLine="720"/>
        <w:rPr>
          <w:sz w:val="16"/>
          <w:szCs w:val="16"/>
        </w:rPr>
      </w:pPr>
      <w:r w:rsidRPr="00896084">
        <w:rPr>
          <w:sz w:val="16"/>
          <w:szCs w:val="16"/>
        </w:rPr>
        <w:t xml:space="preserve">Section 1952 (relating to racketeering), </w:t>
      </w:r>
    </w:p>
    <w:p w:rsidR="00783C34" w:rsidRPr="00896084" w:rsidRDefault="00783C34" w:rsidP="00783C34">
      <w:pPr>
        <w:ind w:firstLine="720"/>
        <w:rPr>
          <w:sz w:val="16"/>
          <w:szCs w:val="16"/>
        </w:rPr>
      </w:pPr>
      <w:r w:rsidRPr="00896084">
        <w:rPr>
          <w:sz w:val="16"/>
          <w:szCs w:val="16"/>
        </w:rPr>
        <w:t>Section 1957 (relating to engaging in monetary transactions in property derived from specified unlawful activity),</w:t>
      </w:r>
    </w:p>
    <w:p w:rsidR="00783C34" w:rsidRPr="00896084" w:rsidRDefault="00783C34" w:rsidP="00783C34">
      <w:pPr>
        <w:rPr>
          <w:sz w:val="16"/>
          <w:szCs w:val="16"/>
        </w:rPr>
      </w:pPr>
      <w:r w:rsidRPr="00896084">
        <w:rPr>
          <w:sz w:val="16"/>
          <w:szCs w:val="16"/>
        </w:rPr>
        <w:t>TITLE 18 PART I CH 96 SEC 1962 (A) RICO</w:t>
      </w:r>
    </w:p>
    <w:p w:rsidR="00783C34" w:rsidRPr="00896084" w:rsidRDefault="00783C34" w:rsidP="00783C34">
      <w:pPr>
        <w:rPr>
          <w:sz w:val="16"/>
          <w:szCs w:val="16"/>
        </w:rPr>
      </w:pPr>
      <w:r w:rsidRPr="00896084">
        <w:rPr>
          <w:sz w:val="16"/>
          <w:szCs w:val="16"/>
        </w:rPr>
        <w:t>TITLE 18 PART I CH 96 SEC 1962 (B) RICO</w:t>
      </w:r>
    </w:p>
    <w:p w:rsidR="00783C34" w:rsidRPr="00896084" w:rsidRDefault="00783C34" w:rsidP="00783C34">
      <w:pPr>
        <w:rPr>
          <w:sz w:val="16"/>
          <w:szCs w:val="16"/>
        </w:rPr>
      </w:pPr>
      <w:r w:rsidRPr="00896084">
        <w:rPr>
          <w:sz w:val="16"/>
          <w:szCs w:val="16"/>
        </w:rPr>
        <w:t>TITLE 18 PART I CH 96 SEC 1962 (C) RICO</w:t>
      </w:r>
    </w:p>
    <w:p w:rsidR="00783C34" w:rsidRPr="00896084" w:rsidRDefault="00783C34" w:rsidP="00783C34">
      <w:pPr>
        <w:rPr>
          <w:caps/>
          <w:sz w:val="16"/>
          <w:szCs w:val="16"/>
        </w:rPr>
      </w:pPr>
      <w:r w:rsidRPr="00896084">
        <w:rPr>
          <w:caps/>
          <w:sz w:val="16"/>
          <w:szCs w:val="16"/>
        </w:rPr>
        <w:t>title 18 part i ch 19 sec 1962 (d) RICO</w:t>
      </w:r>
    </w:p>
    <w:p w:rsidR="00783C34" w:rsidRPr="00896084" w:rsidRDefault="00783C34" w:rsidP="00783C34">
      <w:pPr>
        <w:rPr>
          <w:sz w:val="16"/>
          <w:szCs w:val="16"/>
        </w:rPr>
      </w:pPr>
      <w:r w:rsidRPr="00896084">
        <w:rPr>
          <w:sz w:val="16"/>
          <w:szCs w:val="16"/>
        </w:rPr>
        <w:t>TITLE 18 PART I CH 19 CONSPIRACY Sec 371 CONSPIRACY TO COMMIT OFFENSE OR TO DEFRAUD UNITED STATES</w:t>
      </w:r>
    </w:p>
    <w:p w:rsidR="00783C34" w:rsidRPr="00896084" w:rsidRDefault="00783C34" w:rsidP="00783C34">
      <w:pPr>
        <w:rPr>
          <w:sz w:val="16"/>
          <w:szCs w:val="16"/>
        </w:rPr>
      </w:pPr>
      <w:r w:rsidRPr="00896084">
        <w:rPr>
          <w:sz w:val="16"/>
          <w:szCs w:val="16"/>
        </w:rPr>
        <w:t>TITLE 18 PART I CH 95 RACKETEERING SEC 1957 Engaging in monetary transactions in property derived from specified unlawful activity</w:t>
      </w:r>
    </w:p>
    <w:p w:rsidR="00783C34" w:rsidRPr="00896084" w:rsidRDefault="00783C34" w:rsidP="00783C34">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783C34" w:rsidRPr="00896084" w:rsidRDefault="00783C34" w:rsidP="00783C34">
      <w:pPr>
        <w:rPr>
          <w:sz w:val="16"/>
          <w:szCs w:val="16"/>
        </w:rPr>
      </w:pPr>
    </w:p>
    <w:p w:rsidR="00783C34" w:rsidRDefault="00783C34" w:rsidP="00783C34">
      <w:pPr>
        <w:rPr>
          <w:b/>
          <w:bCs/>
          <w:sz w:val="16"/>
          <w:szCs w:val="16"/>
          <w:u w:val="single"/>
        </w:rPr>
      </w:pPr>
      <w:r w:rsidRPr="00896084">
        <w:rPr>
          <w:b/>
          <w:bCs/>
          <w:sz w:val="16"/>
          <w:szCs w:val="16"/>
          <w:u w:val="single"/>
        </w:rPr>
        <w:t>Judicial Cannons</w:t>
      </w:r>
    </w:p>
    <w:p w:rsidR="00783C34" w:rsidRDefault="00783C34" w:rsidP="00783C34">
      <w:pPr>
        <w:rPr>
          <w:b/>
          <w:bCs/>
          <w:sz w:val="16"/>
          <w:szCs w:val="16"/>
        </w:rPr>
      </w:pPr>
      <w:r w:rsidRPr="00886406">
        <w:rPr>
          <w:b/>
          <w:bCs/>
          <w:sz w:val="16"/>
          <w:szCs w:val="16"/>
        </w:rPr>
        <w:t xml:space="preserve">Canon 1.  A Judge Should Uphold the Integrity and </w:t>
      </w:r>
      <w:smartTag w:uri="urn:schemas-microsoft-com:office:smarttags" w:element="place">
        <w:smartTag w:uri="urn:schemas-microsoft-com:office:smarttags" w:element="City">
          <w:r w:rsidRPr="00886406">
            <w:rPr>
              <w:b/>
              <w:bCs/>
              <w:sz w:val="16"/>
              <w:szCs w:val="16"/>
            </w:rPr>
            <w:t>Independence</w:t>
          </w:r>
        </w:smartTag>
      </w:smartTag>
      <w:r w:rsidRPr="00886406">
        <w:rPr>
          <w:b/>
          <w:bCs/>
          <w:sz w:val="16"/>
          <w:szCs w:val="16"/>
        </w:rPr>
        <w:t xml:space="preserve"> of the Judiciary </w:t>
      </w:r>
    </w:p>
    <w:p w:rsidR="00783C34" w:rsidRPr="004E1D56" w:rsidRDefault="00783C34" w:rsidP="00783C34">
      <w:pPr>
        <w:ind w:left="720"/>
        <w:rPr>
          <w:b/>
          <w:bCs/>
          <w:sz w:val="16"/>
          <w:szCs w:val="16"/>
        </w:rPr>
      </w:pPr>
      <w:r w:rsidRPr="004E1D56">
        <w:rPr>
          <w:b/>
          <w:bCs/>
          <w:sz w:val="16"/>
          <w:szCs w:val="16"/>
        </w:rPr>
        <w:t>[1.1] Deference to the judgments and rulings of courts depends upon public confidence</w:t>
      </w:r>
      <w:r>
        <w:rPr>
          <w:b/>
          <w:bCs/>
          <w:sz w:val="16"/>
          <w:szCs w:val="16"/>
        </w:rPr>
        <w:t xml:space="preserve"> </w:t>
      </w:r>
      <w:r w:rsidRPr="004E1D56">
        <w:rPr>
          <w:b/>
          <w:bCs/>
          <w:sz w:val="16"/>
          <w:szCs w:val="16"/>
        </w:rPr>
        <w:t xml:space="preserve">in the integrity and </w:t>
      </w:r>
      <w:r>
        <w:rPr>
          <w:b/>
          <w:bCs/>
          <w:sz w:val="16"/>
          <w:szCs w:val="16"/>
        </w:rPr>
        <w:t>i</w:t>
      </w:r>
      <w:r w:rsidRPr="004E1D56">
        <w:rPr>
          <w:b/>
          <w:bCs/>
          <w:sz w:val="16"/>
          <w:szCs w:val="16"/>
        </w:rPr>
        <w:t>ndependence of judges. The integrity and independence of judges depends</w:t>
      </w:r>
      <w:r>
        <w:rPr>
          <w:b/>
          <w:bCs/>
          <w:sz w:val="16"/>
          <w:szCs w:val="16"/>
        </w:rPr>
        <w:t xml:space="preserve"> </w:t>
      </w:r>
      <w:r w:rsidRPr="004E1D56">
        <w:rPr>
          <w:b/>
          <w:bCs/>
          <w:sz w:val="16"/>
          <w:szCs w:val="16"/>
        </w:rPr>
        <w:t xml:space="preserve">in turn upon their acting without fear or favor. Although judges should be independent, </w:t>
      </w:r>
      <w:r w:rsidRPr="004E1D56">
        <w:rPr>
          <w:b/>
          <w:bCs/>
          <w:sz w:val="16"/>
          <w:szCs w:val="16"/>
          <w:u w:val="single"/>
        </w:rPr>
        <w:t>they must comply with the law, including the provisions of this Code.</w:t>
      </w:r>
      <w:r w:rsidRPr="004E1D56">
        <w:rPr>
          <w:b/>
          <w:bCs/>
          <w:sz w:val="16"/>
          <w:szCs w:val="16"/>
        </w:rPr>
        <w:t xml:space="preserve"> Public confidence in the</w:t>
      </w:r>
      <w:r>
        <w:rPr>
          <w:b/>
          <w:bCs/>
          <w:sz w:val="16"/>
          <w:szCs w:val="16"/>
        </w:rPr>
        <w:t xml:space="preserve"> </w:t>
      </w:r>
      <w:r w:rsidRPr="004E1D56">
        <w:rPr>
          <w:b/>
          <w:bCs/>
          <w:sz w:val="16"/>
          <w:szCs w:val="16"/>
        </w:rPr>
        <w:t>impartiality of the judiciary is maintained by the adherence of each judge to this responsibility.</w:t>
      </w:r>
      <w:r>
        <w:rPr>
          <w:b/>
          <w:bCs/>
          <w:sz w:val="16"/>
          <w:szCs w:val="16"/>
        </w:rPr>
        <w:t xml:space="preserve"> </w:t>
      </w:r>
      <w:r w:rsidRPr="004E1D56">
        <w:rPr>
          <w:b/>
          <w:bCs/>
          <w:sz w:val="16"/>
          <w:szCs w:val="16"/>
        </w:rPr>
        <w:t>Conversely, violation of this Code diminishes public confidence in the judiciary and thereby does</w:t>
      </w:r>
      <w:r>
        <w:rPr>
          <w:b/>
          <w:bCs/>
          <w:sz w:val="16"/>
          <w:szCs w:val="16"/>
        </w:rPr>
        <w:t xml:space="preserve"> </w:t>
      </w:r>
      <w:r w:rsidRPr="004E1D56">
        <w:rPr>
          <w:b/>
          <w:bCs/>
          <w:sz w:val="16"/>
          <w:szCs w:val="16"/>
        </w:rPr>
        <w:t>injury to the system of government under law.</w:t>
      </w:r>
    </w:p>
    <w:p w:rsidR="00783C34" w:rsidRDefault="00783C34" w:rsidP="00783C34">
      <w:pPr>
        <w:rPr>
          <w:b/>
          <w:bCs/>
          <w:sz w:val="16"/>
          <w:szCs w:val="16"/>
        </w:rPr>
      </w:pPr>
      <w:r w:rsidRPr="00886406">
        <w:rPr>
          <w:b/>
          <w:bCs/>
          <w:sz w:val="16"/>
          <w:szCs w:val="16"/>
        </w:rPr>
        <w:t>Canon 2. A Judge Should Avoid Impropriety and the Appearance of</w:t>
      </w:r>
      <w:r>
        <w:rPr>
          <w:b/>
          <w:bCs/>
          <w:sz w:val="16"/>
          <w:szCs w:val="16"/>
        </w:rPr>
        <w:t xml:space="preserve"> Impropriety in All Activities</w:t>
      </w:r>
    </w:p>
    <w:p w:rsidR="00783C34" w:rsidRPr="004E1D56" w:rsidRDefault="00783C34" w:rsidP="00783C34">
      <w:pPr>
        <w:ind w:left="720"/>
        <w:rPr>
          <w:b/>
          <w:bCs/>
          <w:sz w:val="16"/>
          <w:szCs w:val="16"/>
        </w:rPr>
      </w:pPr>
      <w:r w:rsidRPr="004E1D56">
        <w:rPr>
          <w:b/>
          <w:bCs/>
          <w:sz w:val="16"/>
          <w:szCs w:val="16"/>
        </w:rPr>
        <w:t>(A) A judge shall respect and comply with the law and shall act at all times in</w:t>
      </w:r>
      <w:r>
        <w:rPr>
          <w:b/>
          <w:bCs/>
          <w:sz w:val="16"/>
          <w:szCs w:val="16"/>
        </w:rPr>
        <w:t xml:space="preserve"> a manner that promotes public c</w:t>
      </w:r>
      <w:r w:rsidRPr="004E1D56">
        <w:rPr>
          <w:b/>
          <w:bCs/>
          <w:sz w:val="16"/>
          <w:szCs w:val="16"/>
        </w:rPr>
        <w:t>onfidence in the integrity and impartiality of the</w:t>
      </w:r>
      <w:r>
        <w:rPr>
          <w:b/>
          <w:bCs/>
          <w:sz w:val="16"/>
          <w:szCs w:val="16"/>
        </w:rPr>
        <w:t xml:space="preserve"> </w:t>
      </w:r>
      <w:r w:rsidRPr="004E1D56">
        <w:rPr>
          <w:b/>
          <w:bCs/>
          <w:sz w:val="16"/>
          <w:szCs w:val="16"/>
        </w:rPr>
        <w:t>judiciary.</w:t>
      </w:r>
    </w:p>
    <w:p w:rsidR="00783C34" w:rsidRDefault="00783C34" w:rsidP="00783C34">
      <w:pPr>
        <w:ind w:left="720"/>
        <w:rPr>
          <w:b/>
          <w:bCs/>
          <w:sz w:val="16"/>
          <w:szCs w:val="16"/>
        </w:rPr>
      </w:pPr>
      <w:r w:rsidRPr="004E1D56">
        <w:rPr>
          <w:b/>
          <w:bCs/>
          <w:sz w:val="16"/>
          <w:szCs w:val="16"/>
        </w:rPr>
        <w:t>[2.2][2A] The prohibition against behaving with impropriety or the appearance of</w:t>
      </w:r>
      <w:r>
        <w:rPr>
          <w:b/>
          <w:bCs/>
          <w:sz w:val="16"/>
          <w:szCs w:val="16"/>
        </w:rPr>
        <w:t xml:space="preserve"> </w:t>
      </w:r>
      <w:r w:rsidRPr="004E1D56">
        <w:rPr>
          <w:b/>
          <w:bCs/>
          <w:sz w:val="16"/>
          <w:szCs w:val="16"/>
        </w:rPr>
        <w:t>impropriety a</w:t>
      </w:r>
      <w:r>
        <w:rPr>
          <w:b/>
          <w:bCs/>
          <w:sz w:val="16"/>
          <w:szCs w:val="16"/>
        </w:rPr>
        <w:t xml:space="preserve">pplies to both the professional </w:t>
      </w:r>
      <w:r w:rsidRPr="004E1D56">
        <w:rPr>
          <w:b/>
          <w:bCs/>
          <w:sz w:val="16"/>
          <w:szCs w:val="16"/>
        </w:rPr>
        <w:t>and personal conduct of a judge. Because it is not</w:t>
      </w:r>
      <w:r>
        <w:rPr>
          <w:b/>
          <w:bCs/>
          <w:sz w:val="16"/>
          <w:szCs w:val="16"/>
        </w:rPr>
        <w:t xml:space="preserve"> </w:t>
      </w:r>
      <w:r w:rsidRPr="004E1D56">
        <w:rPr>
          <w:b/>
          <w:bCs/>
          <w:sz w:val="16"/>
          <w:szCs w:val="16"/>
        </w:rPr>
        <w:t>practicable to list all prohibited acts, the pros</w:t>
      </w:r>
      <w:r>
        <w:rPr>
          <w:b/>
          <w:bCs/>
          <w:sz w:val="16"/>
          <w:szCs w:val="16"/>
        </w:rPr>
        <w:t xml:space="preserve">cription is necessarily cast in </w:t>
      </w:r>
      <w:r w:rsidRPr="004E1D56">
        <w:rPr>
          <w:b/>
          <w:bCs/>
          <w:sz w:val="16"/>
          <w:szCs w:val="16"/>
        </w:rPr>
        <w:t>general terms that</w:t>
      </w:r>
      <w:r>
        <w:rPr>
          <w:b/>
          <w:bCs/>
          <w:sz w:val="16"/>
          <w:szCs w:val="16"/>
        </w:rPr>
        <w:t xml:space="preserve"> </w:t>
      </w:r>
      <w:r w:rsidRPr="004E1D56">
        <w:rPr>
          <w:b/>
          <w:bCs/>
          <w:sz w:val="16"/>
          <w:szCs w:val="16"/>
        </w:rPr>
        <w:t>extend to conduct by judges that is harmful although not specifically mentioned in the Code.</w:t>
      </w:r>
      <w:r>
        <w:rPr>
          <w:b/>
          <w:bCs/>
          <w:sz w:val="16"/>
          <w:szCs w:val="16"/>
        </w:rPr>
        <w:t xml:space="preserve">  Actual </w:t>
      </w:r>
      <w:r w:rsidRPr="004E1D56">
        <w:rPr>
          <w:b/>
          <w:bCs/>
          <w:sz w:val="16"/>
          <w:szCs w:val="16"/>
        </w:rPr>
        <w:t>improprieties under this standard include violations of law, court rules or other specific</w:t>
      </w:r>
      <w:r>
        <w:rPr>
          <w:b/>
          <w:bCs/>
          <w:sz w:val="16"/>
          <w:szCs w:val="16"/>
        </w:rPr>
        <w:t xml:space="preserve"> </w:t>
      </w:r>
      <w:r w:rsidRPr="004E1D56">
        <w:rPr>
          <w:b/>
          <w:bCs/>
          <w:sz w:val="16"/>
          <w:szCs w:val="16"/>
        </w:rPr>
        <w:t xml:space="preserve">provisions of this Code. </w:t>
      </w:r>
      <w:r>
        <w:rPr>
          <w:b/>
          <w:bCs/>
          <w:sz w:val="16"/>
          <w:szCs w:val="16"/>
        </w:rPr>
        <w:t xml:space="preserve">The test for </w:t>
      </w:r>
      <w:r w:rsidRPr="004E1D56">
        <w:rPr>
          <w:b/>
          <w:bCs/>
          <w:sz w:val="16"/>
          <w:szCs w:val="16"/>
        </w:rPr>
        <w:t>appearance of impropriety is whether the conduct would</w:t>
      </w:r>
      <w:r>
        <w:rPr>
          <w:b/>
          <w:bCs/>
          <w:sz w:val="16"/>
          <w:szCs w:val="16"/>
        </w:rPr>
        <w:t xml:space="preserve"> </w:t>
      </w:r>
      <w:r w:rsidRPr="004E1D56">
        <w:rPr>
          <w:b/>
          <w:bCs/>
          <w:sz w:val="16"/>
          <w:szCs w:val="16"/>
        </w:rPr>
        <w:t>create in reasonable minds a percept</w:t>
      </w:r>
      <w:r>
        <w:rPr>
          <w:b/>
          <w:bCs/>
          <w:sz w:val="16"/>
          <w:szCs w:val="16"/>
        </w:rPr>
        <w:t xml:space="preserve">ion that the judge’s ability to </w:t>
      </w:r>
      <w:r w:rsidRPr="004E1D56">
        <w:rPr>
          <w:b/>
          <w:bCs/>
          <w:sz w:val="16"/>
          <w:szCs w:val="16"/>
        </w:rPr>
        <w:t>carry out judicial</w:t>
      </w:r>
      <w:r>
        <w:rPr>
          <w:b/>
          <w:bCs/>
          <w:sz w:val="16"/>
          <w:szCs w:val="16"/>
        </w:rPr>
        <w:t xml:space="preserve"> </w:t>
      </w:r>
      <w:r w:rsidRPr="004E1D56">
        <w:rPr>
          <w:b/>
          <w:bCs/>
          <w:sz w:val="16"/>
          <w:szCs w:val="16"/>
        </w:rPr>
        <w:t>responsibilities with integrity, impartiality and competence is impaired.</w:t>
      </w:r>
    </w:p>
    <w:p w:rsidR="00783C34" w:rsidRPr="004E1D56" w:rsidRDefault="00783C34" w:rsidP="00783C34">
      <w:pPr>
        <w:ind w:left="720"/>
        <w:rPr>
          <w:b/>
          <w:bCs/>
          <w:sz w:val="16"/>
          <w:szCs w:val="16"/>
        </w:rPr>
      </w:pPr>
    </w:p>
    <w:p w:rsidR="00783C34" w:rsidRDefault="00783C34" w:rsidP="00783C34">
      <w:pPr>
        <w:rPr>
          <w:b/>
          <w:bCs/>
          <w:sz w:val="16"/>
          <w:szCs w:val="16"/>
        </w:rPr>
      </w:pPr>
      <w:r w:rsidRPr="00886406">
        <w:rPr>
          <w:b/>
          <w:bCs/>
          <w:sz w:val="16"/>
          <w:szCs w:val="16"/>
        </w:rPr>
        <w:t>Canon 3. A Judge Should Perform the Duties of the Office Impartially and Dilige</w:t>
      </w:r>
      <w:r>
        <w:rPr>
          <w:b/>
          <w:bCs/>
          <w:sz w:val="16"/>
          <w:szCs w:val="16"/>
        </w:rPr>
        <w:t>ntly</w:t>
      </w:r>
    </w:p>
    <w:p w:rsidR="00783C34" w:rsidRPr="0001047B" w:rsidRDefault="00783C34" w:rsidP="00783C34">
      <w:pPr>
        <w:ind w:left="720"/>
        <w:rPr>
          <w:b/>
          <w:bCs/>
          <w:sz w:val="16"/>
          <w:szCs w:val="16"/>
        </w:rPr>
      </w:pPr>
      <w:r w:rsidRPr="0001047B">
        <w:rPr>
          <w:b/>
          <w:bCs/>
          <w:sz w:val="16"/>
          <w:szCs w:val="16"/>
        </w:rPr>
        <w:t>(B) Adjudicative responsibilities.</w:t>
      </w:r>
    </w:p>
    <w:p w:rsidR="00783C34" w:rsidRPr="0001047B" w:rsidRDefault="00783C34" w:rsidP="00783C34">
      <w:pPr>
        <w:ind w:left="720"/>
        <w:rPr>
          <w:b/>
          <w:bCs/>
          <w:sz w:val="16"/>
          <w:szCs w:val="16"/>
        </w:rPr>
      </w:pPr>
      <w:r w:rsidRPr="0001047B">
        <w:rPr>
          <w:b/>
          <w:bCs/>
          <w:sz w:val="16"/>
          <w:szCs w:val="16"/>
        </w:rPr>
        <w:t>(l) A judge shall be faithful to the law and maintain professional competence</w:t>
      </w:r>
      <w:r>
        <w:rPr>
          <w:b/>
          <w:bCs/>
          <w:sz w:val="16"/>
          <w:szCs w:val="16"/>
        </w:rPr>
        <w:t xml:space="preserve"> </w:t>
      </w:r>
      <w:r w:rsidRPr="0001047B">
        <w:rPr>
          <w:b/>
          <w:bCs/>
          <w:sz w:val="16"/>
          <w:szCs w:val="16"/>
        </w:rPr>
        <w:t xml:space="preserve">in it. </w:t>
      </w:r>
      <w:r>
        <w:rPr>
          <w:b/>
          <w:bCs/>
          <w:sz w:val="16"/>
          <w:szCs w:val="16"/>
        </w:rPr>
        <w:t xml:space="preserve">A judge shall not be swayed by </w:t>
      </w:r>
      <w:r w:rsidRPr="0001047B">
        <w:rPr>
          <w:b/>
          <w:bCs/>
          <w:sz w:val="16"/>
          <w:szCs w:val="16"/>
        </w:rPr>
        <w:t>partisan interests, public clamor or fear of</w:t>
      </w:r>
      <w:r>
        <w:rPr>
          <w:b/>
          <w:bCs/>
          <w:sz w:val="16"/>
          <w:szCs w:val="16"/>
        </w:rPr>
        <w:t xml:space="preserve"> </w:t>
      </w:r>
      <w:r w:rsidRPr="0001047B">
        <w:rPr>
          <w:b/>
          <w:bCs/>
          <w:sz w:val="16"/>
          <w:szCs w:val="16"/>
        </w:rPr>
        <w:t>criticism.</w:t>
      </w:r>
    </w:p>
    <w:p w:rsidR="00783C34" w:rsidRDefault="00783C34" w:rsidP="00783C34">
      <w:pPr>
        <w:ind w:left="720"/>
        <w:rPr>
          <w:b/>
          <w:bCs/>
          <w:sz w:val="16"/>
          <w:szCs w:val="16"/>
        </w:rPr>
      </w:pPr>
      <w:r w:rsidRPr="0001047B">
        <w:rPr>
          <w:b/>
          <w:bCs/>
          <w:sz w:val="16"/>
          <w:szCs w:val="16"/>
        </w:rPr>
        <w:t>(2) A judge shall require order and decorum in proceedings before the judge.</w:t>
      </w:r>
    </w:p>
    <w:p w:rsidR="00783C34" w:rsidRPr="0001047B" w:rsidRDefault="00783C34" w:rsidP="00783C34">
      <w:pPr>
        <w:ind w:left="720"/>
        <w:rPr>
          <w:b/>
          <w:bCs/>
          <w:sz w:val="16"/>
          <w:szCs w:val="16"/>
        </w:rPr>
      </w:pPr>
      <w:r w:rsidRPr="0001047B">
        <w:rPr>
          <w:b/>
          <w:bCs/>
          <w:sz w:val="16"/>
          <w:szCs w:val="16"/>
        </w:rPr>
        <w:t>(D) Disciplinary responsibilities.</w:t>
      </w:r>
    </w:p>
    <w:p w:rsidR="00783C34" w:rsidRPr="0001047B" w:rsidRDefault="00783C34" w:rsidP="00783C34">
      <w:pPr>
        <w:ind w:left="720"/>
        <w:rPr>
          <w:b/>
          <w:bCs/>
          <w:sz w:val="16"/>
          <w:szCs w:val="16"/>
        </w:rPr>
      </w:pPr>
      <w:r w:rsidRPr="0001047B">
        <w:rPr>
          <w:b/>
          <w:bCs/>
          <w:sz w:val="16"/>
          <w:szCs w:val="16"/>
        </w:rPr>
        <w:t>(1) A judge who receives information indicating a substantial likelihood that</w:t>
      </w:r>
      <w:r>
        <w:rPr>
          <w:b/>
          <w:bCs/>
          <w:sz w:val="16"/>
          <w:szCs w:val="16"/>
        </w:rPr>
        <w:t xml:space="preserve"> </w:t>
      </w:r>
      <w:r w:rsidRPr="0001047B">
        <w:rPr>
          <w:b/>
          <w:bCs/>
          <w:sz w:val="16"/>
          <w:szCs w:val="16"/>
        </w:rPr>
        <w:t>another judge has committed a substantial violation of this Part shall take appropriate</w:t>
      </w:r>
      <w:r>
        <w:rPr>
          <w:b/>
          <w:bCs/>
          <w:sz w:val="16"/>
          <w:szCs w:val="16"/>
        </w:rPr>
        <w:t xml:space="preserve"> </w:t>
      </w:r>
      <w:r w:rsidRPr="0001047B">
        <w:rPr>
          <w:b/>
          <w:bCs/>
          <w:sz w:val="16"/>
          <w:szCs w:val="16"/>
        </w:rPr>
        <w:t>action.</w:t>
      </w:r>
    </w:p>
    <w:p w:rsidR="00783C34" w:rsidRPr="0001047B" w:rsidRDefault="00783C34" w:rsidP="00783C34">
      <w:pPr>
        <w:ind w:left="720"/>
        <w:rPr>
          <w:b/>
          <w:bCs/>
          <w:sz w:val="16"/>
          <w:szCs w:val="16"/>
        </w:rPr>
      </w:pPr>
      <w:r w:rsidRPr="0001047B">
        <w:rPr>
          <w:b/>
          <w:bCs/>
          <w:sz w:val="16"/>
          <w:szCs w:val="16"/>
        </w:rPr>
        <w:t>(2) A judge who receives information indicating a substantial likelihood that</w:t>
      </w:r>
      <w:r>
        <w:rPr>
          <w:b/>
          <w:bCs/>
          <w:sz w:val="16"/>
          <w:szCs w:val="16"/>
        </w:rPr>
        <w:t xml:space="preserve"> </w:t>
      </w:r>
      <w:r w:rsidRPr="0001047B">
        <w:rPr>
          <w:b/>
          <w:bCs/>
          <w:sz w:val="16"/>
          <w:szCs w:val="16"/>
        </w:rPr>
        <w:t>a lawyer has committed a substantial violation of the Code of Professional</w:t>
      </w:r>
      <w:r>
        <w:rPr>
          <w:b/>
          <w:bCs/>
          <w:sz w:val="16"/>
          <w:szCs w:val="16"/>
        </w:rPr>
        <w:t xml:space="preserve"> </w:t>
      </w:r>
      <w:r w:rsidRPr="0001047B">
        <w:rPr>
          <w:b/>
          <w:bCs/>
          <w:sz w:val="16"/>
          <w:szCs w:val="16"/>
        </w:rPr>
        <w:t>Responsibility shall take appropriate action.</w:t>
      </w:r>
    </w:p>
    <w:p w:rsidR="00783C34" w:rsidRDefault="00783C34" w:rsidP="00783C34">
      <w:pPr>
        <w:ind w:left="720"/>
        <w:rPr>
          <w:b/>
          <w:bCs/>
          <w:sz w:val="16"/>
          <w:szCs w:val="16"/>
        </w:rPr>
      </w:pPr>
      <w:r w:rsidRPr="0001047B">
        <w:rPr>
          <w:b/>
          <w:bCs/>
          <w:sz w:val="16"/>
          <w:szCs w:val="16"/>
        </w:rPr>
        <w:t>(3) Acts of a judge in the discharge of disciplinary responsibilities are part of</w:t>
      </w:r>
      <w:r>
        <w:rPr>
          <w:b/>
          <w:bCs/>
          <w:sz w:val="16"/>
          <w:szCs w:val="16"/>
        </w:rPr>
        <w:t xml:space="preserve"> </w:t>
      </w:r>
      <w:r w:rsidRPr="0001047B">
        <w:rPr>
          <w:b/>
          <w:bCs/>
          <w:sz w:val="16"/>
          <w:szCs w:val="16"/>
        </w:rPr>
        <w:t>a judge's judicial duties.</w:t>
      </w:r>
    </w:p>
    <w:p w:rsidR="00783C34" w:rsidRPr="0001047B" w:rsidRDefault="00783C34" w:rsidP="00783C34">
      <w:pPr>
        <w:ind w:left="720"/>
        <w:rPr>
          <w:b/>
          <w:bCs/>
          <w:sz w:val="16"/>
          <w:szCs w:val="16"/>
        </w:rPr>
      </w:pPr>
    </w:p>
    <w:p w:rsidR="00783C34" w:rsidRPr="00167EC3" w:rsidRDefault="00783C34" w:rsidP="00783C34">
      <w:pPr>
        <w:ind w:left="720"/>
        <w:rPr>
          <w:b/>
          <w:bCs/>
          <w:sz w:val="16"/>
          <w:szCs w:val="16"/>
        </w:rPr>
      </w:pPr>
      <w:r w:rsidRPr="00167EC3">
        <w:rPr>
          <w:b/>
          <w:bCs/>
          <w:sz w:val="16"/>
          <w:szCs w:val="16"/>
        </w:rPr>
        <w:t>(E) Disqualification.</w:t>
      </w:r>
    </w:p>
    <w:p w:rsidR="00783C34" w:rsidRDefault="00783C34" w:rsidP="00783C34">
      <w:pPr>
        <w:ind w:left="720"/>
        <w:rPr>
          <w:b/>
          <w:bCs/>
          <w:sz w:val="16"/>
          <w:szCs w:val="16"/>
        </w:rPr>
      </w:pPr>
      <w:r w:rsidRPr="00167EC3">
        <w:rPr>
          <w:b/>
          <w:bCs/>
          <w:sz w:val="16"/>
          <w:szCs w:val="16"/>
        </w:rPr>
        <w:t>(1) A judge shall disqualify himself or herself in a proceeding in which the</w:t>
      </w:r>
      <w:r>
        <w:rPr>
          <w:b/>
          <w:bCs/>
          <w:sz w:val="16"/>
          <w:szCs w:val="16"/>
        </w:rPr>
        <w:t xml:space="preserve"> </w:t>
      </w:r>
      <w:r w:rsidRPr="00167EC3">
        <w:rPr>
          <w:b/>
          <w:bCs/>
          <w:sz w:val="16"/>
          <w:szCs w:val="16"/>
        </w:rPr>
        <w:t>judge's impartiality might reasonably be questioned</w:t>
      </w:r>
    </w:p>
    <w:p w:rsidR="00783C34" w:rsidRDefault="00783C34" w:rsidP="00783C34">
      <w:pPr>
        <w:ind w:left="720"/>
        <w:rPr>
          <w:b/>
          <w:bCs/>
          <w:sz w:val="16"/>
          <w:szCs w:val="16"/>
        </w:rPr>
      </w:pPr>
      <w:r w:rsidRPr="00A04EA8">
        <w:rPr>
          <w:b/>
          <w:bCs/>
          <w:sz w:val="16"/>
          <w:szCs w:val="16"/>
        </w:rPr>
        <w:t>[3.11][3B(6)(e)] A judge may delegate the responsibilities of the judge under Canon 3B(6)</w:t>
      </w:r>
      <w:r>
        <w:rPr>
          <w:b/>
          <w:bCs/>
          <w:sz w:val="16"/>
          <w:szCs w:val="16"/>
        </w:rPr>
        <w:t xml:space="preserve"> </w:t>
      </w:r>
      <w:r w:rsidRPr="00A04EA8">
        <w:rPr>
          <w:b/>
          <w:bCs/>
          <w:sz w:val="16"/>
          <w:szCs w:val="16"/>
        </w:rPr>
        <w:t>to a member of the judge’s staff. A judge must make reasonable efforts, including the provision</w:t>
      </w:r>
      <w:r>
        <w:rPr>
          <w:b/>
          <w:bCs/>
          <w:sz w:val="16"/>
          <w:szCs w:val="16"/>
        </w:rPr>
        <w:t xml:space="preserve"> </w:t>
      </w:r>
      <w:r w:rsidRPr="00A04EA8">
        <w:rPr>
          <w:b/>
          <w:bCs/>
          <w:sz w:val="16"/>
          <w:szCs w:val="16"/>
        </w:rPr>
        <w:t>of appropriate supervision, to ensure that Section 3B(6) is not violated through law clerks or</w:t>
      </w:r>
      <w:r>
        <w:rPr>
          <w:b/>
          <w:bCs/>
          <w:sz w:val="16"/>
          <w:szCs w:val="16"/>
        </w:rPr>
        <w:t xml:space="preserve"> </w:t>
      </w:r>
      <w:r w:rsidRPr="00A04EA8">
        <w:rPr>
          <w:b/>
          <w:bCs/>
          <w:sz w:val="16"/>
          <w:szCs w:val="16"/>
        </w:rPr>
        <w:t>other personnel on the judge’s staff. This provision does not prohibit the judge or the judge’s law</w:t>
      </w:r>
      <w:r>
        <w:rPr>
          <w:b/>
          <w:bCs/>
          <w:sz w:val="16"/>
          <w:szCs w:val="16"/>
        </w:rPr>
        <w:t xml:space="preserve"> </w:t>
      </w:r>
      <w:r w:rsidRPr="00A04EA8">
        <w:rPr>
          <w:b/>
          <w:bCs/>
          <w:sz w:val="16"/>
          <w:szCs w:val="16"/>
        </w:rPr>
        <w:t>clerk from informing all parties individually of scheduling or administrative decisions.</w:t>
      </w:r>
    </w:p>
    <w:p w:rsidR="00783C34" w:rsidRPr="00886406" w:rsidRDefault="00783C34" w:rsidP="00783C34">
      <w:pPr>
        <w:ind w:left="720"/>
        <w:rPr>
          <w:b/>
          <w:bCs/>
          <w:sz w:val="16"/>
          <w:szCs w:val="16"/>
        </w:rPr>
      </w:pPr>
      <w:r w:rsidRPr="00886406">
        <w:rPr>
          <w:b/>
          <w:bCs/>
          <w:sz w:val="16"/>
          <w:szCs w:val="16"/>
        </w:rPr>
        <w:t>[3.21][3E(1)] Under this rule, a judge is disqualified whenever the judge’s impartiality might</w:t>
      </w:r>
      <w:r>
        <w:rPr>
          <w:b/>
          <w:bCs/>
          <w:sz w:val="16"/>
          <w:szCs w:val="16"/>
        </w:rPr>
        <w:t xml:space="preserve"> </w:t>
      </w:r>
      <w:r w:rsidRPr="00886406">
        <w:rPr>
          <w:b/>
          <w:bCs/>
          <w:sz w:val="16"/>
          <w:szCs w:val="16"/>
        </w:rPr>
        <w:t xml:space="preserve">reasonably be </w:t>
      </w:r>
      <w:r>
        <w:rPr>
          <w:b/>
          <w:bCs/>
          <w:sz w:val="16"/>
          <w:szCs w:val="16"/>
        </w:rPr>
        <w:t>q</w:t>
      </w:r>
      <w:r w:rsidRPr="00886406">
        <w:rPr>
          <w:b/>
          <w:bCs/>
          <w:sz w:val="16"/>
          <w:szCs w:val="16"/>
        </w:rPr>
        <w:t>uestioned, regardless whether any of the specific rules in Section 3E(1) apply.</w:t>
      </w:r>
      <w:r>
        <w:rPr>
          <w:b/>
          <w:bCs/>
          <w:sz w:val="16"/>
          <w:szCs w:val="16"/>
        </w:rPr>
        <w:t xml:space="preserve"> </w:t>
      </w:r>
      <w:r w:rsidRPr="00886406">
        <w:rPr>
          <w:b/>
          <w:bCs/>
          <w:sz w:val="16"/>
          <w:szCs w:val="16"/>
        </w:rPr>
        <w:t>For example, if a judge were in the process of negotiating for employment with a law firm, the</w:t>
      </w:r>
      <w:r>
        <w:rPr>
          <w:b/>
          <w:bCs/>
          <w:sz w:val="16"/>
          <w:szCs w:val="16"/>
        </w:rPr>
        <w:t xml:space="preserve"> </w:t>
      </w:r>
      <w:r w:rsidRPr="00886406">
        <w:rPr>
          <w:b/>
          <w:bCs/>
          <w:sz w:val="16"/>
          <w:szCs w:val="16"/>
        </w:rPr>
        <w:t>judge would be disqualified from any matters in which that firm appeared, unless the</w:t>
      </w:r>
      <w:r>
        <w:rPr>
          <w:b/>
          <w:bCs/>
          <w:sz w:val="16"/>
          <w:szCs w:val="16"/>
        </w:rPr>
        <w:t xml:space="preserve"> </w:t>
      </w:r>
      <w:r w:rsidRPr="00886406">
        <w:rPr>
          <w:b/>
          <w:bCs/>
          <w:sz w:val="16"/>
          <w:szCs w:val="16"/>
        </w:rPr>
        <w:t>disqualification was waived by the parties after disclosure by the judge.</w:t>
      </w:r>
      <w:r>
        <w:rPr>
          <w:b/>
          <w:bCs/>
          <w:sz w:val="16"/>
          <w:szCs w:val="16"/>
        </w:rPr>
        <w:t xml:space="preserve"> </w:t>
      </w:r>
    </w:p>
    <w:p w:rsidR="00783C34" w:rsidRPr="00886406" w:rsidRDefault="00783C34" w:rsidP="00783C34">
      <w:pPr>
        <w:ind w:left="720"/>
        <w:rPr>
          <w:b/>
          <w:bCs/>
          <w:sz w:val="16"/>
          <w:szCs w:val="16"/>
        </w:rPr>
      </w:pPr>
      <w:r w:rsidRPr="00886406">
        <w:rPr>
          <w:b/>
          <w:bCs/>
          <w:sz w:val="16"/>
          <w:szCs w:val="16"/>
        </w:rPr>
        <w:t>[3.22][3E(1)] A judge should disclose on the record information that the judge believes the</w:t>
      </w:r>
      <w:r>
        <w:rPr>
          <w:b/>
          <w:bCs/>
          <w:sz w:val="16"/>
          <w:szCs w:val="16"/>
        </w:rPr>
        <w:t xml:space="preserve"> </w:t>
      </w:r>
      <w:r w:rsidRPr="00886406">
        <w:rPr>
          <w:b/>
          <w:bCs/>
          <w:sz w:val="16"/>
          <w:szCs w:val="16"/>
        </w:rPr>
        <w:t>parties or their lawyers might consider relevant to the question of disqualification, even if the</w:t>
      </w:r>
      <w:r>
        <w:rPr>
          <w:b/>
          <w:bCs/>
          <w:sz w:val="16"/>
          <w:szCs w:val="16"/>
        </w:rPr>
        <w:t xml:space="preserve"> </w:t>
      </w:r>
      <w:r w:rsidRPr="00886406">
        <w:rPr>
          <w:b/>
          <w:bCs/>
          <w:sz w:val="16"/>
          <w:szCs w:val="16"/>
        </w:rPr>
        <w:t>judge believes there is no real basis for disqualification.</w:t>
      </w:r>
    </w:p>
    <w:p w:rsidR="00783C34" w:rsidRPr="00886406" w:rsidRDefault="00783C34" w:rsidP="00783C34">
      <w:pPr>
        <w:rPr>
          <w:b/>
          <w:bCs/>
          <w:sz w:val="16"/>
          <w:szCs w:val="16"/>
        </w:rPr>
      </w:pPr>
      <w:r w:rsidRPr="00886406">
        <w:rPr>
          <w:b/>
          <w:bCs/>
          <w:sz w:val="16"/>
          <w:szCs w:val="16"/>
        </w:rPr>
        <w:t xml:space="preserve">Canon 4. A Judge May Engage in Extra-Judicial Activities To Improve the Law, the Legal System, and the Administration of Justice  </w:t>
      </w:r>
    </w:p>
    <w:p w:rsidR="00783C34" w:rsidRPr="00886406" w:rsidRDefault="00783C34" w:rsidP="00783C34">
      <w:pPr>
        <w:rPr>
          <w:b/>
          <w:bCs/>
          <w:sz w:val="16"/>
          <w:szCs w:val="16"/>
        </w:rPr>
      </w:pPr>
      <w:r w:rsidRPr="00886406">
        <w:rPr>
          <w:b/>
          <w:bCs/>
          <w:sz w:val="16"/>
          <w:szCs w:val="16"/>
        </w:rPr>
        <w:t xml:space="preserve">Canon 5. A Judge Should Regulate Extra-Judicial Activities To Minimize the Risk of Conflict with Judicial Duties  </w:t>
      </w:r>
    </w:p>
    <w:p w:rsidR="00783C34" w:rsidRPr="00896084" w:rsidRDefault="00783C34" w:rsidP="00783C34">
      <w:pPr>
        <w:ind w:firstLine="720"/>
        <w:rPr>
          <w:sz w:val="16"/>
          <w:szCs w:val="16"/>
        </w:rPr>
      </w:pPr>
    </w:p>
    <w:p w:rsidR="00783C34" w:rsidRDefault="00783C34" w:rsidP="00783C34">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783C34" w:rsidRDefault="00783C34" w:rsidP="00783C34">
      <w:pPr>
        <w:rPr>
          <w:b/>
          <w:bCs/>
          <w:sz w:val="16"/>
          <w:szCs w:val="16"/>
          <w:u w:val="single"/>
        </w:rPr>
      </w:pPr>
    </w:p>
    <w:p w:rsidR="00783C34" w:rsidRDefault="00783C34" w:rsidP="00783C34">
      <w:pPr>
        <w:rPr>
          <w:b/>
          <w:bCs/>
          <w:sz w:val="16"/>
          <w:szCs w:val="16"/>
        </w:rPr>
      </w:pPr>
      <w:r w:rsidRPr="00F447FE">
        <w:rPr>
          <w:b/>
          <w:bCs/>
          <w:sz w:val="16"/>
          <w:szCs w:val="16"/>
        </w:rPr>
        <w:t>PUBLIC OFFICERS LAW</w:t>
      </w:r>
      <w:r>
        <w:rPr>
          <w:b/>
          <w:bCs/>
          <w:sz w:val="16"/>
          <w:szCs w:val="16"/>
        </w:rPr>
        <w:t xml:space="preserve"> </w:t>
      </w:r>
      <w:r w:rsidRPr="00F447FE">
        <w:rPr>
          <w:b/>
          <w:bCs/>
          <w:sz w:val="16"/>
          <w:szCs w:val="16"/>
        </w:rPr>
        <w:t>Laws 1909, Chap. 51.</w:t>
      </w:r>
    </w:p>
    <w:p w:rsidR="00783C34" w:rsidRDefault="00783C34" w:rsidP="00783C34">
      <w:pPr>
        <w:rPr>
          <w:b/>
          <w:bCs/>
          <w:sz w:val="16"/>
          <w:szCs w:val="16"/>
        </w:rPr>
      </w:pPr>
      <w:r w:rsidRPr="00F447FE">
        <w:rPr>
          <w:b/>
          <w:bCs/>
          <w:sz w:val="16"/>
          <w:szCs w:val="16"/>
        </w:rPr>
        <w:t>CHAPTER 47 OF THE CONSOLIDATED LAWS</w:t>
      </w:r>
      <w:r>
        <w:rPr>
          <w:b/>
          <w:bCs/>
          <w:sz w:val="16"/>
          <w:szCs w:val="16"/>
        </w:rPr>
        <w:t xml:space="preserve"> </w:t>
      </w:r>
      <w:r w:rsidRPr="00F447FE">
        <w:rPr>
          <w:b/>
          <w:bCs/>
          <w:sz w:val="16"/>
          <w:szCs w:val="16"/>
        </w:rPr>
        <w:t>PUBLIC OFFICERS LAW</w:t>
      </w:r>
    </w:p>
    <w:p w:rsidR="00783C34" w:rsidRPr="00F447FE" w:rsidRDefault="00783C34" w:rsidP="00783C34">
      <w:pPr>
        <w:rPr>
          <w:b/>
          <w:bCs/>
          <w:sz w:val="16"/>
          <w:szCs w:val="16"/>
        </w:rPr>
      </w:pPr>
      <w:r w:rsidRPr="00F447FE">
        <w:rPr>
          <w:b/>
          <w:bCs/>
          <w:sz w:val="16"/>
          <w:szCs w:val="16"/>
        </w:rPr>
        <w:t>Sec. 17. Defense and indemnification of state officers and employees.</w:t>
      </w:r>
    </w:p>
    <w:p w:rsidR="00783C34" w:rsidRPr="00F447FE" w:rsidRDefault="00783C34" w:rsidP="00783C34">
      <w:pPr>
        <w:rPr>
          <w:b/>
          <w:bCs/>
          <w:sz w:val="16"/>
          <w:szCs w:val="16"/>
        </w:rPr>
      </w:pPr>
      <w:r w:rsidRPr="00F447FE">
        <w:rPr>
          <w:b/>
          <w:bCs/>
          <w:sz w:val="16"/>
          <w:szCs w:val="16"/>
        </w:rPr>
        <w:t>2 (b)</w:t>
      </w:r>
    </w:p>
    <w:p w:rsidR="00783C34" w:rsidRPr="00F447FE" w:rsidRDefault="00783C34" w:rsidP="00783C34">
      <w:pPr>
        <w:rPr>
          <w:b/>
          <w:bCs/>
          <w:sz w:val="16"/>
          <w:szCs w:val="16"/>
        </w:rPr>
      </w:pPr>
      <w:r w:rsidRPr="00F447FE">
        <w:rPr>
          <w:b/>
          <w:bCs/>
          <w:sz w:val="16"/>
          <w:szCs w:val="16"/>
        </w:rPr>
        <w:t>Sec. 18. Defense and indemnification of officers and employees of public entities.</w:t>
      </w:r>
    </w:p>
    <w:p w:rsidR="00783C34" w:rsidRPr="00F447FE" w:rsidRDefault="00783C34" w:rsidP="00783C34">
      <w:pPr>
        <w:rPr>
          <w:b/>
          <w:bCs/>
          <w:sz w:val="16"/>
          <w:szCs w:val="16"/>
        </w:rPr>
      </w:pPr>
      <w:r w:rsidRPr="00F447FE">
        <w:rPr>
          <w:b/>
          <w:bCs/>
          <w:sz w:val="16"/>
          <w:szCs w:val="16"/>
        </w:rPr>
        <w:t>3 (b)</w:t>
      </w:r>
    </w:p>
    <w:p w:rsidR="00783C34" w:rsidRPr="00F447FE" w:rsidRDefault="00783C34" w:rsidP="00783C34">
      <w:pPr>
        <w:rPr>
          <w:b/>
          <w:bCs/>
          <w:sz w:val="16"/>
          <w:szCs w:val="16"/>
        </w:rPr>
      </w:pPr>
      <w:r w:rsidRPr="00F447FE">
        <w:rPr>
          <w:b/>
          <w:bCs/>
          <w:sz w:val="16"/>
          <w:szCs w:val="16"/>
        </w:rPr>
        <w:t>Sec. 74. Code of ethics.</w:t>
      </w:r>
    </w:p>
    <w:p w:rsidR="00783C34" w:rsidRPr="00F447FE" w:rsidRDefault="00783C34" w:rsidP="00783C34">
      <w:pPr>
        <w:rPr>
          <w:b/>
          <w:bCs/>
          <w:sz w:val="16"/>
          <w:szCs w:val="16"/>
        </w:rPr>
      </w:pPr>
      <w:r w:rsidRPr="00F447FE">
        <w:rPr>
          <w:b/>
          <w:bCs/>
          <w:sz w:val="16"/>
          <w:szCs w:val="16"/>
        </w:rPr>
        <w:t>(2)</w:t>
      </w:r>
    </w:p>
    <w:p w:rsidR="00783C34" w:rsidRPr="00F447FE" w:rsidRDefault="00783C34" w:rsidP="00783C34">
      <w:pPr>
        <w:rPr>
          <w:b/>
          <w:bCs/>
          <w:sz w:val="16"/>
          <w:szCs w:val="16"/>
        </w:rPr>
      </w:pPr>
      <w:r w:rsidRPr="00F447FE">
        <w:rPr>
          <w:b/>
          <w:bCs/>
          <w:sz w:val="16"/>
          <w:szCs w:val="16"/>
        </w:rPr>
        <w:t>(3)</w:t>
      </w:r>
    </w:p>
    <w:p w:rsidR="00783C34" w:rsidRPr="00F447FE" w:rsidRDefault="00783C34" w:rsidP="00783C34">
      <w:pPr>
        <w:rPr>
          <w:b/>
          <w:bCs/>
          <w:sz w:val="16"/>
          <w:szCs w:val="16"/>
        </w:rPr>
      </w:pPr>
      <w:r w:rsidRPr="00F447FE">
        <w:rPr>
          <w:b/>
          <w:bCs/>
          <w:sz w:val="16"/>
          <w:szCs w:val="16"/>
        </w:rPr>
        <w:t>(4)</w:t>
      </w:r>
    </w:p>
    <w:p w:rsidR="00783C34" w:rsidRDefault="00783C34" w:rsidP="00783C34">
      <w:pPr>
        <w:rPr>
          <w:b/>
          <w:bCs/>
          <w:sz w:val="16"/>
          <w:szCs w:val="16"/>
        </w:rPr>
      </w:pPr>
    </w:p>
    <w:p w:rsidR="00783C34" w:rsidRDefault="00783C34" w:rsidP="00783C34">
      <w:pPr>
        <w:rPr>
          <w:b/>
          <w:bCs/>
          <w:sz w:val="16"/>
          <w:szCs w:val="16"/>
        </w:rPr>
      </w:pPr>
      <w:r w:rsidRPr="00A82A19">
        <w:rPr>
          <w:b/>
          <w:bCs/>
          <w:sz w:val="16"/>
          <w:szCs w:val="16"/>
        </w:rPr>
        <w:t>§ 73. Business or professional activities by state officers and employees and party officers.</w:t>
      </w:r>
    </w:p>
    <w:p w:rsidR="00783C34" w:rsidRPr="00A82A19" w:rsidRDefault="00783C34" w:rsidP="00783C34">
      <w:pPr>
        <w:rPr>
          <w:b/>
          <w:bCs/>
          <w:sz w:val="16"/>
          <w:szCs w:val="16"/>
        </w:rPr>
      </w:pPr>
    </w:p>
    <w:p w:rsidR="00783C34" w:rsidRPr="00F447FE" w:rsidRDefault="00783C34" w:rsidP="00783C34">
      <w:pPr>
        <w:rPr>
          <w:b/>
          <w:bCs/>
          <w:sz w:val="16"/>
          <w:szCs w:val="16"/>
          <w:u w:val="single"/>
        </w:rPr>
      </w:pPr>
      <w:r>
        <w:rPr>
          <w:b/>
          <w:bCs/>
          <w:sz w:val="16"/>
          <w:szCs w:val="16"/>
          <w:u w:val="single"/>
        </w:rPr>
        <w:t>NY Attorney Conduct Code</w:t>
      </w:r>
    </w:p>
    <w:p w:rsidR="00783C34" w:rsidRPr="00EB2546" w:rsidRDefault="00783C34" w:rsidP="00783C34">
      <w:pPr>
        <w:rPr>
          <w:rFonts w:ascii="Verdana" w:hAnsi="Verdana"/>
          <w:sz w:val="16"/>
          <w:szCs w:val="16"/>
        </w:rPr>
      </w:pPr>
      <w:r w:rsidRPr="00EB2546">
        <w:rPr>
          <w:rFonts w:ascii="Verdana" w:hAnsi="Verdana"/>
          <w:sz w:val="16"/>
          <w:szCs w:val="16"/>
        </w:rPr>
        <w:t>(a) "Differing interests" include every interest that will adversely affect either the judgment or the loyalty of a lawyer to a client, whether it be a conflicting, inconsistent, diverse, or other interest.</w:t>
      </w:r>
    </w:p>
    <w:p w:rsidR="00783C34" w:rsidRPr="00EB2546" w:rsidRDefault="00783C34" w:rsidP="00783C34">
      <w:pPr>
        <w:rPr>
          <w:rFonts w:ascii="Verdana" w:hAnsi="Verdana"/>
          <w:sz w:val="16"/>
          <w:szCs w:val="16"/>
        </w:rPr>
      </w:pPr>
      <w:r w:rsidRPr="00EB2546">
        <w:rPr>
          <w:rFonts w:ascii="Verdana" w:hAnsi="Verdana"/>
          <w:sz w:val="16"/>
          <w:szCs w:val="16"/>
        </w:rPr>
        <w:t>CANON 5. A Lawyer Should Exercise Independent Professional Judgment on Behalf of a Client</w:t>
      </w:r>
    </w:p>
    <w:p w:rsidR="00783C34" w:rsidRPr="00EB2546" w:rsidRDefault="00783C34" w:rsidP="00783C34">
      <w:pPr>
        <w:rPr>
          <w:rFonts w:ascii="Verdana" w:hAnsi="Verdana"/>
          <w:sz w:val="16"/>
          <w:szCs w:val="16"/>
        </w:rPr>
      </w:pPr>
      <w:r w:rsidRPr="00EB2546">
        <w:rPr>
          <w:rFonts w:ascii="Verdana" w:hAnsi="Verdana"/>
          <w:sz w:val="16"/>
          <w:szCs w:val="16"/>
        </w:rPr>
        <w:t>DR 5-101 [1200.20] Conflicts of Interest - Lawyer's Own Interests.</w:t>
      </w:r>
    </w:p>
    <w:p w:rsidR="00783C34" w:rsidRPr="00EB2546" w:rsidRDefault="00783C34" w:rsidP="00783C34">
      <w:pPr>
        <w:rPr>
          <w:rFonts w:ascii="Verdana" w:hAnsi="Verdana"/>
          <w:sz w:val="16"/>
          <w:szCs w:val="16"/>
        </w:rPr>
      </w:pPr>
      <w:r w:rsidRPr="00EB2546">
        <w:rPr>
          <w:rFonts w:ascii="Verdana" w:hAnsi="Verdana"/>
          <w:sz w:val="16"/>
          <w:szCs w:val="16"/>
        </w:rPr>
        <w:t>DR 5-102 [1200.21] Lawyers as Witnesses.</w:t>
      </w:r>
    </w:p>
    <w:p w:rsidR="00783C34" w:rsidRPr="00EB2546" w:rsidRDefault="00783C34" w:rsidP="00783C34">
      <w:pPr>
        <w:rPr>
          <w:rFonts w:ascii="Verdana" w:hAnsi="Verdana"/>
          <w:sz w:val="16"/>
          <w:szCs w:val="16"/>
        </w:rPr>
      </w:pPr>
      <w:r w:rsidRPr="00EB2546">
        <w:rPr>
          <w:rFonts w:ascii="Verdana" w:hAnsi="Verdana"/>
          <w:sz w:val="16"/>
          <w:szCs w:val="16"/>
        </w:rPr>
        <w:t>DR 5-103 [1200.22] Avoiding Acquisition of Interest in Litigation.</w:t>
      </w:r>
    </w:p>
    <w:p w:rsidR="00783C34" w:rsidRPr="00EB2546" w:rsidRDefault="00783C34" w:rsidP="00783C34">
      <w:pPr>
        <w:rPr>
          <w:rFonts w:ascii="Verdana" w:hAnsi="Verdana"/>
          <w:sz w:val="16"/>
          <w:szCs w:val="16"/>
        </w:rPr>
      </w:pPr>
      <w:r w:rsidRPr="00EB2546">
        <w:rPr>
          <w:rFonts w:ascii="Verdana" w:hAnsi="Verdana"/>
          <w:sz w:val="16"/>
          <w:szCs w:val="16"/>
        </w:rPr>
        <w:t>DR 5-104 [1200.23] Transactions Between Lawyer and Client.</w:t>
      </w:r>
    </w:p>
    <w:p w:rsidR="00783C34" w:rsidRPr="00EB2546" w:rsidRDefault="00783C34" w:rsidP="00783C34">
      <w:pPr>
        <w:rPr>
          <w:rFonts w:ascii="Verdana" w:hAnsi="Verdana"/>
          <w:sz w:val="16"/>
          <w:szCs w:val="16"/>
        </w:rPr>
      </w:pPr>
      <w:r w:rsidRPr="00EB2546">
        <w:rPr>
          <w:rFonts w:ascii="Verdana" w:hAnsi="Verdana"/>
          <w:sz w:val="16"/>
          <w:szCs w:val="16"/>
        </w:rPr>
        <w:t>DR 5-105 [1200.24] Conflict of Interest; Simultaneous Representation.</w:t>
      </w:r>
    </w:p>
    <w:p w:rsidR="00783C34" w:rsidRPr="00EB2546" w:rsidRDefault="00783C34" w:rsidP="00783C34">
      <w:pPr>
        <w:rPr>
          <w:rFonts w:ascii="Verdana" w:hAnsi="Verdana"/>
          <w:sz w:val="16"/>
          <w:szCs w:val="16"/>
        </w:rPr>
      </w:pPr>
      <w:r w:rsidRPr="00EB2546">
        <w:rPr>
          <w:rFonts w:ascii="Verdana" w:hAnsi="Verdana"/>
          <w:sz w:val="16"/>
          <w:szCs w:val="16"/>
        </w:rPr>
        <w:t>DR 5-108 [1200.27] Conflict of Interest - Former Client.</w:t>
      </w:r>
    </w:p>
    <w:p w:rsidR="00783C34" w:rsidRPr="00EB2546" w:rsidRDefault="00783C34" w:rsidP="00783C34">
      <w:pPr>
        <w:rPr>
          <w:rFonts w:ascii="Verdana" w:hAnsi="Verdana"/>
          <w:sz w:val="16"/>
          <w:szCs w:val="16"/>
        </w:rPr>
      </w:pPr>
      <w:r w:rsidRPr="00EB2546">
        <w:rPr>
          <w:rFonts w:ascii="Verdana" w:hAnsi="Verdana"/>
          <w:sz w:val="16"/>
          <w:szCs w:val="16"/>
        </w:rPr>
        <w:t>CANON 6. A Lawyer Should Represent a Client Competently</w:t>
      </w:r>
    </w:p>
    <w:p w:rsidR="00783C34" w:rsidRPr="00EB2546" w:rsidRDefault="00783C34" w:rsidP="00783C34">
      <w:pPr>
        <w:rPr>
          <w:rFonts w:ascii="Verdana" w:hAnsi="Verdana"/>
          <w:sz w:val="16"/>
          <w:szCs w:val="16"/>
        </w:rPr>
      </w:pPr>
      <w:r w:rsidRPr="00EB2546">
        <w:rPr>
          <w:rFonts w:ascii="Verdana" w:hAnsi="Verdana"/>
          <w:sz w:val="16"/>
          <w:szCs w:val="16"/>
        </w:rPr>
        <w:t>CANON 7. A Lawyer Should Represent a Client Zealously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7-102 [1200.33] Representing a Client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7-110 [1200.41] Contact with Officials.</w:t>
      </w:r>
    </w:p>
    <w:p w:rsidR="00783C34" w:rsidRPr="00EB2546" w:rsidRDefault="00783C34" w:rsidP="00783C34">
      <w:pPr>
        <w:rPr>
          <w:rFonts w:ascii="Verdana" w:hAnsi="Verdana"/>
          <w:sz w:val="16"/>
          <w:szCs w:val="16"/>
        </w:rPr>
      </w:pPr>
      <w:r w:rsidRPr="00EB2546">
        <w:rPr>
          <w:rFonts w:ascii="Verdana" w:hAnsi="Verdana"/>
          <w:sz w:val="16"/>
          <w:szCs w:val="16"/>
        </w:rPr>
        <w:t>DR 8-101 [1200.42] Action as a Public Official.</w:t>
      </w:r>
    </w:p>
    <w:p w:rsidR="00783C34" w:rsidRPr="00EB2546" w:rsidRDefault="00783C34" w:rsidP="00783C34">
      <w:pPr>
        <w:rPr>
          <w:rFonts w:ascii="Verdana" w:hAnsi="Verdana"/>
          <w:sz w:val="16"/>
          <w:szCs w:val="16"/>
        </w:rPr>
      </w:pPr>
      <w:r w:rsidRPr="00EB2546">
        <w:rPr>
          <w:rFonts w:ascii="Verdana" w:hAnsi="Verdana"/>
          <w:sz w:val="16"/>
          <w:szCs w:val="16"/>
        </w:rPr>
        <w:t>DR 8-103 [1200.44] Lawyer Candidate for Judicial Office.</w:t>
      </w:r>
    </w:p>
    <w:p w:rsidR="00783C34" w:rsidRPr="00EB2546" w:rsidRDefault="00783C34" w:rsidP="00783C34">
      <w:pPr>
        <w:rPr>
          <w:rFonts w:ascii="Verdana" w:hAnsi="Verdana"/>
          <w:sz w:val="16"/>
          <w:szCs w:val="16"/>
        </w:rPr>
      </w:pPr>
      <w:r w:rsidRPr="00EB2546">
        <w:rPr>
          <w:rFonts w:ascii="Verdana" w:hAnsi="Verdana"/>
          <w:sz w:val="16"/>
          <w:szCs w:val="16"/>
        </w:rPr>
        <w:t>A. A lawyer who is a candidate for judicial office shall comply with section 100.5 of the Chief Administrator's Rules Governing Judicial Conduct (22 NYCRR) and Canon 5 of the Code of Judicial Conduct.</w:t>
      </w:r>
    </w:p>
    <w:p w:rsidR="00783C34" w:rsidRPr="00EB2546" w:rsidRDefault="00783C34" w:rsidP="00783C34">
      <w:pPr>
        <w:rPr>
          <w:rFonts w:ascii="Verdana" w:hAnsi="Verdana"/>
          <w:sz w:val="16"/>
          <w:szCs w:val="16"/>
        </w:rPr>
      </w:pPr>
      <w:r w:rsidRPr="00EB2546">
        <w:rPr>
          <w:rFonts w:ascii="Verdana" w:hAnsi="Verdana"/>
          <w:sz w:val="16"/>
          <w:szCs w:val="16"/>
        </w:rPr>
        <w:t>CANON 9. A Lawyer Should Avoid Even the Appearance of Professional Impropriety</w:t>
      </w:r>
    </w:p>
    <w:p w:rsidR="00783C34" w:rsidRPr="00EB2546" w:rsidRDefault="00783C34" w:rsidP="00783C34">
      <w:pPr>
        <w:rPr>
          <w:rFonts w:ascii="Verdana" w:hAnsi="Verdana"/>
          <w:sz w:val="16"/>
          <w:szCs w:val="16"/>
        </w:rPr>
      </w:pPr>
      <w:r w:rsidRPr="00EB2546">
        <w:rPr>
          <w:rFonts w:ascii="Verdana" w:hAnsi="Verdana"/>
          <w:sz w:val="16"/>
          <w:szCs w:val="16"/>
        </w:rPr>
        <w:t>DR 9-101 [1200.45] Avoiding Even the Appearance of Impropriety.</w:t>
      </w:r>
    </w:p>
    <w:p w:rsidR="00783C34" w:rsidRPr="007611AC" w:rsidRDefault="00783C34" w:rsidP="00783C34">
      <w:pPr>
        <w:rPr>
          <w:rFonts w:ascii="Verdana" w:hAnsi="Verdana"/>
          <w:sz w:val="20"/>
          <w:szCs w:val="20"/>
        </w:rPr>
      </w:pPr>
    </w:p>
    <w:p w:rsidR="00223691" w:rsidRDefault="00223691">
      <w:pPr>
        <w:rPr>
          <w:sz w:val="20"/>
          <w:szCs w:val="20"/>
        </w:rPr>
      </w:pPr>
      <w:r>
        <w:rPr>
          <w:sz w:val="20"/>
          <w:szCs w:val="20"/>
        </w:rPr>
        <w:br w:type="page"/>
      </w:r>
    </w:p>
    <w:p w:rsidR="00783C34" w:rsidRPr="00CF029E" w:rsidRDefault="00783C34" w:rsidP="00783C34">
      <w:pPr>
        <w:ind w:firstLine="720"/>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p>
    <w:p w:rsidR="00783C34" w:rsidRPr="00CF029E" w:rsidRDefault="00783C34" w:rsidP="00783C34">
      <w:pPr>
        <w:rPr>
          <w:sz w:val="20"/>
          <w:szCs w:val="20"/>
        </w:rPr>
      </w:pPr>
    </w:p>
    <w:p w:rsidR="00783C34" w:rsidRDefault="00783C34" w:rsidP="003C4006">
      <w:pPr>
        <w:rPr>
          <w:sz w:val="20"/>
          <w:szCs w:val="20"/>
        </w:rPr>
      </w:pPr>
      <w:r>
        <w:rPr>
          <w:sz w:val="20"/>
          <w:szCs w:val="20"/>
        </w:rPr>
        <w:t>Organizatio</w:t>
      </w:r>
      <w:r w:rsidR="003C4006">
        <w:rPr>
          <w:sz w:val="20"/>
          <w:szCs w:val="20"/>
        </w:rPr>
        <w:t xml:space="preserve">n – </w:t>
      </w:r>
      <w:r w:rsidR="00AF74E3">
        <w:rPr>
          <w:sz w:val="20"/>
          <w:szCs w:val="20"/>
        </w:rPr>
        <w:t xml:space="preserve">New York Supreme Court Appellate Division First Department </w:t>
      </w:r>
    </w:p>
    <w:p w:rsidR="003C4006" w:rsidRDefault="003C4006" w:rsidP="003C4006">
      <w:pPr>
        <w:rPr>
          <w:sz w:val="20"/>
          <w:szCs w:val="20"/>
        </w:rPr>
      </w:pPr>
    </w:p>
    <w:p w:rsidR="00783C34" w:rsidRDefault="00783C34" w:rsidP="00783C34">
      <w:pPr>
        <w:rPr>
          <w:sz w:val="20"/>
          <w:szCs w:val="20"/>
        </w:rPr>
      </w:pPr>
      <w:r w:rsidRPr="00CF029E">
        <w:rPr>
          <w:sz w:val="20"/>
          <w:szCs w:val="20"/>
        </w:rPr>
        <w:t>Print Name</w:t>
      </w:r>
      <w:r>
        <w:rPr>
          <w:sz w:val="20"/>
          <w:szCs w:val="20"/>
        </w:rPr>
        <w:t xml:space="preserve"> &amp; Title______________________________________________________________________</w:t>
      </w:r>
    </w:p>
    <w:p w:rsidR="00783C34" w:rsidRDefault="00783C34" w:rsidP="00783C34">
      <w:pPr>
        <w:rPr>
          <w:sz w:val="20"/>
          <w:szCs w:val="20"/>
        </w:rPr>
      </w:pPr>
    </w:p>
    <w:p w:rsidR="00783C34" w:rsidRPr="00CF029E" w:rsidRDefault="00783C34" w:rsidP="00783C34">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783C34" w:rsidRDefault="00783C34" w:rsidP="00783C34">
      <w:pPr>
        <w:rPr>
          <w:sz w:val="20"/>
          <w:szCs w:val="20"/>
        </w:rPr>
      </w:pPr>
      <w:r w:rsidRPr="00CF029E">
        <w:rPr>
          <w:sz w:val="20"/>
          <w:szCs w:val="20"/>
        </w:rPr>
        <w:tab/>
      </w:r>
    </w:p>
    <w:p w:rsidR="00783C34" w:rsidRPr="00CF029E" w:rsidRDefault="00783C34" w:rsidP="003C4006">
      <w:pPr>
        <w:ind w:firstLine="720"/>
        <w:rPr>
          <w:sz w:val="20"/>
          <w:szCs w:val="20"/>
        </w:rPr>
      </w:pPr>
      <w:r w:rsidRPr="00CF029E">
        <w:rPr>
          <w:sz w:val="20"/>
          <w:szCs w:val="20"/>
        </w:rPr>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A copy can be sent to</w:t>
      </w:r>
      <w:r>
        <w:rPr>
          <w:sz w:val="20"/>
          <w:szCs w:val="20"/>
        </w:rPr>
        <w:t xml:space="preserve"> </w:t>
      </w:r>
      <w:hyperlink r:id="rId10" w:history="1">
        <w:r w:rsidRPr="00B77971">
          <w:rPr>
            <w:rStyle w:val="Hyperlink"/>
            <w:sz w:val="20"/>
            <w:szCs w:val="20"/>
          </w:rPr>
          <w:t>iviewit@iviewit.tv</w:t>
        </w:r>
      </w:hyperlink>
      <w:r>
        <w:rPr>
          <w:sz w:val="20"/>
          <w:szCs w:val="20"/>
        </w:rPr>
        <w:t xml:space="preserve"> or the mailing address below</w:t>
      </w:r>
      <w:r w:rsidRPr="00CF029E">
        <w:rPr>
          <w:sz w:val="20"/>
          <w:szCs w:val="20"/>
        </w:rPr>
        <w:t>:</w:t>
      </w:r>
    </w:p>
    <w:p w:rsidR="00783C34" w:rsidRPr="00CF029E" w:rsidRDefault="00783C34" w:rsidP="00783C34">
      <w:pPr>
        <w:rPr>
          <w:sz w:val="20"/>
          <w:szCs w:val="20"/>
        </w:rPr>
      </w:pPr>
    </w:p>
    <w:p w:rsidR="00783C34" w:rsidRPr="00CF029E" w:rsidRDefault="00783C34" w:rsidP="00783C34">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783C34" w:rsidRPr="00CF029E" w:rsidRDefault="00783C34" w:rsidP="00783C34">
      <w:pPr>
        <w:rPr>
          <w:sz w:val="20"/>
          <w:szCs w:val="20"/>
        </w:rPr>
      </w:pPr>
      <w:r w:rsidRPr="00CF029E">
        <w:rPr>
          <w:sz w:val="20"/>
          <w:szCs w:val="20"/>
        </w:rPr>
        <w:t>Inventor</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FL</w:t>
      </w:r>
    </w:p>
    <w:p w:rsidR="00783C34" w:rsidRPr="00CF029E" w:rsidRDefault="00783C34" w:rsidP="00783C34">
      <w:pPr>
        <w:rPr>
          <w:sz w:val="20"/>
          <w:szCs w:val="20"/>
        </w:rPr>
      </w:pPr>
      <w:r w:rsidRPr="00CF029E">
        <w:rPr>
          <w:sz w:val="20"/>
          <w:szCs w:val="20"/>
        </w:rPr>
        <w:t xml:space="preserve">Iviewit Technologies, Inc. – DL </w:t>
      </w:r>
    </w:p>
    <w:p w:rsidR="00783C34" w:rsidRPr="00CF029E" w:rsidRDefault="00783C34" w:rsidP="00783C34">
      <w:pPr>
        <w:rPr>
          <w:sz w:val="20"/>
          <w:szCs w:val="20"/>
        </w:rPr>
      </w:pPr>
      <w:r w:rsidRPr="00CF029E">
        <w:rPr>
          <w:sz w:val="20"/>
          <w:szCs w:val="20"/>
        </w:rPr>
        <w:t>Uview.com, Inc. – DL</w:t>
      </w:r>
    </w:p>
    <w:p w:rsidR="00783C34" w:rsidRPr="00CF029E" w:rsidRDefault="00783C34" w:rsidP="00783C34">
      <w:pPr>
        <w:rPr>
          <w:sz w:val="20"/>
          <w:szCs w:val="20"/>
        </w:rPr>
      </w:pPr>
      <w:r w:rsidRPr="00CF029E">
        <w:rPr>
          <w:sz w:val="20"/>
          <w:szCs w:val="20"/>
        </w:rPr>
        <w:t>Iviewit.com, Inc. – FL</w:t>
      </w:r>
    </w:p>
    <w:p w:rsidR="00783C34" w:rsidRPr="00CF029E" w:rsidRDefault="00783C34" w:rsidP="00783C34">
      <w:pPr>
        <w:rPr>
          <w:sz w:val="20"/>
          <w:szCs w:val="20"/>
        </w:rPr>
      </w:pPr>
      <w:r w:rsidRPr="00CF029E">
        <w:rPr>
          <w:sz w:val="20"/>
          <w:szCs w:val="20"/>
        </w:rPr>
        <w:t>Iviewit.com, Inc. – DL</w:t>
      </w:r>
    </w:p>
    <w:p w:rsidR="00783C34" w:rsidRPr="00CF029E" w:rsidRDefault="00783C34" w:rsidP="00783C34">
      <w:pPr>
        <w:rPr>
          <w:sz w:val="20"/>
          <w:szCs w:val="20"/>
        </w:rPr>
      </w:pPr>
      <w:r w:rsidRPr="00CF029E">
        <w:rPr>
          <w:sz w:val="20"/>
          <w:szCs w:val="20"/>
        </w:rPr>
        <w:t>I.C., Inc. – FL</w:t>
      </w:r>
    </w:p>
    <w:p w:rsidR="00783C34" w:rsidRPr="00CF029E" w:rsidRDefault="00783C34" w:rsidP="00783C34">
      <w:pPr>
        <w:rPr>
          <w:sz w:val="20"/>
          <w:szCs w:val="20"/>
        </w:rPr>
      </w:pPr>
      <w:r w:rsidRPr="00CF029E">
        <w:rPr>
          <w:sz w:val="20"/>
          <w:szCs w:val="20"/>
        </w:rPr>
        <w:t>Iviewit.com LLC – DL</w:t>
      </w:r>
    </w:p>
    <w:p w:rsidR="00783C34" w:rsidRPr="00CF029E" w:rsidRDefault="00783C34" w:rsidP="00783C34">
      <w:pPr>
        <w:rPr>
          <w:sz w:val="20"/>
          <w:szCs w:val="20"/>
        </w:rPr>
      </w:pPr>
      <w:r w:rsidRPr="00CF029E">
        <w:rPr>
          <w:sz w:val="20"/>
          <w:szCs w:val="20"/>
        </w:rPr>
        <w:t>Iviewit LLC – DL</w:t>
      </w:r>
    </w:p>
    <w:p w:rsidR="00783C34" w:rsidRPr="00CF029E" w:rsidRDefault="00783C34" w:rsidP="00783C34">
      <w:pPr>
        <w:rPr>
          <w:sz w:val="20"/>
          <w:szCs w:val="20"/>
        </w:rPr>
      </w:pPr>
      <w:r w:rsidRPr="00CF029E">
        <w:rPr>
          <w:sz w:val="20"/>
          <w:szCs w:val="20"/>
        </w:rPr>
        <w:t>Iviewit Corporation – FL</w:t>
      </w:r>
    </w:p>
    <w:p w:rsidR="00783C34" w:rsidRPr="00CF029E" w:rsidRDefault="00783C34" w:rsidP="00783C34">
      <w:pPr>
        <w:rPr>
          <w:sz w:val="20"/>
          <w:szCs w:val="20"/>
        </w:rPr>
      </w:pPr>
      <w:r w:rsidRPr="00CF029E">
        <w:rPr>
          <w:sz w:val="20"/>
          <w:szCs w:val="20"/>
        </w:rPr>
        <w:t>Iviewit, Inc. – FL</w:t>
      </w:r>
    </w:p>
    <w:p w:rsidR="00783C34" w:rsidRPr="00CF029E" w:rsidRDefault="00783C34" w:rsidP="00783C34">
      <w:pPr>
        <w:rPr>
          <w:sz w:val="20"/>
          <w:szCs w:val="20"/>
        </w:rPr>
      </w:pPr>
      <w:r w:rsidRPr="00CF029E">
        <w:rPr>
          <w:sz w:val="20"/>
          <w:szCs w:val="20"/>
        </w:rPr>
        <w:t>Iviewit, Inc. – DL</w:t>
      </w:r>
    </w:p>
    <w:p w:rsidR="00783C34" w:rsidRPr="00CF029E" w:rsidRDefault="00783C34" w:rsidP="00783C34">
      <w:pPr>
        <w:rPr>
          <w:sz w:val="20"/>
          <w:szCs w:val="20"/>
        </w:rPr>
      </w:pPr>
      <w:r w:rsidRPr="00CF029E">
        <w:rPr>
          <w:sz w:val="20"/>
          <w:szCs w:val="20"/>
        </w:rPr>
        <w:t>Iviewit Corporation</w:t>
      </w:r>
    </w:p>
    <w:p w:rsidR="00783C34" w:rsidRPr="00CF029E" w:rsidRDefault="00783C34" w:rsidP="00783C34">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783C34" w:rsidRPr="00CF029E" w:rsidRDefault="00783C34" w:rsidP="00783C34">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783C34" w:rsidRPr="00CF029E" w:rsidRDefault="00783C34" w:rsidP="00783C34">
      <w:pPr>
        <w:rPr>
          <w:sz w:val="20"/>
          <w:szCs w:val="20"/>
        </w:rPr>
      </w:pPr>
      <w:r w:rsidRPr="00CF029E">
        <w:rPr>
          <w:sz w:val="20"/>
          <w:szCs w:val="20"/>
        </w:rPr>
        <w:t>(561) 245.8588 (o)</w:t>
      </w:r>
    </w:p>
    <w:p w:rsidR="00783C34" w:rsidRPr="00CF029E" w:rsidRDefault="00783C34" w:rsidP="00783C34">
      <w:pPr>
        <w:rPr>
          <w:sz w:val="20"/>
          <w:szCs w:val="20"/>
        </w:rPr>
      </w:pPr>
      <w:r w:rsidRPr="00CF029E">
        <w:rPr>
          <w:sz w:val="20"/>
          <w:szCs w:val="20"/>
        </w:rPr>
        <w:t>(561) 886.7628 (c)</w:t>
      </w:r>
    </w:p>
    <w:p w:rsidR="00783C34" w:rsidRPr="00CF029E" w:rsidRDefault="00783C34" w:rsidP="00783C34">
      <w:pPr>
        <w:rPr>
          <w:sz w:val="20"/>
          <w:szCs w:val="20"/>
        </w:rPr>
      </w:pPr>
      <w:r w:rsidRPr="00CF029E">
        <w:rPr>
          <w:sz w:val="20"/>
          <w:szCs w:val="20"/>
        </w:rPr>
        <w:t>(561) 245-8644 (f)</w:t>
      </w:r>
    </w:p>
    <w:p w:rsidR="00783C34" w:rsidRPr="00CF029E" w:rsidRDefault="000C67CB" w:rsidP="00783C34">
      <w:pPr>
        <w:rPr>
          <w:sz w:val="20"/>
          <w:szCs w:val="20"/>
        </w:rPr>
      </w:pPr>
      <w:hyperlink r:id="rId11" w:history="1">
        <w:r w:rsidR="00783C34" w:rsidRPr="00CF029E">
          <w:rPr>
            <w:rStyle w:val="Hyperlink"/>
            <w:sz w:val="20"/>
            <w:szCs w:val="20"/>
          </w:rPr>
          <w:t>iviewit@iviewit.tv</w:t>
        </w:r>
      </w:hyperlink>
    </w:p>
    <w:p w:rsidR="00783C34" w:rsidRPr="00CF029E" w:rsidRDefault="000C67CB" w:rsidP="00783C34">
      <w:pPr>
        <w:rPr>
          <w:sz w:val="20"/>
          <w:szCs w:val="20"/>
        </w:rPr>
      </w:pPr>
      <w:hyperlink r:id="rId12" w:history="1">
        <w:r w:rsidR="00783C34" w:rsidRPr="00CF029E">
          <w:rPr>
            <w:rStyle w:val="Hyperlink"/>
            <w:sz w:val="20"/>
            <w:szCs w:val="20"/>
          </w:rPr>
          <w:t>www.iviewit.tv</w:t>
        </w:r>
      </w:hyperlink>
    </w:p>
    <w:p w:rsidR="00783C34" w:rsidRPr="00CF029E" w:rsidRDefault="00783C34" w:rsidP="00783C34">
      <w:pPr>
        <w:rPr>
          <w:sz w:val="20"/>
          <w:szCs w:val="20"/>
        </w:rPr>
      </w:pPr>
    </w:p>
    <w:p w:rsidR="00783C34" w:rsidRPr="00223691" w:rsidRDefault="00783C34" w:rsidP="00223691">
      <w:pPr>
        <w:jc w:val="center"/>
        <w:rPr>
          <w:b/>
          <w:sz w:val="20"/>
          <w:szCs w:val="20"/>
          <w:u w:val="single"/>
        </w:rPr>
      </w:pPr>
      <w:r w:rsidRPr="00223691">
        <w:rPr>
          <w:b/>
          <w:sz w:val="20"/>
          <w:szCs w:val="20"/>
          <w:u w:val="single"/>
        </w:rPr>
        <w:t>CONFIDENTIALITY NOTICE:</w:t>
      </w:r>
    </w:p>
    <w:p w:rsidR="00783C34" w:rsidRPr="00DC4689" w:rsidRDefault="00783C34" w:rsidP="00223691">
      <w:pPr>
        <w:jc w:val="center"/>
        <w:rPr>
          <w:sz w:val="20"/>
          <w:szCs w:val="20"/>
        </w:rPr>
      </w:pPr>
      <w:r w:rsidRPr="00CF029E">
        <w:rPr>
          <w:sz w:val="20"/>
          <w:szCs w:val="20"/>
        </w:rPr>
        <w:t>This message and any attachments are covered by the Electronic Communications Privacy</w:t>
      </w:r>
      <w:r>
        <w:rPr>
          <w:sz w:val="20"/>
          <w:szCs w:val="20"/>
        </w:rPr>
        <w:t xml:space="preserve"> Act, 18 U.S.C. SS 2510-2521.  </w:t>
      </w:r>
      <w:r w:rsidRPr="00CF029E">
        <w:rPr>
          <w:sz w:val="20"/>
          <w:szCs w:val="20"/>
        </w:rPr>
        <w:t>This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sectPr w:rsidR="00783C34" w:rsidRPr="00DC4689" w:rsidSect="00223691">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EE5" w:rsidRDefault="00B70EE5">
      <w:r>
        <w:separator/>
      </w:r>
    </w:p>
  </w:endnote>
  <w:endnote w:type="continuationSeparator" w:id="0">
    <w:p w:rsidR="00B70EE5" w:rsidRDefault="00B70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91" w:rsidRDefault="00223691" w:rsidP="00BE49D2">
    <w:r>
      <w:t>I☼View☼It Confidential</w:t>
    </w:r>
    <w:r>
      <w:ptab w:relativeTo="margin" w:alignment="center" w:leader="none"/>
    </w:r>
    <w:sdt>
      <w:sdtPr>
        <w:id w:val="250395305"/>
        <w:docPartObj>
          <w:docPartGallery w:val="Page Numbers (Top of Page)"/>
          <w:docPartUnique/>
        </w:docPartObj>
      </w:sdtPr>
      <w:sdtContent>
        <w:r>
          <w:t xml:space="preserve">Page </w:t>
        </w:r>
        <w:fldSimple w:instr=" PAGE ">
          <w:r w:rsidR="0099485F">
            <w:rPr>
              <w:noProof/>
            </w:rPr>
            <w:t>3</w:t>
          </w:r>
        </w:fldSimple>
        <w:r>
          <w:t xml:space="preserve"> of </w:t>
        </w:r>
        <w:fldSimple w:instr=" NUMPAGES  ">
          <w:r w:rsidR="0099485F">
            <w:rPr>
              <w:noProof/>
            </w:rPr>
            <w:t>3</w:t>
          </w:r>
        </w:fldSimple>
        <w:r w:rsidR="00BE49D2">
          <w:tab/>
        </w:r>
        <w:r w:rsidR="00BE49D2">
          <w:tab/>
        </w:r>
        <w:r w:rsidR="00BE49D2">
          <w:tab/>
        </w:r>
      </w:sdtContent>
    </w:sdt>
    <w:r w:rsidR="000C67CB">
      <w:fldChar w:fldCharType="begin"/>
    </w:r>
    <w:r w:rsidR="00BE49D2">
      <w:instrText xml:space="preserve"> DATE \@ "MMMM d, yyyy" </w:instrText>
    </w:r>
    <w:r w:rsidR="000C67CB">
      <w:fldChar w:fldCharType="separate"/>
    </w:r>
    <w:r w:rsidR="0099485F">
      <w:rPr>
        <w:noProof/>
      </w:rPr>
      <w:t>December 2, 2009</w:t>
    </w:r>
    <w:r w:rsidR="000C67CB">
      <w:fldChar w:fldCharType="end"/>
    </w:r>
  </w:p>
  <w:p w:rsidR="00223691" w:rsidRDefault="002236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2" w:rsidRDefault="00BE49D2" w:rsidP="00BE49D2">
    <w:r>
      <w:t>I☼View☼It Confidential</w:t>
    </w:r>
    <w:r>
      <w:ptab w:relativeTo="margin" w:alignment="center" w:leader="none"/>
    </w:r>
    <w:sdt>
      <w:sdtPr>
        <w:id w:val="80734000"/>
        <w:docPartObj>
          <w:docPartGallery w:val="Page Numbers (Top of Page)"/>
          <w:docPartUnique/>
        </w:docPartObj>
      </w:sdtPr>
      <w:sdtContent>
        <w:r>
          <w:t xml:space="preserve">Page </w:t>
        </w:r>
        <w:fldSimple w:instr=" PAGE ">
          <w:r w:rsidR="0099485F">
            <w:rPr>
              <w:noProof/>
            </w:rPr>
            <w:t>1</w:t>
          </w:r>
        </w:fldSimple>
        <w:r>
          <w:t xml:space="preserve"> of </w:t>
        </w:r>
        <w:fldSimple w:instr=" NUMPAGES  ">
          <w:r w:rsidR="0099485F">
            <w:rPr>
              <w:noProof/>
            </w:rPr>
            <w:t>1</w:t>
          </w:r>
        </w:fldSimple>
        <w:r>
          <w:tab/>
        </w:r>
        <w:r>
          <w:tab/>
        </w:r>
        <w:r>
          <w:tab/>
        </w:r>
      </w:sdtContent>
    </w:sdt>
    <w:r w:rsidR="000C67CB">
      <w:fldChar w:fldCharType="begin"/>
    </w:r>
    <w:r>
      <w:instrText xml:space="preserve"> DATE \@ "dddd, MMMM dd, yyyy" </w:instrText>
    </w:r>
    <w:r w:rsidR="000C67CB">
      <w:fldChar w:fldCharType="separate"/>
    </w:r>
    <w:r w:rsidR="0099485F">
      <w:rPr>
        <w:noProof/>
      </w:rPr>
      <w:t>Wednesday, December 02, 2009</w:t>
    </w:r>
    <w:r w:rsidR="000C67CB">
      <w:fldChar w:fldCharType="end"/>
    </w:r>
  </w:p>
  <w:p w:rsidR="00BE49D2" w:rsidRDefault="00BE4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EE5" w:rsidRDefault="00B70EE5">
      <w:r>
        <w:separator/>
      </w:r>
    </w:p>
  </w:footnote>
  <w:footnote w:type="continuationSeparator" w:id="0">
    <w:p w:rsidR="00B70EE5" w:rsidRDefault="00B70EE5">
      <w:r>
        <w:continuationSeparator/>
      </w:r>
    </w:p>
  </w:footnote>
  <w:footnote w:id="1">
    <w:p w:rsidR="00DA03CA" w:rsidRPr="0023604E" w:rsidRDefault="00DA03CA" w:rsidP="00783C34">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91" w:rsidRPr="00223691" w:rsidRDefault="00223691" w:rsidP="00223691">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D2" w:rsidRPr="003701D5" w:rsidRDefault="00BE49D2" w:rsidP="00BE49D2">
    <w:pPr>
      <w:pStyle w:val="Header"/>
      <w:tabs>
        <w:tab w:val="left" w:pos="360"/>
        <w:tab w:val="center" w:pos="4320"/>
      </w:tabs>
    </w:pPr>
    <w:r>
      <w:tab/>
    </w:r>
    <w:r>
      <w:tab/>
    </w: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1"/>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BE49D2" w:rsidRPr="003701D5" w:rsidRDefault="00BE49D2" w:rsidP="00BE49D2">
    <w:pPr>
      <w:pStyle w:val="Header"/>
      <w:jc w:val="center"/>
      <w:rPr>
        <w:rFonts w:ascii="Poor Richard" w:hAnsi="Poor Richard"/>
        <w:b/>
        <w:bCs/>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 INC.</w:t>
    </w:r>
  </w:p>
  <w:p w:rsidR="00BE49D2" w:rsidRPr="003701D5" w:rsidRDefault="00BE49D2" w:rsidP="00BE49D2">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BE49D2" w:rsidRDefault="00BE4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1444BE"/>
    <w:multiLevelType w:val="hybridMultilevel"/>
    <w:tmpl w:val="F5A67F5A"/>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EB3463A"/>
    <w:multiLevelType w:val="hybridMultilevel"/>
    <w:tmpl w:val="B4F6EAF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40F4EEC"/>
    <w:multiLevelType w:val="multilevel"/>
    <w:tmpl w:val="F8EAEC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44F102BB"/>
    <w:multiLevelType w:val="hybridMultilevel"/>
    <w:tmpl w:val="4858A4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617ED6"/>
    <w:multiLevelType w:val="multilevel"/>
    <w:tmpl w:val="F5A67F5A"/>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FD26B3"/>
    <w:multiLevelType w:val="hybridMultilevel"/>
    <w:tmpl w:val="BFA0033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1B4429"/>
    <w:multiLevelType w:val="hybridMultilevel"/>
    <w:tmpl w:val="2F287F14"/>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520391D"/>
    <w:multiLevelType w:val="multilevel"/>
    <w:tmpl w:val="0D665EA8"/>
    <w:lvl w:ilvl="0">
      <w:start w:val="1"/>
      <w:numFmt w:val="upperRoman"/>
      <w:lvlText w:val="%1."/>
      <w:lvlJc w:val="right"/>
      <w:pPr>
        <w:tabs>
          <w:tab w:val="num" w:pos="180"/>
        </w:tabs>
        <w:ind w:left="180" w:hanging="18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3"/>
  </w:num>
  <w:num w:numId="8">
    <w:abstractNumId w:val="11"/>
  </w:num>
  <w:num w:numId="9">
    <w:abstractNumId w:val="9"/>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727F0D"/>
    <w:rsid w:val="0000148F"/>
    <w:rsid w:val="00001A99"/>
    <w:rsid w:val="00001F50"/>
    <w:rsid w:val="00002206"/>
    <w:rsid w:val="00002F55"/>
    <w:rsid w:val="00004067"/>
    <w:rsid w:val="00004DCB"/>
    <w:rsid w:val="000057A1"/>
    <w:rsid w:val="00006BE6"/>
    <w:rsid w:val="00007F74"/>
    <w:rsid w:val="00010AD9"/>
    <w:rsid w:val="0001159E"/>
    <w:rsid w:val="00011B07"/>
    <w:rsid w:val="00011E60"/>
    <w:rsid w:val="00013AF9"/>
    <w:rsid w:val="00013F4F"/>
    <w:rsid w:val="0001537D"/>
    <w:rsid w:val="00015384"/>
    <w:rsid w:val="00015897"/>
    <w:rsid w:val="00017348"/>
    <w:rsid w:val="00017A50"/>
    <w:rsid w:val="00020C97"/>
    <w:rsid w:val="00020CDC"/>
    <w:rsid w:val="00023535"/>
    <w:rsid w:val="00023CB6"/>
    <w:rsid w:val="00023E88"/>
    <w:rsid w:val="0002422A"/>
    <w:rsid w:val="00025A93"/>
    <w:rsid w:val="00026284"/>
    <w:rsid w:val="000270DC"/>
    <w:rsid w:val="00027B86"/>
    <w:rsid w:val="00027BE7"/>
    <w:rsid w:val="00030414"/>
    <w:rsid w:val="000308E8"/>
    <w:rsid w:val="00031604"/>
    <w:rsid w:val="00031F32"/>
    <w:rsid w:val="00031F97"/>
    <w:rsid w:val="00032489"/>
    <w:rsid w:val="00033739"/>
    <w:rsid w:val="00033C14"/>
    <w:rsid w:val="000349AF"/>
    <w:rsid w:val="00035141"/>
    <w:rsid w:val="00036500"/>
    <w:rsid w:val="00036525"/>
    <w:rsid w:val="000368D6"/>
    <w:rsid w:val="00037FDD"/>
    <w:rsid w:val="00040298"/>
    <w:rsid w:val="00041509"/>
    <w:rsid w:val="00041523"/>
    <w:rsid w:val="00041828"/>
    <w:rsid w:val="00041A5D"/>
    <w:rsid w:val="000422EC"/>
    <w:rsid w:val="000433DC"/>
    <w:rsid w:val="000437A3"/>
    <w:rsid w:val="000446C2"/>
    <w:rsid w:val="0004488F"/>
    <w:rsid w:val="00045CCF"/>
    <w:rsid w:val="0004666E"/>
    <w:rsid w:val="000472B6"/>
    <w:rsid w:val="00047ED6"/>
    <w:rsid w:val="0005056E"/>
    <w:rsid w:val="000523DC"/>
    <w:rsid w:val="00052BCA"/>
    <w:rsid w:val="00053421"/>
    <w:rsid w:val="00053D89"/>
    <w:rsid w:val="000554AA"/>
    <w:rsid w:val="0005596B"/>
    <w:rsid w:val="00055BA6"/>
    <w:rsid w:val="00056887"/>
    <w:rsid w:val="00057158"/>
    <w:rsid w:val="000602CF"/>
    <w:rsid w:val="00061785"/>
    <w:rsid w:val="000623E0"/>
    <w:rsid w:val="000632E5"/>
    <w:rsid w:val="00063340"/>
    <w:rsid w:val="000640DA"/>
    <w:rsid w:val="00064405"/>
    <w:rsid w:val="0006701B"/>
    <w:rsid w:val="00067B4A"/>
    <w:rsid w:val="00070C65"/>
    <w:rsid w:val="00071E37"/>
    <w:rsid w:val="000738A3"/>
    <w:rsid w:val="00074093"/>
    <w:rsid w:val="0007587A"/>
    <w:rsid w:val="00075F36"/>
    <w:rsid w:val="00076A1B"/>
    <w:rsid w:val="0007711B"/>
    <w:rsid w:val="000779E1"/>
    <w:rsid w:val="00080456"/>
    <w:rsid w:val="00080DB0"/>
    <w:rsid w:val="000841B2"/>
    <w:rsid w:val="000848D7"/>
    <w:rsid w:val="00085BFA"/>
    <w:rsid w:val="00086AA8"/>
    <w:rsid w:val="000874E6"/>
    <w:rsid w:val="00087789"/>
    <w:rsid w:val="000878D4"/>
    <w:rsid w:val="00087AE5"/>
    <w:rsid w:val="00087BEF"/>
    <w:rsid w:val="00087C7D"/>
    <w:rsid w:val="00090621"/>
    <w:rsid w:val="000919D1"/>
    <w:rsid w:val="00091FA2"/>
    <w:rsid w:val="00092F33"/>
    <w:rsid w:val="00094EDD"/>
    <w:rsid w:val="000959C1"/>
    <w:rsid w:val="00095A64"/>
    <w:rsid w:val="00097A12"/>
    <w:rsid w:val="000A1B18"/>
    <w:rsid w:val="000A25AC"/>
    <w:rsid w:val="000A2B31"/>
    <w:rsid w:val="000A39B4"/>
    <w:rsid w:val="000A3CE3"/>
    <w:rsid w:val="000A55AA"/>
    <w:rsid w:val="000A5CE9"/>
    <w:rsid w:val="000B03E8"/>
    <w:rsid w:val="000B11AE"/>
    <w:rsid w:val="000B1651"/>
    <w:rsid w:val="000B30E4"/>
    <w:rsid w:val="000B354A"/>
    <w:rsid w:val="000B3CC5"/>
    <w:rsid w:val="000B43A2"/>
    <w:rsid w:val="000B451A"/>
    <w:rsid w:val="000B5160"/>
    <w:rsid w:val="000B5C94"/>
    <w:rsid w:val="000B5D92"/>
    <w:rsid w:val="000B679C"/>
    <w:rsid w:val="000C0AEB"/>
    <w:rsid w:val="000C1D7E"/>
    <w:rsid w:val="000C231A"/>
    <w:rsid w:val="000C23AE"/>
    <w:rsid w:val="000C2CF5"/>
    <w:rsid w:val="000C2E36"/>
    <w:rsid w:val="000C3D83"/>
    <w:rsid w:val="000C43DD"/>
    <w:rsid w:val="000C5496"/>
    <w:rsid w:val="000C6062"/>
    <w:rsid w:val="000C6429"/>
    <w:rsid w:val="000C67CB"/>
    <w:rsid w:val="000D1313"/>
    <w:rsid w:val="000D1594"/>
    <w:rsid w:val="000D187A"/>
    <w:rsid w:val="000D1CCD"/>
    <w:rsid w:val="000D2727"/>
    <w:rsid w:val="000D3AC9"/>
    <w:rsid w:val="000D3D0D"/>
    <w:rsid w:val="000D4636"/>
    <w:rsid w:val="000D465D"/>
    <w:rsid w:val="000D4D55"/>
    <w:rsid w:val="000D5441"/>
    <w:rsid w:val="000D6221"/>
    <w:rsid w:val="000D6805"/>
    <w:rsid w:val="000D6C53"/>
    <w:rsid w:val="000D70D9"/>
    <w:rsid w:val="000D7417"/>
    <w:rsid w:val="000E1D0C"/>
    <w:rsid w:val="000E231B"/>
    <w:rsid w:val="000E533F"/>
    <w:rsid w:val="000E5447"/>
    <w:rsid w:val="000E6177"/>
    <w:rsid w:val="000E65FC"/>
    <w:rsid w:val="000E7DF4"/>
    <w:rsid w:val="000E7F1F"/>
    <w:rsid w:val="000F0567"/>
    <w:rsid w:val="000F0A3F"/>
    <w:rsid w:val="000F132D"/>
    <w:rsid w:val="000F141E"/>
    <w:rsid w:val="000F183A"/>
    <w:rsid w:val="000F195E"/>
    <w:rsid w:val="000F27BB"/>
    <w:rsid w:val="000F43B4"/>
    <w:rsid w:val="000F5D1C"/>
    <w:rsid w:val="0010199B"/>
    <w:rsid w:val="00101DC7"/>
    <w:rsid w:val="0010272C"/>
    <w:rsid w:val="0010345A"/>
    <w:rsid w:val="0010410F"/>
    <w:rsid w:val="0010651B"/>
    <w:rsid w:val="0010663A"/>
    <w:rsid w:val="00106B00"/>
    <w:rsid w:val="001073DB"/>
    <w:rsid w:val="00110A58"/>
    <w:rsid w:val="00111161"/>
    <w:rsid w:val="00111B40"/>
    <w:rsid w:val="00112613"/>
    <w:rsid w:val="00113DC7"/>
    <w:rsid w:val="001145EB"/>
    <w:rsid w:val="00121BF6"/>
    <w:rsid w:val="001226E6"/>
    <w:rsid w:val="00123883"/>
    <w:rsid w:val="00123925"/>
    <w:rsid w:val="001241BE"/>
    <w:rsid w:val="00124213"/>
    <w:rsid w:val="00124505"/>
    <w:rsid w:val="00124942"/>
    <w:rsid w:val="00124BC5"/>
    <w:rsid w:val="00125292"/>
    <w:rsid w:val="001253BA"/>
    <w:rsid w:val="00125C35"/>
    <w:rsid w:val="00127251"/>
    <w:rsid w:val="001319B4"/>
    <w:rsid w:val="00132018"/>
    <w:rsid w:val="00132C66"/>
    <w:rsid w:val="001350EC"/>
    <w:rsid w:val="0013557B"/>
    <w:rsid w:val="0013692B"/>
    <w:rsid w:val="001408A1"/>
    <w:rsid w:val="0014154B"/>
    <w:rsid w:val="0014170B"/>
    <w:rsid w:val="00141DA4"/>
    <w:rsid w:val="00141E6C"/>
    <w:rsid w:val="00141EE6"/>
    <w:rsid w:val="00142588"/>
    <w:rsid w:val="00143117"/>
    <w:rsid w:val="001431A4"/>
    <w:rsid w:val="001452D7"/>
    <w:rsid w:val="00146A1E"/>
    <w:rsid w:val="00152759"/>
    <w:rsid w:val="00152802"/>
    <w:rsid w:val="00153DFD"/>
    <w:rsid w:val="0015495C"/>
    <w:rsid w:val="00155339"/>
    <w:rsid w:val="00155744"/>
    <w:rsid w:val="001576A7"/>
    <w:rsid w:val="00161C73"/>
    <w:rsid w:val="0016260E"/>
    <w:rsid w:val="0016267A"/>
    <w:rsid w:val="00162BD4"/>
    <w:rsid w:val="00162D7A"/>
    <w:rsid w:val="0016379C"/>
    <w:rsid w:val="00163C5A"/>
    <w:rsid w:val="00164AA2"/>
    <w:rsid w:val="00165384"/>
    <w:rsid w:val="00165C67"/>
    <w:rsid w:val="00167AFF"/>
    <w:rsid w:val="00170D66"/>
    <w:rsid w:val="00171B86"/>
    <w:rsid w:val="001725CF"/>
    <w:rsid w:val="00172F44"/>
    <w:rsid w:val="00174C34"/>
    <w:rsid w:val="00175C0B"/>
    <w:rsid w:val="00176ADC"/>
    <w:rsid w:val="00176D99"/>
    <w:rsid w:val="0017788D"/>
    <w:rsid w:val="00177C36"/>
    <w:rsid w:val="00180AC7"/>
    <w:rsid w:val="001813B6"/>
    <w:rsid w:val="00182B75"/>
    <w:rsid w:val="00183968"/>
    <w:rsid w:val="00185416"/>
    <w:rsid w:val="001868B3"/>
    <w:rsid w:val="00187E1B"/>
    <w:rsid w:val="00190FF2"/>
    <w:rsid w:val="001929EB"/>
    <w:rsid w:val="00193A53"/>
    <w:rsid w:val="00195014"/>
    <w:rsid w:val="00196611"/>
    <w:rsid w:val="00196A4C"/>
    <w:rsid w:val="00196ABD"/>
    <w:rsid w:val="00196DB0"/>
    <w:rsid w:val="001A046C"/>
    <w:rsid w:val="001A0651"/>
    <w:rsid w:val="001A2B42"/>
    <w:rsid w:val="001A2C60"/>
    <w:rsid w:val="001A3D62"/>
    <w:rsid w:val="001A3FA4"/>
    <w:rsid w:val="001A4168"/>
    <w:rsid w:val="001A48A9"/>
    <w:rsid w:val="001A4CB2"/>
    <w:rsid w:val="001A55DE"/>
    <w:rsid w:val="001A6527"/>
    <w:rsid w:val="001A7DD9"/>
    <w:rsid w:val="001B0AF6"/>
    <w:rsid w:val="001B1334"/>
    <w:rsid w:val="001B2B53"/>
    <w:rsid w:val="001B473D"/>
    <w:rsid w:val="001B48EA"/>
    <w:rsid w:val="001B4B23"/>
    <w:rsid w:val="001B5242"/>
    <w:rsid w:val="001B6F8F"/>
    <w:rsid w:val="001B7083"/>
    <w:rsid w:val="001B7AC3"/>
    <w:rsid w:val="001C0336"/>
    <w:rsid w:val="001C1AC5"/>
    <w:rsid w:val="001C2ED8"/>
    <w:rsid w:val="001C3D56"/>
    <w:rsid w:val="001C5F98"/>
    <w:rsid w:val="001C6C86"/>
    <w:rsid w:val="001C6DBC"/>
    <w:rsid w:val="001C7B31"/>
    <w:rsid w:val="001D2DAD"/>
    <w:rsid w:val="001D45F9"/>
    <w:rsid w:val="001D4EA2"/>
    <w:rsid w:val="001D5242"/>
    <w:rsid w:val="001D5A69"/>
    <w:rsid w:val="001E0DA9"/>
    <w:rsid w:val="001E13B9"/>
    <w:rsid w:val="001E14A9"/>
    <w:rsid w:val="001E2AC3"/>
    <w:rsid w:val="001E3741"/>
    <w:rsid w:val="001E3D48"/>
    <w:rsid w:val="001E4EFE"/>
    <w:rsid w:val="001E587A"/>
    <w:rsid w:val="001E6D81"/>
    <w:rsid w:val="001E7F78"/>
    <w:rsid w:val="001F0518"/>
    <w:rsid w:val="001F18D7"/>
    <w:rsid w:val="001F2000"/>
    <w:rsid w:val="001F2449"/>
    <w:rsid w:val="001F5D93"/>
    <w:rsid w:val="001F64E6"/>
    <w:rsid w:val="001F6BDE"/>
    <w:rsid w:val="001F6D23"/>
    <w:rsid w:val="001F730E"/>
    <w:rsid w:val="001F75EB"/>
    <w:rsid w:val="001F7BCE"/>
    <w:rsid w:val="002001D7"/>
    <w:rsid w:val="002006B3"/>
    <w:rsid w:val="0020080F"/>
    <w:rsid w:val="00200D53"/>
    <w:rsid w:val="00201A32"/>
    <w:rsid w:val="00202574"/>
    <w:rsid w:val="0020356B"/>
    <w:rsid w:val="002057BB"/>
    <w:rsid w:val="002060E3"/>
    <w:rsid w:val="00206F33"/>
    <w:rsid w:val="00207977"/>
    <w:rsid w:val="002100E5"/>
    <w:rsid w:val="00210B32"/>
    <w:rsid w:val="00211920"/>
    <w:rsid w:val="0021277B"/>
    <w:rsid w:val="0021288A"/>
    <w:rsid w:val="00212FB6"/>
    <w:rsid w:val="00216557"/>
    <w:rsid w:val="0021771B"/>
    <w:rsid w:val="0022006C"/>
    <w:rsid w:val="002209C9"/>
    <w:rsid w:val="00222928"/>
    <w:rsid w:val="00223691"/>
    <w:rsid w:val="00225556"/>
    <w:rsid w:val="00225B5D"/>
    <w:rsid w:val="002265A8"/>
    <w:rsid w:val="0022764A"/>
    <w:rsid w:val="00233518"/>
    <w:rsid w:val="0023455E"/>
    <w:rsid w:val="00235C44"/>
    <w:rsid w:val="002365F3"/>
    <w:rsid w:val="00240046"/>
    <w:rsid w:val="00242678"/>
    <w:rsid w:val="002429A6"/>
    <w:rsid w:val="002442C1"/>
    <w:rsid w:val="0024467E"/>
    <w:rsid w:val="00244A65"/>
    <w:rsid w:val="00245261"/>
    <w:rsid w:val="00245905"/>
    <w:rsid w:val="002475A4"/>
    <w:rsid w:val="002505B2"/>
    <w:rsid w:val="0025062B"/>
    <w:rsid w:val="0025077F"/>
    <w:rsid w:val="00250E2A"/>
    <w:rsid w:val="00252BFF"/>
    <w:rsid w:val="00252D27"/>
    <w:rsid w:val="002530F5"/>
    <w:rsid w:val="002536B5"/>
    <w:rsid w:val="00253891"/>
    <w:rsid w:val="002556F8"/>
    <w:rsid w:val="002558CC"/>
    <w:rsid w:val="002558E8"/>
    <w:rsid w:val="00255E78"/>
    <w:rsid w:val="0025709A"/>
    <w:rsid w:val="00260BF1"/>
    <w:rsid w:val="00260C4B"/>
    <w:rsid w:val="002624A2"/>
    <w:rsid w:val="00262CC2"/>
    <w:rsid w:val="00262D1A"/>
    <w:rsid w:val="002638E6"/>
    <w:rsid w:val="002639AA"/>
    <w:rsid w:val="002650B9"/>
    <w:rsid w:val="00265211"/>
    <w:rsid w:val="00265EB2"/>
    <w:rsid w:val="00266103"/>
    <w:rsid w:val="00267171"/>
    <w:rsid w:val="00272486"/>
    <w:rsid w:val="00273BF4"/>
    <w:rsid w:val="00274797"/>
    <w:rsid w:val="00274910"/>
    <w:rsid w:val="00275BD7"/>
    <w:rsid w:val="002769D7"/>
    <w:rsid w:val="00276F97"/>
    <w:rsid w:val="00276FCA"/>
    <w:rsid w:val="002770A6"/>
    <w:rsid w:val="0028114A"/>
    <w:rsid w:val="002816EA"/>
    <w:rsid w:val="00281DFC"/>
    <w:rsid w:val="00281F66"/>
    <w:rsid w:val="002826CA"/>
    <w:rsid w:val="00282EE6"/>
    <w:rsid w:val="002853D9"/>
    <w:rsid w:val="002854C7"/>
    <w:rsid w:val="002861B0"/>
    <w:rsid w:val="00286D37"/>
    <w:rsid w:val="0029080F"/>
    <w:rsid w:val="0029362C"/>
    <w:rsid w:val="00293695"/>
    <w:rsid w:val="002938B7"/>
    <w:rsid w:val="00294F3A"/>
    <w:rsid w:val="0029561B"/>
    <w:rsid w:val="00296222"/>
    <w:rsid w:val="00297B94"/>
    <w:rsid w:val="002A0B6A"/>
    <w:rsid w:val="002A1B59"/>
    <w:rsid w:val="002A1D2B"/>
    <w:rsid w:val="002A38E2"/>
    <w:rsid w:val="002A3ECF"/>
    <w:rsid w:val="002A471F"/>
    <w:rsid w:val="002A5C03"/>
    <w:rsid w:val="002A7AC5"/>
    <w:rsid w:val="002A7EDD"/>
    <w:rsid w:val="002B360B"/>
    <w:rsid w:val="002B3BFB"/>
    <w:rsid w:val="002B456D"/>
    <w:rsid w:val="002B47BC"/>
    <w:rsid w:val="002B4C31"/>
    <w:rsid w:val="002B5DB6"/>
    <w:rsid w:val="002B66D7"/>
    <w:rsid w:val="002C0B61"/>
    <w:rsid w:val="002C1577"/>
    <w:rsid w:val="002C22D4"/>
    <w:rsid w:val="002C3A0D"/>
    <w:rsid w:val="002C4519"/>
    <w:rsid w:val="002C5AB9"/>
    <w:rsid w:val="002C61BF"/>
    <w:rsid w:val="002C6C6C"/>
    <w:rsid w:val="002C70A7"/>
    <w:rsid w:val="002C7A80"/>
    <w:rsid w:val="002C7DF1"/>
    <w:rsid w:val="002D074E"/>
    <w:rsid w:val="002D0C5B"/>
    <w:rsid w:val="002D3C0F"/>
    <w:rsid w:val="002D56E2"/>
    <w:rsid w:val="002D575A"/>
    <w:rsid w:val="002D7E7F"/>
    <w:rsid w:val="002E024A"/>
    <w:rsid w:val="002E04A6"/>
    <w:rsid w:val="002E1A70"/>
    <w:rsid w:val="002E1CF1"/>
    <w:rsid w:val="002E1DFA"/>
    <w:rsid w:val="002E34A3"/>
    <w:rsid w:val="002E5464"/>
    <w:rsid w:val="002E61E9"/>
    <w:rsid w:val="002E6C46"/>
    <w:rsid w:val="002E7FDA"/>
    <w:rsid w:val="002F1971"/>
    <w:rsid w:val="002F1D8B"/>
    <w:rsid w:val="002F253B"/>
    <w:rsid w:val="002F27B8"/>
    <w:rsid w:val="002F2C96"/>
    <w:rsid w:val="002F3F36"/>
    <w:rsid w:val="002F50A4"/>
    <w:rsid w:val="002F53E6"/>
    <w:rsid w:val="002F5628"/>
    <w:rsid w:val="002F5655"/>
    <w:rsid w:val="002F6396"/>
    <w:rsid w:val="002F6CA3"/>
    <w:rsid w:val="002F754C"/>
    <w:rsid w:val="0030107D"/>
    <w:rsid w:val="00302ECF"/>
    <w:rsid w:val="0030532D"/>
    <w:rsid w:val="00305944"/>
    <w:rsid w:val="0031192B"/>
    <w:rsid w:val="00312646"/>
    <w:rsid w:val="00313598"/>
    <w:rsid w:val="00313792"/>
    <w:rsid w:val="003157C7"/>
    <w:rsid w:val="00315EC2"/>
    <w:rsid w:val="003261CB"/>
    <w:rsid w:val="00327590"/>
    <w:rsid w:val="00330A05"/>
    <w:rsid w:val="00330EFE"/>
    <w:rsid w:val="00331836"/>
    <w:rsid w:val="00331AF9"/>
    <w:rsid w:val="0033226A"/>
    <w:rsid w:val="0033309C"/>
    <w:rsid w:val="0033378F"/>
    <w:rsid w:val="00333F3D"/>
    <w:rsid w:val="0034015E"/>
    <w:rsid w:val="00341CC6"/>
    <w:rsid w:val="003426C8"/>
    <w:rsid w:val="00342DE1"/>
    <w:rsid w:val="003450CF"/>
    <w:rsid w:val="00345A27"/>
    <w:rsid w:val="003463BC"/>
    <w:rsid w:val="00347E0C"/>
    <w:rsid w:val="0035011C"/>
    <w:rsid w:val="003503E5"/>
    <w:rsid w:val="00350A99"/>
    <w:rsid w:val="00350FB2"/>
    <w:rsid w:val="00351224"/>
    <w:rsid w:val="0035238B"/>
    <w:rsid w:val="00352A69"/>
    <w:rsid w:val="00352F79"/>
    <w:rsid w:val="003538D3"/>
    <w:rsid w:val="00357BA3"/>
    <w:rsid w:val="00360276"/>
    <w:rsid w:val="0036060D"/>
    <w:rsid w:val="00362D2F"/>
    <w:rsid w:val="0036330E"/>
    <w:rsid w:val="003646E6"/>
    <w:rsid w:val="0036591C"/>
    <w:rsid w:val="003666E8"/>
    <w:rsid w:val="00366C45"/>
    <w:rsid w:val="00367C14"/>
    <w:rsid w:val="00367C9F"/>
    <w:rsid w:val="00367EAF"/>
    <w:rsid w:val="00372C93"/>
    <w:rsid w:val="00372D7E"/>
    <w:rsid w:val="00372E00"/>
    <w:rsid w:val="00373190"/>
    <w:rsid w:val="00373CA5"/>
    <w:rsid w:val="00375AC4"/>
    <w:rsid w:val="00375E70"/>
    <w:rsid w:val="00376115"/>
    <w:rsid w:val="0037691B"/>
    <w:rsid w:val="00376B93"/>
    <w:rsid w:val="003774AA"/>
    <w:rsid w:val="0038044A"/>
    <w:rsid w:val="0038081A"/>
    <w:rsid w:val="0038107C"/>
    <w:rsid w:val="00381BBD"/>
    <w:rsid w:val="0038210A"/>
    <w:rsid w:val="003822F0"/>
    <w:rsid w:val="00383608"/>
    <w:rsid w:val="00385522"/>
    <w:rsid w:val="0038583C"/>
    <w:rsid w:val="003875AE"/>
    <w:rsid w:val="0039150D"/>
    <w:rsid w:val="003924A5"/>
    <w:rsid w:val="003939B6"/>
    <w:rsid w:val="0039621F"/>
    <w:rsid w:val="00396290"/>
    <w:rsid w:val="003964A4"/>
    <w:rsid w:val="003966EE"/>
    <w:rsid w:val="00396953"/>
    <w:rsid w:val="00396D13"/>
    <w:rsid w:val="003970DF"/>
    <w:rsid w:val="003A2532"/>
    <w:rsid w:val="003A5EA9"/>
    <w:rsid w:val="003B6FF3"/>
    <w:rsid w:val="003B705D"/>
    <w:rsid w:val="003B7A10"/>
    <w:rsid w:val="003C08B5"/>
    <w:rsid w:val="003C14B0"/>
    <w:rsid w:val="003C1A2A"/>
    <w:rsid w:val="003C3655"/>
    <w:rsid w:val="003C4006"/>
    <w:rsid w:val="003C49B6"/>
    <w:rsid w:val="003C60F3"/>
    <w:rsid w:val="003C79C0"/>
    <w:rsid w:val="003D044B"/>
    <w:rsid w:val="003D0E8F"/>
    <w:rsid w:val="003D15EA"/>
    <w:rsid w:val="003D32E4"/>
    <w:rsid w:val="003D38B3"/>
    <w:rsid w:val="003D46EE"/>
    <w:rsid w:val="003D5CD8"/>
    <w:rsid w:val="003D6A85"/>
    <w:rsid w:val="003D729B"/>
    <w:rsid w:val="003D746B"/>
    <w:rsid w:val="003E2FC8"/>
    <w:rsid w:val="003E445D"/>
    <w:rsid w:val="003E4EB6"/>
    <w:rsid w:val="003E50BC"/>
    <w:rsid w:val="003E5850"/>
    <w:rsid w:val="003E5CDC"/>
    <w:rsid w:val="003E5E12"/>
    <w:rsid w:val="003E6B63"/>
    <w:rsid w:val="003E7996"/>
    <w:rsid w:val="003E7EB5"/>
    <w:rsid w:val="003F50F7"/>
    <w:rsid w:val="003F632A"/>
    <w:rsid w:val="003F6A2A"/>
    <w:rsid w:val="00402D51"/>
    <w:rsid w:val="00403844"/>
    <w:rsid w:val="00403AB7"/>
    <w:rsid w:val="00407391"/>
    <w:rsid w:val="0040780C"/>
    <w:rsid w:val="0041042A"/>
    <w:rsid w:val="00410681"/>
    <w:rsid w:val="00411791"/>
    <w:rsid w:val="00411B55"/>
    <w:rsid w:val="00412385"/>
    <w:rsid w:val="00412B52"/>
    <w:rsid w:val="0041489C"/>
    <w:rsid w:val="004158A6"/>
    <w:rsid w:val="00417A2C"/>
    <w:rsid w:val="00417AF3"/>
    <w:rsid w:val="0042025F"/>
    <w:rsid w:val="00420C8C"/>
    <w:rsid w:val="004253DC"/>
    <w:rsid w:val="00425689"/>
    <w:rsid w:val="00427B9E"/>
    <w:rsid w:val="00427F6F"/>
    <w:rsid w:val="00430F91"/>
    <w:rsid w:val="00431A0D"/>
    <w:rsid w:val="00435010"/>
    <w:rsid w:val="0043511D"/>
    <w:rsid w:val="004420FD"/>
    <w:rsid w:val="00442B89"/>
    <w:rsid w:val="0044494F"/>
    <w:rsid w:val="004455A8"/>
    <w:rsid w:val="004461CF"/>
    <w:rsid w:val="00447B35"/>
    <w:rsid w:val="00450D80"/>
    <w:rsid w:val="00450E08"/>
    <w:rsid w:val="00450EAA"/>
    <w:rsid w:val="00451701"/>
    <w:rsid w:val="00451723"/>
    <w:rsid w:val="00451CE8"/>
    <w:rsid w:val="00452474"/>
    <w:rsid w:val="00452A77"/>
    <w:rsid w:val="00452C3E"/>
    <w:rsid w:val="0045350E"/>
    <w:rsid w:val="00454BBE"/>
    <w:rsid w:val="00455113"/>
    <w:rsid w:val="004559E3"/>
    <w:rsid w:val="00455A7F"/>
    <w:rsid w:val="00456586"/>
    <w:rsid w:val="00456F77"/>
    <w:rsid w:val="004574CA"/>
    <w:rsid w:val="004613F5"/>
    <w:rsid w:val="00462C93"/>
    <w:rsid w:val="00462D1F"/>
    <w:rsid w:val="00463A5F"/>
    <w:rsid w:val="00464FB8"/>
    <w:rsid w:val="0046523B"/>
    <w:rsid w:val="00466059"/>
    <w:rsid w:val="00466149"/>
    <w:rsid w:val="00466FE9"/>
    <w:rsid w:val="00467A24"/>
    <w:rsid w:val="00467C36"/>
    <w:rsid w:val="00471449"/>
    <w:rsid w:val="00471908"/>
    <w:rsid w:val="00472CC7"/>
    <w:rsid w:val="004734FC"/>
    <w:rsid w:val="00474398"/>
    <w:rsid w:val="0047439A"/>
    <w:rsid w:val="00474899"/>
    <w:rsid w:val="00474B10"/>
    <w:rsid w:val="00476870"/>
    <w:rsid w:val="0047704E"/>
    <w:rsid w:val="004803B5"/>
    <w:rsid w:val="00481D7B"/>
    <w:rsid w:val="00484440"/>
    <w:rsid w:val="00485E99"/>
    <w:rsid w:val="00486891"/>
    <w:rsid w:val="004907EF"/>
    <w:rsid w:val="004910E0"/>
    <w:rsid w:val="004916F0"/>
    <w:rsid w:val="00491771"/>
    <w:rsid w:val="004920EA"/>
    <w:rsid w:val="00492852"/>
    <w:rsid w:val="00492A1D"/>
    <w:rsid w:val="00492E60"/>
    <w:rsid w:val="00493FDD"/>
    <w:rsid w:val="0049495F"/>
    <w:rsid w:val="00494A3A"/>
    <w:rsid w:val="00495E85"/>
    <w:rsid w:val="00495F41"/>
    <w:rsid w:val="004966A0"/>
    <w:rsid w:val="00496805"/>
    <w:rsid w:val="00497913"/>
    <w:rsid w:val="004A0FBD"/>
    <w:rsid w:val="004A2FDC"/>
    <w:rsid w:val="004A51EB"/>
    <w:rsid w:val="004A5472"/>
    <w:rsid w:val="004A571C"/>
    <w:rsid w:val="004A5E89"/>
    <w:rsid w:val="004A710E"/>
    <w:rsid w:val="004B07ED"/>
    <w:rsid w:val="004B2CD1"/>
    <w:rsid w:val="004B4385"/>
    <w:rsid w:val="004B4C98"/>
    <w:rsid w:val="004B539D"/>
    <w:rsid w:val="004B547B"/>
    <w:rsid w:val="004B6F6B"/>
    <w:rsid w:val="004C0311"/>
    <w:rsid w:val="004C10DE"/>
    <w:rsid w:val="004C1586"/>
    <w:rsid w:val="004C18DF"/>
    <w:rsid w:val="004C1B23"/>
    <w:rsid w:val="004C3578"/>
    <w:rsid w:val="004C40C0"/>
    <w:rsid w:val="004C7538"/>
    <w:rsid w:val="004C78BF"/>
    <w:rsid w:val="004C7C4E"/>
    <w:rsid w:val="004D00A0"/>
    <w:rsid w:val="004D2D51"/>
    <w:rsid w:val="004D3DCB"/>
    <w:rsid w:val="004D615A"/>
    <w:rsid w:val="004D765D"/>
    <w:rsid w:val="004E0EB1"/>
    <w:rsid w:val="004E164D"/>
    <w:rsid w:val="004E326D"/>
    <w:rsid w:val="004E32FD"/>
    <w:rsid w:val="004E542E"/>
    <w:rsid w:val="004E5B52"/>
    <w:rsid w:val="004E75C4"/>
    <w:rsid w:val="004F0B37"/>
    <w:rsid w:val="004F1270"/>
    <w:rsid w:val="004F3A44"/>
    <w:rsid w:val="004F5FFC"/>
    <w:rsid w:val="004F64D5"/>
    <w:rsid w:val="005000E7"/>
    <w:rsid w:val="0050145A"/>
    <w:rsid w:val="0050306B"/>
    <w:rsid w:val="005041F6"/>
    <w:rsid w:val="0050447B"/>
    <w:rsid w:val="0050555E"/>
    <w:rsid w:val="00505B76"/>
    <w:rsid w:val="00505BB4"/>
    <w:rsid w:val="00505EA0"/>
    <w:rsid w:val="00506B98"/>
    <w:rsid w:val="0051111B"/>
    <w:rsid w:val="00511C71"/>
    <w:rsid w:val="00512EED"/>
    <w:rsid w:val="00516BFD"/>
    <w:rsid w:val="005203B9"/>
    <w:rsid w:val="005204E0"/>
    <w:rsid w:val="00524A38"/>
    <w:rsid w:val="00524CCF"/>
    <w:rsid w:val="00527495"/>
    <w:rsid w:val="0053036E"/>
    <w:rsid w:val="00530D48"/>
    <w:rsid w:val="0053200A"/>
    <w:rsid w:val="005328BD"/>
    <w:rsid w:val="00532AF7"/>
    <w:rsid w:val="00534F4D"/>
    <w:rsid w:val="00535A3E"/>
    <w:rsid w:val="00535A92"/>
    <w:rsid w:val="00535E86"/>
    <w:rsid w:val="005366F9"/>
    <w:rsid w:val="0053760C"/>
    <w:rsid w:val="0053761E"/>
    <w:rsid w:val="00537700"/>
    <w:rsid w:val="00540C84"/>
    <w:rsid w:val="00543149"/>
    <w:rsid w:val="0054558B"/>
    <w:rsid w:val="00545D2F"/>
    <w:rsid w:val="00547758"/>
    <w:rsid w:val="005512FA"/>
    <w:rsid w:val="005516FF"/>
    <w:rsid w:val="00551944"/>
    <w:rsid w:val="005521C2"/>
    <w:rsid w:val="005523BA"/>
    <w:rsid w:val="0055482D"/>
    <w:rsid w:val="005554B5"/>
    <w:rsid w:val="00555DF8"/>
    <w:rsid w:val="0055764D"/>
    <w:rsid w:val="00560984"/>
    <w:rsid w:val="00562F7F"/>
    <w:rsid w:val="005659C2"/>
    <w:rsid w:val="00565FFC"/>
    <w:rsid w:val="005669DA"/>
    <w:rsid w:val="00567787"/>
    <w:rsid w:val="00570594"/>
    <w:rsid w:val="005706ED"/>
    <w:rsid w:val="00573527"/>
    <w:rsid w:val="00573979"/>
    <w:rsid w:val="00574DFD"/>
    <w:rsid w:val="005750F7"/>
    <w:rsid w:val="005766AC"/>
    <w:rsid w:val="00577A40"/>
    <w:rsid w:val="005803C9"/>
    <w:rsid w:val="0058136B"/>
    <w:rsid w:val="005813DC"/>
    <w:rsid w:val="00581923"/>
    <w:rsid w:val="00582E35"/>
    <w:rsid w:val="00583639"/>
    <w:rsid w:val="0058373A"/>
    <w:rsid w:val="00584151"/>
    <w:rsid w:val="0058496E"/>
    <w:rsid w:val="005872B7"/>
    <w:rsid w:val="0059012F"/>
    <w:rsid w:val="0059228B"/>
    <w:rsid w:val="00592FB0"/>
    <w:rsid w:val="00593B36"/>
    <w:rsid w:val="0059477B"/>
    <w:rsid w:val="00595564"/>
    <w:rsid w:val="005959E8"/>
    <w:rsid w:val="0059672E"/>
    <w:rsid w:val="005967E0"/>
    <w:rsid w:val="00597D51"/>
    <w:rsid w:val="005A0057"/>
    <w:rsid w:val="005A202C"/>
    <w:rsid w:val="005A30D8"/>
    <w:rsid w:val="005A41E2"/>
    <w:rsid w:val="005A4E34"/>
    <w:rsid w:val="005A5476"/>
    <w:rsid w:val="005A69D4"/>
    <w:rsid w:val="005A7F61"/>
    <w:rsid w:val="005B025E"/>
    <w:rsid w:val="005B0754"/>
    <w:rsid w:val="005B0C6F"/>
    <w:rsid w:val="005B0CA3"/>
    <w:rsid w:val="005B1BA8"/>
    <w:rsid w:val="005B298C"/>
    <w:rsid w:val="005B2DD9"/>
    <w:rsid w:val="005B4A42"/>
    <w:rsid w:val="005B6E8A"/>
    <w:rsid w:val="005C03CB"/>
    <w:rsid w:val="005C0576"/>
    <w:rsid w:val="005C0600"/>
    <w:rsid w:val="005C077F"/>
    <w:rsid w:val="005C15ED"/>
    <w:rsid w:val="005C16FC"/>
    <w:rsid w:val="005C1AC5"/>
    <w:rsid w:val="005C1CD1"/>
    <w:rsid w:val="005C43D4"/>
    <w:rsid w:val="005C4F4A"/>
    <w:rsid w:val="005D0A74"/>
    <w:rsid w:val="005D1430"/>
    <w:rsid w:val="005D1A38"/>
    <w:rsid w:val="005D23F0"/>
    <w:rsid w:val="005D2EFB"/>
    <w:rsid w:val="005D33E7"/>
    <w:rsid w:val="005D3A10"/>
    <w:rsid w:val="005D3E62"/>
    <w:rsid w:val="005D4CEF"/>
    <w:rsid w:val="005D4FD6"/>
    <w:rsid w:val="005D5084"/>
    <w:rsid w:val="005D71C7"/>
    <w:rsid w:val="005D766F"/>
    <w:rsid w:val="005E06FB"/>
    <w:rsid w:val="005E1C73"/>
    <w:rsid w:val="005E1CF0"/>
    <w:rsid w:val="005E2F0F"/>
    <w:rsid w:val="005E31E1"/>
    <w:rsid w:val="005E3B18"/>
    <w:rsid w:val="005E3C23"/>
    <w:rsid w:val="005E4D9E"/>
    <w:rsid w:val="005F00CF"/>
    <w:rsid w:val="005F09EE"/>
    <w:rsid w:val="005F0E58"/>
    <w:rsid w:val="005F1C29"/>
    <w:rsid w:val="005F23CA"/>
    <w:rsid w:val="005F2A11"/>
    <w:rsid w:val="005F3DBD"/>
    <w:rsid w:val="005F4E48"/>
    <w:rsid w:val="005F75FF"/>
    <w:rsid w:val="005F7D8F"/>
    <w:rsid w:val="00601498"/>
    <w:rsid w:val="00602B3D"/>
    <w:rsid w:val="00602FE6"/>
    <w:rsid w:val="00604A4B"/>
    <w:rsid w:val="00604B3E"/>
    <w:rsid w:val="0060678D"/>
    <w:rsid w:val="00607967"/>
    <w:rsid w:val="00607AFA"/>
    <w:rsid w:val="00607CDF"/>
    <w:rsid w:val="00610458"/>
    <w:rsid w:val="00610EEA"/>
    <w:rsid w:val="00611A73"/>
    <w:rsid w:val="00611B9A"/>
    <w:rsid w:val="0061399F"/>
    <w:rsid w:val="00613FE3"/>
    <w:rsid w:val="00615305"/>
    <w:rsid w:val="00615317"/>
    <w:rsid w:val="0061540F"/>
    <w:rsid w:val="00616987"/>
    <w:rsid w:val="00623951"/>
    <w:rsid w:val="00626070"/>
    <w:rsid w:val="006276A3"/>
    <w:rsid w:val="006309B6"/>
    <w:rsid w:val="00630A2B"/>
    <w:rsid w:val="00630DBA"/>
    <w:rsid w:val="00632CBD"/>
    <w:rsid w:val="0063307B"/>
    <w:rsid w:val="00633D56"/>
    <w:rsid w:val="006354FA"/>
    <w:rsid w:val="006358D4"/>
    <w:rsid w:val="0063591E"/>
    <w:rsid w:val="00636C85"/>
    <w:rsid w:val="006372A7"/>
    <w:rsid w:val="0064062B"/>
    <w:rsid w:val="0064072B"/>
    <w:rsid w:val="00640F35"/>
    <w:rsid w:val="006423C3"/>
    <w:rsid w:val="006428E8"/>
    <w:rsid w:val="00642943"/>
    <w:rsid w:val="00642CF8"/>
    <w:rsid w:val="00643D6B"/>
    <w:rsid w:val="00644D29"/>
    <w:rsid w:val="00645749"/>
    <w:rsid w:val="00646AC3"/>
    <w:rsid w:val="00647096"/>
    <w:rsid w:val="006478BE"/>
    <w:rsid w:val="00647E06"/>
    <w:rsid w:val="00651A5F"/>
    <w:rsid w:val="00652AA2"/>
    <w:rsid w:val="006538AD"/>
    <w:rsid w:val="00653E0F"/>
    <w:rsid w:val="006540DC"/>
    <w:rsid w:val="0065467B"/>
    <w:rsid w:val="006546B2"/>
    <w:rsid w:val="00654D61"/>
    <w:rsid w:val="00655B9E"/>
    <w:rsid w:val="00655C93"/>
    <w:rsid w:val="006578D0"/>
    <w:rsid w:val="00657B73"/>
    <w:rsid w:val="00657FAB"/>
    <w:rsid w:val="006600C2"/>
    <w:rsid w:val="006600E0"/>
    <w:rsid w:val="00660200"/>
    <w:rsid w:val="00660332"/>
    <w:rsid w:val="00661183"/>
    <w:rsid w:val="00663A0E"/>
    <w:rsid w:val="00663C17"/>
    <w:rsid w:val="00664837"/>
    <w:rsid w:val="00665207"/>
    <w:rsid w:val="00670262"/>
    <w:rsid w:val="0067126E"/>
    <w:rsid w:val="0067163F"/>
    <w:rsid w:val="0067176F"/>
    <w:rsid w:val="006717D4"/>
    <w:rsid w:val="00672744"/>
    <w:rsid w:val="006758EA"/>
    <w:rsid w:val="006759C3"/>
    <w:rsid w:val="006814F2"/>
    <w:rsid w:val="00681A49"/>
    <w:rsid w:val="00683D96"/>
    <w:rsid w:val="00684D6F"/>
    <w:rsid w:val="00684FB0"/>
    <w:rsid w:val="006878F4"/>
    <w:rsid w:val="00690029"/>
    <w:rsid w:val="006904C4"/>
    <w:rsid w:val="00690B7F"/>
    <w:rsid w:val="00690ECE"/>
    <w:rsid w:val="00692D3E"/>
    <w:rsid w:val="00692E3D"/>
    <w:rsid w:val="006936B3"/>
    <w:rsid w:val="006940BD"/>
    <w:rsid w:val="006953DE"/>
    <w:rsid w:val="00695674"/>
    <w:rsid w:val="006958D2"/>
    <w:rsid w:val="00696902"/>
    <w:rsid w:val="00696F28"/>
    <w:rsid w:val="006973C0"/>
    <w:rsid w:val="00697660"/>
    <w:rsid w:val="00697BE6"/>
    <w:rsid w:val="006A027B"/>
    <w:rsid w:val="006A0C95"/>
    <w:rsid w:val="006A187F"/>
    <w:rsid w:val="006A1A4F"/>
    <w:rsid w:val="006A1D6D"/>
    <w:rsid w:val="006A21AB"/>
    <w:rsid w:val="006A48D2"/>
    <w:rsid w:val="006A5D62"/>
    <w:rsid w:val="006A6B08"/>
    <w:rsid w:val="006A708E"/>
    <w:rsid w:val="006A73CA"/>
    <w:rsid w:val="006A74E1"/>
    <w:rsid w:val="006A7965"/>
    <w:rsid w:val="006B0062"/>
    <w:rsid w:val="006B1BEB"/>
    <w:rsid w:val="006B2D3B"/>
    <w:rsid w:val="006B2EA4"/>
    <w:rsid w:val="006B3FB6"/>
    <w:rsid w:val="006B4535"/>
    <w:rsid w:val="006B49DD"/>
    <w:rsid w:val="006B527B"/>
    <w:rsid w:val="006B5A42"/>
    <w:rsid w:val="006B64C6"/>
    <w:rsid w:val="006B6866"/>
    <w:rsid w:val="006B769B"/>
    <w:rsid w:val="006C0052"/>
    <w:rsid w:val="006C0154"/>
    <w:rsid w:val="006C22CD"/>
    <w:rsid w:val="006C3641"/>
    <w:rsid w:val="006C4281"/>
    <w:rsid w:val="006C5DC0"/>
    <w:rsid w:val="006C6B53"/>
    <w:rsid w:val="006D0A9C"/>
    <w:rsid w:val="006D0F12"/>
    <w:rsid w:val="006D1EB8"/>
    <w:rsid w:val="006D2D36"/>
    <w:rsid w:val="006D31AF"/>
    <w:rsid w:val="006D4518"/>
    <w:rsid w:val="006D643D"/>
    <w:rsid w:val="006D65FF"/>
    <w:rsid w:val="006D6F05"/>
    <w:rsid w:val="006E01F7"/>
    <w:rsid w:val="006E0300"/>
    <w:rsid w:val="006E035F"/>
    <w:rsid w:val="006E03BD"/>
    <w:rsid w:val="006E2806"/>
    <w:rsid w:val="006E4652"/>
    <w:rsid w:val="006E4F58"/>
    <w:rsid w:val="006E58C6"/>
    <w:rsid w:val="006E5E0A"/>
    <w:rsid w:val="006E738D"/>
    <w:rsid w:val="006E7692"/>
    <w:rsid w:val="006E7DFB"/>
    <w:rsid w:val="006F15FD"/>
    <w:rsid w:val="006F1A34"/>
    <w:rsid w:val="006F1A75"/>
    <w:rsid w:val="006F30EF"/>
    <w:rsid w:val="006F3B1D"/>
    <w:rsid w:val="006F4BEB"/>
    <w:rsid w:val="006F5269"/>
    <w:rsid w:val="006F5580"/>
    <w:rsid w:val="006F6D82"/>
    <w:rsid w:val="006F7A70"/>
    <w:rsid w:val="0070023A"/>
    <w:rsid w:val="0070229F"/>
    <w:rsid w:val="0070244B"/>
    <w:rsid w:val="00703BEE"/>
    <w:rsid w:val="0070466A"/>
    <w:rsid w:val="007049AD"/>
    <w:rsid w:val="00704A02"/>
    <w:rsid w:val="00705936"/>
    <w:rsid w:val="00706B8C"/>
    <w:rsid w:val="00707D2C"/>
    <w:rsid w:val="0071105C"/>
    <w:rsid w:val="007127DB"/>
    <w:rsid w:val="00712F3D"/>
    <w:rsid w:val="00713692"/>
    <w:rsid w:val="00714199"/>
    <w:rsid w:val="00714A31"/>
    <w:rsid w:val="00714D60"/>
    <w:rsid w:val="007173BA"/>
    <w:rsid w:val="007177F1"/>
    <w:rsid w:val="007201AE"/>
    <w:rsid w:val="007209EA"/>
    <w:rsid w:val="00721B59"/>
    <w:rsid w:val="00722ABD"/>
    <w:rsid w:val="007240B2"/>
    <w:rsid w:val="00724145"/>
    <w:rsid w:val="00725309"/>
    <w:rsid w:val="00725310"/>
    <w:rsid w:val="007258D7"/>
    <w:rsid w:val="007270CE"/>
    <w:rsid w:val="00727306"/>
    <w:rsid w:val="00727F0D"/>
    <w:rsid w:val="007302BA"/>
    <w:rsid w:val="0073033F"/>
    <w:rsid w:val="007303F3"/>
    <w:rsid w:val="00732A5E"/>
    <w:rsid w:val="00732AB6"/>
    <w:rsid w:val="00732FC7"/>
    <w:rsid w:val="0073353C"/>
    <w:rsid w:val="0073369B"/>
    <w:rsid w:val="00734EF5"/>
    <w:rsid w:val="00736B4C"/>
    <w:rsid w:val="00736E7C"/>
    <w:rsid w:val="007376FB"/>
    <w:rsid w:val="00740233"/>
    <w:rsid w:val="0074036A"/>
    <w:rsid w:val="00740B29"/>
    <w:rsid w:val="00741366"/>
    <w:rsid w:val="00745423"/>
    <w:rsid w:val="007468C5"/>
    <w:rsid w:val="007470CE"/>
    <w:rsid w:val="00747FE0"/>
    <w:rsid w:val="0075012D"/>
    <w:rsid w:val="00752189"/>
    <w:rsid w:val="007525F0"/>
    <w:rsid w:val="00754C63"/>
    <w:rsid w:val="00755BD7"/>
    <w:rsid w:val="00755F33"/>
    <w:rsid w:val="0075706B"/>
    <w:rsid w:val="00757FFB"/>
    <w:rsid w:val="007616DA"/>
    <w:rsid w:val="00761909"/>
    <w:rsid w:val="00761A60"/>
    <w:rsid w:val="0076224D"/>
    <w:rsid w:val="00762472"/>
    <w:rsid w:val="007627FA"/>
    <w:rsid w:val="00762AAB"/>
    <w:rsid w:val="00763ACA"/>
    <w:rsid w:val="00766308"/>
    <w:rsid w:val="00766319"/>
    <w:rsid w:val="00766327"/>
    <w:rsid w:val="00766AB4"/>
    <w:rsid w:val="00766D6F"/>
    <w:rsid w:val="00770001"/>
    <w:rsid w:val="00771701"/>
    <w:rsid w:val="00771B32"/>
    <w:rsid w:val="0077462C"/>
    <w:rsid w:val="00775E91"/>
    <w:rsid w:val="00780E2C"/>
    <w:rsid w:val="0078217E"/>
    <w:rsid w:val="00783C34"/>
    <w:rsid w:val="00784343"/>
    <w:rsid w:val="00784BA8"/>
    <w:rsid w:val="00786656"/>
    <w:rsid w:val="007866F3"/>
    <w:rsid w:val="0079059F"/>
    <w:rsid w:val="00790673"/>
    <w:rsid w:val="007911C5"/>
    <w:rsid w:val="00791211"/>
    <w:rsid w:val="00791DD4"/>
    <w:rsid w:val="007932E9"/>
    <w:rsid w:val="00793981"/>
    <w:rsid w:val="00794419"/>
    <w:rsid w:val="00795F12"/>
    <w:rsid w:val="007965D8"/>
    <w:rsid w:val="00797782"/>
    <w:rsid w:val="007A08D4"/>
    <w:rsid w:val="007A3959"/>
    <w:rsid w:val="007A3F37"/>
    <w:rsid w:val="007A5AFB"/>
    <w:rsid w:val="007A6D8D"/>
    <w:rsid w:val="007A7A34"/>
    <w:rsid w:val="007B0596"/>
    <w:rsid w:val="007B096C"/>
    <w:rsid w:val="007B230B"/>
    <w:rsid w:val="007B2AB1"/>
    <w:rsid w:val="007B4A6C"/>
    <w:rsid w:val="007B4BE9"/>
    <w:rsid w:val="007B52DD"/>
    <w:rsid w:val="007B5C76"/>
    <w:rsid w:val="007B7279"/>
    <w:rsid w:val="007C4F2E"/>
    <w:rsid w:val="007C75E5"/>
    <w:rsid w:val="007C77A3"/>
    <w:rsid w:val="007D0DB0"/>
    <w:rsid w:val="007D13E1"/>
    <w:rsid w:val="007D2FD2"/>
    <w:rsid w:val="007D351C"/>
    <w:rsid w:val="007D69CF"/>
    <w:rsid w:val="007D7BA5"/>
    <w:rsid w:val="007E0941"/>
    <w:rsid w:val="007E0DFB"/>
    <w:rsid w:val="007E1264"/>
    <w:rsid w:val="007E2070"/>
    <w:rsid w:val="007E3C86"/>
    <w:rsid w:val="007E4142"/>
    <w:rsid w:val="007E4168"/>
    <w:rsid w:val="007E45A1"/>
    <w:rsid w:val="007E5094"/>
    <w:rsid w:val="007E52B0"/>
    <w:rsid w:val="007E5BAF"/>
    <w:rsid w:val="007E61D1"/>
    <w:rsid w:val="007E62B1"/>
    <w:rsid w:val="007E65BB"/>
    <w:rsid w:val="007E6936"/>
    <w:rsid w:val="007E7C41"/>
    <w:rsid w:val="007F02B3"/>
    <w:rsid w:val="007F0AEF"/>
    <w:rsid w:val="007F38F3"/>
    <w:rsid w:val="007F4137"/>
    <w:rsid w:val="007F4E89"/>
    <w:rsid w:val="007F54E1"/>
    <w:rsid w:val="007F6305"/>
    <w:rsid w:val="007F68C4"/>
    <w:rsid w:val="007F6E8A"/>
    <w:rsid w:val="007F7345"/>
    <w:rsid w:val="007F7D87"/>
    <w:rsid w:val="00800270"/>
    <w:rsid w:val="00800C6E"/>
    <w:rsid w:val="00802047"/>
    <w:rsid w:val="008024B2"/>
    <w:rsid w:val="008032E7"/>
    <w:rsid w:val="00803AB5"/>
    <w:rsid w:val="00803C78"/>
    <w:rsid w:val="00804D3F"/>
    <w:rsid w:val="00804ED5"/>
    <w:rsid w:val="008060EE"/>
    <w:rsid w:val="00806BE6"/>
    <w:rsid w:val="008077AC"/>
    <w:rsid w:val="008078CA"/>
    <w:rsid w:val="00807B94"/>
    <w:rsid w:val="00811428"/>
    <w:rsid w:val="00811E5B"/>
    <w:rsid w:val="00816378"/>
    <w:rsid w:val="00817734"/>
    <w:rsid w:val="008205B1"/>
    <w:rsid w:val="00822EC8"/>
    <w:rsid w:val="008237A5"/>
    <w:rsid w:val="00825237"/>
    <w:rsid w:val="0082536E"/>
    <w:rsid w:val="008254FE"/>
    <w:rsid w:val="008265E1"/>
    <w:rsid w:val="008308C7"/>
    <w:rsid w:val="008315C6"/>
    <w:rsid w:val="008321DB"/>
    <w:rsid w:val="00832930"/>
    <w:rsid w:val="00832FC4"/>
    <w:rsid w:val="00833000"/>
    <w:rsid w:val="00834A25"/>
    <w:rsid w:val="00835682"/>
    <w:rsid w:val="008373E9"/>
    <w:rsid w:val="008376D2"/>
    <w:rsid w:val="00837960"/>
    <w:rsid w:val="00840F2E"/>
    <w:rsid w:val="00841DAE"/>
    <w:rsid w:val="0084348F"/>
    <w:rsid w:val="00843555"/>
    <w:rsid w:val="00843B2C"/>
    <w:rsid w:val="0084474C"/>
    <w:rsid w:val="0084541F"/>
    <w:rsid w:val="00845871"/>
    <w:rsid w:val="00845C5A"/>
    <w:rsid w:val="008469C8"/>
    <w:rsid w:val="008470D9"/>
    <w:rsid w:val="0084786A"/>
    <w:rsid w:val="0085189E"/>
    <w:rsid w:val="00851DA2"/>
    <w:rsid w:val="00851F59"/>
    <w:rsid w:val="00852BFA"/>
    <w:rsid w:val="008542F4"/>
    <w:rsid w:val="008546FA"/>
    <w:rsid w:val="0085649E"/>
    <w:rsid w:val="00856FC4"/>
    <w:rsid w:val="008573DA"/>
    <w:rsid w:val="00857688"/>
    <w:rsid w:val="008603DA"/>
    <w:rsid w:val="008619A9"/>
    <w:rsid w:val="00861AEA"/>
    <w:rsid w:val="008620F7"/>
    <w:rsid w:val="0086314B"/>
    <w:rsid w:val="00864EF9"/>
    <w:rsid w:val="00865636"/>
    <w:rsid w:val="008658BA"/>
    <w:rsid w:val="00866598"/>
    <w:rsid w:val="00866A01"/>
    <w:rsid w:val="00871244"/>
    <w:rsid w:val="00872B54"/>
    <w:rsid w:val="00873C15"/>
    <w:rsid w:val="008740C3"/>
    <w:rsid w:val="00874496"/>
    <w:rsid w:val="00874B96"/>
    <w:rsid w:val="008758E3"/>
    <w:rsid w:val="008759C1"/>
    <w:rsid w:val="00876612"/>
    <w:rsid w:val="0088052D"/>
    <w:rsid w:val="008807C1"/>
    <w:rsid w:val="00880BEC"/>
    <w:rsid w:val="008815F9"/>
    <w:rsid w:val="0088250A"/>
    <w:rsid w:val="008835D5"/>
    <w:rsid w:val="00883D5E"/>
    <w:rsid w:val="00883D7C"/>
    <w:rsid w:val="00884928"/>
    <w:rsid w:val="008857F7"/>
    <w:rsid w:val="00886ECB"/>
    <w:rsid w:val="00886F52"/>
    <w:rsid w:val="00887534"/>
    <w:rsid w:val="0089018C"/>
    <w:rsid w:val="0089171F"/>
    <w:rsid w:val="00891FD1"/>
    <w:rsid w:val="00892753"/>
    <w:rsid w:val="0089331E"/>
    <w:rsid w:val="0089347E"/>
    <w:rsid w:val="008942F5"/>
    <w:rsid w:val="00895777"/>
    <w:rsid w:val="00897871"/>
    <w:rsid w:val="008A02CE"/>
    <w:rsid w:val="008A0AA0"/>
    <w:rsid w:val="008A0AA2"/>
    <w:rsid w:val="008A3C6A"/>
    <w:rsid w:val="008A41CC"/>
    <w:rsid w:val="008A53AC"/>
    <w:rsid w:val="008A5B8F"/>
    <w:rsid w:val="008A5C83"/>
    <w:rsid w:val="008B0320"/>
    <w:rsid w:val="008B10F6"/>
    <w:rsid w:val="008B17B4"/>
    <w:rsid w:val="008B18D2"/>
    <w:rsid w:val="008B2662"/>
    <w:rsid w:val="008B38BF"/>
    <w:rsid w:val="008B49AF"/>
    <w:rsid w:val="008B5201"/>
    <w:rsid w:val="008B53C0"/>
    <w:rsid w:val="008B5A42"/>
    <w:rsid w:val="008B6D8D"/>
    <w:rsid w:val="008B6DDB"/>
    <w:rsid w:val="008B763B"/>
    <w:rsid w:val="008B76AC"/>
    <w:rsid w:val="008B7E34"/>
    <w:rsid w:val="008C04CF"/>
    <w:rsid w:val="008C06F8"/>
    <w:rsid w:val="008C083C"/>
    <w:rsid w:val="008C22C3"/>
    <w:rsid w:val="008C25F2"/>
    <w:rsid w:val="008C2BAA"/>
    <w:rsid w:val="008C30AE"/>
    <w:rsid w:val="008C5EEE"/>
    <w:rsid w:val="008C7CD0"/>
    <w:rsid w:val="008D0C2A"/>
    <w:rsid w:val="008D120C"/>
    <w:rsid w:val="008D26D2"/>
    <w:rsid w:val="008D26EB"/>
    <w:rsid w:val="008D2E8A"/>
    <w:rsid w:val="008D5370"/>
    <w:rsid w:val="008D595B"/>
    <w:rsid w:val="008D5C33"/>
    <w:rsid w:val="008D5CFB"/>
    <w:rsid w:val="008D66B6"/>
    <w:rsid w:val="008D66D3"/>
    <w:rsid w:val="008D6E2F"/>
    <w:rsid w:val="008D7F86"/>
    <w:rsid w:val="008E0E00"/>
    <w:rsid w:val="008E187D"/>
    <w:rsid w:val="008E1AA7"/>
    <w:rsid w:val="008E2221"/>
    <w:rsid w:val="008E2E77"/>
    <w:rsid w:val="008E32E5"/>
    <w:rsid w:val="008E4904"/>
    <w:rsid w:val="008E511F"/>
    <w:rsid w:val="008E516F"/>
    <w:rsid w:val="008E5E65"/>
    <w:rsid w:val="008F070C"/>
    <w:rsid w:val="008F207E"/>
    <w:rsid w:val="008F286B"/>
    <w:rsid w:val="008F3B27"/>
    <w:rsid w:val="008F457F"/>
    <w:rsid w:val="008F4B47"/>
    <w:rsid w:val="008F4ED9"/>
    <w:rsid w:val="008F76D4"/>
    <w:rsid w:val="008F7717"/>
    <w:rsid w:val="008F7D32"/>
    <w:rsid w:val="00900ADB"/>
    <w:rsid w:val="00901518"/>
    <w:rsid w:val="00902622"/>
    <w:rsid w:val="00905A65"/>
    <w:rsid w:val="0091034F"/>
    <w:rsid w:val="0091035F"/>
    <w:rsid w:val="00910791"/>
    <w:rsid w:val="00910D86"/>
    <w:rsid w:val="009113F9"/>
    <w:rsid w:val="0091178B"/>
    <w:rsid w:val="00911CF3"/>
    <w:rsid w:val="00912192"/>
    <w:rsid w:val="00912419"/>
    <w:rsid w:val="0091257E"/>
    <w:rsid w:val="00912D9F"/>
    <w:rsid w:val="009136D8"/>
    <w:rsid w:val="009136F5"/>
    <w:rsid w:val="009150CF"/>
    <w:rsid w:val="0091523A"/>
    <w:rsid w:val="00915ADC"/>
    <w:rsid w:val="00916572"/>
    <w:rsid w:val="0092127F"/>
    <w:rsid w:val="00922FB9"/>
    <w:rsid w:val="00924363"/>
    <w:rsid w:val="00924512"/>
    <w:rsid w:val="0092454B"/>
    <w:rsid w:val="00925611"/>
    <w:rsid w:val="00925AAB"/>
    <w:rsid w:val="00926587"/>
    <w:rsid w:val="00927B69"/>
    <w:rsid w:val="00927BC8"/>
    <w:rsid w:val="00931F2F"/>
    <w:rsid w:val="00933E2A"/>
    <w:rsid w:val="00934B68"/>
    <w:rsid w:val="00934B73"/>
    <w:rsid w:val="00935635"/>
    <w:rsid w:val="0093579B"/>
    <w:rsid w:val="00935C1C"/>
    <w:rsid w:val="00936A60"/>
    <w:rsid w:val="00937562"/>
    <w:rsid w:val="00937814"/>
    <w:rsid w:val="00940354"/>
    <w:rsid w:val="0094068E"/>
    <w:rsid w:val="00940D03"/>
    <w:rsid w:val="00940EE8"/>
    <w:rsid w:val="00940F98"/>
    <w:rsid w:val="00943C93"/>
    <w:rsid w:val="0094449C"/>
    <w:rsid w:val="00946A91"/>
    <w:rsid w:val="00950361"/>
    <w:rsid w:val="00952336"/>
    <w:rsid w:val="00954552"/>
    <w:rsid w:val="0095472D"/>
    <w:rsid w:val="00956F57"/>
    <w:rsid w:val="00957B31"/>
    <w:rsid w:val="00957C4C"/>
    <w:rsid w:val="00960122"/>
    <w:rsid w:val="00960A76"/>
    <w:rsid w:val="00960B19"/>
    <w:rsid w:val="009613BA"/>
    <w:rsid w:val="00962A44"/>
    <w:rsid w:val="00962DCA"/>
    <w:rsid w:val="00964852"/>
    <w:rsid w:val="00964EFA"/>
    <w:rsid w:val="00970119"/>
    <w:rsid w:val="00971076"/>
    <w:rsid w:val="00972BE6"/>
    <w:rsid w:val="00973006"/>
    <w:rsid w:val="00975086"/>
    <w:rsid w:val="00975478"/>
    <w:rsid w:val="009818C5"/>
    <w:rsid w:val="0098292B"/>
    <w:rsid w:val="00982A17"/>
    <w:rsid w:val="009842F5"/>
    <w:rsid w:val="0098454F"/>
    <w:rsid w:val="00985AC6"/>
    <w:rsid w:val="00985E56"/>
    <w:rsid w:val="00985F73"/>
    <w:rsid w:val="009864F5"/>
    <w:rsid w:val="009865F8"/>
    <w:rsid w:val="00986AF0"/>
    <w:rsid w:val="00987A31"/>
    <w:rsid w:val="00987BE7"/>
    <w:rsid w:val="0099142D"/>
    <w:rsid w:val="00991BE3"/>
    <w:rsid w:val="00991E88"/>
    <w:rsid w:val="00992227"/>
    <w:rsid w:val="009924B4"/>
    <w:rsid w:val="009939EB"/>
    <w:rsid w:val="0099441E"/>
    <w:rsid w:val="00994575"/>
    <w:rsid w:val="0099485F"/>
    <w:rsid w:val="00995542"/>
    <w:rsid w:val="00995928"/>
    <w:rsid w:val="00995EE6"/>
    <w:rsid w:val="00996CFA"/>
    <w:rsid w:val="00997303"/>
    <w:rsid w:val="0099737D"/>
    <w:rsid w:val="009A1342"/>
    <w:rsid w:val="009A176C"/>
    <w:rsid w:val="009A18FA"/>
    <w:rsid w:val="009A1B55"/>
    <w:rsid w:val="009A4826"/>
    <w:rsid w:val="009A4AD7"/>
    <w:rsid w:val="009A676D"/>
    <w:rsid w:val="009A6AE8"/>
    <w:rsid w:val="009B0912"/>
    <w:rsid w:val="009B0ADA"/>
    <w:rsid w:val="009B114B"/>
    <w:rsid w:val="009B3936"/>
    <w:rsid w:val="009B55DE"/>
    <w:rsid w:val="009B5F58"/>
    <w:rsid w:val="009B6D8C"/>
    <w:rsid w:val="009C0F02"/>
    <w:rsid w:val="009C2DA7"/>
    <w:rsid w:val="009C4444"/>
    <w:rsid w:val="009C6FEA"/>
    <w:rsid w:val="009C74B4"/>
    <w:rsid w:val="009C76A6"/>
    <w:rsid w:val="009C7B8E"/>
    <w:rsid w:val="009C7B96"/>
    <w:rsid w:val="009D04A4"/>
    <w:rsid w:val="009D2464"/>
    <w:rsid w:val="009D2D00"/>
    <w:rsid w:val="009D3B7B"/>
    <w:rsid w:val="009D3B89"/>
    <w:rsid w:val="009D3F12"/>
    <w:rsid w:val="009D4681"/>
    <w:rsid w:val="009D47B6"/>
    <w:rsid w:val="009D64FE"/>
    <w:rsid w:val="009D6AFA"/>
    <w:rsid w:val="009D6FCB"/>
    <w:rsid w:val="009D72D6"/>
    <w:rsid w:val="009D7858"/>
    <w:rsid w:val="009D7D2F"/>
    <w:rsid w:val="009E13F1"/>
    <w:rsid w:val="009E1682"/>
    <w:rsid w:val="009E188E"/>
    <w:rsid w:val="009E1CFA"/>
    <w:rsid w:val="009E2842"/>
    <w:rsid w:val="009E2DD5"/>
    <w:rsid w:val="009E3450"/>
    <w:rsid w:val="009E37B0"/>
    <w:rsid w:val="009E5912"/>
    <w:rsid w:val="009E61CA"/>
    <w:rsid w:val="009E6724"/>
    <w:rsid w:val="009E7895"/>
    <w:rsid w:val="009F00BA"/>
    <w:rsid w:val="009F0D9D"/>
    <w:rsid w:val="009F10C1"/>
    <w:rsid w:val="009F2F82"/>
    <w:rsid w:val="009F361B"/>
    <w:rsid w:val="009F3B0D"/>
    <w:rsid w:val="009F5704"/>
    <w:rsid w:val="009F5B73"/>
    <w:rsid w:val="009F7057"/>
    <w:rsid w:val="009F7E46"/>
    <w:rsid w:val="00A0005D"/>
    <w:rsid w:val="00A004AA"/>
    <w:rsid w:val="00A00C8C"/>
    <w:rsid w:val="00A00E00"/>
    <w:rsid w:val="00A0211A"/>
    <w:rsid w:val="00A04381"/>
    <w:rsid w:val="00A0513D"/>
    <w:rsid w:val="00A05469"/>
    <w:rsid w:val="00A060D7"/>
    <w:rsid w:val="00A07F02"/>
    <w:rsid w:val="00A10B73"/>
    <w:rsid w:val="00A12907"/>
    <w:rsid w:val="00A1335E"/>
    <w:rsid w:val="00A13E1C"/>
    <w:rsid w:val="00A14243"/>
    <w:rsid w:val="00A1520E"/>
    <w:rsid w:val="00A15934"/>
    <w:rsid w:val="00A16A82"/>
    <w:rsid w:val="00A178F0"/>
    <w:rsid w:val="00A2177F"/>
    <w:rsid w:val="00A21B4E"/>
    <w:rsid w:val="00A21E3B"/>
    <w:rsid w:val="00A22306"/>
    <w:rsid w:val="00A23BA3"/>
    <w:rsid w:val="00A23C48"/>
    <w:rsid w:val="00A255FC"/>
    <w:rsid w:val="00A2587E"/>
    <w:rsid w:val="00A25E4F"/>
    <w:rsid w:val="00A2798A"/>
    <w:rsid w:val="00A27D18"/>
    <w:rsid w:val="00A302EE"/>
    <w:rsid w:val="00A30957"/>
    <w:rsid w:val="00A31074"/>
    <w:rsid w:val="00A3421C"/>
    <w:rsid w:val="00A347B8"/>
    <w:rsid w:val="00A35030"/>
    <w:rsid w:val="00A350EE"/>
    <w:rsid w:val="00A35199"/>
    <w:rsid w:val="00A36364"/>
    <w:rsid w:val="00A363D4"/>
    <w:rsid w:val="00A365C0"/>
    <w:rsid w:val="00A400E2"/>
    <w:rsid w:val="00A402FF"/>
    <w:rsid w:val="00A4160E"/>
    <w:rsid w:val="00A41976"/>
    <w:rsid w:val="00A42157"/>
    <w:rsid w:val="00A42F51"/>
    <w:rsid w:val="00A43A69"/>
    <w:rsid w:val="00A43DB5"/>
    <w:rsid w:val="00A444A2"/>
    <w:rsid w:val="00A44852"/>
    <w:rsid w:val="00A44C2A"/>
    <w:rsid w:val="00A46880"/>
    <w:rsid w:val="00A46F66"/>
    <w:rsid w:val="00A508BD"/>
    <w:rsid w:val="00A509D5"/>
    <w:rsid w:val="00A51155"/>
    <w:rsid w:val="00A51EE8"/>
    <w:rsid w:val="00A53139"/>
    <w:rsid w:val="00A53311"/>
    <w:rsid w:val="00A5380F"/>
    <w:rsid w:val="00A53BFA"/>
    <w:rsid w:val="00A54BE1"/>
    <w:rsid w:val="00A5526C"/>
    <w:rsid w:val="00A552BA"/>
    <w:rsid w:val="00A55DF2"/>
    <w:rsid w:val="00A60846"/>
    <w:rsid w:val="00A60DDD"/>
    <w:rsid w:val="00A619B5"/>
    <w:rsid w:val="00A62318"/>
    <w:rsid w:val="00A64428"/>
    <w:rsid w:val="00A645D4"/>
    <w:rsid w:val="00A7231F"/>
    <w:rsid w:val="00A725CC"/>
    <w:rsid w:val="00A72A04"/>
    <w:rsid w:val="00A73739"/>
    <w:rsid w:val="00A73DBB"/>
    <w:rsid w:val="00A73FBC"/>
    <w:rsid w:val="00A74B68"/>
    <w:rsid w:val="00A771BA"/>
    <w:rsid w:val="00A77CAC"/>
    <w:rsid w:val="00A8074A"/>
    <w:rsid w:val="00A8116C"/>
    <w:rsid w:val="00A837A9"/>
    <w:rsid w:val="00A83B08"/>
    <w:rsid w:val="00A84680"/>
    <w:rsid w:val="00A85474"/>
    <w:rsid w:val="00A85D1D"/>
    <w:rsid w:val="00A871A5"/>
    <w:rsid w:val="00A9077B"/>
    <w:rsid w:val="00A90CB5"/>
    <w:rsid w:val="00A90EBE"/>
    <w:rsid w:val="00A9255F"/>
    <w:rsid w:val="00A938F7"/>
    <w:rsid w:val="00A94B14"/>
    <w:rsid w:val="00A97F30"/>
    <w:rsid w:val="00AA0189"/>
    <w:rsid w:val="00AA035A"/>
    <w:rsid w:val="00AA0B39"/>
    <w:rsid w:val="00AA1FE7"/>
    <w:rsid w:val="00AA216A"/>
    <w:rsid w:val="00AA56D3"/>
    <w:rsid w:val="00AA584D"/>
    <w:rsid w:val="00AA58E4"/>
    <w:rsid w:val="00AA6111"/>
    <w:rsid w:val="00AA616E"/>
    <w:rsid w:val="00AA6A44"/>
    <w:rsid w:val="00AA73A4"/>
    <w:rsid w:val="00AA7F4F"/>
    <w:rsid w:val="00AB1AFE"/>
    <w:rsid w:val="00AB2308"/>
    <w:rsid w:val="00AB2A22"/>
    <w:rsid w:val="00AB3210"/>
    <w:rsid w:val="00AB38DA"/>
    <w:rsid w:val="00AB4342"/>
    <w:rsid w:val="00AB43AC"/>
    <w:rsid w:val="00AB49F2"/>
    <w:rsid w:val="00AB582D"/>
    <w:rsid w:val="00AB5EFC"/>
    <w:rsid w:val="00AB6BE8"/>
    <w:rsid w:val="00AC021C"/>
    <w:rsid w:val="00AC036C"/>
    <w:rsid w:val="00AC0B7C"/>
    <w:rsid w:val="00AC0C22"/>
    <w:rsid w:val="00AC129D"/>
    <w:rsid w:val="00AC18FA"/>
    <w:rsid w:val="00AC2132"/>
    <w:rsid w:val="00AC2BA3"/>
    <w:rsid w:val="00AC3DBA"/>
    <w:rsid w:val="00AC4654"/>
    <w:rsid w:val="00AC4DD2"/>
    <w:rsid w:val="00AC500A"/>
    <w:rsid w:val="00AC50EE"/>
    <w:rsid w:val="00AC591B"/>
    <w:rsid w:val="00AC75CA"/>
    <w:rsid w:val="00AC7CA8"/>
    <w:rsid w:val="00AD0546"/>
    <w:rsid w:val="00AD17AE"/>
    <w:rsid w:val="00AD1E0D"/>
    <w:rsid w:val="00AD208C"/>
    <w:rsid w:val="00AD24D1"/>
    <w:rsid w:val="00AD3227"/>
    <w:rsid w:val="00AD32D1"/>
    <w:rsid w:val="00AD4147"/>
    <w:rsid w:val="00AD4B6C"/>
    <w:rsid w:val="00AD4BDC"/>
    <w:rsid w:val="00AD4FFA"/>
    <w:rsid w:val="00AD5F2C"/>
    <w:rsid w:val="00AD6472"/>
    <w:rsid w:val="00AD69C2"/>
    <w:rsid w:val="00AD6F1B"/>
    <w:rsid w:val="00AD73A9"/>
    <w:rsid w:val="00AE0CAB"/>
    <w:rsid w:val="00AE0FD5"/>
    <w:rsid w:val="00AE15D9"/>
    <w:rsid w:val="00AE2842"/>
    <w:rsid w:val="00AE4DAB"/>
    <w:rsid w:val="00AE5526"/>
    <w:rsid w:val="00AE65B1"/>
    <w:rsid w:val="00AE738B"/>
    <w:rsid w:val="00AE7949"/>
    <w:rsid w:val="00AE7B1A"/>
    <w:rsid w:val="00AE7B5A"/>
    <w:rsid w:val="00AF037A"/>
    <w:rsid w:val="00AF2EEC"/>
    <w:rsid w:val="00AF3DAC"/>
    <w:rsid w:val="00AF477C"/>
    <w:rsid w:val="00AF5AB5"/>
    <w:rsid w:val="00AF69D9"/>
    <w:rsid w:val="00AF7487"/>
    <w:rsid w:val="00AF74E3"/>
    <w:rsid w:val="00AF76A9"/>
    <w:rsid w:val="00AF7B01"/>
    <w:rsid w:val="00B00A3E"/>
    <w:rsid w:val="00B00BFF"/>
    <w:rsid w:val="00B0143F"/>
    <w:rsid w:val="00B0202C"/>
    <w:rsid w:val="00B022EF"/>
    <w:rsid w:val="00B02BCD"/>
    <w:rsid w:val="00B03588"/>
    <w:rsid w:val="00B05649"/>
    <w:rsid w:val="00B066AC"/>
    <w:rsid w:val="00B06A5A"/>
    <w:rsid w:val="00B07815"/>
    <w:rsid w:val="00B11521"/>
    <w:rsid w:val="00B1155A"/>
    <w:rsid w:val="00B11C77"/>
    <w:rsid w:val="00B127F0"/>
    <w:rsid w:val="00B1281A"/>
    <w:rsid w:val="00B12ECD"/>
    <w:rsid w:val="00B13135"/>
    <w:rsid w:val="00B15BB4"/>
    <w:rsid w:val="00B1687E"/>
    <w:rsid w:val="00B20319"/>
    <w:rsid w:val="00B23C9A"/>
    <w:rsid w:val="00B240A9"/>
    <w:rsid w:val="00B256E6"/>
    <w:rsid w:val="00B25B68"/>
    <w:rsid w:val="00B26769"/>
    <w:rsid w:val="00B2751F"/>
    <w:rsid w:val="00B301E7"/>
    <w:rsid w:val="00B34413"/>
    <w:rsid w:val="00B35E9E"/>
    <w:rsid w:val="00B375E9"/>
    <w:rsid w:val="00B376B9"/>
    <w:rsid w:val="00B428BA"/>
    <w:rsid w:val="00B42CE4"/>
    <w:rsid w:val="00B43C8C"/>
    <w:rsid w:val="00B444C3"/>
    <w:rsid w:val="00B445D6"/>
    <w:rsid w:val="00B449C4"/>
    <w:rsid w:val="00B45A83"/>
    <w:rsid w:val="00B470CE"/>
    <w:rsid w:val="00B47179"/>
    <w:rsid w:val="00B5138D"/>
    <w:rsid w:val="00B51488"/>
    <w:rsid w:val="00B52CA8"/>
    <w:rsid w:val="00B54F32"/>
    <w:rsid w:val="00B557E2"/>
    <w:rsid w:val="00B56745"/>
    <w:rsid w:val="00B57343"/>
    <w:rsid w:val="00B57743"/>
    <w:rsid w:val="00B577C0"/>
    <w:rsid w:val="00B600D4"/>
    <w:rsid w:val="00B60238"/>
    <w:rsid w:val="00B60586"/>
    <w:rsid w:val="00B60960"/>
    <w:rsid w:val="00B60A34"/>
    <w:rsid w:val="00B60B7C"/>
    <w:rsid w:val="00B60EB5"/>
    <w:rsid w:val="00B62AD2"/>
    <w:rsid w:val="00B62B0C"/>
    <w:rsid w:val="00B6357F"/>
    <w:rsid w:val="00B67549"/>
    <w:rsid w:val="00B67D4B"/>
    <w:rsid w:val="00B67E62"/>
    <w:rsid w:val="00B67EA6"/>
    <w:rsid w:val="00B67F3E"/>
    <w:rsid w:val="00B70A58"/>
    <w:rsid w:val="00B70EE5"/>
    <w:rsid w:val="00B71F14"/>
    <w:rsid w:val="00B74700"/>
    <w:rsid w:val="00B74CDF"/>
    <w:rsid w:val="00B76E5C"/>
    <w:rsid w:val="00B76E95"/>
    <w:rsid w:val="00B77642"/>
    <w:rsid w:val="00B77E03"/>
    <w:rsid w:val="00B80764"/>
    <w:rsid w:val="00B80846"/>
    <w:rsid w:val="00B80980"/>
    <w:rsid w:val="00B80BE6"/>
    <w:rsid w:val="00B81CCD"/>
    <w:rsid w:val="00B82528"/>
    <w:rsid w:val="00B85DBE"/>
    <w:rsid w:val="00B865C0"/>
    <w:rsid w:val="00B86ACF"/>
    <w:rsid w:val="00B86DB8"/>
    <w:rsid w:val="00B90309"/>
    <w:rsid w:val="00B91A17"/>
    <w:rsid w:val="00B92EDC"/>
    <w:rsid w:val="00B93F07"/>
    <w:rsid w:val="00B9443B"/>
    <w:rsid w:val="00B945C3"/>
    <w:rsid w:val="00B951EE"/>
    <w:rsid w:val="00B967A6"/>
    <w:rsid w:val="00BA2C3D"/>
    <w:rsid w:val="00BA3593"/>
    <w:rsid w:val="00BA4EB8"/>
    <w:rsid w:val="00BA50BF"/>
    <w:rsid w:val="00BA5295"/>
    <w:rsid w:val="00BA5368"/>
    <w:rsid w:val="00BA6F7E"/>
    <w:rsid w:val="00BA7981"/>
    <w:rsid w:val="00BB0E1C"/>
    <w:rsid w:val="00BB3E82"/>
    <w:rsid w:val="00BB4497"/>
    <w:rsid w:val="00BB56D5"/>
    <w:rsid w:val="00BB5C24"/>
    <w:rsid w:val="00BB6592"/>
    <w:rsid w:val="00BB6DC5"/>
    <w:rsid w:val="00BB7053"/>
    <w:rsid w:val="00BC07B2"/>
    <w:rsid w:val="00BC0DA6"/>
    <w:rsid w:val="00BC1B7A"/>
    <w:rsid w:val="00BC2E0F"/>
    <w:rsid w:val="00BC3E68"/>
    <w:rsid w:val="00BC45B8"/>
    <w:rsid w:val="00BC490C"/>
    <w:rsid w:val="00BC51D8"/>
    <w:rsid w:val="00BC60F0"/>
    <w:rsid w:val="00BC65C9"/>
    <w:rsid w:val="00BC6E39"/>
    <w:rsid w:val="00BC6EAE"/>
    <w:rsid w:val="00BD21AA"/>
    <w:rsid w:val="00BD2D89"/>
    <w:rsid w:val="00BD3884"/>
    <w:rsid w:val="00BD3EC8"/>
    <w:rsid w:val="00BD4B5B"/>
    <w:rsid w:val="00BD5B6A"/>
    <w:rsid w:val="00BD5CD3"/>
    <w:rsid w:val="00BD674E"/>
    <w:rsid w:val="00BD6D03"/>
    <w:rsid w:val="00BD711B"/>
    <w:rsid w:val="00BD778F"/>
    <w:rsid w:val="00BE0BF2"/>
    <w:rsid w:val="00BE1716"/>
    <w:rsid w:val="00BE1CD8"/>
    <w:rsid w:val="00BE2B8C"/>
    <w:rsid w:val="00BE47D7"/>
    <w:rsid w:val="00BE4812"/>
    <w:rsid w:val="00BE4936"/>
    <w:rsid w:val="00BE49D2"/>
    <w:rsid w:val="00BE54CA"/>
    <w:rsid w:val="00BE7ED3"/>
    <w:rsid w:val="00BF26FF"/>
    <w:rsid w:val="00BF287E"/>
    <w:rsid w:val="00BF51EF"/>
    <w:rsid w:val="00BF63D7"/>
    <w:rsid w:val="00BF71DD"/>
    <w:rsid w:val="00BF7268"/>
    <w:rsid w:val="00C00DFB"/>
    <w:rsid w:val="00C00EE2"/>
    <w:rsid w:val="00C017B0"/>
    <w:rsid w:val="00C0197D"/>
    <w:rsid w:val="00C019CC"/>
    <w:rsid w:val="00C01AC0"/>
    <w:rsid w:val="00C01B59"/>
    <w:rsid w:val="00C03320"/>
    <w:rsid w:val="00C039E1"/>
    <w:rsid w:val="00C04CC7"/>
    <w:rsid w:val="00C06056"/>
    <w:rsid w:val="00C07687"/>
    <w:rsid w:val="00C10046"/>
    <w:rsid w:val="00C10587"/>
    <w:rsid w:val="00C120B7"/>
    <w:rsid w:val="00C13590"/>
    <w:rsid w:val="00C139C0"/>
    <w:rsid w:val="00C13ACD"/>
    <w:rsid w:val="00C13C78"/>
    <w:rsid w:val="00C145E3"/>
    <w:rsid w:val="00C14D49"/>
    <w:rsid w:val="00C15CB1"/>
    <w:rsid w:val="00C16F6B"/>
    <w:rsid w:val="00C20353"/>
    <w:rsid w:val="00C21D69"/>
    <w:rsid w:val="00C21F50"/>
    <w:rsid w:val="00C2240C"/>
    <w:rsid w:val="00C22B2E"/>
    <w:rsid w:val="00C23356"/>
    <w:rsid w:val="00C237A1"/>
    <w:rsid w:val="00C239DC"/>
    <w:rsid w:val="00C24F61"/>
    <w:rsid w:val="00C257D6"/>
    <w:rsid w:val="00C25D63"/>
    <w:rsid w:val="00C25F84"/>
    <w:rsid w:val="00C26763"/>
    <w:rsid w:val="00C26948"/>
    <w:rsid w:val="00C26E40"/>
    <w:rsid w:val="00C270D4"/>
    <w:rsid w:val="00C3068E"/>
    <w:rsid w:val="00C31DD0"/>
    <w:rsid w:val="00C338AC"/>
    <w:rsid w:val="00C34378"/>
    <w:rsid w:val="00C346DB"/>
    <w:rsid w:val="00C358F1"/>
    <w:rsid w:val="00C35923"/>
    <w:rsid w:val="00C363ED"/>
    <w:rsid w:val="00C37C60"/>
    <w:rsid w:val="00C400F3"/>
    <w:rsid w:val="00C40F81"/>
    <w:rsid w:val="00C415BC"/>
    <w:rsid w:val="00C42783"/>
    <w:rsid w:val="00C50329"/>
    <w:rsid w:val="00C5083E"/>
    <w:rsid w:val="00C50997"/>
    <w:rsid w:val="00C50CFF"/>
    <w:rsid w:val="00C5351B"/>
    <w:rsid w:val="00C53C68"/>
    <w:rsid w:val="00C5485B"/>
    <w:rsid w:val="00C555B3"/>
    <w:rsid w:val="00C5658E"/>
    <w:rsid w:val="00C56900"/>
    <w:rsid w:val="00C57369"/>
    <w:rsid w:val="00C636BF"/>
    <w:rsid w:val="00C64312"/>
    <w:rsid w:val="00C6494D"/>
    <w:rsid w:val="00C64A05"/>
    <w:rsid w:val="00C6547B"/>
    <w:rsid w:val="00C663DB"/>
    <w:rsid w:val="00C71181"/>
    <w:rsid w:val="00C71859"/>
    <w:rsid w:val="00C719B0"/>
    <w:rsid w:val="00C7389F"/>
    <w:rsid w:val="00C77624"/>
    <w:rsid w:val="00C776BF"/>
    <w:rsid w:val="00C77BDD"/>
    <w:rsid w:val="00C77D21"/>
    <w:rsid w:val="00C808A7"/>
    <w:rsid w:val="00C8218A"/>
    <w:rsid w:val="00C826E4"/>
    <w:rsid w:val="00C8386E"/>
    <w:rsid w:val="00C8401C"/>
    <w:rsid w:val="00C8534C"/>
    <w:rsid w:val="00C86809"/>
    <w:rsid w:val="00C87829"/>
    <w:rsid w:val="00C901AB"/>
    <w:rsid w:val="00C91088"/>
    <w:rsid w:val="00C92279"/>
    <w:rsid w:val="00C9333F"/>
    <w:rsid w:val="00C93777"/>
    <w:rsid w:val="00C9391B"/>
    <w:rsid w:val="00C94086"/>
    <w:rsid w:val="00C94267"/>
    <w:rsid w:val="00C94513"/>
    <w:rsid w:val="00C94965"/>
    <w:rsid w:val="00C95CD5"/>
    <w:rsid w:val="00C95F40"/>
    <w:rsid w:val="00C96608"/>
    <w:rsid w:val="00C971A3"/>
    <w:rsid w:val="00CA0B75"/>
    <w:rsid w:val="00CA2A47"/>
    <w:rsid w:val="00CA34E5"/>
    <w:rsid w:val="00CA3695"/>
    <w:rsid w:val="00CA3797"/>
    <w:rsid w:val="00CA4334"/>
    <w:rsid w:val="00CA4EC8"/>
    <w:rsid w:val="00CA572A"/>
    <w:rsid w:val="00CA5FFC"/>
    <w:rsid w:val="00CA6FF5"/>
    <w:rsid w:val="00CA71D2"/>
    <w:rsid w:val="00CB05C6"/>
    <w:rsid w:val="00CB1E51"/>
    <w:rsid w:val="00CB1EA1"/>
    <w:rsid w:val="00CB302E"/>
    <w:rsid w:val="00CC1098"/>
    <w:rsid w:val="00CC1827"/>
    <w:rsid w:val="00CC1D0A"/>
    <w:rsid w:val="00CC311F"/>
    <w:rsid w:val="00CC50EB"/>
    <w:rsid w:val="00CC5125"/>
    <w:rsid w:val="00CC519B"/>
    <w:rsid w:val="00CC531C"/>
    <w:rsid w:val="00CC5DAC"/>
    <w:rsid w:val="00CC6261"/>
    <w:rsid w:val="00CC65CD"/>
    <w:rsid w:val="00CC6C4E"/>
    <w:rsid w:val="00CC6FFD"/>
    <w:rsid w:val="00CD080F"/>
    <w:rsid w:val="00CD12F6"/>
    <w:rsid w:val="00CD2411"/>
    <w:rsid w:val="00CD474C"/>
    <w:rsid w:val="00CD4DEE"/>
    <w:rsid w:val="00CD4FAB"/>
    <w:rsid w:val="00CD646F"/>
    <w:rsid w:val="00CD75B3"/>
    <w:rsid w:val="00CD7AEC"/>
    <w:rsid w:val="00CE0FC9"/>
    <w:rsid w:val="00CE2E9E"/>
    <w:rsid w:val="00CE55A7"/>
    <w:rsid w:val="00CE5614"/>
    <w:rsid w:val="00CE5B32"/>
    <w:rsid w:val="00CE5CE9"/>
    <w:rsid w:val="00CE67F1"/>
    <w:rsid w:val="00CE6B5C"/>
    <w:rsid w:val="00CE7188"/>
    <w:rsid w:val="00CF19C6"/>
    <w:rsid w:val="00CF2CC2"/>
    <w:rsid w:val="00CF3821"/>
    <w:rsid w:val="00CF4392"/>
    <w:rsid w:val="00CF48F6"/>
    <w:rsid w:val="00CF4D7C"/>
    <w:rsid w:val="00CF5457"/>
    <w:rsid w:val="00CF67FE"/>
    <w:rsid w:val="00CF77F7"/>
    <w:rsid w:val="00CF7E6E"/>
    <w:rsid w:val="00D019D9"/>
    <w:rsid w:val="00D0234B"/>
    <w:rsid w:val="00D02647"/>
    <w:rsid w:val="00D0282D"/>
    <w:rsid w:val="00D02CE9"/>
    <w:rsid w:val="00D03650"/>
    <w:rsid w:val="00D0365F"/>
    <w:rsid w:val="00D03992"/>
    <w:rsid w:val="00D0622F"/>
    <w:rsid w:val="00D06671"/>
    <w:rsid w:val="00D10909"/>
    <w:rsid w:val="00D10C11"/>
    <w:rsid w:val="00D10F6A"/>
    <w:rsid w:val="00D1142E"/>
    <w:rsid w:val="00D12119"/>
    <w:rsid w:val="00D131E3"/>
    <w:rsid w:val="00D140B0"/>
    <w:rsid w:val="00D152F8"/>
    <w:rsid w:val="00D153D7"/>
    <w:rsid w:val="00D172DE"/>
    <w:rsid w:val="00D173F0"/>
    <w:rsid w:val="00D17D54"/>
    <w:rsid w:val="00D20501"/>
    <w:rsid w:val="00D20CF6"/>
    <w:rsid w:val="00D210E5"/>
    <w:rsid w:val="00D21608"/>
    <w:rsid w:val="00D216E7"/>
    <w:rsid w:val="00D22056"/>
    <w:rsid w:val="00D23E0A"/>
    <w:rsid w:val="00D245F9"/>
    <w:rsid w:val="00D24ADD"/>
    <w:rsid w:val="00D24B59"/>
    <w:rsid w:val="00D253FC"/>
    <w:rsid w:val="00D2606B"/>
    <w:rsid w:val="00D30468"/>
    <w:rsid w:val="00D31765"/>
    <w:rsid w:val="00D32344"/>
    <w:rsid w:val="00D34687"/>
    <w:rsid w:val="00D35C49"/>
    <w:rsid w:val="00D3751B"/>
    <w:rsid w:val="00D40290"/>
    <w:rsid w:val="00D40B9C"/>
    <w:rsid w:val="00D40D28"/>
    <w:rsid w:val="00D41D7E"/>
    <w:rsid w:val="00D4309C"/>
    <w:rsid w:val="00D43241"/>
    <w:rsid w:val="00D43D87"/>
    <w:rsid w:val="00D453A3"/>
    <w:rsid w:val="00D47396"/>
    <w:rsid w:val="00D47951"/>
    <w:rsid w:val="00D52490"/>
    <w:rsid w:val="00D52805"/>
    <w:rsid w:val="00D52D24"/>
    <w:rsid w:val="00D53105"/>
    <w:rsid w:val="00D544D5"/>
    <w:rsid w:val="00D5467D"/>
    <w:rsid w:val="00D54982"/>
    <w:rsid w:val="00D54E9B"/>
    <w:rsid w:val="00D54F34"/>
    <w:rsid w:val="00D56305"/>
    <w:rsid w:val="00D56718"/>
    <w:rsid w:val="00D56BDB"/>
    <w:rsid w:val="00D56E57"/>
    <w:rsid w:val="00D623F5"/>
    <w:rsid w:val="00D63010"/>
    <w:rsid w:val="00D647C2"/>
    <w:rsid w:val="00D66955"/>
    <w:rsid w:val="00D66FF9"/>
    <w:rsid w:val="00D71CA0"/>
    <w:rsid w:val="00D720F4"/>
    <w:rsid w:val="00D7365D"/>
    <w:rsid w:val="00D73AA3"/>
    <w:rsid w:val="00D7483B"/>
    <w:rsid w:val="00D76DDB"/>
    <w:rsid w:val="00D76E3F"/>
    <w:rsid w:val="00D76FFE"/>
    <w:rsid w:val="00D8036D"/>
    <w:rsid w:val="00D816D2"/>
    <w:rsid w:val="00D817CC"/>
    <w:rsid w:val="00D81E64"/>
    <w:rsid w:val="00D82DB4"/>
    <w:rsid w:val="00D837F8"/>
    <w:rsid w:val="00D84B64"/>
    <w:rsid w:val="00D84F3F"/>
    <w:rsid w:val="00D85008"/>
    <w:rsid w:val="00D85652"/>
    <w:rsid w:val="00D86CA5"/>
    <w:rsid w:val="00D907C6"/>
    <w:rsid w:val="00D910A1"/>
    <w:rsid w:val="00D91273"/>
    <w:rsid w:val="00D91BCF"/>
    <w:rsid w:val="00D91C52"/>
    <w:rsid w:val="00D921F5"/>
    <w:rsid w:val="00D92321"/>
    <w:rsid w:val="00D93371"/>
    <w:rsid w:val="00D943A9"/>
    <w:rsid w:val="00D9499B"/>
    <w:rsid w:val="00D9570A"/>
    <w:rsid w:val="00D97C0F"/>
    <w:rsid w:val="00DA03CA"/>
    <w:rsid w:val="00DA2B17"/>
    <w:rsid w:val="00DA349B"/>
    <w:rsid w:val="00DA3E0F"/>
    <w:rsid w:val="00DA4238"/>
    <w:rsid w:val="00DA4402"/>
    <w:rsid w:val="00DA4650"/>
    <w:rsid w:val="00DA47ED"/>
    <w:rsid w:val="00DA4BE5"/>
    <w:rsid w:val="00DA63F6"/>
    <w:rsid w:val="00DA65F1"/>
    <w:rsid w:val="00DB026F"/>
    <w:rsid w:val="00DB544F"/>
    <w:rsid w:val="00DB6B59"/>
    <w:rsid w:val="00DC0B8C"/>
    <w:rsid w:val="00DC1E16"/>
    <w:rsid w:val="00DC2C68"/>
    <w:rsid w:val="00DC53F4"/>
    <w:rsid w:val="00DC7996"/>
    <w:rsid w:val="00DC7DEA"/>
    <w:rsid w:val="00DD10E1"/>
    <w:rsid w:val="00DD1A3C"/>
    <w:rsid w:val="00DD27A2"/>
    <w:rsid w:val="00DD2F90"/>
    <w:rsid w:val="00DD4DCC"/>
    <w:rsid w:val="00DD544C"/>
    <w:rsid w:val="00DD5C02"/>
    <w:rsid w:val="00DD60A2"/>
    <w:rsid w:val="00DD672E"/>
    <w:rsid w:val="00DD7A2E"/>
    <w:rsid w:val="00DD7D00"/>
    <w:rsid w:val="00DE2282"/>
    <w:rsid w:val="00DE2EB1"/>
    <w:rsid w:val="00DE2EEC"/>
    <w:rsid w:val="00DE316B"/>
    <w:rsid w:val="00DE6CA9"/>
    <w:rsid w:val="00DF140E"/>
    <w:rsid w:val="00DF1941"/>
    <w:rsid w:val="00DF3259"/>
    <w:rsid w:val="00DF3EC7"/>
    <w:rsid w:val="00DF4FEE"/>
    <w:rsid w:val="00DF619D"/>
    <w:rsid w:val="00DF738A"/>
    <w:rsid w:val="00DF78D7"/>
    <w:rsid w:val="00E009FB"/>
    <w:rsid w:val="00E00B8F"/>
    <w:rsid w:val="00E03871"/>
    <w:rsid w:val="00E03B8D"/>
    <w:rsid w:val="00E05367"/>
    <w:rsid w:val="00E078EE"/>
    <w:rsid w:val="00E11D88"/>
    <w:rsid w:val="00E11E0D"/>
    <w:rsid w:val="00E14D18"/>
    <w:rsid w:val="00E14EA3"/>
    <w:rsid w:val="00E150E9"/>
    <w:rsid w:val="00E15EE4"/>
    <w:rsid w:val="00E162EB"/>
    <w:rsid w:val="00E16520"/>
    <w:rsid w:val="00E16C01"/>
    <w:rsid w:val="00E222E5"/>
    <w:rsid w:val="00E22F5F"/>
    <w:rsid w:val="00E24CAD"/>
    <w:rsid w:val="00E2508A"/>
    <w:rsid w:val="00E25658"/>
    <w:rsid w:val="00E257AF"/>
    <w:rsid w:val="00E2627D"/>
    <w:rsid w:val="00E27F16"/>
    <w:rsid w:val="00E30252"/>
    <w:rsid w:val="00E31F74"/>
    <w:rsid w:val="00E32068"/>
    <w:rsid w:val="00E320EB"/>
    <w:rsid w:val="00E32DA4"/>
    <w:rsid w:val="00E33348"/>
    <w:rsid w:val="00E339AA"/>
    <w:rsid w:val="00E3480C"/>
    <w:rsid w:val="00E34B42"/>
    <w:rsid w:val="00E34E92"/>
    <w:rsid w:val="00E35306"/>
    <w:rsid w:val="00E3530A"/>
    <w:rsid w:val="00E353A0"/>
    <w:rsid w:val="00E359E4"/>
    <w:rsid w:val="00E3683A"/>
    <w:rsid w:val="00E37B03"/>
    <w:rsid w:val="00E37B57"/>
    <w:rsid w:val="00E37DB0"/>
    <w:rsid w:val="00E40436"/>
    <w:rsid w:val="00E40F56"/>
    <w:rsid w:val="00E41D57"/>
    <w:rsid w:val="00E448E4"/>
    <w:rsid w:val="00E46253"/>
    <w:rsid w:val="00E47259"/>
    <w:rsid w:val="00E47902"/>
    <w:rsid w:val="00E50421"/>
    <w:rsid w:val="00E50BBC"/>
    <w:rsid w:val="00E50E73"/>
    <w:rsid w:val="00E51882"/>
    <w:rsid w:val="00E51925"/>
    <w:rsid w:val="00E52F2D"/>
    <w:rsid w:val="00E5370F"/>
    <w:rsid w:val="00E60178"/>
    <w:rsid w:val="00E61852"/>
    <w:rsid w:val="00E63392"/>
    <w:rsid w:val="00E63932"/>
    <w:rsid w:val="00E64E5E"/>
    <w:rsid w:val="00E655F9"/>
    <w:rsid w:val="00E67C89"/>
    <w:rsid w:val="00E72D07"/>
    <w:rsid w:val="00E73982"/>
    <w:rsid w:val="00E745CA"/>
    <w:rsid w:val="00E7497A"/>
    <w:rsid w:val="00E74E7E"/>
    <w:rsid w:val="00E76567"/>
    <w:rsid w:val="00E76844"/>
    <w:rsid w:val="00E76E11"/>
    <w:rsid w:val="00E8050B"/>
    <w:rsid w:val="00E807C5"/>
    <w:rsid w:val="00E821E3"/>
    <w:rsid w:val="00E82925"/>
    <w:rsid w:val="00E83099"/>
    <w:rsid w:val="00E834DF"/>
    <w:rsid w:val="00E84F43"/>
    <w:rsid w:val="00E85124"/>
    <w:rsid w:val="00E851BB"/>
    <w:rsid w:val="00E855CF"/>
    <w:rsid w:val="00E8747C"/>
    <w:rsid w:val="00E87CEB"/>
    <w:rsid w:val="00E906DD"/>
    <w:rsid w:val="00E92932"/>
    <w:rsid w:val="00E946A0"/>
    <w:rsid w:val="00E94F37"/>
    <w:rsid w:val="00E95C00"/>
    <w:rsid w:val="00E96DDE"/>
    <w:rsid w:val="00E97175"/>
    <w:rsid w:val="00E9760C"/>
    <w:rsid w:val="00E97A3C"/>
    <w:rsid w:val="00E97B1C"/>
    <w:rsid w:val="00EA0BDA"/>
    <w:rsid w:val="00EA0E56"/>
    <w:rsid w:val="00EA2515"/>
    <w:rsid w:val="00EA4495"/>
    <w:rsid w:val="00EA4E19"/>
    <w:rsid w:val="00EA4F4A"/>
    <w:rsid w:val="00EA50CC"/>
    <w:rsid w:val="00EA5233"/>
    <w:rsid w:val="00EA600C"/>
    <w:rsid w:val="00EA605D"/>
    <w:rsid w:val="00EA69AA"/>
    <w:rsid w:val="00EA6A91"/>
    <w:rsid w:val="00EA6B04"/>
    <w:rsid w:val="00EA6CB7"/>
    <w:rsid w:val="00EA737F"/>
    <w:rsid w:val="00EA7B5F"/>
    <w:rsid w:val="00EB1335"/>
    <w:rsid w:val="00EB1A87"/>
    <w:rsid w:val="00EB1BF5"/>
    <w:rsid w:val="00EB1C20"/>
    <w:rsid w:val="00EB2BB9"/>
    <w:rsid w:val="00EB2C7C"/>
    <w:rsid w:val="00EB7669"/>
    <w:rsid w:val="00EB78CD"/>
    <w:rsid w:val="00EC14CD"/>
    <w:rsid w:val="00EC4BF1"/>
    <w:rsid w:val="00EC6346"/>
    <w:rsid w:val="00EC7CE2"/>
    <w:rsid w:val="00ED1F97"/>
    <w:rsid w:val="00ED3FDA"/>
    <w:rsid w:val="00ED4221"/>
    <w:rsid w:val="00ED45D1"/>
    <w:rsid w:val="00ED5C81"/>
    <w:rsid w:val="00ED5CB3"/>
    <w:rsid w:val="00ED674B"/>
    <w:rsid w:val="00ED67F6"/>
    <w:rsid w:val="00ED72BC"/>
    <w:rsid w:val="00EE068E"/>
    <w:rsid w:val="00EE0B7D"/>
    <w:rsid w:val="00EE219F"/>
    <w:rsid w:val="00EE2AAA"/>
    <w:rsid w:val="00EE47A3"/>
    <w:rsid w:val="00EE593B"/>
    <w:rsid w:val="00EE77DE"/>
    <w:rsid w:val="00EE792D"/>
    <w:rsid w:val="00EF17D6"/>
    <w:rsid w:val="00EF42D6"/>
    <w:rsid w:val="00F005AC"/>
    <w:rsid w:val="00F007DF"/>
    <w:rsid w:val="00F04DA8"/>
    <w:rsid w:val="00F06378"/>
    <w:rsid w:val="00F071AA"/>
    <w:rsid w:val="00F07725"/>
    <w:rsid w:val="00F12417"/>
    <w:rsid w:val="00F12B21"/>
    <w:rsid w:val="00F13A9D"/>
    <w:rsid w:val="00F13E61"/>
    <w:rsid w:val="00F14534"/>
    <w:rsid w:val="00F17074"/>
    <w:rsid w:val="00F17D6F"/>
    <w:rsid w:val="00F22835"/>
    <w:rsid w:val="00F23900"/>
    <w:rsid w:val="00F23AE8"/>
    <w:rsid w:val="00F24E31"/>
    <w:rsid w:val="00F25080"/>
    <w:rsid w:val="00F25575"/>
    <w:rsid w:val="00F27128"/>
    <w:rsid w:val="00F27463"/>
    <w:rsid w:val="00F2761F"/>
    <w:rsid w:val="00F30D6F"/>
    <w:rsid w:val="00F310DF"/>
    <w:rsid w:val="00F31297"/>
    <w:rsid w:val="00F32873"/>
    <w:rsid w:val="00F33040"/>
    <w:rsid w:val="00F332AA"/>
    <w:rsid w:val="00F334FA"/>
    <w:rsid w:val="00F34214"/>
    <w:rsid w:val="00F3437B"/>
    <w:rsid w:val="00F34A49"/>
    <w:rsid w:val="00F353BF"/>
    <w:rsid w:val="00F36304"/>
    <w:rsid w:val="00F365A7"/>
    <w:rsid w:val="00F36EF4"/>
    <w:rsid w:val="00F37135"/>
    <w:rsid w:val="00F37F3C"/>
    <w:rsid w:val="00F400F1"/>
    <w:rsid w:val="00F40E48"/>
    <w:rsid w:val="00F423CF"/>
    <w:rsid w:val="00F430D8"/>
    <w:rsid w:val="00F45D5D"/>
    <w:rsid w:val="00F469CB"/>
    <w:rsid w:val="00F524C6"/>
    <w:rsid w:val="00F530D3"/>
    <w:rsid w:val="00F5339E"/>
    <w:rsid w:val="00F566CC"/>
    <w:rsid w:val="00F57CF8"/>
    <w:rsid w:val="00F60FBF"/>
    <w:rsid w:val="00F61615"/>
    <w:rsid w:val="00F61C4C"/>
    <w:rsid w:val="00F61E90"/>
    <w:rsid w:val="00F63A05"/>
    <w:rsid w:val="00F6496A"/>
    <w:rsid w:val="00F67AAE"/>
    <w:rsid w:val="00F71B68"/>
    <w:rsid w:val="00F721E4"/>
    <w:rsid w:val="00F72D96"/>
    <w:rsid w:val="00F742D7"/>
    <w:rsid w:val="00F74787"/>
    <w:rsid w:val="00F753B1"/>
    <w:rsid w:val="00F75ED4"/>
    <w:rsid w:val="00F75FB3"/>
    <w:rsid w:val="00F76036"/>
    <w:rsid w:val="00F760D4"/>
    <w:rsid w:val="00F763C4"/>
    <w:rsid w:val="00F77DB1"/>
    <w:rsid w:val="00F80137"/>
    <w:rsid w:val="00F803A0"/>
    <w:rsid w:val="00F8123A"/>
    <w:rsid w:val="00F8138D"/>
    <w:rsid w:val="00F817C4"/>
    <w:rsid w:val="00F8211D"/>
    <w:rsid w:val="00F82FE0"/>
    <w:rsid w:val="00F85241"/>
    <w:rsid w:val="00F87055"/>
    <w:rsid w:val="00F873AC"/>
    <w:rsid w:val="00F92067"/>
    <w:rsid w:val="00F9214A"/>
    <w:rsid w:val="00F93855"/>
    <w:rsid w:val="00F94128"/>
    <w:rsid w:val="00F944B0"/>
    <w:rsid w:val="00F95899"/>
    <w:rsid w:val="00F95A60"/>
    <w:rsid w:val="00F970E0"/>
    <w:rsid w:val="00F97564"/>
    <w:rsid w:val="00F97734"/>
    <w:rsid w:val="00F977FF"/>
    <w:rsid w:val="00F97BC9"/>
    <w:rsid w:val="00FA0004"/>
    <w:rsid w:val="00FA3363"/>
    <w:rsid w:val="00FA4374"/>
    <w:rsid w:val="00FA443A"/>
    <w:rsid w:val="00FA52B6"/>
    <w:rsid w:val="00FA6BF0"/>
    <w:rsid w:val="00FA6D02"/>
    <w:rsid w:val="00FB01A5"/>
    <w:rsid w:val="00FB0B24"/>
    <w:rsid w:val="00FB0B4C"/>
    <w:rsid w:val="00FB0B5C"/>
    <w:rsid w:val="00FB18AD"/>
    <w:rsid w:val="00FB18CC"/>
    <w:rsid w:val="00FB1B7E"/>
    <w:rsid w:val="00FB1E6F"/>
    <w:rsid w:val="00FB2ED0"/>
    <w:rsid w:val="00FB348B"/>
    <w:rsid w:val="00FB3CA1"/>
    <w:rsid w:val="00FB4FA6"/>
    <w:rsid w:val="00FB5B00"/>
    <w:rsid w:val="00FB62DB"/>
    <w:rsid w:val="00FB63A7"/>
    <w:rsid w:val="00FB6ACC"/>
    <w:rsid w:val="00FC115C"/>
    <w:rsid w:val="00FC162D"/>
    <w:rsid w:val="00FC2253"/>
    <w:rsid w:val="00FC26CB"/>
    <w:rsid w:val="00FC2811"/>
    <w:rsid w:val="00FC3382"/>
    <w:rsid w:val="00FC3B6A"/>
    <w:rsid w:val="00FC3C36"/>
    <w:rsid w:val="00FC483B"/>
    <w:rsid w:val="00FC4F3B"/>
    <w:rsid w:val="00FC511D"/>
    <w:rsid w:val="00FC794A"/>
    <w:rsid w:val="00FD07B8"/>
    <w:rsid w:val="00FD0E16"/>
    <w:rsid w:val="00FD18C3"/>
    <w:rsid w:val="00FD1AD4"/>
    <w:rsid w:val="00FD310D"/>
    <w:rsid w:val="00FD70B8"/>
    <w:rsid w:val="00FD73EB"/>
    <w:rsid w:val="00FE0130"/>
    <w:rsid w:val="00FE02EF"/>
    <w:rsid w:val="00FE17AF"/>
    <w:rsid w:val="00FE26AC"/>
    <w:rsid w:val="00FE2878"/>
    <w:rsid w:val="00FE4A3B"/>
    <w:rsid w:val="00FE4ABB"/>
    <w:rsid w:val="00FE5FBE"/>
    <w:rsid w:val="00FE6C2B"/>
    <w:rsid w:val="00FE785E"/>
    <w:rsid w:val="00FF0D4D"/>
    <w:rsid w:val="00FF1902"/>
    <w:rsid w:val="00FF1FF8"/>
    <w:rsid w:val="00FF26A5"/>
    <w:rsid w:val="00FF4345"/>
    <w:rsid w:val="00FF4568"/>
    <w:rsid w:val="00FF4CDC"/>
    <w:rsid w:val="00FF4DFF"/>
    <w:rsid w:val="00FF56E6"/>
    <w:rsid w:val="00FF5D62"/>
    <w:rsid w:val="00FF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65C0"/>
    <w:rPr>
      <w:sz w:val="20"/>
      <w:szCs w:val="20"/>
    </w:rPr>
  </w:style>
  <w:style w:type="character" w:styleId="FootnoteReference">
    <w:name w:val="footnote reference"/>
    <w:basedOn w:val="DefaultParagraphFont"/>
    <w:semiHidden/>
    <w:rsid w:val="00A365C0"/>
    <w:rPr>
      <w:vertAlign w:val="superscript"/>
    </w:rPr>
  </w:style>
  <w:style w:type="character" w:styleId="Hyperlink">
    <w:name w:val="Hyperlink"/>
    <w:basedOn w:val="DefaultParagraphFont"/>
    <w:rsid w:val="00A365C0"/>
    <w:rPr>
      <w:color w:val="0000FF"/>
      <w:u w:val="single"/>
    </w:rPr>
  </w:style>
  <w:style w:type="paragraph" w:styleId="Header">
    <w:name w:val="header"/>
    <w:basedOn w:val="Normal"/>
    <w:link w:val="HeaderChar"/>
    <w:rsid w:val="00223691"/>
    <w:pPr>
      <w:tabs>
        <w:tab w:val="center" w:pos="4680"/>
        <w:tab w:val="right" w:pos="9360"/>
      </w:tabs>
    </w:pPr>
  </w:style>
  <w:style w:type="character" w:customStyle="1" w:styleId="HeaderChar">
    <w:name w:val="Header Char"/>
    <w:basedOn w:val="DefaultParagraphFont"/>
    <w:link w:val="Header"/>
    <w:rsid w:val="00223691"/>
    <w:rPr>
      <w:sz w:val="24"/>
      <w:szCs w:val="24"/>
    </w:rPr>
  </w:style>
  <w:style w:type="paragraph" w:styleId="Footer">
    <w:name w:val="footer"/>
    <w:basedOn w:val="Normal"/>
    <w:link w:val="FooterChar"/>
    <w:uiPriority w:val="99"/>
    <w:rsid w:val="00223691"/>
    <w:pPr>
      <w:tabs>
        <w:tab w:val="center" w:pos="4680"/>
        <w:tab w:val="right" w:pos="9360"/>
      </w:tabs>
    </w:pPr>
  </w:style>
  <w:style w:type="character" w:customStyle="1" w:styleId="FooterChar">
    <w:name w:val="Footer Char"/>
    <w:basedOn w:val="DefaultParagraphFont"/>
    <w:link w:val="Footer"/>
    <w:uiPriority w:val="99"/>
    <w:rsid w:val="00223691"/>
    <w:rPr>
      <w:sz w:val="24"/>
      <w:szCs w:val="24"/>
    </w:rPr>
  </w:style>
  <w:style w:type="paragraph" w:styleId="BalloonText">
    <w:name w:val="Balloon Text"/>
    <w:basedOn w:val="Normal"/>
    <w:link w:val="BalloonTextChar"/>
    <w:rsid w:val="00223691"/>
    <w:rPr>
      <w:rFonts w:ascii="Tahoma" w:hAnsi="Tahoma" w:cs="Tahoma"/>
      <w:sz w:val="16"/>
      <w:szCs w:val="16"/>
    </w:rPr>
  </w:style>
  <w:style w:type="character" w:customStyle="1" w:styleId="BalloonTextChar">
    <w:name w:val="Balloon Text Char"/>
    <w:basedOn w:val="DefaultParagraphFont"/>
    <w:link w:val="BalloonText"/>
    <w:rsid w:val="00223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iewit@iviewit.tv"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viewit.tv/CompanyDocs/oneoftheseday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C:\Users\eib\AppData\Roaming\Microsoft\Signatures\iviewit%20logo%20bigger.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2006%2009%2002%20Iviewit%20Site\CompanyDocs\United%20States%20District%20Court%20Southern%20District%20NY\20091103%20FINAL%20Conflict%20of%20Interest%20Disclosu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14DE-F606-4A78-A46B-76275D74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20091103 FINAL Conflict of Interest Disclosure Form.dotx</Template>
  <TotalTime>1</TotalTime>
  <Pages>4</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 come today after a long journey and having just had 16 titanium screws screwed into my skull and a Kidney Stone so I may appear to have a few screws loose and if I drop on the floor and flop like a fish do not be surprised, just cart me off to a hospit</vt:lpstr>
    </vt:vector>
  </TitlesOfParts>
  <Company>I View It Technologies, Inc. ~ Surf with Vision</Company>
  <LinksUpToDate>false</LinksUpToDate>
  <CharactersWithSpaces>41527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come today after a long journey and having just had 16 titanium screws screwed into my skull and a Kidney Stone so I may appear to have a few screws loose and if I drop on the floor and flop like a fish do not be surprised, just cart me off to a hospit</dc:title>
  <dc:creator>Eliot Ivan Bernstein</dc:creator>
  <cp:lastModifiedBy>Eliot Ivan Bernstein</cp:lastModifiedBy>
  <cp:revision>2</cp:revision>
  <cp:lastPrinted>2009-06-05T21:31:00Z</cp:lastPrinted>
  <dcterms:created xsi:type="dcterms:W3CDTF">2009-12-02T15:34:00Z</dcterms:created>
  <dcterms:modified xsi:type="dcterms:W3CDTF">2009-12-02T15:34:00Z</dcterms:modified>
</cp:coreProperties>
</file>